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DFFB" w14:textId="70C27735" w:rsidR="00537C0B" w:rsidRDefault="00537C0B" w:rsidP="00537C0B">
      <w:pPr>
        <w:jc w:val="center"/>
      </w:pPr>
      <w:r w:rsidRPr="00537C0B">
        <w:t>HVAC Chilled Water Network Installation Works</w:t>
      </w:r>
    </w:p>
    <w:p w14:paraId="3B2329FB" w14:textId="77777777" w:rsidR="00537C0B" w:rsidRDefault="00537C0B" w:rsidP="0018032E"/>
    <w:p w14:paraId="2CF55CA4" w14:textId="481079F3" w:rsidR="00630B43" w:rsidRDefault="0018032E" w:rsidP="0018032E">
      <w:r w:rsidRPr="0018032E">
        <w:t>1- Chilled water system Installation of chilled water piping, valves, supports, insulation, equipment connections, pressure testing, flushing, and commissioning in accordance with approved drawings and project specifications.</w:t>
      </w:r>
    </w:p>
    <w:sectPr w:rsidR="0063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6E8"/>
    <w:rsid w:val="0018032E"/>
    <w:rsid w:val="00537C0B"/>
    <w:rsid w:val="00630B43"/>
    <w:rsid w:val="006B6659"/>
    <w:rsid w:val="006E2FC1"/>
    <w:rsid w:val="00A47808"/>
    <w:rsid w:val="00EF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6CD8"/>
  <w15:chartTrackingRefBased/>
  <w15:docId w15:val="{787C23B0-F873-407D-89B4-7E3BD5BE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3</cp:revision>
  <dcterms:created xsi:type="dcterms:W3CDTF">2026-08-15T16:18:00Z</dcterms:created>
  <dcterms:modified xsi:type="dcterms:W3CDTF">2026-08-15T16:20:00Z</dcterms:modified>
</cp:coreProperties>
</file>