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2E10" w14:textId="77777777" w:rsidR="004A39F4" w:rsidRPr="004A39F4" w:rsidRDefault="004A39F4" w:rsidP="00762412">
      <w:pPr>
        <w:bidi/>
        <w:ind w:left="360" w:hanging="360"/>
        <w:jc w:val="center"/>
        <w:rPr>
          <w:rFonts w:ascii="Sakkal Majalla" w:hAnsi="Sakkal Majalla" w:cs="Sakkal Majalla"/>
          <w:b/>
          <w:bCs/>
          <w:rtl/>
        </w:rPr>
      </w:pPr>
      <w:r w:rsidRPr="004A39F4">
        <w:rPr>
          <w:rFonts w:ascii="Sakkal Majalla" w:hAnsi="Sakkal Majalla" w:cs="Sakkal Majalla"/>
          <w:b/>
          <w:bCs/>
          <w:rtl/>
        </w:rPr>
        <w:t>أعمال النظارة وفق لائحة تنظيم أعمال النظارة الصادرة من الهيئة العامة للأوقاف</w:t>
      </w:r>
    </w:p>
    <w:p w14:paraId="48FE5D4E" w14:textId="4D9FE4E1" w:rsidR="00762412" w:rsidRDefault="00762412" w:rsidP="00762412">
      <w:pPr>
        <w:bidi/>
        <w:jc w:val="both"/>
        <w:rPr>
          <w:rFonts w:ascii="Sakkal Majalla" w:hAnsi="Sakkal Majalla" w:cs="Sakkal Majalla"/>
          <w:rtl/>
        </w:rPr>
      </w:pPr>
      <w:r w:rsidRPr="00762412">
        <w:rPr>
          <w:rFonts w:ascii="Sakkal Majalla" w:hAnsi="Sakkal Majalla" w:cs="Sakkal Majalla"/>
          <w:rtl/>
        </w:rPr>
        <w:t>تشمل أعمال النظارة كافة الأعمال والاختصاصات والصلاحيات والالتزامات المرتبطة بإدارة الوقف والإشراف عليه، وحماية أصوله، وتنمية عوائده، وتنفيذ شرط الواقف، إضافة إلى الجوانب المالية والإدارية والتنظيمية والرقابية، وتشمل على سبيل المثال لا الحصر ما يلي:</w:t>
      </w:r>
    </w:p>
    <w:p w14:paraId="09057626" w14:textId="0D42387A" w:rsidR="00F7358E" w:rsidRPr="00F7358E" w:rsidRDefault="00F7358E" w:rsidP="00F7358E">
      <w:pPr>
        <w:bidi/>
        <w:jc w:val="both"/>
        <w:rPr>
          <w:rFonts w:ascii="Sakkal Majalla" w:hAnsi="Sakkal Majalla" w:cs="Sakkal Majalla"/>
          <w:b/>
          <w:bCs/>
        </w:rPr>
      </w:pPr>
      <w:r w:rsidRPr="00F7358E">
        <w:rPr>
          <w:rFonts w:ascii="Sakkal Majalla" w:hAnsi="Sakkal Majalla" w:cs="Sakkal Majalla" w:hint="cs"/>
          <w:b/>
          <w:bCs/>
          <w:rtl/>
        </w:rPr>
        <w:t>تسجيل الوقف:</w:t>
      </w:r>
    </w:p>
    <w:p w14:paraId="645B150F" w14:textId="54DD4DCC" w:rsidR="004A39F4" w:rsidRDefault="004A39F4" w:rsidP="00F7358E">
      <w:pPr>
        <w:pStyle w:val="ListParagraph"/>
        <w:numPr>
          <w:ilvl w:val="0"/>
          <w:numId w:val="3"/>
        </w:numPr>
        <w:bidi/>
        <w:jc w:val="both"/>
        <w:rPr>
          <w:rFonts w:ascii="Sakkal Majalla" w:hAnsi="Sakkal Majalla" w:cs="Sakkal Majalla"/>
        </w:rPr>
      </w:pPr>
      <w:r w:rsidRPr="004A39F4">
        <w:rPr>
          <w:rFonts w:ascii="Sakkal Majalla" w:hAnsi="Sakkal Majalla" w:cs="Sakkal Majalla"/>
          <w:rtl/>
        </w:rPr>
        <w:t>يجب على الناظر تسجيل الوقف وكافة الأصول الموقوفة التابعة له لدى الهيئة (خلال فترة زمنية لا تزيد عن ثلاثين يوم عمل) من تاريخ توثيقه لدى الجهة المختصة أو تاريخ نفاذ هذه اللائحة وذلك من خلال الموقع الإلكتروني للهيئة</w:t>
      </w:r>
      <w:r w:rsidRPr="004A39F4">
        <w:rPr>
          <w:rFonts w:ascii="Sakkal Majalla" w:hAnsi="Sakkal Majalla" w:cs="Sakkal Majalla"/>
        </w:rPr>
        <w:t xml:space="preserve">. </w:t>
      </w:r>
    </w:p>
    <w:p w14:paraId="45C7A1FB" w14:textId="5F2688CD" w:rsidR="004A39F4" w:rsidRPr="004A39F4" w:rsidRDefault="004A39F4" w:rsidP="00F7358E">
      <w:pPr>
        <w:pStyle w:val="ListParagraph"/>
        <w:numPr>
          <w:ilvl w:val="0"/>
          <w:numId w:val="3"/>
        </w:numPr>
        <w:bidi/>
        <w:jc w:val="both"/>
        <w:rPr>
          <w:rFonts w:ascii="Sakkal Majalla" w:hAnsi="Sakkal Majalla" w:cs="Sakkal Majalla"/>
          <w:rtl/>
        </w:rPr>
      </w:pPr>
      <w:r w:rsidRPr="004A39F4">
        <w:rPr>
          <w:rFonts w:ascii="Sakkal Majalla" w:hAnsi="Sakkal Majalla" w:cs="Sakkal Majalla"/>
          <w:rtl/>
        </w:rPr>
        <w:t>يجب على الناظر تحديث بيانات ومعلومات الوقف لدى الهيئة (خلال فترة زمنية لا تتجاوز خمسة عشر يوم عمل) من تاريخ حدوث إحدى الحالات الآتية</w:t>
      </w:r>
      <w:r w:rsidRPr="004A39F4">
        <w:rPr>
          <w:rFonts w:ascii="Sakkal Majalla" w:hAnsi="Sakkal Majalla" w:cs="Sakkal Majalla"/>
        </w:rPr>
        <w:t>:</w:t>
      </w:r>
    </w:p>
    <w:p w14:paraId="3758FF5C" w14:textId="35862AA3" w:rsidR="004A39F4" w:rsidRPr="004A39F4" w:rsidRDefault="004A39F4" w:rsidP="00F7358E">
      <w:pPr>
        <w:pStyle w:val="ListParagraph"/>
        <w:numPr>
          <w:ilvl w:val="0"/>
          <w:numId w:val="2"/>
        </w:numPr>
        <w:bidi/>
        <w:jc w:val="both"/>
        <w:rPr>
          <w:rFonts w:ascii="Sakkal Majalla" w:hAnsi="Sakkal Majalla" w:cs="Sakkal Majalla"/>
        </w:rPr>
      </w:pPr>
      <w:r w:rsidRPr="004A39F4">
        <w:rPr>
          <w:rFonts w:ascii="Sakkal Majalla" w:hAnsi="Sakkal Majalla" w:cs="Sakkal Majalla"/>
          <w:rtl/>
        </w:rPr>
        <w:t>انتهاء صلاحية سريان شهادة تسجيل الوقف الصادرة من الهيئة</w:t>
      </w:r>
      <w:r w:rsidRPr="004A39F4">
        <w:rPr>
          <w:rFonts w:ascii="Sakkal Majalla" w:hAnsi="Sakkal Majalla" w:cs="Sakkal Majalla"/>
        </w:rPr>
        <w:t>.</w:t>
      </w:r>
    </w:p>
    <w:p w14:paraId="071D77FC" w14:textId="77777777" w:rsidR="004A39F4" w:rsidRDefault="004A39F4" w:rsidP="00F7358E">
      <w:pPr>
        <w:pStyle w:val="ListParagraph"/>
        <w:numPr>
          <w:ilvl w:val="0"/>
          <w:numId w:val="2"/>
        </w:numPr>
        <w:bidi/>
        <w:jc w:val="both"/>
        <w:rPr>
          <w:rFonts w:ascii="Sakkal Majalla" w:hAnsi="Sakkal Majalla" w:cs="Sakkal Majalla"/>
        </w:rPr>
      </w:pPr>
      <w:r w:rsidRPr="004A39F4">
        <w:rPr>
          <w:rFonts w:ascii="Sakkal Majalla" w:hAnsi="Sakkal Majalla" w:cs="Sakkal Majalla"/>
          <w:rtl/>
        </w:rPr>
        <w:t>أي تغير جوهري يطرأ على الوقف سواءً كان تغيراً على الأصل الموقوف أو الموقوف عليهم أو على النظارة</w:t>
      </w:r>
      <w:r w:rsidRPr="004A39F4">
        <w:rPr>
          <w:rFonts w:ascii="Sakkal Majalla" w:hAnsi="Sakkal Majalla" w:cs="Sakkal Majalla"/>
        </w:rPr>
        <w:t xml:space="preserve">. </w:t>
      </w:r>
    </w:p>
    <w:p w14:paraId="287FA75D" w14:textId="1B14C6DB" w:rsidR="004A6D69" w:rsidRDefault="004A39F4" w:rsidP="004A39F4">
      <w:pPr>
        <w:pStyle w:val="ListParagraph"/>
        <w:numPr>
          <w:ilvl w:val="0"/>
          <w:numId w:val="3"/>
        </w:numPr>
        <w:bidi/>
        <w:rPr>
          <w:rFonts w:ascii="Sakkal Majalla" w:hAnsi="Sakkal Majalla" w:cs="Sakkal Majalla"/>
        </w:rPr>
      </w:pPr>
      <w:r w:rsidRPr="004A39F4">
        <w:rPr>
          <w:rFonts w:ascii="Sakkal Majalla" w:hAnsi="Sakkal Majalla" w:cs="Sakkal Majalla"/>
          <w:rtl/>
        </w:rPr>
        <w:t>تُصنف الهيئة الأوقاف لأغراض تطبيق أحكام هذه اللائحة إلى الآتي</w:t>
      </w:r>
      <w:r w:rsidRPr="004A39F4">
        <w:rPr>
          <w:rFonts w:ascii="Sakkal Majalla" w:hAnsi="Sakkal Majalla" w:cs="Sakkal Majalla"/>
        </w:rPr>
        <w:t>:</w:t>
      </w:r>
      <w:r w:rsidRPr="004A39F4">
        <w:rPr>
          <w:rFonts w:ascii="Sakkal Majalla" w:hAnsi="Sakkal Majalla" w:cs="Sakkal Majalla"/>
        </w:rPr>
        <w:br/>
      </w:r>
      <w:r w:rsidRPr="004A39F4">
        <w:rPr>
          <w:rFonts w:ascii="Sakkal Majalla" w:hAnsi="Sakkal Majalla" w:cs="Sakkal Majalla"/>
          <w:rtl/>
        </w:rPr>
        <w:t>أ. الأوقاف الكبيرة</w:t>
      </w:r>
      <w:r w:rsidRPr="004A39F4">
        <w:rPr>
          <w:rFonts w:ascii="Sakkal Majalla" w:hAnsi="Sakkal Majalla" w:cs="Sakkal Majalla"/>
        </w:rPr>
        <w:t>.</w:t>
      </w:r>
      <w:r w:rsidRPr="004A39F4">
        <w:rPr>
          <w:rFonts w:ascii="Sakkal Majalla" w:hAnsi="Sakkal Majalla" w:cs="Sakkal Majalla"/>
        </w:rPr>
        <w:br/>
      </w:r>
      <w:r w:rsidRPr="004A39F4">
        <w:rPr>
          <w:rFonts w:ascii="Sakkal Majalla" w:hAnsi="Sakkal Majalla" w:cs="Sakkal Majalla"/>
          <w:rtl/>
        </w:rPr>
        <w:t>ب. الأوقاف المتوسطة</w:t>
      </w:r>
      <w:r w:rsidRPr="004A39F4">
        <w:rPr>
          <w:rFonts w:ascii="Sakkal Majalla" w:hAnsi="Sakkal Majalla" w:cs="Sakkal Majalla"/>
        </w:rPr>
        <w:t>.</w:t>
      </w:r>
      <w:r w:rsidRPr="004A39F4">
        <w:rPr>
          <w:rFonts w:ascii="Sakkal Majalla" w:hAnsi="Sakkal Majalla" w:cs="Sakkal Majalla"/>
        </w:rPr>
        <w:br/>
      </w:r>
      <w:r w:rsidRPr="004A39F4">
        <w:rPr>
          <w:rFonts w:ascii="Sakkal Majalla" w:hAnsi="Sakkal Majalla" w:cs="Sakkal Majalla"/>
          <w:rtl/>
        </w:rPr>
        <w:t>ج. الأوقاف الصغيرة</w:t>
      </w:r>
      <w:r w:rsidRPr="004A39F4">
        <w:rPr>
          <w:rFonts w:ascii="Sakkal Majalla" w:hAnsi="Sakkal Majalla" w:cs="Sakkal Majalla"/>
        </w:rPr>
        <w:t>.</w:t>
      </w:r>
      <w:r w:rsidRPr="004A39F4">
        <w:rPr>
          <w:rFonts w:ascii="Sakkal Majalla" w:hAnsi="Sakkal Majalla" w:cs="Sakkal Majalla"/>
        </w:rPr>
        <w:br/>
      </w:r>
      <w:r w:rsidRPr="004A39F4">
        <w:rPr>
          <w:rFonts w:ascii="Sakkal Majalla" w:hAnsi="Sakkal Majalla" w:cs="Sakkal Majalla"/>
          <w:rtl/>
        </w:rPr>
        <w:t>د. الأوقاف ذات الانتفاع المباشر</w:t>
      </w:r>
      <w:r w:rsidRPr="004A39F4">
        <w:rPr>
          <w:rFonts w:ascii="Sakkal Majalla" w:hAnsi="Sakkal Majalla" w:cs="Sakkal Majalla"/>
        </w:rPr>
        <w:t>.</w:t>
      </w:r>
    </w:p>
    <w:p w14:paraId="46A6972B" w14:textId="2758480E" w:rsidR="00F7358E" w:rsidRPr="00F7358E" w:rsidRDefault="00F7358E" w:rsidP="00F7358E">
      <w:pPr>
        <w:bidi/>
        <w:rPr>
          <w:rFonts w:ascii="Sakkal Majalla" w:hAnsi="Sakkal Majalla" w:cs="Sakkal Majalla"/>
          <w:b/>
          <w:bCs/>
        </w:rPr>
      </w:pPr>
      <w:r w:rsidRPr="00F7358E">
        <w:rPr>
          <w:rFonts w:ascii="Sakkal Majalla" w:hAnsi="Sakkal Majalla" w:cs="Sakkal Majalla" w:hint="cs"/>
          <w:b/>
          <w:bCs/>
          <w:rtl/>
        </w:rPr>
        <w:t>تنفيذ شرط الواقف:</w:t>
      </w:r>
    </w:p>
    <w:p w14:paraId="4889FA8C" w14:textId="2B141750" w:rsidR="004A39F4" w:rsidRPr="00F7358E" w:rsidRDefault="004A39F4" w:rsidP="00F7358E">
      <w:pPr>
        <w:pStyle w:val="ListParagraph"/>
        <w:numPr>
          <w:ilvl w:val="0"/>
          <w:numId w:val="15"/>
        </w:numPr>
        <w:bidi/>
        <w:jc w:val="both"/>
        <w:rPr>
          <w:rFonts w:ascii="Sakkal Majalla" w:hAnsi="Sakkal Majalla" w:cs="Sakkal Majalla"/>
        </w:rPr>
      </w:pPr>
      <w:r w:rsidRPr="00F7358E">
        <w:rPr>
          <w:rFonts w:ascii="Sakkal Majalla" w:hAnsi="Sakkal Majalla" w:cs="Sakkal Majalla" w:hint="cs"/>
          <w:rtl/>
        </w:rPr>
        <w:t>تنفيذ</w:t>
      </w:r>
      <w:r w:rsidRPr="00F7358E">
        <w:rPr>
          <w:rFonts w:ascii="Sakkal Majalla" w:hAnsi="Sakkal Majalla" w:cs="Sakkal Majalla"/>
          <w:rtl/>
        </w:rPr>
        <w:t xml:space="preserve"> </w:t>
      </w:r>
      <w:r w:rsidRPr="00F7358E">
        <w:rPr>
          <w:rFonts w:ascii="Sakkal Majalla" w:hAnsi="Sakkal Majalla" w:cs="Sakkal Majalla" w:hint="cs"/>
          <w:rtl/>
        </w:rPr>
        <w:t>شرط</w:t>
      </w:r>
      <w:r w:rsidRPr="00F7358E">
        <w:rPr>
          <w:rFonts w:ascii="Sakkal Majalla" w:hAnsi="Sakkal Majalla" w:cs="Sakkal Majalla"/>
          <w:rtl/>
        </w:rPr>
        <w:t xml:space="preserve"> </w:t>
      </w:r>
      <w:r w:rsidRPr="00F7358E">
        <w:rPr>
          <w:rFonts w:ascii="Sakkal Majalla" w:hAnsi="Sakkal Majalla" w:cs="Sakkal Majalla" w:hint="cs"/>
          <w:rtl/>
        </w:rPr>
        <w:t>الواقف</w:t>
      </w:r>
      <w:r w:rsidRPr="00F7358E">
        <w:rPr>
          <w:rFonts w:ascii="Sakkal Majalla" w:hAnsi="Sakkal Majalla" w:cs="Sakkal Majalla"/>
          <w:rtl/>
        </w:rPr>
        <w:t xml:space="preserve"> </w:t>
      </w:r>
      <w:r w:rsidRPr="00F7358E">
        <w:rPr>
          <w:rFonts w:ascii="Sakkal Majalla" w:hAnsi="Sakkal Majalla" w:cs="Sakkal Majalla" w:hint="cs"/>
          <w:rtl/>
        </w:rPr>
        <w:t>وعدم</w:t>
      </w:r>
      <w:r w:rsidRPr="00F7358E">
        <w:rPr>
          <w:rFonts w:ascii="Sakkal Majalla" w:hAnsi="Sakkal Majalla" w:cs="Sakkal Majalla"/>
          <w:rtl/>
        </w:rPr>
        <w:t xml:space="preserve"> </w:t>
      </w:r>
      <w:r w:rsidRPr="00F7358E">
        <w:rPr>
          <w:rFonts w:ascii="Sakkal Majalla" w:hAnsi="Sakkal Majalla" w:cs="Sakkal Majalla" w:hint="cs"/>
          <w:rtl/>
        </w:rPr>
        <w:t>مخالفته</w:t>
      </w:r>
      <w:r w:rsidRPr="00F7358E">
        <w:rPr>
          <w:rFonts w:ascii="Sakkal Majalla" w:hAnsi="Sakkal Majalla" w:cs="Sakkal Majalla"/>
          <w:rtl/>
        </w:rPr>
        <w:t xml:space="preserve"> </w:t>
      </w:r>
      <w:r w:rsidRPr="00F7358E">
        <w:rPr>
          <w:rFonts w:ascii="Sakkal Majalla" w:hAnsi="Sakkal Majalla" w:cs="Sakkal Majalla" w:hint="cs"/>
          <w:rtl/>
        </w:rPr>
        <w:t>وذلك</w:t>
      </w:r>
      <w:r w:rsidRPr="00F7358E">
        <w:rPr>
          <w:rFonts w:ascii="Sakkal Majalla" w:hAnsi="Sakkal Majalla" w:cs="Sakkal Majalla"/>
          <w:rtl/>
        </w:rPr>
        <w:t xml:space="preserve"> </w:t>
      </w:r>
      <w:r w:rsidRPr="00F7358E">
        <w:rPr>
          <w:rFonts w:ascii="Sakkal Majalla" w:hAnsi="Sakkal Majalla" w:cs="Sakkal Majalla" w:hint="cs"/>
          <w:rtl/>
        </w:rPr>
        <w:t>وفق</w:t>
      </w:r>
      <w:r w:rsidRPr="00F7358E">
        <w:rPr>
          <w:rFonts w:ascii="Sakkal Majalla" w:hAnsi="Sakkal Majalla" w:cs="Sakkal Majalla"/>
          <w:rtl/>
        </w:rPr>
        <w:t xml:space="preserve"> </w:t>
      </w:r>
      <w:r w:rsidRPr="00F7358E">
        <w:rPr>
          <w:rFonts w:ascii="Sakkal Majalla" w:hAnsi="Sakkal Majalla" w:cs="Sakkal Majalla" w:hint="cs"/>
          <w:rtl/>
        </w:rPr>
        <w:t>الاعتبارات</w:t>
      </w:r>
      <w:r w:rsidRPr="00F7358E">
        <w:rPr>
          <w:rFonts w:ascii="Sakkal Majalla" w:hAnsi="Sakkal Majalla" w:cs="Sakkal Majalla"/>
          <w:rtl/>
        </w:rPr>
        <w:t xml:space="preserve"> </w:t>
      </w:r>
      <w:r w:rsidRPr="00F7358E">
        <w:rPr>
          <w:rFonts w:ascii="Sakkal Majalla" w:hAnsi="Sakkal Majalla" w:cs="Sakkal Majalla" w:hint="cs"/>
          <w:rtl/>
        </w:rPr>
        <w:t>الشرعية</w:t>
      </w:r>
      <w:r w:rsidRPr="00F7358E">
        <w:rPr>
          <w:rFonts w:ascii="Sakkal Majalla" w:hAnsi="Sakkal Majalla" w:cs="Sakkal Majalla"/>
          <w:rtl/>
        </w:rPr>
        <w:t xml:space="preserve"> </w:t>
      </w:r>
      <w:r w:rsidRPr="00F7358E">
        <w:rPr>
          <w:rFonts w:ascii="Sakkal Majalla" w:hAnsi="Sakkal Majalla" w:cs="Sakkal Majalla" w:hint="cs"/>
          <w:rtl/>
        </w:rPr>
        <w:t>والنظامية</w:t>
      </w:r>
      <w:r w:rsidRPr="00F7358E">
        <w:rPr>
          <w:rFonts w:ascii="Sakkal Majalla" w:hAnsi="Sakkal Majalla" w:cs="Sakkal Majalla"/>
        </w:rPr>
        <w:t>.</w:t>
      </w:r>
    </w:p>
    <w:p w14:paraId="58A61C4C" w14:textId="77777777" w:rsidR="004A39F4" w:rsidRDefault="004A39F4" w:rsidP="00F7358E">
      <w:pPr>
        <w:pStyle w:val="ListParagraph"/>
        <w:numPr>
          <w:ilvl w:val="0"/>
          <w:numId w:val="15"/>
        </w:numPr>
        <w:bidi/>
        <w:jc w:val="both"/>
        <w:rPr>
          <w:rFonts w:ascii="Sakkal Majalla" w:hAnsi="Sakkal Majalla" w:cs="Sakkal Majalla"/>
        </w:rPr>
      </w:pPr>
      <w:r w:rsidRPr="004A39F4">
        <w:rPr>
          <w:rFonts w:ascii="Sakkal Majalla" w:hAnsi="Sakkal Majalla" w:cs="Sakkal Majalla" w:hint="cs"/>
          <w:rtl/>
        </w:rPr>
        <w:t>التحقُّق</w:t>
      </w:r>
      <w:r w:rsidRPr="004A39F4">
        <w:rPr>
          <w:rFonts w:ascii="Sakkal Majalla" w:hAnsi="Sakkal Majalla" w:cs="Sakkal Majalla"/>
          <w:rtl/>
        </w:rPr>
        <w:t xml:space="preserve"> </w:t>
      </w:r>
      <w:r w:rsidRPr="004A39F4">
        <w:rPr>
          <w:rFonts w:ascii="Sakkal Majalla" w:hAnsi="Sakkal Majalla" w:cs="Sakkal Majalla" w:hint="cs"/>
          <w:rtl/>
        </w:rPr>
        <w:t>من</w:t>
      </w:r>
      <w:r w:rsidRPr="004A39F4">
        <w:rPr>
          <w:rFonts w:ascii="Sakkal Majalla" w:hAnsi="Sakkal Majalla" w:cs="Sakkal Majalla"/>
          <w:rtl/>
        </w:rPr>
        <w:t xml:space="preserve"> </w:t>
      </w:r>
      <w:r w:rsidRPr="004A39F4">
        <w:rPr>
          <w:rFonts w:ascii="Sakkal Majalla" w:hAnsi="Sakkal Majalla" w:cs="Sakkal Majalla" w:hint="cs"/>
          <w:rtl/>
        </w:rPr>
        <w:t>شرط</w:t>
      </w:r>
      <w:r w:rsidRPr="004A39F4">
        <w:rPr>
          <w:rFonts w:ascii="Sakkal Majalla" w:hAnsi="Sakkal Majalla" w:cs="Sakkal Majalla"/>
          <w:rtl/>
        </w:rPr>
        <w:t xml:space="preserve"> </w:t>
      </w:r>
      <w:r w:rsidRPr="004A39F4">
        <w:rPr>
          <w:rFonts w:ascii="Sakkal Majalla" w:hAnsi="Sakkal Majalla" w:cs="Sakkal Majalla" w:hint="cs"/>
          <w:rtl/>
        </w:rPr>
        <w:t>الواقف</w:t>
      </w:r>
      <w:r w:rsidRPr="004A39F4">
        <w:rPr>
          <w:rFonts w:ascii="Sakkal Majalla" w:hAnsi="Sakkal Majalla" w:cs="Sakkal Majalla"/>
          <w:rtl/>
        </w:rPr>
        <w:t xml:space="preserve"> </w:t>
      </w:r>
      <w:r w:rsidRPr="004A39F4">
        <w:rPr>
          <w:rFonts w:ascii="Sakkal Majalla" w:hAnsi="Sakkal Majalla" w:cs="Sakkal Majalla" w:hint="cs"/>
          <w:rtl/>
        </w:rPr>
        <w:t>وفهم</w:t>
      </w:r>
      <w:r w:rsidRPr="004A39F4">
        <w:rPr>
          <w:rFonts w:ascii="Sakkal Majalla" w:hAnsi="Sakkal Majalla" w:cs="Sakkal Majalla"/>
          <w:rtl/>
        </w:rPr>
        <w:t xml:space="preserve"> </w:t>
      </w:r>
      <w:r w:rsidRPr="004A39F4">
        <w:rPr>
          <w:rFonts w:ascii="Sakkal Majalla" w:hAnsi="Sakkal Majalla" w:cs="Sakkal Majalla" w:hint="cs"/>
          <w:rtl/>
        </w:rPr>
        <w:t>مقتضياته</w:t>
      </w:r>
      <w:r w:rsidRPr="004A39F4">
        <w:rPr>
          <w:rFonts w:ascii="Sakkal Majalla" w:hAnsi="Sakkal Majalla" w:cs="Sakkal Majalla"/>
          <w:rtl/>
        </w:rPr>
        <w:t xml:space="preserve"> </w:t>
      </w:r>
      <w:r w:rsidRPr="004A39F4">
        <w:rPr>
          <w:rFonts w:ascii="Sakkal Majalla" w:hAnsi="Sakkal Majalla" w:cs="Sakkal Majalla" w:hint="cs"/>
          <w:rtl/>
        </w:rPr>
        <w:t>وفقًا</w:t>
      </w:r>
      <w:r w:rsidRPr="004A39F4">
        <w:rPr>
          <w:rFonts w:ascii="Sakkal Majalla" w:hAnsi="Sakkal Majalla" w:cs="Sakkal Majalla"/>
          <w:rtl/>
        </w:rPr>
        <w:t xml:space="preserve"> </w:t>
      </w:r>
      <w:r w:rsidRPr="004A39F4">
        <w:rPr>
          <w:rFonts w:ascii="Sakkal Majalla" w:hAnsi="Sakkal Majalla" w:cs="Sakkal Majalla" w:hint="cs"/>
          <w:rtl/>
        </w:rPr>
        <w:t>لأصول</w:t>
      </w:r>
      <w:r w:rsidRPr="004A39F4">
        <w:rPr>
          <w:rFonts w:ascii="Sakkal Majalla" w:hAnsi="Sakkal Majalla" w:cs="Sakkal Majalla"/>
          <w:rtl/>
        </w:rPr>
        <w:t xml:space="preserve"> </w:t>
      </w:r>
      <w:r w:rsidRPr="004A39F4">
        <w:rPr>
          <w:rFonts w:ascii="Sakkal Majalla" w:hAnsi="Sakkal Majalla" w:cs="Sakkal Majalla" w:hint="cs"/>
          <w:rtl/>
        </w:rPr>
        <w:t>تفسير</w:t>
      </w:r>
      <w:r w:rsidRPr="004A39F4">
        <w:rPr>
          <w:rFonts w:ascii="Sakkal Majalla" w:hAnsi="Sakkal Majalla" w:cs="Sakkal Majalla"/>
          <w:rtl/>
        </w:rPr>
        <w:t xml:space="preserve"> </w:t>
      </w:r>
      <w:r w:rsidRPr="004A39F4">
        <w:rPr>
          <w:rFonts w:ascii="Sakkal Majalla" w:hAnsi="Sakkal Majalla" w:cs="Sakkal Majalla" w:hint="cs"/>
          <w:rtl/>
        </w:rPr>
        <w:t>النصوص</w:t>
      </w:r>
      <w:r w:rsidRPr="004A39F4">
        <w:rPr>
          <w:rFonts w:ascii="Sakkal Majalla" w:hAnsi="Sakkal Majalla" w:cs="Sakkal Majalla"/>
          <w:rtl/>
        </w:rPr>
        <w:t xml:space="preserve"> </w:t>
      </w:r>
      <w:r w:rsidRPr="004A39F4">
        <w:rPr>
          <w:rFonts w:ascii="Sakkal Majalla" w:hAnsi="Sakkal Majalla" w:cs="Sakkal Majalla" w:hint="cs"/>
          <w:rtl/>
        </w:rPr>
        <w:t>لغةً</w:t>
      </w:r>
      <w:r w:rsidRPr="004A39F4">
        <w:rPr>
          <w:rFonts w:ascii="Sakkal Majalla" w:hAnsi="Sakkal Majalla" w:cs="Sakkal Majalla"/>
          <w:rtl/>
        </w:rPr>
        <w:t xml:space="preserve"> </w:t>
      </w:r>
      <w:r w:rsidRPr="004A39F4">
        <w:rPr>
          <w:rFonts w:ascii="Sakkal Majalla" w:hAnsi="Sakkal Majalla" w:cs="Sakkal Majalla" w:hint="cs"/>
          <w:rtl/>
        </w:rPr>
        <w:t>وشرعًا</w:t>
      </w:r>
      <w:r w:rsidRPr="004A39F4">
        <w:rPr>
          <w:rFonts w:ascii="Sakkal Majalla" w:hAnsi="Sakkal Majalla" w:cs="Sakkal Majalla"/>
          <w:rtl/>
        </w:rPr>
        <w:t xml:space="preserve"> </w:t>
      </w:r>
      <w:r w:rsidRPr="004A39F4">
        <w:rPr>
          <w:rFonts w:ascii="Sakkal Majalla" w:hAnsi="Sakkal Majalla" w:cs="Sakkal Majalla" w:hint="cs"/>
          <w:rtl/>
        </w:rPr>
        <w:t>وعرفًا،</w:t>
      </w:r>
      <w:r w:rsidRPr="004A39F4">
        <w:rPr>
          <w:rFonts w:ascii="Sakkal Majalla" w:hAnsi="Sakkal Majalla" w:cs="Sakkal Majalla"/>
          <w:rtl/>
        </w:rPr>
        <w:t xml:space="preserve"> </w:t>
      </w:r>
      <w:r w:rsidRPr="004A39F4">
        <w:rPr>
          <w:rFonts w:ascii="Sakkal Majalla" w:hAnsi="Sakkal Majalla" w:cs="Sakkal Majalla" w:hint="cs"/>
          <w:rtl/>
        </w:rPr>
        <w:t>وللناظر</w:t>
      </w:r>
      <w:r w:rsidRPr="004A39F4">
        <w:rPr>
          <w:rFonts w:ascii="Sakkal Majalla" w:hAnsi="Sakkal Majalla" w:cs="Sakkal Majalla"/>
          <w:rtl/>
        </w:rPr>
        <w:t xml:space="preserve"> </w:t>
      </w:r>
      <w:r w:rsidRPr="004A39F4">
        <w:rPr>
          <w:rFonts w:ascii="Sakkal Majalla" w:hAnsi="Sakkal Majalla" w:cs="Sakkal Majalla" w:hint="cs"/>
          <w:rtl/>
        </w:rPr>
        <w:t>أن</w:t>
      </w:r>
      <w:r w:rsidRPr="004A39F4">
        <w:rPr>
          <w:rFonts w:ascii="Sakkal Majalla" w:hAnsi="Sakkal Majalla" w:cs="Sakkal Majalla"/>
          <w:rtl/>
        </w:rPr>
        <w:t xml:space="preserve"> </w:t>
      </w:r>
      <w:r w:rsidRPr="004A39F4">
        <w:rPr>
          <w:rFonts w:ascii="Sakkal Majalla" w:hAnsi="Sakkal Majalla" w:cs="Sakkal Majalla" w:hint="cs"/>
          <w:rtl/>
        </w:rPr>
        <w:t>يتقدم</w:t>
      </w:r>
      <w:r w:rsidRPr="004A39F4">
        <w:rPr>
          <w:rFonts w:ascii="Sakkal Majalla" w:hAnsi="Sakkal Majalla" w:cs="Sakkal Majalla"/>
          <w:rtl/>
        </w:rPr>
        <w:t xml:space="preserve"> </w:t>
      </w:r>
      <w:r w:rsidRPr="004A39F4">
        <w:rPr>
          <w:rFonts w:ascii="Sakkal Majalla" w:hAnsi="Sakkal Majalla" w:cs="Sakkal Majalla" w:hint="cs"/>
          <w:rtl/>
        </w:rPr>
        <w:t>بطلب</w:t>
      </w:r>
      <w:r w:rsidRPr="004A39F4">
        <w:rPr>
          <w:rFonts w:ascii="Sakkal Majalla" w:hAnsi="Sakkal Majalla" w:cs="Sakkal Majalla"/>
          <w:rtl/>
        </w:rPr>
        <w:t xml:space="preserve"> </w:t>
      </w:r>
      <w:r w:rsidRPr="004A39F4">
        <w:rPr>
          <w:rFonts w:ascii="Sakkal Majalla" w:hAnsi="Sakkal Majalla" w:cs="Sakkal Majalla" w:hint="cs"/>
          <w:rtl/>
        </w:rPr>
        <w:t>تفسير</w:t>
      </w:r>
      <w:r w:rsidRPr="004A39F4">
        <w:rPr>
          <w:rFonts w:ascii="Sakkal Majalla" w:hAnsi="Sakkal Majalla" w:cs="Sakkal Majalla"/>
          <w:rtl/>
        </w:rPr>
        <w:t xml:space="preserve"> </w:t>
      </w:r>
      <w:r w:rsidRPr="004A39F4">
        <w:rPr>
          <w:rFonts w:ascii="Sakkal Majalla" w:hAnsi="Sakkal Majalla" w:cs="Sakkal Majalla" w:hint="cs"/>
          <w:rtl/>
        </w:rPr>
        <w:t>شرط</w:t>
      </w:r>
      <w:r w:rsidRPr="004A39F4">
        <w:rPr>
          <w:rFonts w:ascii="Sakkal Majalla" w:hAnsi="Sakkal Majalla" w:cs="Sakkal Majalla"/>
          <w:rtl/>
        </w:rPr>
        <w:t xml:space="preserve"> </w:t>
      </w:r>
      <w:r w:rsidRPr="004A39F4">
        <w:rPr>
          <w:rFonts w:ascii="Sakkal Majalla" w:hAnsi="Sakkal Majalla" w:cs="Sakkal Majalla" w:hint="cs"/>
          <w:rtl/>
        </w:rPr>
        <w:t>الواقف</w:t>
      </w:r>
      <w:r w:rsidRPr="004A39F4">
        <w:rPr>
          <w:rFonts w:ascii="Sakkal Majalla" w:hAnsi="Sakkal Majalla" w:cs="Sakkal Majalla"/>
          <w:rtl/>
        </w:rPr>
        <w:t xml:space="preserve"> </w:t>
      </w:r>
      <w:r w:rsidRPr="004A39F4">
        <w:rPr>
          <w:rFonts w:ascii="Sakkal Majalla" w:hAnsi="Sakkal Majalla" w:cs="Sakkal Majalla" w:hint="cs"/>
          <w:rtl/>
        </w:rPr>
        <w:t>محررًا</w:t>
      </w:r>
      <w:r w:rsidRPr="004A39F4">
        <w:rPr>
          <w:rFonts w:ascii="Sakkal Majalla" w:hAnsi="Sakkal Majalla" w:cs="Sakkal Majalla"/>
          <w:rtl/>
        </w:rPr>
        <w:t xml:space="preserve"> </w:t>
      </w:r>
      <w:r w:rsidRPr="004A39F4">
        <w:rPr>
          <w:rFonts w:ascii="Sakkal Majalla" w:hAnsi="Sakkal Majalla" w:cs="Sakkal Majalla" w:hint="cs"/>
          <w:rtl/>
        </w:rPr>
        <w:t>إلى</w:t>
      </w:r>
      <w:r w:rsidRPr="004A39F4">
        <w:rPr>
          <w:rFonts w:ascii="Sakkal Majalla" w:hAnsi="Sakkal Majalla" w:cs="Sakkal Majalla"/>
          <w:rtl/>
        </w:rPr>
        <w:t xml:space="preserve"> </w:t>
      </w:r>
      <w:r w:rsidRPr="004A39F4">
        <w:rPr>
          <w:rFonts w:ascii="Sakkal Majalla" w:hAnsi="Sakkal Majalla" w:cs="Sakkal Majalla" w:hint="cs"/>
          <w:rtl/>
        </w:rPr>
        <w:t>الواقف</w:t>
      </w:r>
      <w:r w:rsidRPr="004A39F4">
        <w:rPr>
          <w:rFonts w:ascii="Sakkal Majalla" w:hAnsi="Sakkal Majalla" w:cs="Sakkal Majalla"/>
          <w:rtl/>
        </w:rPr>
        <w:t xml:space="preserve"> </w:t>
      </w:r>
      <w:r w:rsidRPr="004A39F4">
        <w:rPr>
          <w:rFonts w:ascii="Sakkal Majalla" w:hAnsi="Sakkal Majalla" w:cs="Sakkal Majalla" w:hint="cs"/>
          <w:rtl/>
        </w:rPr>
        <w:t>في</w:t>
      </w:r>
      <w:r w:rsidRPr="004A39F4">
        <w:rPr>
          <w:rFonts w:ascii="Sakkal Majalla" w:hAnsi="Sakkal Majalla" w:cs="Sakkal Majalla"/>
          <w:rtl/>
        </w:rPr>
        <w:t xml:space="preserve"> </w:t>
      </w:r>
      <w:r w:rsidRPr="004A39F4">
        <w:rPr>
          <w:rFonts w:ascii="Sakkal Majalla" w:hAnsi="Sakkal Majalla" w:cs="Sakkal Majalla" w:hint="cs"/>
          <w:rtl/>
        </w:rPr>
        <w:t>حال</w:t>
      </w:r>
      <w:r w:rsidRPr="004A39F4">
        <w:rPr>
          <w:rFonts w:ascii="Sakkal Majalla" w:hAnsi="Sakkal Majalla" w:cs="Sakkal Majalla"/>
          <w:rtl/>
        </w:rPr>
        <w:t xml:space="preserve"> </w:t>
      </w:r>
      <w:r w:rsidRPr="004A39F4">
        <w:rPr>
          <w:rFonts w:ascii="Sakkal Majalla" w:hAnsi="Sakkal Majalla" w:cs="Sakkal Majalla" w:hint="cs"/>
          <w:rtl/>
        </w:rPr>
        <w:t>حياته،</w:t>
      </w:r>
      <w:r w:rsidRPr="004A39F4">
        <w:rPr>
          <w:rFonts w:ascii="Sakkal Majalla" w:hAnsi="Sakkal Majalla" w:cs="Sakkal Majalla"/>
          <w:rtl/>
        </w:rPr>
        <w:t xml:space="preserve"> </w:t>
      </w:r>
      <w:r w:rsidRPr="004A39F4">
        <w:rPr>
          <w:rFonts w:ascii="Sakkal Majalla" w:hAnsi="Sakkal Majalla" w:cs="Sakkal Majalla" w:hint="cs"/>
          <w:rtl/>
        </w:rPr>
        <w:t>أو</w:t>
      </w:r>
      <w:r w:rsidRPr="004A39F4">
        <w:rPr>
          <w:rFonts w:ascii="Sakkal Majalla" w:hAnsi="Sakkal Majalla" w:cs="Sakkal Majalla"/>
          <w:rtl/>
        </w:rPr>
        <w:t xml:space="preserve"> </w:t>
      </w:r>
      <w:r w:rsidRPr="004A39F4">
        <w:rPr>
          <w:rFonts w:ascii="Sakkal Majalla" w:hAnsi="Sakkal Majalla" w:cs="Sakkal Majalla" w:hint="cs"/>
          <w:rtl/>
        </w:rPr>
        <w:t>الجهة</w:t>
      </w:r>
      <w:r w:rsidRPr="004A39F4">
        <w:rPr>
          <w:rFonts w:ascii="Sakkal Majalla" w:hAnsi="Sakkal Majalla" w:cs="Sakkal Majalla"/>
          <w:rtl/>
        </w:rPr>
        <w:t xml:space="preserve"> </w:t>
      </w:r>
      <w:r w:rsidRPr="004A39F4">
        <w:rPr>
          <w:rFonts w:ascii="Sakkal Majalla" w:hAnsi="Sakkal Majalla" w:cs="Sakkal Majalla" w:hint="cs"/>
          <w:rtl/>
        </w:rPr>
        <w:t>المختصة</w:t>
      </w:r>
      <w:r w:rsidRPr="004A39F4">
        <w:rPr>
          <w:rFonts w:ascii="Sakkal Majalla" w:hAnsi="Sakkal Majalla" w:cs="Sakkal Majalla"/>
          <w:rtl/>
        </w:rPr>
        <w:t xml:space="preserve"> </w:t>
      </w:r>
      <w:r w:rsidRPr="004A39F4">
        <w:rPr>
          <w:rFonts w:ascii="Sakkal Majalla" w:hAnsi="Sakkal Majalla" w:cs="Sakkal Majalla" w:hint="cs"/>
          <w:rtl/>
        </w:rPr>
        <w:t>في</w:t>
      </w:r>
      <w:r w:rsidRPr="004A39F4">
        <w:rPr>
          <w:rFonts w:ascii="Sakkal Majalla" w:hAnsi="Sakkal Majalla" w:cs="Sakkal Majalla"/>
          <w:rtl/>
        </w:rPr>
        <w:t xml:space="preserve"> </w:t>
      </w:r>
      <w:r w:rsidRPr="004A39F4">
        <w:rPr>
          <w:rFonts w:ascii="Sakkal Majalla" w:hAnsi="Sakkal Majalla" w:cs="Sakkal Majalla" w:hint="cs"/>
          <w:rtl/>
        </w:rPr>
        <w:t>حال</w:t>
      </w:r>
      <w:r w:rsidRPr="004A39F4">
        <w:rPr>
          <w:rFonts w:ascii="Sakkal Majalla" w:hAnsi="Sakkal Majalla" w:cs="Sakkal Majalla"/>
          <w:rtl/>
        </w:rPr>
        <w:t xml:space="preserve"> </w:t>
      </w:r>
      <w:r w:rsidRPr="004A39F4">
        <w:rPr>
          <w:rFonts w:ascii="Sakkal Majalla" w:hAnsi="Sakkal Majalla" w:cs="Sakkal Majalla" w:hint="cs"/>
          <w:rtl/>
        </w:rPr>
        <w:t>عدم</w:t>
      </w:r>
      <w:r w:rsidRPr="004A39F4">
        <w:rPr>
          <w:rFonts w:ascii="Sakkal Majalla" w:hAnsi="Sakkal Majalla" w:cs="Sakkal Majalla"/>
          <w:rtl/>
        </w:rPr>
        <w:t xml:space="preserve"> </w:t>
      </w:r>
      <w:r w:rsidRPr="004A39F4">
        <w:rPr>
          <w:rFonts w:ascii="Sakkal Majalla" w:hAnsi="Sakkal Majalla" w:cs="Sakkal Majalla" w:hint="cs"/>
          <w:rtl/>
        </w:rPr>
        <w:t>وضوحه</w:t>
      </w:r>
      <w:r w:rsidRPr="004A39F4">
        <w:rPr>
          <w:rFonts w:ascii="Sakkal Majalla" w:hAnsi="Sakkal Majalla" w:cs="Sakkal Majalla"/>
        </w:rPr>
        <w:t>.</w:t>
      </w:r>
    </w:p>
    <w:p w14:paraId="761FB192" w14:textId="77777777" w:rsidR="004A39F4" w:rsidRDefault="004A39F4" w:rsidP="00F7358E">
      <w:pPr>
        <w:pStyle w:val="ListParagraph"/>
        <w:numPr>
          <w:ilvl w:val="0"/>
          <w:numId w:val="15"/>
        </w:numPr>
        <w:bidi/>
        <w:jc w:val="both"/>
        <w:rPr>
          <w:rFonts w:ascii="Sakkal Majalla" w:hAnsi="Sakkal Majalla" w:cs="Sakkal Majalla"/>
        </w:rPr>
      </w:pPr>
      <w:r w:rsidRPr="004A39F4">
        <w:rPr>
          <w:rFonts w:ascii="Sakkal Majalla" w:hAnsi="Sakkal Majalla" w:cs="Sakkal Majalla" w:hint="cs"/>
          <w:rtl/>
        </w:rPr>
        <w:t>تنفيذ</w:t>
      </w:r>
      <w:r w:rsidRPr="004A39F4">
        <w:rPr>
          <w:rFonts w:ascii="Sakkal Majalla" w:hAnsi="Sakkal Majalla" w:cs="Sakkal Majalla"/>
          <w:rtl/>
        </w:rPr>
        <w:t xml:space="preserve"> </w:t>
      </w:r>
      <w:r w:rsidRPr="004A39F4">
        <w:rPr>
          <w:rFonts w:ascii="Sakkal Majalla" w:hAnsi="Sakkal Majalla" w:cs="Sakkal Majalla" w:hint="cs"/>
          <w:rtl/>
        </w:rPr>
        <w:t>شروط</w:t>
      </w:r>
      <w:r w:rsidRPr="004A39F4">
        <w:rPr>
          <w:rFonts w:ascii="Sakkal Majalla" w:hAnsi="Sakkal Majalla" w:cs="Sakkal Majalla"/>
          <w:rtl/>
        </w:rPr>
        <w:t xml:space="preserve"> </w:t>
      </w:r>
      <w:r w:rsidRPr="004A39F4">
        <w:rPr>
          <w:rFonts w:ascii="Sakkal Majalla" w:hAnsi="Sakkal Majalla" w:cs="Sakkal Majalla" w:hint="cs"/>
          <w:rtl/>
        </w:rPr>
        <w:t>الواقف،</w:t>
      </w:r>
      <w:r w:rsidRPr="004A39F4">
        <w:rPr>
          <w:rFonts w:ascii="Sakkal Majalla" w:hAnsi="Sakkal Majalla" w:cs="Sakkal Majalla"/>
          <w:rtl/>
        </w:rPr>
        <w:t xml:space="preserve"> </w:t>
      </w:r>
      <w:r w:rsidRPr="004A39F4">
        <w:rPr>
          <w:rFonts w:ascii="Sakkal Majalla" w:hAnsi="Sakkal Majalla" w:cs="Sakkal Majalla" w:hint="cs"/>
          <w:rtl/>
        </w:rPr>
        <w:t>فإن</w:t>
      </w:r>
      <w:r w:rsidRPr="004A39F4">
        <w:rPr>
          <w:rFonts w:ascii="Sakkal Majalla" w:hAnsi="Sakkal Majalla" w:cs="Sakkal Majalla"/>
          <w:rtl/>
        </w:rPr>
        <w:t xml:space="preserve"> </w:t>
      </w:r>
      <w:r w:rsidRPr="004A39F4">
        <w:rPr>
          <w:rFonts w:ascii="Sakkal Majalla" w:hAnsi="Sakkal Majalla" w:cs="Sakkal Majalla" w:hint="cs"/>
          <w:rtl/>
        </w:rPr>
        <w:t>تعارضت</w:t>
      </w:r>
      <w:r w:rsidRPr="004A39F4">
        <w:rPr>
          <w:rFonts w:ascii="Sakkal Majalla" w:hAnsi="Sakkal Majalla" w:cs="Sakkal Majalla"/>
          <w:rtl/>
        </w:rPr>
        <w:t xml:space="preserve"> </w:t>
      </w:r>
      <w:r w:rsidRPr="004A39F4">
        <w:rPr>
          <w:rFonts w:ascii="Sakkal Majalla" w:hAnsi="Sakkal Majalla" w:cs="Sakkal Majalla" w:hint="cs"/>
          <w:rtl/>
        </w:rPr>
        <w:t>الشروط</w:t>
      </w:r>
      <w:r w:rsidRPr="004A39F4">
        <w:rPr>
          <w:rFonts w:ascii="Sakkal Majalla" w:hAnsi="Sakkal Majalla" w:cs="Sakkal Majalla"/>
          <w:rtl/>
        </w:rPr>
        <w:t xml:space="preserve"> </w:t>
      </w:r>
      <w:r w:rsidRPr="004A39F4">
        <w:rPr>
          <w:rFonts w:ascii="Sakkal Majalla" w:hAnsi="Sakkal Majalla" w:cs="Sakkal Majalla" w:hint="cs"/>
          <w:rtl/>
        </w:rPr>
        <w:t>جمع</w:t>
      </w:r>
      <w:r w:rsidRPr="004A39F4">
        <w:rPr>
          <w:rFonts w:ascii="Sakkal Majalla" w:hAnsi="Sakkal Majalla" w:cs="Sakkal Majalla"/>
          <w:rtl/>
        </w:rPr>
        <w:t xml:space="preserve"> </w:t>
      </w:r>
      <w:r w:rsidRPr="004A39F4">
        <w:rPr>
          <w:rFonts w:ascii="Sakkal Majalla" w:hAnsi="Sakkal Majalla" w:cs="Sakkal Majalla" w:hint="cs"/>
          <w:rtl/>
        </w:rPr>
        <w:t>بينها</w:t>
      </w:r>
      <w:r w:rsidRPr="004A39F4">
        <w:rPr>
          <w:rFonts w:ascii="Sakkal Majalla" w:hAnsi="Sakkal Majalla" w:cs="Sakkal Majalla"/>
          <w:rtl/>
        </w:rPr>
        <w:t xml:space="preserve"> </w:t>
      </w:r>
      <w:r w:rsidRPr="004A39F4">
        <w:rPr>
          <w:rFonts w:ascii="Sakkal Majalla" w:hAnsi="Sakkal Majalla" w:cs="Sakkal Majalla" w:hint="cs"/>
          <w:rtl/>
        </w:rPr>
        <w:t>ما</w:t>
      </w:r>
      <w:r w:rsidRPr="004A39F4">
        <w:rPr>
          <w:rFonts w:ascii="Sakkal Majalla" w:hAnsi="Sakkal Majalla" w:cs="Sakkal Majalla"/>
          <w:rtl/>
        </w:rPr>
        <w:t xml:space="preserve"> </w:t>
      </w:r>
      <w:r w:rsidRPr="004A39F4">
        <w:rPr>
          <w:rFonts w:ascii="Sakkal Majalla" w:hAnsi="Sakkal Majalla" w:cs="Sakkal Majalla" w:hint="cs"/>
          <w:rtl/>
        </w:rPr>
        <w:t>أمكن،</w:t>
      </w:r>
      <w:r w:rsidRPr="004A39F4">
        <w:rPr>
          <w:rFonts w:ascii="Sakkal Majalla" w:hAnsi="Sakkal Majalla" w:cs="Sakkal Majalla"/>
          <w:rtl/>
        </w:rPr>
        <w:t xml:space="preserve"> </w:t>
      </w:r>
      <w:r w:rsidRPr="004A39F4">
        <w:rPr>
          <w:rFonts w:ascii="Sakkal Majalla" w:hAnsi="Sakkal Majalla" w:cs="Sakkal Majalla" w:hint="cs"/>
          <w:rtl/>
        </w:rPr>
        <w:t>فإن</w:t>
      </w:r>
      <w:r w:rsidRPr="004A39F4">
        <w:rPr>
          <w:rFonts w:ascii="Sakkal Majalla" w:hAnsi="Sakkal Majalla" w:cs="Sakkal Majalla"/>
          <w:rtl/>
        </w:rPr>
        <w:t xml:space="preserve"> </w:t>
      </w:r>
      <w:r w:rsidRPr="004A39F4">
        <w:rPr>
          <w:rFonts w:ascii="Sakkal Majalla" w:hAnsi="Sakkal Majalla" w:cs="Sakkal Majalla" w:hint="cs"/>
          <w:rtl/>
        </w:rPr>
        <w:t>تعذر</w:t>
      </w:r>
      <w:r w:rsidRPr="004A39F4">
        <w:rPr>
          <w:rFonts w:ascii="Sakkal Majalla" w:hAnsi="Sakkal Majalla" w:cs="Sakkal Majalla"/>
          <w:rtl/>
        </w:rPr>
        <w:t xml:space="preserve"> </w:t>
      </w:r>
      <w:r w:rsidRPr="004A39F4">
        <w:rPr>
          <w:rFonts w:ascii="Sakkal Majalla" w:hAnsi="Sakkal Majalla" w:cs="Sakkal Majalla" w:hint="cs"/>
          <w:rtl/>
        </w:rPr>
        <w:t>الجمع؛</w:t>
      </w:r>
      <w:r w:rsidRPr="004A39F4">
        <w:rPr>
          <w:rFonts w:ascii="Sakkal Majalla" w:hAnsi="Sakkal Majalla" w:cs="Sakkal Majalla"/>
          <w:rtl/>
        </w:rPr>
        <w:t xml:space="preserve"> </w:t>
      </w:r>
      <w:r w:rsidRPr="004A39F4">
        <w:rPr>
          <w:rFonts w:ascii="Sakkal Majalla" w:hAnsi="Sakkal Majalla" w:cs="Sakkal Majalla" w:hint="cs"/>
          <w:rtl/>
        </w:rPr>
        <w:t>نُفذ</w:t>
      </w:r>
      <w:r w:rsidRPr="004A39F4">
        <w:rPr>
          <w:rFonts w:ascii="Sakkal Majalla" w:hAnsi="Sakkal Majalla" w:cs="Sakkal Majalla"/>
          <w:rtl/>
        </w:rPr>
        <w:t xml:space="preserve"> </w:t>
      </w:r>
      <w:r w:rsidRPr="004A39F4">
        <w:rPr>
          <w:rFonts w:ascii="Sakkal Majalla" w:hAnsi="Sakkal Majalla" w:cs="Sakkal Majalla" w:hint="cs"/>
          <w:rtl/>
        </w:rPr>
        <w:t>ما</w:t>
      </w:r>
      <w:r w:rsidRPr="004A39F4">
        <w:rPr>
          <w:rFonts w:ascii="Sakkal Majalla" w:hAnsi="Sakkal Majalla" w:cs="Sakkal Majalla"/>
          <w:rtl/>
        </w:rPr>
        <w:t xml:space="preserve"> </w:t>
      </w:r>
      <w:r w:rsidRPr="004A39F4">
        <w:rPr>
          <w:rFonts w:ascii="Sakkal Majalla" w:hAnsi="Sakkal Majalla" w:cs="Sakkal Majalla" w:hint="cs"/>
          <w:rtl/>
        </w:rPr>
        <w:t>يكون</w:t>
      </w:r>
      <w:r w:rsidRPr="004A39F4">
        <w:rPr>
          <w:rFonts w:ascii="Sakkal Majalla" w:hAnsi="Sakkal Majalla" w:cs="Sakkal Majalla"/>
          <w:rtl/>
        </w:rPr>
        <w:t xml:space="preserve"> </w:t>
      </w:r>
      <w:r w:rsidRPr="004A39F4">
        <w:rPr>
          <w:rFonts w:ascii="Sakkal Majalla" w:hAnsi="Sakkal Majalla" w:cs="Sakkal Majalla" w:hint="cs"/>
          <w:rtl/>
        </w:rPr>
        <w:t>أقرب</w:t>
      </w:r>
      <w:r w:rsidRPr="004A39F4">
        <w:rPr>
          <w:rFonts w:ascii="Sakkal Majalla" w:hAnsi="Sakkal Majalla" w:cs="Sakkal Majalla"/>
          <w:rtl/>
        </w:rPr>
        <w:t xml:space="preserve"> </w:t>
      </w:r>
      <w:r w:rsidRPr="004A39F4">
        <w:rPr>
          <w:rFonts w:ascii="Sakkal Majalla" w:hAnsi="Sakkal Majalla" w:cs="Sakkal Majalla" w:hint="cs"/>
          <w:rtl/>
        </w:rPr>
        <w:t>إلى</w:t>
      </w:r>
      <w:r w:rsidRPr="004A39F4">
        <w:rPr>
          <w:rFonts w:ascii="Sakkal Majalla" w:hAnsi="Sakkal Majalla" w:cs="Sakkal Majalla"/>
          <w:rtl/>
        </w:rPr>
        <w:t xml:space="preserve"> </w:t>
      </w:r>
      <w:r w:rsidRPr="004A39F4">
        <w:rPr>
          <w:rFonts w:ascii="Sakkal Majalla" w:hAnsi="Sakkal Majalla" w:cs="Sakkal Majalla" w:hint="cs"/>
          <w:rtl/>
        </w:rPr>
        <w:t>مقاصد</w:t>
      </w:r>
      <w:r w:rsidRPr="004A39F4">
        <w:rPr>
          <w:rFonts w:ascii="Sakkal Majalla" w:hAnsi="Sakkal Majalla" w:cs="Sakkal Majalla"/>
          <w:rtl/>
        </w:rPr>
        <w:t xml:space="preserve"> </w:t>
      </w:r>
      <w:r w:rsidRPr="004A39F4">
        <w:rPr>
          <w:rFonts w:ascii="Sakkal Majalla" w:hAnsi="Sakkal Majalla" w:cs="Sakkal Majalla" w:hint="cs"/>
          <w:rtl/>
        </w:rPr>
        <w:t>الواقف،</w:t>
      </w:r>
      <w:r w:rsidRPr="004A39F4">
        <w:rPr>
          <w:rFonts w:ascii="Sakkal Majalla" w:hAnsi="Sakkal Majalla" w:cs="Sakkal Majalla"/>
          <w:rtl/>
        </w:rPr>
        <w:t xml:space="preserve"> </w:t>
      </w:r>
      <w:r w:rsidRPr="004A39F4">
        <w:rPr>
          <w:rFonts w:ascii="Sakkal Majalla" w:hAnsi="Sakkal Majalla" w:cs="Sakkal Majalla" w:hint="cs"/>
          <w:rtl/>
        </w:rPr>
        <w:t>وفي</w:t>
      </w:r>
      <w:r w:rsidRPr="004A39F4">
        <w:rPr>
          <w:rFonts w:ascii="Sakkal Majalla" w:hAnsi="Sakkal Majalla" w:cs="Sakkal Majalla"/>
          <w:rtl/>
        </w:rPr>
        <w:t xml:space="preserve"> </w:t>
      </w:r>
      <w:r w:rsidRPr="004A39F4">
        <w:rPr>
          <w:rFonts w:ascii="Sakkal Majalla" w:hAnsi="Sakkal Majalla" w:cs="Sakkal Majalla" w:hint="cs"/>
          <w:rtl/>
        </w:rPr>
        <w:t>جميع</w:t>
      </w:r>
      <w:r w:rsidRPr="004A39F4">
        <w:rPr>
          <w:rFonts w:ascii="Sakkal Majalla" w:hAnsi="Sakkal Majalla" w:cs="Sakkal Majalla"/>
          <w:rtl/>
        </w:rPr>
        <w:t xml:space="preserve"> </w:t>
      </w:r>
      <w:r w:rsidRPr="004A39F4">
        <w:rPr>
          <w:rFonts w:ascii="Sakkal Majalla" w:hAnsi="Sakkal Majalla" w:cs="Sakkal Majalla" w:hint="cs"/>
          <w:rtl/>
        </w:rPr>
        <w:t>الأحوال</w:t>
      </w:r>
      <w:r w:rsidRPr="004A39F4">
        <w:rPr>
          <w:rFonts w:ascii="Sakkal Majalla" w:hAnsi="Sakkal Majalla" w:cs="Sakkal Majalla"/>
          <w:rtl/>
        </w:rPr>
        <w:t xml:space="preserve"> </w:t>
      </w:r>
      <w:r w:rsidRPr="004A39F4">
        <w:rPr>
          <w:rFonts w:ascii="Sakkal Majalla" w:hAnsi="Sakkal Majalla" w:cs="Sakkal Majalla" w:hint="cs"/>
          <w:rtl/>
        </w:rPr>
        <w:t>لا</w:t>
      </w:r>
      <w:r w:rsidRPr="004A39F4">
        <w:rPr>
          <w:rFonts w:ascii="Sakkal Majalla" w:hAnsi="Sakkal Majalla" w:cs="Sakkal Majalla"/>
          <w:rtl/>
        </w:rPr>
        <w:t xml:space="preserve"> </w:t>
      </w:r>
      <w:r w:rsidRPr="004A39F4">
        <w:rPr>
          <w:rFonts w:ascii="Sakkal Majalla" w:hAnsi="Sakkal Majalla" w:cs="Sakkal Majalla" w:hint="cs"/>
          <w:rtl/>
        </w:rPr>
        <w:t>يجوز</w:t>
      </w:r>
      <w:r w:rsidRPr="004A39F4">
        <w:rPr>
          <w:rFonts w:ascii="Sakkal Majalla" w:hAnsi="Sakkal Majalla" w:cs="Sakkal Majalla"/>
          <w:rtl/>
        </w:rPr>
        <w:t xml:space="preserve"> </w:t>
      </w:r>
      <w:r w:rsidRPr="004A39F4">
        <w:rPr>
          <w:rFonts w:ascii="Sakkal Majalla" w:hAnsi="Sakkal Majalla" w:cs="Sakkal Majalla" w:hint="cs"/>
          <w:rtl/>
        </w:rPr>
        <w:t>للناظر</w:t>
      </w:r>
      <w:r w:rsidRPr="004A39F4">
        <w:rPr>
          <w:rFonts w:ascii="Sakkal Majalla" w:hAnsi="Sakkal Majalla" w:cs="Sakkal Majalla"/>
          <w:rtl/>
        </w:rPr>
        <w:t xml:space="preserve"> </w:t>
      </w:r>
      <w:r w:rsidRPr="004A39F4">
        <w:rPr>
          <w:rFonts w:ascii="Sakkal Majalla" w:hAnsi="Sakkal Majalla" w:cs="Sakkal Majalla" w:hint="cs"/>
          <w:rtl/>
        </w:rPr>
        <w:t>ترك</w:t>
      </w:r>
      <w:r w:rsidRPr="004A39F4">
        <w:rPr>
          <w:rFonts w:ascii="Sakkal Majalla" w:hAnsi="Sakkal Majalla" w:cs="Sakkal Majalla"/>
          <w:rtl/>
        </w:rPr>
        <w:t xml:space="preserve"> </w:t>
      </w:r>
      <w:r w:rsidRPr="004A39F4">
        <w:rPr>
          <w:rFonts w:ascii="Sakkal Majalla" w:hAnsi="Sakkal Majalla" w:cs="Sakkal Majalla" w:hint="cs"/>
          <w:rtl/>
        </w:rPr>
        <w:t>العمل</w:t>
      </w:r>
      <w:r w:rsidRPr="004A39F4">
        <w:rPr>
          <w:rFonts w:ascii="Sakkal Majalla" w:hAnsi="Sakkal Majalla" w:cs="Sakkal Majalla"/>
          <w:rtl/>
        </w:rPr>
        <w:t xml:space="preserve"> </w:t>
      </w:r>
      <w:r w:rsidRPr="004A39F4">
        <w:rPr>
          <w:rFonts w:ascii="Sakkal Majalla" w:hAnsi="Sakkal Majalla" w:cs="Sakkal Majalla" w:hint="cs"/>
          <w:rtl/>
        </w:rPr>
        <w:t>بأي</w:t>
      </w:r>
      <w:r w:rsidRPr="004A39F4">
        <w:rPr>
          <w:rFonts w:ascii="Sakkal Majalla" w:hAnsi="Sakkal Majalla" w:cs="Sakkal Majalla"/>
          <w:rtl/>
        </w:rPr>
        <w:t xml:space="preserve"> </w:t>
      </w:r>
      <w:r w:rsidRPr="004A39F4">
        <w:rPr>
          <w:rFonts w:ascii="Sakkal Majalla" w:hAnsi="Sakkal Majalla" w:cs="Sakkal Majalla" w:hint="cs"/>
          <w:rtl/>
        </w:rPr>
        <w:t>شرط</w:t>
      </w:r>
      <w:r w:rsidRPr="004A39F4">
        <w:rPr>
          <w:rFonts w:ascii="Sakkal Majalla" w:hAnsi="Sakkal Majalla" w:cs="Sakkal Majalla"/>
          <w:rtl/>
        </w:rPr>
        <w:t xml:space="preserve"> </w:t>
      </w:r>
      <w:r w:rsidRPr="004A39F4">
        <w:rPr>
          <w:rFonts w:ascii="Sakkal Majalla" w:hAnsi="Sakkal Majalla" w:cs="Sakkal Majalla" w:hint="cs"/>
          <w:rtl/>
        </w:rPr>
        <w:t>للواقف</w:t>
      </w:r>
      <w:r w:rsidRPr="004A39F4">
        <w:rPr>
          <w:rFonts w:ascii="Sakkal Majalla" w:hAnsi="Sakkal Majalla" w:cs="Sakkal Majalla"/>
          <w:rtl/>
        </w:rPr>
        <w:t xml:space="preserve"> </w:t>
      </w:r>
      <w:r w:rsidRPr="004A39F4">
        <w:rPr>
          <w:rFonts w:ascii="Sakkal Majalla" w:hAnsi="Sakkal Majalla" w:cs="Sakkal Majalla" w:hint="cs"/>
          <w:rtl/>
        </w:rPr>
        <w:t>إلا</w:t>
      </w:r>
      <w:r w:rsidRPr="004A39F4">
        <w:rPr>
          <w:rFonts w:ascii="Sakkal Majalla" w:hAnsi="Sakkal Majalla" w:cs="Sakkal Majalla"/>
          <w:rtl/>
        </w:rPr>
        <w:t xml:space="preserve"> </w:t>
      </w:r>
      <w:r w:rsidRPr="004A39F4">
        <w:rPr>
          <w:rFonts w:ascii="Sakkal Majalla" w:hAnsi="Sakkal Majalla" w:cs="Sakkal Majalla" w:hint="cs"/>
          <w:rtl/>
        </w:rPr>
        <w:t>بعد</w:t>
      </w:r>
      <w:r w:rsidRPr="004A39F4">
        <w:rPr>
          <w:rFonts w:ascii="Sakkal Majalla" w:hAnsi="Sakkal Majalla" w:cs="Sakkal Majalla"/>
          <w:rtl/>
        </w:rPr>
        <w:t xml:space="preserve"> </w:t>
      </w:r>
      <w:r w:rsidRPr="004A39F4">
        <w:rPr>
          <w:rFonts w:ascii="Sakkal Majalla" w:hAnsi="Sakkal Majalla" w:cs="Sakkal Majalla" w:hint="cs"/>
          <w:rtl/>
        </w:rPr>
        <w:t>الحصول</w:t>
      </w:r>
      <w:r w:rsidRPr="004A39F4">
        <w:rPr>
          <w:rFonts w:ascii="Sakkal Majalla" w:hAnsi="Sakkal Majalla" w:cs="Sakkal Majalla"/>
          <w:rtl/>
        </w:rPr>
        <w:t xml:space="preserve"> </w:t>
      </w:r>
      <w:r w:rsidRPr="004A39F4">
        <w:rPr>
          <w:rFonts w:ascii="Sakkal Majalla" w:hAnsi="Sakkal Majalla" w:cs="Sakkal Majalla" w:hint="cs"/>
          <w:rtl/>
        </w:rPr>
        <w:t>على</w:t>
      </w:r>
      <w:r w:rsidRPr="004A39F4">
        <w:rPr>
          <w:rFonts w:ascii="Sakkal Majalla" w:hAnsi="Sakkal Majalla" w:cs="Sakkal Majalla"/>
          <w:rtl/>
        </w:rPr>
        <w:t xml:space="preserve"> </w:t>
      </w:r>
      <w:r w:rsidRPr="004A39F4">
        <w:rPr>
          <w:rFonts w:ascii="Sakkal Majalla" w:hAnsi="Sakkal Majalla" w:cs="Sakkal Majalla" w:hint="cs"/>
          <w:rtl/>
        </w:rPr>
        <w:t>إذن</w:t>
      </w:r>
      <w:r w:rsidRPr="004A39F4">
        <w:rPr>
          <w:rFonts w:ascii="Sakkal Majalla" w:hAnsi="Sakkal Majalla" w:cs="Sakkal Majalla"/>
          <w:rtl/>
        </w:rPr>
        <w:t xml:space="preserve"> </w:t>
      </w:r>
      <w:r w:rsidRPr="004A39F4">
        <w:rPr>
          <w:rFonts w:ascii="Sakkal Majalla" w:hAnsi="Sakkal Majalla" w:cs="Sakkal Majalla" w:hint="cs"/>
          <w:rtl/>
        </w:rPr>
        <w:t>من</w:t>
      </w:r>
      <w:r w:rsidRPr="004A39F4">
        <w:rPr>
          <w:rFonts w:ascii="Sakkal Majalla" w:hAnsi="Sakkal Majalla" w:cs="Sakkal Majalla"/>
          <w:rtl/>
        </w:rPr>
        <w:t xml:space="preserve"> </w:t>
      </w:r>
      <w:r w:rsidRPr="004A39F4">
        <w:rPr>
          <w:rFonts w:ascii="Sakkal Majalla" w:hAnsi="Sakkal Majalla" w:cs="Sakkal Majalla" w:hint="cs"/>
          <w:rtl/>
        </w:rPr>
        <w:t>الجهة</w:t>
      </w:r>
      <w:r w:rsidRPr="004A39F4">
        <w:rPr>
          <w:rFonts w:ascii="Sakkal Majalla" w:hAnsi="Sakkal Majalla" w:cs="Sakkal Majalla"/>
          <w:rtl/>
        </w:rPr>
        <w:t xml:space="preserve"> </w:t>
      </w:r>
      <w:r w:rsidRPr="004A39F4">
        <w:rPr>
          <w:rFonts w:ascii="Sakkal Majalla" w:hAnsi="Sakkal Majalla" w:cs="Sakkal Majalla" w:hint="cs"/>
          <w:rtl/>
        </w:rPr>
        <w:t>المختصة</w:t>
      </w:r>
      <w:r w:rsidRPr="004A39F4">
        <w:rPr>
          <w:rFonts w:ascii="Sakkal Majalla" w:hAnsi="Sakkal Majalla" w:cs="Sakkal Majalla"/>
        </w:rPr>
        <w:t>.</w:t>
      </w:r>
    </w:p>
    <w:p w14:paraId="374C1CE7" w14:textId="77777777" w:rsidR="004A39F4" w:rsidRPr="007F326D" w:rsidRDefault="004A39F4" w:rsidP="00F7358E">
      <w:pPr>
        <w:pStyle w:val="ListParagraph"/>
        <w:numPr>
          <w:ilvl w:val="0"/>
          <w:numId w:val="15"/>
        </w:numPr>
        <w:bidi/>
        <w:jc w:val="both"/>
        <w:rPr>
          <w:rFonts w:ascii="Sakkal Majalla" w:hAnsi="Sakkal Majalla" w:cs="Sakkal Majalla"/>
          <w:highlight w:val="yellow"/>
        </w:rPr>
      </w:pPr>
      <w:r w:rsidRPr="007F326D">
        <w:rPr>
          <w:rFonts w:ascii="Sakkal Majalla" w:hAnsi="Sakkal Majalla" w:cs="Sakkal Majalla" w:hint="cs"/>
          <w:highlight w:val="yellow"/>
          <w:rtl/>
        </w:rPr>
        <w:t>إعداد</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اللوائح</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الداخلية</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للوقف</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بما</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يتوافق</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مع</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شرط</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الواقف</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وأحكام</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اللوائح</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والتعليمات</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التي</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تصدرها</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الهيئة،</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وذلك</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للأوقاف</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الكبيرة</w:t>
      </w:r>
      <w:r w:rsidRPr="007F326D">
        <w:rPr>
          <w:rFonts w:ascii="Sakkal Majalla" w:hAnsi="Sakkal Majalla" w:cs="Sakkal Majalla"/>
          <w:highlight w:val="yellow"/>
          <w:rtl/>
        </w:rPr>
        <w:t xml:space="preserve"> </w:t>
      </w:r>
      <w:r w:rsidRPr="007F326D">
        <w:rPr>
          <w:rFonts w:ascii="Sakkal Majalla" w:hAnsi="Sakkal Majalla" w:cs="Sakkal Majalla" w:hint="cs"/>
          <w:highlight w:val="yellow"/>
          <w:rtl/>
        </w:rPr>
        <w:t>والمتوسطة</w:t>
      </w:r>
      <w:r w:rsidRPr="007F326D">
        <w:rPr>
          <w:rFonts w:ascii="Sakkal Majalla" w:hAnsi="Sakkal Majalla" w:cs="Sakkal Majalla"/>
          <w:highlight w:val="yellow"/>
        </w:rPr>
        <w:t>.</w:t>
      </w:r>
    </w:p>
    <w:p w14:paraId="2DF1E629" w14:textId="77777777" w:rsidR="004A39F4" w:rsidRDefault="004A39F4" w:rsidP="00F7358E">
      <w:pPr>
        <w:pStyle w:val="ListParagraph"/>
        <w:numPr>
          <w:ilvl w:val="0"/>
          <w:numId w:val="15"/>
        </w:numPr>
        <w:bidi/>
        <w:jc w:val="both"/>
        <w:rPr>
          <w:rFonts w:ascii="Sakkal Majalla" w:hAnsi="Sakkal Majalla" w:cs="Sakkal Majalla"/>
        </w:rPr>
      </w:pPr>
      <w:r w:rsidRPr="004A39F4">
        <w:rPr>
          <w:rFonts w:ascii="Sakkal Majalla" w:hAnsi="Sakkal Majalla" w:cs="Sakkal Majalla" w:hint="cs"/>
          <w:rtl/>
        </w:rPr>
        <w:t>عدم</w:t>
      </w:r>
      <w:r w:rsidRPr="004A39F4">
        <w:rPr>
          <w:rFonts w:ascii="Sakkal Majalla" w:hAnsi="Sakkal Majalla" w:cs="Sakkal Majalla"/>
          <w:rtl/>
        </w:rPr>
        <w:t xml:space="preserve"> </w:t>
      </w:r>
      <w:r w:rsidRPr="004A39F4">
        <w:rPr>
          <w:rFonts w:ascii="Sakkal Majalla" w:hAnsi="Sakkal Majalla" w:cs="Sakkal Majalla" w:hint="cs"/>
          <w:rtl/>
        </w:rPr>
        <w:t>مخالفة</w:t>
      </w:r>
      <w:r w:rsidRPr="004A39F4">
        <w:rPr>
          <w:rFonts w:ascii="Sakkal Majalla" w:hAnsi="Sakkal Majalla" w:cs="Sakkal Majalla"/>
          <w:rtl/>
        </w:rPr>
        <w:t xml:space="preserve"> </w:t>
      </w:r>
      <w:r w:rsidRPr="004A39F4">
        <w:rPr>
          <w:rFonts w:ascii="Sakkal Majalla" w:hAnsi="Sakkal Majalla" w:cs="Sakkal Majalla" w:hint="cs"/>
          <w:rtl/>
        </w:rPr>
        <w:t>شرط</w:t>
      </w:r>
      <w:r w:rsidRPr="004A39F4">
        <w:rPr>
          <w:rFonts w:ascii="Sakkal Majalla" w:hAnsi="Sakkal Majalla" w:cs="Sakkal Majalla"/>
          <w:rtl/>
        </w:rPr>
        <w:t xml:space="preserve"> </w:t>
      </w:r>
      <w:r w:rsidRPr="004A39F4">
        <w:rPr>
          <w:rFonts w:ascii="Sakkal Majalla" w:hAnsi="Sakkal Majalla" w:cs="Sakkal Majalla" w:hint="cs"/>
          <w:rtl/>
        </w:rPr>
        <w:t>الواقف</w:t>
      </w:r>
      <w:r w:rsidRPr="004A39F4">
        <w:rPr>
          <w:rFonts w:ascii="Sakkal Majalla" w:hAnsi="Sakkal Majalla" w:cs="Sakkal Majalla"/>
          <w:rtl/>
        </w:rPr>
        <w:t xml:space="preserve"> </w:t>
      </w:r>
      <w:r w:rsidRPr="004A39F4">
        <w:rPr>
          <w:rFonts w:ascii="Sakkal Majalla" w:hAnsi="Sakkal Majalla" w:cs="Sakkal Majalla" w:hint="cs"/>
          <w:rtl/>
        </w:rPr>
        <w:t>إلا</w:t>
      </w:r>
      <w:r w:rsidRPr="004A39F4">
        <w:rPr>
          <w:rFonts w:ascii="Sakkal Majalla" w:hAnsi="Sakkal Majalla" w:cs="Sakkal Majalla"/>
          <w:rtl/>
        </w:rPr>
        <w:t xml:space="preserve"> </w:t>
      </w:r>
      <w:r w:rsidRPr="004A39F4">
        <w:rPr>
          <w:rFonts w:ascii="Sakkal Majalla" w:hAnsi="Sakkal Majalla" w:cs="Sakkal Majalla" w:hint="cs"/>
          <w:rtl/>
        </w:rPr>
        <w:t>في</w:t>
      </w:r>
      <w:r w:rsidRPr="004A39F4">
        <w:rPr>
          <w:rFonts w:ascii="Sakkal Majalla" w:hAnsi="Sakkal Majalla" w:cs="Sakkal Majalla"/>
          <w:rtl/>
        </w:rPr>
        <w:t xml:space="preserve"> </w:t>
      </w:r>
      <w:r w:rsidRPr="004A39F4">
        <w:rPr>
          <w:rFonts w:ascii="Sakkal Majalla" w:hAnsi="Sakkal Majalla" w:cs="Sakkal Majalla" w:hint="cs"/>
          <w:rtl/>
        </w:rPr>
        <w:t>حال</w:t>
      </w:r>
      <w:r w:rsidRPr="004A39F4">
        <w:rPr>
          <w:rFonts w:ascii="Sakkal Majalla" w:hAnsi="Sakkal Majalla" w:cs="Sakkal Majalla"/>
          <w:rtl/>
        </w:rPr>
        <w:t xml:space="preserve"> </w:t>
      </w:r>
      <w:r w:rsidRPr="004A39F4">
        <w:rPr>
          <w:rFonts w:ascii="Sakkal Majalla" w:hAnsi="Sakkal Majalla" w:cs="Sakkal Majalla" w:hint="cs"/>
          <w:rtl/>
        </w:rPr>
        <w:t>اقتضت</w:t>
      </w:r>
      <w:r w:rsidRPr="004A39F4">
        <w:rPr>
          <w:rFonts w:ascii="Sakkal Majalla" w:hAnsi="Sakkal Majalla" w:cs="Sakkal Majalla"/>
          <w:rtl/>
        </w:rPr>
        <w:t xml:space="preserve"> </w:t>
      </w:r>
      <w:r w:rsidRPr="004A39F4">
        <w:rPr>
          <w:rFonts w:ascii="Sakkal Majalla" w:hAnsi="Sakkal Majalla" w:cs="Sakkal Majalla" w:hint="cs"/>
          <w:rtl/>
        </w:rPr>
        <w:t>مصلحة</w:t>
      </w:r>
      <w:r w:rsidRPr="004A39F4">
        <w:rPr>
          <w:rFonts w:ascii="Sakkal Majalla" w:hAnsi="Sakkal Majalla" w:cs="Sakkal Majalla"/>
          <w:rtl/>
        </w:rPr>
        <w:t xml:space="preserve"> </w:t>
      </w:r>
      <w:r w:rsidRPr="004A39F4">
        <w:rPr>
          <w:rFonts w:ascii="Sakkal Majalla" w:hAnsi="Sakkal Majalla" w:cs="Sakkal Majalla" w:hint="cs"/>
          <w:rtl/>
        </w:rPr>
        <w:t>الوقف</w:t>
      </w:r>
      <w:r w:rsidRPr="004A39F4">
        <w:rPr>
          <w:rFonts w:ascii="Sakkal Majalla" w:hAnsi="Sakkal Majalla" w:cs="Sakkal Majalla"/>
          <w:rtl/>
        </w:rPr>
        <w:t xml:space="preserve"> </w:t>
      </w:r>
      <w:r w:rsidRPr="004A39F4">
        <w:rPr>
          <w:rFonts w:ascii="Sakkal Majalla" w:hAnsi="Sakkal Majalla" w:cs="Sakkal Majalla" w:hint="cs"/>
          <w:rtl/>
        </w:rPr>
        <w:t>ذلك</w:t>
      </w:r>
      <w:r w:rsidRPr="004A39F4">
        <w:rPr>
          <w:rFonts w:ascii="Sakkal Majalla" w:hAnsi="Sakkal Majalla" w:cs="Sakkal Majalla"/>
          <w:rtl/>
        </w:rPr>
        <w:t xml:space="preserve"> </w:t>
      </w:r>
      <w:r w:rsidRPr="004A39F4">
        <w:rPr>
          <w:rFonts w:ascii="Sakkal Majalla" w:hAnsi="Sakkal Majalla" w:cs="Sakkal Majalla" w:hint="cs"/>
          <w:rtl/>
        </w:rPr>
        <w:t>وبعد</w:t>
      </w:r>
      <w:r w:rsidRPr="004A39F4">
        <w:rPr>
          <w:rFonts w:ascii="Sakkal Majalla" w:hAnsi="Sakkal Majalla" w:cs="Sakkal Majalla"/>
          <w:rtl/>
        </w:rPr>
        <w:t xml:space="preserve"> </w:t>
      </w:r>
      <w:r w:rsidRPr="004A39F4">
        <w:rPr>
          <w:rFonts w:ascii="Sakkal Majalla" w:hAnsi="Sakkal Majalla" w:cs="Sakkal Majalla" w:hint="cs"/>
          <w:rtl/>
        </w:rPr>
        <w:t>الحصول</w:t>
      </w:r>
      <w:r w:rsidRPr="004A39F4">
        <w:rPr>
          <w:rFonts w:ascii="Sakkal Majalla" w:hAnsi="Sakkal Majalla" w:cs="Sakkal Majalla"/>
          <w:rtl/>
        </w:rPr>
        <w:t xml:space="preserve"> </w:t>
      </w:r>
      <w:r w:rsidRPr="004A39F4">
        <w:rPr>
          <w:rFonts w:ascii="Sakkal Majalla" w:hAnsi="Sakkal Majalla" w:cs="Sakkal Majalla" w:hint="cs"/>
          <w:rtl/>
        </w:rPr>
        <w:t>على</w:t>
      </w:r>
      <w:r w:rsidRPr="004A39F4">
        <w:rPr>
          <w:rFonts w:ascii="Sakkal Majalla" w:hAnsi="Sakkal Majalla" w:cs="Sakkal Majalla"/>
          <w:rtl/>
        </w:rPr>
        <w:t xml:space="preserve"> </w:t>
      </w:r>
      <w:r w:rsidRPr="004A39F4">
        <w:rPr>
          <w:rFonts w:ascii="Sakkal Majalla" w:hAnsi="Sakkal Majalla" w:cs="Sakkal Majalla" w:hint="cs"/>
          <w:rtl/>
        </w:rPr>
        <w:t>إذن</w:t>
      </w:r>
      <w:r w:rsidRPr="004A39F4">
        <w:rPr>
          <w:rFonts w:ascii="Sakkal Majalla" w:hAnsi="Sakkal Majalla" w:cs="Sakkal Majalla"/>
          <w:rtl/>
        </w:rPr>
        <w:t xml:space="preserve"> </w:t>
      </w:r>
      <w:r w:rsidRPr="004A39F4">
        <w:rPr>
          <w:rFonts w:ascii="Sakkal Majalla" w:hAnsi="Sakkal Majalla" w:cs="Sakkal Majalla" w:hint="cs"/>
          <w:rtl/>
        </w:rPr>
        <w:t>الجهة</w:t>
      </w:r>
      <w:r w:rsidRPr="004A39F4">
        <w:rPr>
          <w:rFonts w:ascii="Sakkal Majalla" w:hAnsi="Sakkal Majalla" w:cs="Sakkal Majalla"/>
          <w:rtl/>
        </w:rPr>
        <w:t xml:space="preserve"> </w:t>
      </w:r>
      <w:r w:rsidRPr="004A39F4">
        <w:rPr>
          <w:rFonts w:ascii="Sakkal Majalla" w:hAnsi="Sakkal Majalla" w:cs="Sakkal Majalla" w:hint="cs"/>
          <w:rtl/>
        </w:rPr>
        <w:t>المختصة</w:t>
      </w:r>
      <w:r w:rsidRPr="004A39F4">
        <w:rPr>
          <w:rFonts w:ascii="Sakkal Majalla" w:hAnsi="Sakkal Majalla" w:cs="Sakkal Majalla"/>
          <w:rtl/>
        </w:rPr>
        <w:t>.</w:t>
      </w:r>
    </w:p>
    <w:p w14:paraId="46A0D2EE" w14:textId="77777777" w:rsidR="00F7358E" w:rsidRPr="00F7358E" w:rsidRDefault="00F7358E" w:rsidP="00F7358E">
      <w:pPr>
        <w:bidi/>
        <w:rPr>
          <w:rFonts w:ascii="Sakkal Majalla" w:hAnsi="Sakkal Majalla" w:cs="Sakkal Majalla"/>
          <w:b/>
          <w:bCs/>
          <w:rtl/>
        </w:rPr>
      </w:pPr>
      <w:r w:rsidRPr="00F7358E">
        <w:rPr>
          <w:rFonts w:ascii="Sakkal Majalla" w:hAnsi="Sakkal Majalla" w:cs="Sakkal Majalla" w:hint="cs"/>
          <w:b/>
          <w:bCs/>
          <w:rtl/>
        </w:rPr>
        <w:t>التزامات الناظر:</w:t>
      </w:r>
    </w:p>
    <w:p w14:paraId="6484879D" w14:textId="3948CFAC" w:rsidR="004A39F4" w:rsidRPr="00F7358E" w:rsidRDefault="004A39F4" w:rsidP="00F7358E">
      <w:pPr>
        <w:pStyle w:val="ListParagraph"/>
        <w:numPr>
          <w:ilvl w:val="0"/>
          <w:numId w:val="16"/>
        </w:numPr>
        <w:bidi/>
        <w:jc w:val="both"/>
        <w:rPr>
          <w:rFonts w:ascii="Sakkal Majalla" w:hAnsi="Sakkal Majalla" w:cs="Sakkal Majalla"/>
        </w:rPr>
      </w:pPr>
      <w:r w:rsidRPr="00F7358E">
        <w:rPr>
          <w:rFonts w:ascii="Sakkal Majalla" w:eastAsia="Times New Roman" w:hAnsi="Sakkal Majalla" w:cs="Sakkal Majalla"/>
          <w:kern w:val="0"/>
          <w:rtl/>
          <w14:ligatures w14:val="none"/>
        </w:rPr>
        <w:t>الالتزام بالواجبات المرتبطة بأعماله والتي تقررها أحكام الشريعة الإسلامية، والأنظمة واللوائح والقواعد والضوابط السارية ذات العلاقة، وما يصدر عن الهيئة من تعليمات</w:t>
      </w:r>
      <w:r w:rsidRPr="00F7358E">
        <w:rPr>
          <w:rFonts w:ascii="Sakkal Majalla" w:eastAsia="Times New Roman" w:hAnsi="Sakkal Majalla" w:cs="Sakkal Majalla"/>
          <w:kern w:val="0"/>
          <w14:ligatures w14:val="none"/>
        </w:rPr>
        <w:t xml:space="preserve">. </w:t>
      </w:r>
    </w:p>
    <w:p w14:paraId="1A4B35B9" w14:textId="77777777" w:rsidR="004A39F4" w:rsidRPr="004A39F4" w:rsidRDefault="004A39F4" w:rsidP="00F7358E">
      <w:pPr>
        <w:pStyle w:val="ListParagraph"/>
        <w:numPr>
          <w:ilvl w:val="0"/>
          <w:numId w:val="16"/>
        </w:numPr>
        <w:bidi/>
        <w:jc w:val="both"/>
        <w:rPr>
          <w:rFonts w:ascii="Sakkal Majalla" w:hAnsi="Sakkal Majalla" w:cs="Sakkal Majalla"/>
        </w:rPr>
      </w:pPr>
      <w:r w:rsidRPr="004A39F4">
        <w:rPr>
          <w:rFonts w:ascii="Sakkal Majalla" w:eastAsia="Times New Roman" w:hAnsi="Sakkal Majalla" w:cs="Sakkal Majalla"/>
          <w:kern w:val="0"/>
          <w:rtl/>
          <w14:ligatures w14:val="none"/>
        </w:rPr>
        <w:t>التقيد بالأنظمة واللوائح والتعليمات ذات العلاقة بجمع التبرعات وعدم القيام بأي نشاط في هذا الشأن إلا بعد الحصول على موافقة الجهات المختصة في المملكة</w:t>
      </w:r>
      <w:r w:rsidRPr="004A39F4">
        <w:rPr>
          <w:rFonts w:ascii="Sakkal Majalla" w:eastAsia="Times New Roman" w:hAnsi="Sakkal Majalla" w:cs="Sakkal Majalla"/>
          <w:kern w:val="0"/>
          <w14:ligatures w14:val="none"/>
        </w:rPr>
        <w:t xml:space="preserve">. </w:t>
      </w:r>
    </w:p>
    <w:p w14:paraId="0097316A" w14:textId="77777777" w:rsidR="004A39F4" w:rsidRPr="004A39F4" w:rsidRDefault="004A39F4" w:rsidP="00F7358E">
      <w:pPr>
        <w:pStyle w:val="ListParagraph"/>
        <w:numPr>
          <w:ilvl w:val="0"/>
          <w:numId w:val="16"/>
        </w:numPr>
        <w:bidi/>
        <w:jc w:val="both"/>
        <w:rPr>
          <w:rFonts w:ascii="Sakkal Majalla" w:hAnsi="Sakkal Majalla" w:cs="Sakkal Majalla"/>
        </w:rPr>
      </w:pPr>
      <w:r w:rsidRPr="004A39F4">
        <w:rPr>
          <w:rFonts w:ascii="Sakkal Majalla" w:eastAsia="Times New Roman" w:hAnsi="Sakkal Majalla" w:cs="Sakkal Majalla"/>
          <w:kern w:val="0"/>
          <w:rtl/>
          <w14:ligatures w14:val="none"/>
        </w:rPr>
        <w:t>إتاحة المعلومات والبيانات للموقوف عليهم إذا تعلقت بمصالحهم، وحال طلبها</w:t>
      </w:r>
      <w:r w:rsidRPr="004A39F4">
        <w:rPr>
          <w:rFonts w:ascii="Sakkal Majalla" w:eastAsia="Times New Roman" w:hAnsi="Sakkal Majalla" w:cs="Sakkal Majalla"/>
          <w:kern w:val="0"/>
          <w14:ligatures w14:val="none"/>
        </w:rPr>
        <w:t xml:space="preserve">. </w:t>
      </w:r>
    </w:p>
    <w:p w14:paraId="19C3EAD5" w14:textId="77777777" w:rsidR="004A39F4" w:rsidRPr="004A39F4" w:rsidRDefault="004A39F4" w:rsidP="00F7358E">
      <w:pPr>
        <w:pStyle w:val="ListParagraph"/>
        <w:numPr>
          <w:ilvl w:val="0"/>
          <w:numId w:val="16"/>
        </w:numPr>
        <w:bidi/>
        <w:jc w:val="both"/>
        <w:rPr>
          <w:rFonts w:ascii="Sakkal Majalla" w:hAnsi="Sakkal Majalla" w:cs="Sakkal Majalla"/>
        </w:rPr>
      </w:pPr>
      <w:r w:rsidRPr="004A39F4">
        <w:rPr>
          <w:rFonts w:ascii="Sakkal Majalla" w:eastAsia="Times New Roman" w:hAnsi="Sakkal Majalla" w:cs="Sakkal Majalla"/>
          <w:kern w:val="0"/>
          <w:rtl/>
          <w14:ligatures w14:val="none"/>
        </w:rPr>
        <w:lastRenderedPageBreak/>
        <w:t>بذل العناية اللازمة للقيام بما يحقق المصلحة والغبطة للوقف</w:t>
      </w:r>
      <w:r w:rsidRPr="004A39F4">
        <w:rPr>
          <w:rFonts w:ascii="Sakkal Majalla" w:eastAsia="Times New Roman" w:hAnsi="Sakkal Majalla" w:cs="Sakkal Majalla"/>
          <w:kern w:val="0"/>
          <w14:ligatures w14:val="none"/>
        </w:rPr>
        <w:t xml:space="preserve">. </w:t>
      </w:r>
    </w:p>
    <w:p w14:paraId="03529FC0" w14:textId="1F6F1D85" w:rsidR="004A39F4" w:rsidRPr="007F326D" w:rsidRDefault="004A39F4" w:rsidP="00F7358E">
      <w:pPr>
        <w:pStyle w:val="ListParagraph"/>
        <w:numPr>
          <w:ilvl w:val="0"/>
          <w:numId w:val="16"/>
        </w:numPr>
        <w:bidi/>
        <w:jc w:val="both"/>
        <w:rPr>
          <w:rFonts w:ascii="Sakkal Majalla" w:hAnsi="Sakkal Majalla" w:cs="Sakkal Majalla"/>
          <w:highlight w:val="yellow"/>
        </w:rPr>
      </w:pPr>
      <w:r w:rsidRPr="007F326D">
        <w:rPr>
          <w:rFonts w:ascii="Sakkal Majalla" w:eastAsia="Times New Roman" w:hAnsi="Sakkal Majalla" w:cs="Sakkal Majalla"/>
          <w:kern w:val="0"/>
          <w:highlight w:val="yellow"/>
          <w:rtl/>
          <w14:ligatures w14:val="none"/>
        </w:rPr>
        <w:t xml:space="preserve">وضع آلية للتواصل مع أصحاب المصالح المرتبطين بالوقف ويشمل ذلك الموقوف عليهم، بهدف تلقي الاستفسارات، </w:t>
      </w:r>
      <w:r w:rsidR="00173BE3" w:rsidRPr="007F326D">
        <w:rPr>
          <w:rFonts w:ascii="Sakkal Majalla" w:eastAsia="Times New Roman" w:hAnsi="Sakkal Majalla" w:cs="Sakkal Majalla" w:hint="cs"/>
          <w:kern w:val="0"/>
          <w:highlight w:val="yellow"/>
          <w:rtl/>
          <w14:ligatures w14:val="none"/>
        </w:rPr>
        <w:t>والمقترحات</w:t>
      </w:r>
      <w:r w:rsidR="00173BE3" w:rsidRPr="007F326D">
        <w:rPr>
          <w:rFonts w:ascii="Sakkal Majalla" w:eastAsia="Times New Roman" w:hAnsi="Sakkal Majalla" w:cs="Sakkal Majalla" w:hint="eastAsia"/>
          <w:kern w:val="0"/>
          <w:highlight w:val="yellow"/>
          <w:rtl/>
          <w14:ligatures w14:val="none"/>
        </w:rPr>
        <w:t>،</w:t>
      </w:r>
      <w:r w:rsidRPr="007F326D">
        <w:rPr>
          <w:rFonts w:ascii="Sakkal Majalla" w:eastAsia="Times New Roman" w:hAnsi="Sakkal Majalla" w:cs="Sakkal Majalla"/>
          <w:kern w:val="0"/>
          <w:highlight w:val="yellow"/>
          <w:rtl/>
          <w14:ligatures w14:val="none"/>
        </w:rPr>
        <w:t xml:space="preserve"> </w:t>
      </w:r>
      <w:proofErr w:type="gramStart"/>
      <w:r w:rsidRPr="007F326D">
        <w:rPr>
          <w:rFonts w:ascii="Sakkal Majalla" w:eastAsia="Times New Roman" w:hAnsi="Sakkal Majalla" w:cs="Sakkal Majalla"/>
          <w:kern w:val="0"/>
          <w:highlight w:val="yellow"/>
          <w:rtl/>
          <w14:ligatures w14:val="none"/>
        </w:rPr>
        <w:t>والشكاوى</w:t>
      </w:r>
      <w:proofErr w:type="gramEnd"/>
      <w:r w:rsidRPr="007F326D">
        <w:rPr>
          <w:rFonts w:ascii="Sakkal Majalla" w:eastAsia="Times New Roman" w:hAnsi="Sakkal Majalla" w:cs="Sakkal Majalla"/>
          <w:kern w:val="0"/>
          <w:highlight w:val="yellow"/>
          <w:rtl/>
          <w14:ligatures w14:val="none"/>
        </w:rPr>
        <w:t xml:space="preserve"> </w:t>
      </w:r>
      <w:proofErr w:type="gramStart"/>
      <w:r w:rsidRPr="007F326D">
        <w:rPr>
          <w:rFonts w:ascii="Sakkal Majalla" w:eastAsia="Times New Roman" w:hAnsi="Sakkal Majalla" w:cs="Sakkal Majalla"/>
          <w:kern w:val="0"/>
          <w:highlight w:val="yellow"/>
          <w:rtl/>
          <w14:ligatures w14:val="none"/>
        </w:rPr>
        <w:t>ومعالجتها</w:t>
      </w:r>
      <w:r w:rsidRPr="007F326D">
        <w:rPr>
          <w:rFonts w:ascii="Sakkal Majalla" w:eastAsia="Times New Roman" w:hAnsi="Sakkal Majalla" w:cs="Sakkal Majalla"/>
          <w:kern w:val="0"/>
          <w:highlight w:val="yellow"/>
          <w14:ligatures w14:val="none"/>
        </w:rPr>
        <w:t>.</w:t>
      </w:r>
      <w:r w:rsidR="007F326D">
        <w:rPr>
          <w:rFonts w:ascii="Sakkal Majalla" w:eastAsia="Times New Roman" w:hAnsi="Sakkal Majalla" w:cs="Sakkal Majalla" w:hint="cs"/>
          <w:kern w:val="0"/>
          <w:highlight w:val="yellow"/>
          <w:rtl/>
          <w14:ligatures w14:val="none"/>
        </w:rPr>
        <w:t>(</w:t>
      </w:r>
      <w:proofErr w:type="gramEnd"/>
      <w:r w:rsidR="007F326D">
        <w:rPr>
          <w:rFonts w:ascii="Sakkal Majalla" w:eastAsia="Times New Roman" w:hAnsi="Sakkal Majalla" w:cs="Sakkal Majalla" w:hint="cs"/>
          <w:kern w:val="0"/>
          <w:highlight w:val="yellow"/>
          <w:rtl/>
          <w14:ligatures w14:val="none"/>
        </w:rPr>
        <w:t xml:space="preserve">في </w:t>
      </w:r>
      <w:proofErr w:type="spellStart"/>
      <w:r w:rsidR="007F326D">
        <w:rPr>
          <w:rFonts w:ascii="Sakkal Majalla" w:eastAsia="Times New Roman" w:hAnsi="Sakkal Majalla" w:cs="Sakkal Majalla" w:hint="cs"/>
          <w:kern w:val="0"/>
          <w:highlight w:val="yellow"/>
          <w:rtl/>
          <w14:ligatures w14:val="none"/>
        </w:rPr>
        <w:t>الفرةة</w:t>
      </w:r>
      <w:proofErr w:type="spellEnd"/>
      <w:r w:rsidR="007F326D">
        <w:rPr>
          <w:rFonts w:ascii="Sakkal Majalla" w:eastAsia="Times New Roman" w:hAnsi="Sakkal Majalla" w:cs="Sakkal Majalla" w:hint="cs"/>
          <w:kern w:val="0"/>
          <w:highlight w:val="yellow"/>
          <w:rtl/>
          <w14:ligatures w14:val="none"/>
        </w:rPr>
        <w:t xml:space="preserve"> </w:t>
      </w:r>
      <w:proofErr w:type="spellStart"/>
      <w:r w:rsidR="007F326D">
        <w:rPr>
          <w:rFonts w:ascii="Sakkal Majalla" w:eastAsia="Times New Roman" w:hAnsi="Sakkal Majalla" w:cs="Sakkal Majalla" w:hint="cs"/>
          <w:kern w:val="0"/>
          <w:highlight w:val="yellow"/>
          <w:rtl/>
          <w14:ligatures w14:val="none"/>
        </w:rPr>
        <w:t>نعنرارتارتةل</w:t>
      </w:r>
      <w:proofErr w:type="spellEnd"/>
      <w:r w:rsidR="007F326D">
        <w:rPr>
          <w:rFonts w:ascii="Sakkal Majalla" w:eastAsia="Times New Roman" w:hAnsi="Sakkal Majalla" w:cs="Sakkal Majalla" w:hint="cs"/>
          <w:kern w:val="0"/>
          <w:highlight w:val="yellow"/>
          <w:rtl/>
          <w14:ligatures w14:val="none"/>
        </w:rPr>
        <w:t>)</w:t>
      </w:r>
    </w:p>
    <w:p w14:paraId="05768208" w14:textId="77777777" w:rsidR="004A39F4" w:rsidRPr="004A39F4" w:rsidRDefault="004A39F4" w:rsidP="00F7358E">
      <w:pPr>
        <w:numPr>
          <w:ilvl w:val="0"/>
          <w:numId w:val="16"/>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التقيد بالأنظمة واللوائح والتعليمات ذات العلاقة بالحوالات المالية الصادرة والواردة من وإلى خارج المملكة، وبشكل خاص قواعد الحسابات البنكية الصادرة عن البنك المركزي السعودي</w:t>
      </w:r>
      <w:r w:rsidRPr="004A39F4">
        <w:rPr>
          <w:rFonts w:ascii="Sakkal Majalla" w:eastAsia="Times New Roman" w:hAnsi="Sakkal Majalla" w:cs="Sakkal Majalla"/>
          <w:kern w:val="0"/>
          <w14:ligatures w14:val="none"/>
        </w:rPr>
        <w:t xml:space="preserve">. </w:t>
      </w:r>
    </w:p>
    <w:p w14:paraId="2E670EC6" w14:textId="08411B54" w:rsidR="004A39F4" w:rsidRPr="004A39F4" w:rsidRDefault="004A39F4" w:rsidP="00F7358E">
      <w:pPr>
        <w:numPr>
          <w:ilvl w:val="0"/>
          <w:numId w:val="16"/>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 xml:space="preserve">وضع آلية لصرف عوائد </w:t>
      </w:r>
      <w:r w:rsidR="007F326D" w:rsidRPr="007F326D">
        <w:rPr>
          <w:rFonts w:ascii="Sakkal Majalla" w:eastAsia="Times New Roman" w:hAnsi="Sakkal Majalla" w:cs="Sakkal Majalla" w:hint="cs"/>
          <w:kern w:val="0"/>
          <w:highlight w:val="yellow"/>
          <w:rtl/>
          <w14:ligatures w14:val="none"/>
        </w:rPr>
        <w:t>(الموضحة في القرة 76434) الوق</w:t>
      </w:r>
      <w:r w:rsidR="007F326D" w:rsidRPr="007F326D">
        <w:rPr>
          <w:rFonts w:ascii="Sakkal Majalla" w:eastAsia="Times New Roman" w:hAnsi="Sakkal Majalla" w:cs="Sakkal Majalla" w:hint="eastAsia"/>
          <w:kern w:val="0"/>
          <w:highlight w:val="yellow"/>
          <w:rtl/>
          <w14:ligatures w14:val="none"/>
        </w:rPr>
        <w:t>ف</w:t>
      </w:r>
      <w:r w:rsidRPr="004A39F4">
        <w:rPr>
          <w:rFonts w:ascii="Sakkal Majalla" w:eastAsia="Times New Roman" w:hAnsi="Sakkal Majalla" w:cs="Sakkal Majalla"/>
          <w:kern w:val="0"/>
          <w:rtl/>
          <w14:ligatures w14:val="none"/>
        </w:rPr>
        <w:t xml:space="preserve"> في حالة ما إذا كان للوقف مستحقون خارج المملكة وإشعار الهيئة بذلك</w:t>
      </w:r>
      <w:r w:rsidRPr="004A39F4">
        <w:rPr>
          <w:rFonts w:ascii="Sakkal Majalla" w:eastAsia="Times New Roman" w:hAnsi="Sakkal Majalla" w:cs="Sakkal Majalla"/>
          <w:kern w:val="0"/>
          <w14:ligatures w14:val="none"/>
        </w:rPr>
        <w:t xml:space="preserve">. </w:t>
      </w:r>
    </w:p>
    <w:p w14:paraId="42AE9FAA" w14:textId="19D03515" w:rsidR="004A39F4" w:rsidRPr="004A39F4" w:rsidRDefault="004A39F4" w:rsidP="00F7358E">
      <w:pPr>
        <w:numPr>
          <w:ilvl w:val="0"/>
          <w:numId w:val="16"/>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 xml:space="preserve">جمع معلومات كافية عن </w:t>
      </w:r>
      <w:proofErr w:type="gramStart"/>
      <w:r w:rsidRPr="004A39F4">
        <w:rPr>
          <w:rFonts w:ascii="Sakkal Majalla" w:eastAsia="Times New Roman" w:hAnsi="Sakkal Majalla" w:cs="Sakkal Majalla"/>
          <w:kern w:val="0"/>
          <w:rtl/>
          <w14:ligatures w14:val="none"/>
        </w:rPr>
        <w:t>المستفيدين</w:t>
      </w:r>
      <w:r w:rsidR="007F326D">
        <w:rPr>
          <w:rFonts w:ascii="Sakkal Majalla" w:eastAsia="Times New Roman" w:hAnsi="Sakkal Majalla" w:cs="Sakkal Majalla" w:hint="cs"/>
          <w:kern w:val="0"/>
          <w:rtl/>
          <w14:ligatures w14:val="none"/>
        </w:rPr>
        <w:t>(</w:t>
      </w:r>
      <w:proofErr w:type="gramEnd"/>
      <w:r w:rsidR="007F326D">
        <w:rPr>
          <w:rFonts w:ascii="Sakkal Majalla" w:eastAsia="Times New Roman" w:hAnsi="Sakkal Majalla" w:cs="Sakkal Majalla" w:hint="cs"/>
          <w:kern w:val="0"/>
          <w:rtl/>
          <w14:ligatures w14:val="none"/>
        </w:rPr>
        <w:t xml:space="preserve">خلال الدخول على </w:t>
      </w:r>
      <w:proofErr w:type="spellStart"/>
      <w:r w:rsidR="007F326D">
        <w:rPr>
          <w:rFonts w:ascii="Sakkal Majalla" w:eastAsia="Times New Roman" w:hAnsi="Sakkal Majalla" w:cs="Sakkal Majalla" w:hint="cs"/>
          <w:kern w:val="0"/>
          <w:rtl/>
          <w14:ligatures w14:val="none"/>
        </w:rPr>
        <w:t>بةابه</w:t>
      </w:r>
      <w:proofErr w:type="spellEnd"/>
      <w:r w:rsidR="007F326D">
        <w:rPr>
          <w:rFonts w:ascii="Sakkal Majalla" w:eastAsia="Times New Roman" w:hAnsi="Sakkal Majalla" w:cs="Sakkal Majalla" w:hint="cs"/>
          <w:kern w:val="0"/>
          <w:rtl/>
          <w14:ligatures w14:val="none"/>
        </w:rPr>
        <w:t xml:space="preserve"> خدمة 000000000 والهاب ال 0000 ومدة </w:t>
      </w:r>
      <w:proofErr w:type="spellStart"/>
      <w:r w:rsidR="007F326D">
        <w:rPr>
          <w:rFonts w:ascii="Sakkal Majalla" w:eastAsia="Times New Roman" w:hAnsi="Sakkal Majalla" w:cs="Sakkal Majalla" w:hint="cs"/>
          <w:kern w:val="0"/>
          <w:rtl/>
          <w14:ligatures w14:val="none"/>
        </w:rPr>
        <w:t>الالال</w:t>
      </w:r>
      <w:proofErr w:type="spellEnd"/>
      <w:r w:rsidR="007F326D">
        <w:rPr>
          <w:rFonts w:ascii="Sakkal Majalla" w:eastAsia="Times New Roman" w:hAnsi="Sakkal Majalla" w:cs="Sakkal Majalla" w:hint="cs"/>
          <w:kern w:val="0"/>
          <w:rtl/>
          <w14:ligatures w14:val="none"/>
        </w:rPr>
        <w:t xml:space="preserve"> من خلال تعبئ المرفق- المشارك)</w:t>
      </w:r>
      <w:r w:rsidRPr="004A39F4">
        <w:rPr>
          <w:rFonts w:ascii="Sakkal Majalla" w:eastAsia="Times New Roman" w:hAnsi="Sakkal Majalla" w:cs="Sakkal Majalla"/>
          <w:kern w:val="0"/>
          <w:rtl/>
          <w14:ligatures w14:val="none"/>
        </w:rPr>
        <w:t xml:space="preserve"> الحقيقيين من عوائد الوقف، والتحقق منها بكافة الوسائل الممكنة والموثوقة، وحفظها وإبقاؤها محدثة</w:t>
      </w:r>
      <w:r w:rsidRPr="004A39F4">
        <w:rPr>
          <w:rFonts w:ascii="Sakkal Majalla" w:eastAsia="Times New Roman" w:hAnsi="Sakkal Majalla" w:cs="Sakkal Majalla"/>
          <w:kern w:val="0"/>
          <w14:ligatures w14:val="none"/>
        </w:rPr>
        <w:t xml:space="preserve">. </w:t>
      </w:r>
    </w:p>
    <w:p w14:paraId="40301F83" w14:textId="77777777" w:rsidR="004A39F4" w:rsidRPr="004A39F4" w:rsidRDefault="004A39F4" w:rsidP="00F7358E">
      <w:pPr>
        <w:numPr>
          <w:ilvl w:val="0"/>
          <w:numId w:val="16"/>
        </w:numPr>
        <w:bidi/>
        <w:spacing w:before="100" w:beforeAutospacing="1" w:after="100" w:afterAutospacing="1" w:line="240" w:lineRule="auto"/>
        <w:jc w:val="both"/>
        <w:rPr>
          <w:rFonts w:ascii="Sakkal Majalla" w:eastAsia="Times New Roman" w:hAnsi="Sakkal Majalla" w:cs="Sakkal Majalla"/>
          <w:kern w:val="0"/>
          <w14:ligatures w14:val="none"/>
        </w:rPr>
      </w:pPr>
      <w:r w:rsidRPr="007F326D">
        <w:rPr>
          <w:rFonts w:ascii="Sakkal Majalla" w:eastAsia="Times New Roman" w:hAnsi="Sakkal Majalla" w:cs="Sakkal Majalla"/>
          <w:kern w:val="0"/>
          <w:highlight w:val="yellow"/>
          <w:rtl/>
          <w14:ligatures w14:val="none"/>
        </w:rPr>
        <w:t>اطلاع الموقوف عليهم بصفة دورية على القوائم المالية للوقف، وبشكل خاص الأوقاف الكبيرة والمتوسطة</w:t>
      </w:r>
      <w:r w:rsidRPr="007F326D">
        <w:rPr>
          <w:rFonts w:ascii="Sakkal Majalla" w:eastAsia="Times New Roman" w:hAnsi="Sakkal Majalla" w:cs="Sakkal Majalla"/>
          <w:kern w:val="0"/>
          <w:highlight w:val="yellow"/>
          <w14:ligatures w14:val="none"/>
        </w:rPr>
        <w:t>.</w:t>
      </w:r>
      <w:r w:rsidRPr="004A39F4">
        <w:rPr>
          <w:rFonts w:ascii="Sakkal Majalla" w:eastAsia="Times New Roman" w:hAnsi="Sakkal Majalla" w:cs="Sakkal Majalla"/>
          <w:kern w:val="0"/>
          <w14:ligatures w14:val="none"/>
        </w:rPr>
        <w:t xml:space="preserve"> </w:t>
      </w:r>
    </w:p>
    <w:p w14:paraId="6F9CC2E6" w14:textId="77777777" w:rsidR="004A39F4" w:rsidRDefault="004A39F4" w:rsidP="00F7358E">
      <w:pPr>
        <w:numPr>
          <w:ilvl w:val="0"/>
          <w:numId w:val="16"/>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إبلاغ الإدارة العامة للتحريات المالية برئاسة أمن الدولة فورًا عند الاشتباه، أو إذا توافرت لديه أسباب معقولة للاشتباه؛ في أن الأموال التابعة للوقف أو بعضها تمثل متحصلات جريمة أو ارتباطها أو علاقتها بعمليات غسل الأموال أو تمويل إرهاب أو في أنها سوف تستخدم في تلك العمليات بما في ذلك محاولات إجراء مثل هذه العمليات؛ على أن يتم الالتزام بالآتي</w:t>
      </w:r>
      <w:r w:rsidRPr="004A39F4">
        <w:rPr>
          <w:rFonts w:ascii="Sakkal Majalla" w:eastAsia="Times New Roman" w:hAnsi="Sakkal Majalla" w:cs="Sakkal Majalla"/>
          <w:kern w:val="0"/>
          <w14:ligatures w14:val="none"/>
        </w:rPr>
        <w:t xml:space="preserve">: </w:t>
      </w:r>
    </w:p>
    <w:p w14:paraId="15706D3C" w14:textId="77777777" w:rsidR="004A39F4" w:rsidRDefault="004A39F4" w:rsidP="00F7358E">
      <w:pPr>
        <w:pStyle w:val="ListParagraph"/>
        <w:numPr>
          <w:ilvl w:val="0"/>
          <w:numId w:val="7"/>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تزويد الإدارة العامة للتحريات المالية برئاسة أمن الدولة بتقرير مفصل يتضمن جميع البيانات والمعلومات المتوافرة لديه عن تلك العملية والأطراف ذوي الصلة</w:t>
      </w:r>
      <w:r w:rsidRPr="004A39F4">
        <w:rPr>
          <w:rFonts w:ascii="Sakkal Majalla" w:eastAsia="Times New Roman" w:hAnsi="Sakkal Majalla" w:cs="Sakkal Majalla"/>
          <w:kern w:val="0"/>
          <w14:ligatures w14:val="none"/>
        </w:rPr>
        <w:t>.</w:t>
      </w:r>
    </w:p>
    <w:p w14:paraId="1FD4C670" w14:textId="77777777" w:rsidR="004A39F4" w:rsidRDefault="004A39F4" w:rsidP="00F7358E">
      <w:pPr>
        <w:pStyle w:val="ListParagraph"/>
        <w:numPr>
          <w:ilvl w:val="0"/>
          <w:numId w:val="7"/>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الاستجابة الكاملة لكل ما تطلبه الإدارة العامة للتحريات المالية برئاسة أمن الدولة من معلومات إضافية تتعلق بالتقرير</w:t>
      </w:r>
      <w:r w:rsidRPr="004A39F4">
        <w:rPr>
          <w:rFonts w:ascii="Sakkal Majalla" w:eastAsia="Times New Roman" w:hAnsi="Sakkal Majalla" w:cs="Sakkal Majalla"/>
          <w:kern w:val="0"/>
          <w14:ligatures w14:val="none"/>
        </w:rPr>
        <w:t>.</w:t>
      </w:r>
    </w:p>
    <w:p w14:paraId="6D126D84" w14:textId="51E8A31C" w:rsidR="004A39F4" w:rsidRDefault="004A39F4" w:rsidP="00F7358E">
      <w:pPr>
        <w:pStyle w:val="ListParagraph"/>
        <w:numPr>
          <w:ilvl w:val="0"/>
          <w:numId w:val="8"/>
        </w:numPr>
        <w:bidi/>
        <w:spacing w:before="100" w:beforeAutospacing="1" w:after="100" w:afterAutospacing="1" w:line="240" w:lineRule="auto"/>
        <w:jc w:val="both"/>
        <w:rPr>
          <w:rFonts w:ascii="Sakkal Majalla" w:eastAsia="Times New Roman" w:hAnsi="Sakkal Majalla" w:cs="Sakkal Majalla"/>
          <w:kern w:val="0"/>
          <w14:ligatures w14:val="none"/>
        </w:rPr>
      </w:pPr>
      <w:r w:rsidRPr="004A39F4">
        <w:rPr>
          <w:rFonts w:ascii="Sakkal Majalla" w:eastAsia="Times New Roman" w:hAnsi="Sakkal Majalla" w:cs="Sakkal Majalla"/>
          <w:kern w:val="0"/>
          <w:rtl/>
          <w14:ligatures w14:val="none"/>
        </w:rPr>
        <w:t>المحافظة على سرية المعلومات الواردة في البلاغ؛ ويحظر إبلاغ المشتبه به أو تنبيه أو إبلاغ أي شخص آخر أن معلومات قُدمت إلى الجهة المختصة أو أن تحقيقًا جنائيًا جارٍ أو قد أُجري في هذا الشأن؛ ولا يشمل ذلك عمليات الإفصاح أو الاتصال بين المديرين والعاملين في الوقف أو عمليات الاتصال مع المحامين المحمية بالسرية أو الاتصال مع السلطات المختصة</w:t>
      </w:r>
      <w:r w:rsidRPr="004A39F4">
        <w:rPr>
          <w:rFonts w:ascii="Sakkal Majalla" w:eastAsia="Times New Roman" w:hAnsi="Sakkal Majalla" w:cs="Sakkal Majalla"/>
          <w:kern w:val="0"/>
          <w14:ligatures w14:val="none"/>
        </w:rPr>
        <w:t>.</w:t>
      </w:r>
    </w:p>
    <w:p w14:paraId="31020C84" w14:textId="77777777" w:rsidR="00F7358E" w:rsidRPr="00F7358E" w:rsidRDefault="00F7358E" w:rsidP="00762412">
      <w:pPr>
        <w:bidi/>
        <w:spacing w:before="100" w:beforeAutospacing="1" w:after="100" w:afterAutospacing="1" w:line="240" w:lineRule="auto"/>
        <w:jc w:val="both"/>
        <w:rPr>
          <w:rFonts w:ascii="Sakkal Majalla" w:eastAsia="Times New Roman" w:hAnsi="Sakkal Majalla" w:cs="Sakkal Majalla"/>
          <w:b/>
          <w:bCs/>
          <w:kern w:val="0"/>
          <w:rtl/>
          <w14:ligatures w14:val="none"/>
        </w:rPr>
      </w:pPr>
      <w:r w:rsidRPr="00F7358E">
        <w:rPr>
          <w:rFonts w:ascii="Sakkal Majalla" w:eastAsia="Times New Roman" w:hAnsi="Sakkal Majalla" w:cs="Sakkal Majalla" w:hint="cs"/>
          <w:b/>
          <w:bCs/>
          <w:kern w:val="0"/>
          <w:rtl/>
          <w14:ligatures w14:val="none"/>
        </w:rPr>
        <w:t>حماية الوقف:</w:t>
      </w:r>
    </w:p>
    <w:p w14:paraId="60CDA7A4" w14:textId="493C7FDD" w:rsidR="00762412" w:rsidRPr="00762412" w:rsidRDefault="00762412" w:rsidP="00F7358E">
      <w:p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على الناظر اتخاذ جميع الإجراءات التي تؤدي إلى الحفاظ على الوقف، ورعاية شؤونه وتطويره بما يحقق له الغبطة والمصلحة والاستدامة دون الإخلال بشرط الواقف والأنظمة ذات الصلة، ومن ذلك</w:t>
      </w:r>
      <w:r w:rsidRPr="00762412">
        <w:rPr>
          <w:rFonts w:ascii="Sakkal Majalla" w:eastAsia="Times New Roman" w:hAnsi="Sakkal Majalla" w:cs="Sakkal Majalla"/>
          <w:kern w:val="0"/>
          <w14:ligatures w14:val="none"/>
        </w:rPr>
        <w:t>:</w:t>
      </w:r>
    </w:p>
    <w:p w14:paraId="4CA528E7" w14:textId="77777777" w:rsidR="00762412" w:rsidRPr="00762412" w:rsidRDefault="00762412" w:rsidP="00762412">
      <w:pPr>
        <w:numPr>
          <w:ilvl w:val="0"/>
          <w:numId w:val="9"/>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حماية الوقف ومصالحه وحقوقه، وتمثيل الوقف بنفسه أو بإشرافه على من يتولى تمثيل الوقف أمام الجهة القضائية المختصة</w:t>
      </w:r>
      <w:r w:rsidRPr="00762412">
        <w:rPr>
          <w:rFonts w:ascii="Sakkal Majalla" w:eastAsia="Times New Roman" w:hAnsi="Sakkal Majalla" w:cs="Sakkal Majalla"/>
          <w:kern w:val="0"/>
          <w14:ligatures w14:val="none"/>
        </w:rPr>
        <w:t xml:space="preserve">. </w:t>
      </w:r>
    </w:p>
    <w:p w14:paraId="537686C7" w14:textId="77777777" w:rsidR="00762412" w:rsidRDefault="00762412" w:rsidP="00762412">
      <w:pPr>
        <w:numPr>
          <w:ilvl w:val="0"/>
          <w:numId w:val="9"/>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الالتزام بصيانة الوقف وإصلاحه، وله في سبيل ذلك أخذ كافة التدابير التي تضمن ذلك، ومنها استقطاع مبلغ من عوائد الوقف قبل صرفها وتوزيعها لتغطية تكاليف صيانة وتشغيل الأصل الموقوف والتكاليف الأخرى اللازمة لتشغيل وإدارة الوقف بالقدر المناسب لذلك الغرض</w:t>
      </w:r>
      <w:r w:rsidRPr="00762412">
        <w:rPr>
          <w:rFonts w:ascii="Sakkal Majalla" w:eastAsia="Times New Roman" w:hAnsi="Sakkal Majalla" w:cs="Sakkal Majalla"/>
          <w:kern w:val="0"/>
          <w14:ligatures w14:val="none"/>
        </w:rPr>
        <w:t>.</w:t>
      </w:r>
    </w:p>
    <w:p w14:paraId="6C981797" w14:textId="77777777" w:rsidR="00762412" w:rsidRDefault="00762412" w:rsidP="00762412">
      <w:pPr>
        <w:numPr>
          <w:ilvl w:val="0"/>
          <w:numId w:val="9"/>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دون إخلال بشرط الواقف؛ لا يسمح للناظر استبدال أصل الوقف إلا بعد الحصول على إذن الجهة المختصة، ويجب على الناظر إشعار الهيئة بأية عملية استبدال أصل فور انتهائها؛ على أن يتضمن الإشعار المقدم للهيئة بيانات تفصيلية حيال الأصل البديل، ويكون ذلك خلال مدة لا تتجاوز (عشرة) أيام عمل من تاريخ إتمام إجراء الاستبدال</w:t>
      </w:r>
      <w:r w:rsidRPr="00762412">
        <w:rPr>
          <w:rFonts w:ascii="Sakkal Majalla" w:eastAsia="Times New Roman" w:hAnsi="Sakkal Majalla" w:cs="Sakkal Majalla" w:hint="cs"/>
          <w:kern w:val="0"/>
          <w:rtl/>
          <w14:ligatures w14:val="none"/>
        </w:rPr>
        <w:t>.</w:t>
      </w:r>
    </w:p>
    <w:p w14:paraId="15528018" w14:textId="77777777" w:rsidR="00F7358E" w:rsidRDefault="00F7358E" w:rsidP="00F7358E">
      <w:pPr>
        <w:bidi/>
        <w:spacing w:before="100" w:beforeAutospacing="1" w:after="100" w:afterAutospacing="1" w:line="240" w:lineRule="auto"/>
        <w:jc w:val="both"/>
        <w:rPr>
          <w:rFonts w:ascii="Sakkal Majalla" w:eastAsia="Times New Roman" w:hAnsi="Sakkal Majalla" w:cs="Sakkal Majalla"/>
          <w:kern w:val="0"/>
          <w:rtl/>
          <w14:ligatures w14:val="none"/>
        </w:rPr>
      </w:pPr>
    </w:p>
    <w:p w14:paraId="036B965F" w14:textId="77777777" w:rsidR="00F7358E" w:rsidRDefault="00F7358E" w:rsidP="00F7358E">
      <w:pPr>
        <w:bidi/>
        <w:spacing w:before="100" w:beforeAutospacing="1" w:after="100" w:afterAutospacing="1" w:line="240" w:lineRule="auto"/>
        <w:jc w:val="both"/>
        <w:rPr>
          <w:rFonts w:ascii="Sakkal Majalla" w:eastAsia="Times New Roman" w:hAnsi="Sakkal Majalla" w:cs="Sakkal Majalla"/>
          <w:kern w:val="0"/>
          <w:rtl/>
          <w14:ligatures w14:val="none"/>
        </w:rPr>
      </w:pPr>
    </w:p>
    <w:p w14:paraId="7B924A3C" w14:textId="77777777" w:rsidR="00F7358E" w:rsidRDefault="00F7358E" w:rsidP="00F7358E">
      <w:pPr>
        <w:bidi/>
        <w:spacing w:before="100" w:beforeAutospacing="1" w:after="100" w:afterAutospacing="1" w:line="240" w:lineRule="auto"/>
        <w:jc w:val="both"/>
        <w:rPr>
          <w:rFonts w:ascii="Sakkal Majalla" w:eastAsia="Times New Roman" w:hAnsi="Sakkal Majalla" w:cs="Sakkal Majalla"/>
          <w:kern w:val="0"/>
          <w14:ligatures w14:val="none"/>
        </w:rPr>
      </w:pPr>
    </w:p>
    <w:p w14:paraId="66408C1B" w14:textId="77777777" w:rsidR="00F7358E" w:rsidRPr="00F7358E" w:rsidRDefault="00F7358E" w:rsidP="00F7358E">
      <w:pPr>
        <w:bidi/>
        <w:spacing w:before="100" w:beforeAutospacing="1" w:after="100" w:afterAutospacing="1" w:line="240" w:lineRule="auto"/>
        <w:jc w:val="both"/>
        <w:rPr>
          <w:rFonts w:ascii="Sakkal Majalla" w:eastAsia="Times New Roman" w:hAnsi="Sakkal Majalla" w:cs="Sakkal Majalla"/>
          <w:b/>
          <w:bCs/>
          <w:kern w:val="0"/>
          <w:rtl/>
          <w14:ligatures w14:val="none"/>
        </w:rPr>
      </w:pPr>
      <w:r w:rsidRPr="00F7358E">
        <w:rPr>
          <w:rFonts w:ascii="Sakkal Majalla" w:eastAsia="Times New Roman" w:hAnsi="Sakkal Majalla" w:cs="Sakkal Majalla" w:hint="cs"/>
          <w:b/>
          <w:bCs/>
          <w:kern w:val="0"/>
          <w:rtl/>
          <w14:ligatures w14:val="none"/>
        </w:rPr>
        <w:lastRenderedPageBreak/>
        <w:t xml:space="preserve">صرف عوائد الوقف </w:t>
      </w:r>
    </w:p>
    <w:p w14:paraId="1D0F72BA" w14:textId="77777777" w:rsidR="00F7358E" w:rsidRDefault="00762412" w:rsidP="00F7358E">
      <w:pPr>
        <w:pStyle w:val="ListParagraph"/>
        <w:numPr>
          <w:ilvl w:val="0"/>
          <w:numId w:val="14"/>
        </w:numPr>
        <w:bidi/>
        <w:spacing w:before="100" w:beforeAutospacing="1" w:after="100" w:afterAutospacing="1" w:line="240" w:lineRule="auto"/>
        <w:jc w:val="both"/>
        <w:rPr>
          <w:rFonts w:ascii="Sakkal Majalla" w:eastAsia="Times New Roman" w:hAnsi="Sakkal Majalla" w:cs="Sakkal Majalla"/>
          <w:kern w:val="0"/>
          <w14:ligatures w14:val="none"/>
        </w:rPr>
      </w:pPr>
      <w:r w:rsidRPr="00F7358E">
        <w:rPr>
          <w:rFonts w:ascii="Sakkal Majalla" w:eastAsia="Times New Roman" w:hAnsi="Sakkal Majalla" w:cs="Sakkal Majalla"/>
          <w:kern w:val="0"/>
          <w:rtl/>
          <w14:ligatures w14:val="none"/>
        </w:rPr>
        <w:t>على الناظر صرف عوائد الوقف وفق المصارف المحددة بوثيقة الوقف وبمواعيد الصرف المحددة لها من خلال الحسابات البنكية الخاصة بالوقف، وفي حال لم يحدد شرط الواقف موعد صرفها؛ وجب صرفها خلال مدة لا تتجاوز ثلاثة أشهر من تاريخ نهاية السنة المالية للوقف</w:t>
      </w:r>
      <w:r w:rsidRPr="00F7358E">
        <w:rPr>
          <w:rFonts w:ascii="Sakkal Majalla" w:eastAsia="Times New Roman" w:hAnsi="Sakkal Majalla" w:cs="Sakkal Majalla"/>
          <w:kern w:val="0"/>
          <w14:ligatures w14:val="none"/>
        </w:rPr>
        <w:t xml:space="preserve">. </w:t>
      </w:r>
    </w:p>
    <w:p w14:paraId="5060E208" w14:textId="77777777" w:rsidR="00F7358E" w:rsidRDefault="00762412" w:rsidP="00F7358E">
      <w:pPr>
        <w:pStyle w:val="ListParagraph"/>
        <w:numPr>
          <w:ilvl w:val="0"/>
          <w:numId w:val="14"/>
        </w:numPr>
        <w:bidi/>
        <w:spacing w:before="100" w:beforeAutospacing="1" w:after="100" w:afterAutospacing="1" w:line="240" w:lineRule="auto"/>
        <w:jc w:val="both"/>
        <w:rPr>
          <w:rFonts w:ascii="Sakkal Majalla" w:eastAsia="Times New Roman" w:hAnsi="Sakkal Majalla" w:cs="Sakkal Majalla"/>
          <w:kern w:val="0"/>
          <w14:ligatures w14:val="none"/>
        </w:rPr>
      </w:pPr>
      <w:r w:rsidRPr="00F7358E">
        <w:rPr>
          <w:rFonts w:ascii="Sakkal Majalla" w:eastAsia="Times New Roman" w:hAnsi="Sakkal Majalla" w:cs="Sakkal Majalla"/>
          <w:kern w:val="0"/>
          <w:rtl/>
          <w14:ligatures w14:val="none"/>
        </w:rPr>
        <w:t>يجب على الناظر توثيق أعمال صرف عوائد الوقف على الموقوف عليهم، وفي حال صرف عوائد الوقف من خلال جهة اعتبارية؛ فلا بد أن تكون الجهة مرخصة وفق الأنظمة المعمول بها في المملكة</w:t>
      </w:r>
      <w:r w:rsidRPr="00F7358E">
        <w:rPr>
          <w:rFonts w:ascii="Sakkal Majalla" w:eastAsia="Times New Roman" w:hAnsi="Sakkal Majalla" w:cs="Sakkal Majalla"/>
          <w:kern w:val="0"/>
          <w14:ligatures w14:val="none"/>
        </w:rPr>
        <w:t xml:space="preserve">. </w:t>
      </w:r>
    </w:p>
    <w:p w14:paraId="49973444" w14:textId="04692298" w:rsidR="00762412" w:rsidRPr="00F7358E" w:rsidRDefault="00762412" w:rsidP="00F7358E">
      <w:pPr>
        <w:pStyle w:val="ListParagraph"/>
        <w:numPr>
          <w:ilvl w:val="0"/>
          <w:numId w:val="14"/>
        </w:numPr>
        <w:bidi/>
        <w:spacing w:before="100" w:beforeAutospacing="1" w:after="100" w:afterAutospacing="1" w:line="240" w:lineRule="auto"/>
        <w:jc w:val="both"/>
        <w:rPr>
          <w:rFonts w:ascii="Sakkal Majalla" w:eastAsia="Times New Roman" w:hAnsi="Sakkal Majalla" w:cs="Sakkal Majalla"/>
          <w:kern w:val="0"/>
          <w14:ligatures w14:val="none"/>
        </w:rPr>
      </w:pPr>
      <w:r w:rsidRPr="00F7358E">
        <w:rPr>
          <w:rFonts w:ascii="Sakkal Majalla" w:eastAsia="Times New Roman" w:hAnsi="Sakkal Majalla" w:cs="Sakkal Majalla"/>
          <w:kern w:val="0"/>
          <w:rtl/>
          <w14:ligatures w14:val="none"/>
        </w:rPr>
        <w:t>في حال لم يحدد الواقف موقوفًا عليه بعينه أو وصفه أو انقطعت تسمية الموقوف عليه أو كان شرط الواقف عامًا على أعمال البر والإحسان؛ فعلى الناظر مراعاة صرف عوائد الوقف وفق قصد الواقف وما هو أكثر نفعًا له، وأعظم أجرًا، وما يعزز من دور الوقف في التنمية الاقتصادية والاجتماعية والتكافل الاجتماعي وتحري تعظيم الأثر، وفي جميع الأحوال على الناظر الرجوع إلى الجهة المختصة لتحديد قصد الواقف</w:t>
      </w:r>
      <w:r w:rsidRPr="00F7358E">
        <w:rPr>
          <w:rFonts w:ascii="Sakkal Majalla" w:eastAsia="Times New Roman" w:hAnsi="Sakkal Majalla" w:cs="Sakkal Majalla"/>
          <w:kern w:val="0"/>
          <w14:ligatures w14:val="none"/>
        </w:rPr>
        <w:t>.</w:t>
      </w:r>
    </w:p>
    <w:p w14:paraId="7E7894B8" w14:textId="216B4E84" w:rsidR="00762412" w:rsidRPr="00F7358E" w:rsidRDefault="00762412" w:rsidP="00762412">
      <w:pPr>
        <w:bidi/>
        <w:spacing w:before="100" w:beforeAutospacing="1" w:after="100" w:afterAutospacing="1" w:line="240" w:lineRule="auto"/>
        <w:jc w:val="both"/>
        <w:rPr>
          <w:rFonts w:ascii="Sakkal Majalla" w:eastAsia="Times New Roman" w:hAnsi="Sakkal Majalla" w:cs="Sakkal Majalla"/>
          <w:b/>
          <w:bCs/>
          <w:kern w:val="0"/>
          <w14:ligatures w14:val="none"/>
        </w:rPr>
      </w:pPr>
      <w:r w:rsidRPr="00F7358E">
        <w:rPr>
          <w:rFonts w:ascii="Sakkal Majalla" w:eastAsia="Times New Roman" w:hAnsi="Sakkal Majalla" w:cs="Sakkal Majalla" w:hint="cs"/>
          <w:b/>
          <w:bCs/>
          <w:kern w:val="0"/>
          <w:rtl/>
          <w14:ligatures w14:val="none"/>
        </w:rPr>
        <w:t>إدارة الوقف:</w:t>
      </w:r>
    </w:p>
    <w:p w14:paraId="4D87816D" w14:textId="77777777" w:rsidR="00762412" w:rsidRPr="00842FFA" w:rsidRDefault="00762412" w:rsidP="00762412">
      <w:pPr>
        <w:bidi/>
        <w:spacing w:before="100" w:beforeAutospacing="1" w:after="100" w:afterAutospacing="1" w:line="240" w:lineRule="auto"/>
        <w:jc w:val="both"/>
        <w:rPr>
          <w:rFonts w:ascii="Sakkal Majalla" w:eastAsia="Times New Roman" w:hAnsi="Sakkal Majalla" w:cs="Sakkal Majalla"/>
          <w:kern w:val="0"/>
          <w:highlight w:val="yellow"/>
          <w14:ligatures w14:val="none"/>
        </w:rPr>
      </w:pPr>
      <w:r w:rsidRPr="00762412">
        <w:rPr>
          <w:rFonts w:ascii="Sakkal Majalla" w:eastAsia="Times New Roman" w:hAnsi="Sakkal Majalla" w:cs="Sakkal Majalla"/>
          <w:kern w:val="0"/>
          <w:rtl/>
          <w14:ligatures w14:val="none"/>
        </w:rPr>
        <w:t>على الناظر الإشراف على إدارة أعمال الوقف وفقًا لطبيعته وحجم أصوله وتعاملاته وبما يتناسب مع حالته، وعليه في سبيل ذلك ممارسة أعماله بمهارة وعناية وحرص، ومن ذلك القيام بالآتي</w:t>
      </w:r>
      <w:r w:rsidRPr="00842FFA">
        <w:rPr>
          <w:rFonts w:ascii="Sakkal Majalla" w:eastAsia="Times New Roman" w:hAnsi="Sakkal Majalla" w:cs="Sakkal Majalla"/>
          <w:kern w:val="0"/>
          <w:highlight w:val="yellow"/>
          <w14:ligatures w14:val="none"/>
        </w:rPr>
        <w:t>:</w:t>
      </w:r>
    </w:p>
    <w:p w14:paraId="627D1294" w14:textId="77777777" w:rsidR="00762412" w:rsidRPr="00842FFA" w:rsidRDefault="00762412" w:rsidP="00762412">
      <w:pPr>
        <w:numPr>
          <w:ilvl w:val="0"/>
          <w:numId w:val="11"/>
        </w:numPr>
        <w:bidi/>
        <w:spacing w:before="100" w:beforeAutospacing="1" w:after="100" w:afterAutospacing="1" w:line="240" w:lineRule="auto"/>
        <w:jc w:val="both"/>
        <w:rPr>
          <w:rFonts w:ascii="Sakkal Majalla" w:eastAsia="Times New Roman" w:hAnsi="Sakkal Majalla" w:cs="Sakkal Majalla"/>
          <w:kern w:val="0"/>
          <w:highlight w:val="yellow"/>
          <w14:ligatures w14:val="none"/>
        </w:rPr>
      </w:pPr>
      <w:r w:rsidRPr="00842FFA">
        <w:rPr>
          <w:rFonts w:ascii="Sakkal Majalla" w:eastAsia="Times New Roman" w:hAnsi="Sakkal Majalla" w:cs="Sakkal Majalla"/>
          <w:kern w:val="0"/>
          <w:highlight w:val="yellow"/>
          <w:rtl/>
          <w14:ligatures w14:val="none"/>
        </w:rPr>
        <w:t>إعداد اللوائح الداخلية والسياسات والإجراءات اللازمة لإدارة الوقف، بما في ذلك المتعلقة بتحصيل عوائد الوقف وصرفها واستثمارها، ومراجعتها وتحديثها بشكل دوري يتلاءم مع ظروف الوقف؛ وذلك للأوقاف الكبيرة والمتوسطة</w:t>
      </w:r>
      <w:r w:rsidRPr="00842FFA">
        <w:rPr>
          <w:rFonts w:ascii="Sakkal Majalla" w:eastAsia="Times New Roman" w:hAnsi="Sakkal Majalla" w:cs="Sakkal Majalla"/>
          <w:kern w:val="0"/>
          <w:highlight w:val="yellow"/>
          <w14:ligatures w14:val="none"/>
        </w:rPr>
        <w:t xml:space="preserve">. </w:t>
      </w:r>
    </w:p>
    <w:p w14:paraId="733EABC0" w14:textId="77777777" w:rsidR="00762412" w:rsidRPr="00762412" w:rsidRDefault="00762412" w:rsidP="00762412">
      <w:pPr>
        <w:numPr>
          <w:ilvl w:val="0"/>
          <w:numId w:val="11"/>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وضع أنظمة وضوابط رقابية لأموال الوقف بما يكفل حمايتها والصرف منها واستغلالها بحسب أفضل المعايير</w:t>
      </w:r>
      <w:r w:rsidRPr="00762412">
        <w:rPr>
          <w:rFonts w:ascii="Sakkal Majalla" w:eastAsia="Times New Roman" w:hAnsi="Sakkal Majalla" w:cs="Sakkal Majalla"/>
          <w:kern w:val="0"/>
          <w14:ligatures w14:val="none"/>
        </w:rPr>
        <w:t xml:space="preserve">. </w:t>
      </w:r>
    </w:p>
    <w:p w14:paraId="632D61CE" w14:textId="77777777" w:rsidR="00762412" w:rsidRDefault="00762412" w:rsidP="00762412">
      <w:pPr>
        <w:numPr>
          <w:ilvl w:val="0"/>
          <w:numId w:val="11"/>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يجب أن يتمتع بالكفاءة والأمانة كلٌ من يتعين في إدارة الوقف، وأن يلتزم بواجبات الوظيفة وأن يتبع في إدارته أفضل الممارسات</w:t>
      </w:r>
      <w:r w:rsidRPr="00762412">
        <w:rPr>
          <w:rFonts w:ascii="Sakkal Majalla" w:eastAsia="Times New Roman" w:hAnsi="Sakkal Majalla" w:cs="Sakkal Majalla"/>
          <w:kern w:val="0"/>
          <w14:ligatures w14:val="none"/>
        </w:rPr>
        <w:t xml:space="preserve">. </w:t>
      </w:r>
    </w:p>
    <w:p w14:paraId="0317AA7E" w14:textId="2B72838C" w:rsidR="00762412" w:rsidRDefault="00762412" w:rsidP="00762412">
      <w:pPr>
        <w:numPr>
          <w:ilvl w:val="0"/>
          <w:numId w:val="11"/>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حضور البرامج التوعوية والتدريبية المتعلقة بالأوقاف ومنها البرامج التدريبية الخاصة بمكافحة جرائم غسل الأموال وتمويل الإرهاب، للعاملين في الوقف، وبحسب طبيعة مهام كل وظيفة، ووفقًا لأفضل الممارسات</w:t>
      </w:r>
      <w:r w:rsidRPr="00762412">
        <w:rPr>
          <w:rFonts w:ascii="Sakkal Majalla" w:eastAsia="Times New Roman" w:hAnsi="Sakkal Majalla" w:cs="Sakkal Majalla"/>
          <w:kern w:val="0"/>
          <w14:ligatures w14:val="none"/>
        </w:rPr>
        <w:t>.</w:t>
      </w:r>
    </w:p>
    <w:p w14:paraId="3DECFE0D" w14:textId="15D5FC5B" w:rsidR="00762412" w:rsidRPr="00F7358E" w:rsidRDefault="00762412" w:rsidP="00762412">
      <w:pPr>
        <w:bidi/>
        <w:spacing w:before="100" w:beforeAutospacing="1" w:after="100" w:afterAutospacing="1" w:line="240" w:lineRule="auto"/>
        <w:jc w:val="both"/>
        <w:rPr>
          <w:rFonts w:ascii="Sakkal Majalla" w:eastAsia="Times New Roman" w:hAnsi="Sakkal Majalla" w:cs="Sakkal Majalla"/>
          <w:b/>
          <w:bCs/>
          <w:kern w:val="0"/>
          <w14:ligatures w14:val="none"/>
        </w:rPr>
      </w:pPr>
      <w:r w:rsidRPr="00F7358E">
        <w:rPr>
          <w:rFonts w:ascii="Sakkal Majalla" w:eastAsia="Times New Roman" w:hAnsi="Sakkal Majalla" w:cs="Sakkal Majalla" w:hint="cs"/>
          <w:b/>
          <w:bCs/>
          <w:kern w:val="0"/>
          <w:rtl/>
          <w14:ligatures w14:val="none"/>
        </w:rPr>
        <w:t>الإدارة المالية:</w:t>
      </w:r>
    </w:p>
    <w:p w14:paraId="71D87709" w14:textId="77777777" w:rsidR="00762412" w:rsidRPr="00762412" w:rsidRDefault="00762412" w:rsidP="00762412">
      <w:pPr>
        <w:pStyle w:val="ListParagraph"/>
        <w:numPr>
          <w:ilvl w:val="0"/>
          <w:numId w:val="12"/>
        </w:numPr>
        <w:bidi/>
        <w:spacing w:before="100" w:beforeAutospacing="1" w:after="100" w:afterAutospacing="1" w:line="240" w:lineRule="auto"/>
        <w:jc w:val="both"/>
        <w:rPr>
          <w:rFonts w:ascii="Sakkal Majalla" w:eastAsia="Times New Roman" w:hAnsi="Sakkal Majalla" w:cs="Sakkal Majalla"/>
          <w:kern w:val="0"/>
          <w:rtl/>
          <w14:ligatures w14:val="none"/>
        </w:rPr>
      </w:pPr>
      <w:r w:rsidRPr="00762412">
        <w:rPr>
          <w:rFonts w:ascii="Sakkal Majalla" w:eastAsia="Times New Roman" w:hAnsi="Sakkal Majalla" w:cs="Sakkal Majalla" w:hint="cs"/>
          <w:kern w:val="0"/>
          <w:rtl/>
          <w14:ligatures w14:val="none"/>
        </w:rPr>
        <w:t>إنشاء</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حساب</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بنكي</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أو</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أكثر</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باسم</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لدى</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البنوك</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والمصارف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العاملة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في</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المملكة،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يتم</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خلاله</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إجراء</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كافة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التعاملات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المالية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الخاصة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بالوقف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وإدارة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شؤونه،</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وعدم</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خلط</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الأموال</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الخاصة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بالوقف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مع</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الأموال</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الشخصية</w:t>
      </w:r>
      <w:r w:rsidRPr="00762412">
        <w:rPr>
          <w:rFonts w:ascii="Sakkal Majalla" w:eastAsia="Times New Roman" w:hAnsi="Sakkal Majalla" w:cs="Sakkal Majalla"/>
          <w:kern w:val="0"/>
          <w14:ligatures w14:val="none"/>
        </w:rPr>
        <w:t>.</w:t>
      </w:r>
    </w:p>
    <w:p w14:paraId="185B7DD9" w14:textId="77777777" w:rsidR="00762412" w:rsidRPr="00762412" w:rsidRDefault="00762412" w:rsidP="00762412">
      <w:pPr>
        <w:pStyle w:val="ListParagraph"/>
        <w:numPr>
          <w:ilvl w:val="0"/>
          <w:numId w:val="12"/>
        </w:numPr>
        <w:bidi/>
        <w:spacing w:before="100" w:beforeAutospacing="1" w:after="100" w:afterAutospacing="1" w:line="240" w:lineRule="auto"/>
        <w:jc w:val="both"/>
        <w:rPr>
          <w:rFonts w:ascii="Sakkal Majalla" w:eastAsia="Times New Roman" w:hAnsi="Sakkal Majalla" w:cs="Sakkal Majalla"/>
          <w:kern w:val="0"/>
          <w:rtl/>
          <w14:ligatures w14:val="none"/>
        </w:rPr>
      </w:pPr>
      <w:r w:rsidRPr="00762412">
        <w:rPr>
          <w:rFonts w:ascii="Sakkal Majalla" w:eastAsia="Times New Roman" w:hAnsi="Sakkal Majalla" w:cs="Sakkal Majalla" w:hint="cs"/>
          <w:kern w:val="0"/>
          <w:rtl/>
          <w14:ligatures w14:val="none"/>
        </w:rPr>
        <w:t>تسجيل</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كافة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التعاملات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المالية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باللغة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العربية</w:t>
      </w:r>
      <w:r w:rsidRPr="00762412">
        <w:rPr>
          <w:rFonts w:ascii="Sakkal Majalla" w:eastAsia="Times New Roman" w:hAnsi="Sakkal Majalla" w:cs="Sakkal Majalla"/>
          <w:kern w:val="0"/>
          <w14:ligatures w14:val="none"/>
        </w:rPr>
        <w:t>.</w:t>
      </w:r>
    </w:p>
    <w:p w14:paraId="08F79EC4" w14:textId="77777777" w:rsidR="00762412" w:rsidRPr="00762412" w:rsidRDefault="00762412" w:rsidP="00762412">
      <w:pPr>
        <w:pStyle w:val="ListParagraph"/>
        <w:numPr>
          <w:ilvl w:val="0"/>
          <w:numId w:val="12"/>
        </w:numPr>
        <w:bidi/>
        <w:spacing w:before="100" w:beforeAutospacing="1" w:after="100" w:afterAutospacing="1" w:line="240" w:lineRule="auto"/>
        <w:jc w:val="both"/>
        <w:rPr>
          <w:rFonts w:ascii="Sakkal Majalla" w:eastAsia="Times New Roman" w:hAnsi="Sakkal Majalla" w:cs="Sakkal Majalla"/>
          <w:kern w:val="0"/>
          <w:rtl/>
          <w14:ligatures w14:val="none"/>
        </w:rPr>
      </w:pPr>
      <w:r w:rsidRPr="00762412">
        <w:rPr>
          <w:rFonts w:ascii="Sakkal Majalla" w:eastAsia="Times New Roman" w:hAnsi="Sakkal Majalla" w:cs="Sakkal Majalla" w:hint="cs"/>
          <w:kern w:val="0"/>
          <w:rtl/>
          <w14:ligatures w14:val="none"/>
        </w:rPr>
        <w:t>حفظ</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وثائق</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ومراسلاته</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بطريقة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منتظمة</w:t>
      </w:r>
      <w:r w:rsidRPr="00762412">
        <w:rPr>
          <w:rFonts w:ascii="Sakkal Majalla" w:eastAsia="Times New Roman" w:hAnsi="Sakkal Majalla" w:cs="Sakkal Majalla"/>
          <w:kern w:val="0"/>
          <w14:ligatures w14:val="none"/>
        </w:rPr>
        <w:t>.</w:t>
      </w:r>
    </w:p>
    <w:p w14:paraId="1E9269C5" w14:textId="77777777" w:rsidR="00762412" w:rsidRPr="00762412" w:rsidRDefault="00762412" w:rsidP="00762412">
      <w:pPr>
        <w:pStyle w:val="ListParagraph"/>
        <w:numPr>
          <w:ilvl w:val="0"/>
          <w:numId w:val="12"/>
        </w:numPr>
        <w:bidi/>
        <w:spacing w:before="100" w:beforeAutospacing="1" w:after="100" w:afterAutospacing="1" w:line="240" w:lineRule="auto"/>
        <w:jc w:val="both"/>
        <w:rPr>
          <w:rFonts w:ascii="Sakkal Majalla" w:eastAsia="Times New Roman" w:hAnsi="Sakkal Majalla" w:cs="Sakkal Majalla"/>
          <w:kern w:val="0"/>
          <w:rtl/>
          <w14:ligatures w14:val="none"/>
        </w:rPr>
      </w:pPr>
      <w:r w:rsidRPr="00762412">
        <w:rPr>
          <w:rFonts w:ascii="Sakkal Majalla" w:eastAsia="Times New Roman" w:hAnsi="Sakkal Majalla" w:cs="Sakkal Majalla" w:hint="cs"/>
          <w:kern w:val="0"/>
          <w:rtl/>
          <w14:ligatures w14:val="none"/>
        </w:rPr>
        <w:t>إعداد</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الموازنة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التقديرية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لكافة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أنشطة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مع</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مراعاة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الاحتياجات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الحالية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والمستقبلية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له،</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وإعداد</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القوائم</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المالية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المدققة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والمعتمدة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محاسبين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ومراجعين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معتمدين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الهيئة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السعودية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للمراجعين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والمحاسبين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وذلك</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للأوقاف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الكبيرة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والمتوسطة</w:t>
      </w:r>
      <w:r w:rsidRPr="00762412">
        <w:rPr>
          <w:rFonts w:ascii="Sakkal Majalla" w:eastAsia="Times New Roman" w:hAnsi="Sakkal Majalla" w:cs="Sakkal Majalla"/>
          <w:kern w:val="0"/>
          <w14:ligatures w14:val="none"/>
        </w:rPr>
        <w:t>.</w:t>
      </w:r>
    </w:p>
    <w:p w14:paraId="10AAA95E" w14:textId="5BC3AE0A" w:rsidR="004A39F4" w:rsidRDefault="00762412" w:rsidP="00762412">
      <w:pPr>
        <w:pStyle w:val="ListParagraph"/>
        <w:numPr>
          <w:ilvl w:val="0"/>
          <w:numId w:val="12"/>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hint="cs"/>
          <w:kern w:val="0"/>
          <w:rtl/>
          <w14:ligatures w14:val="none"/>
        </w:rPr>
        <w:t>إعداد</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بيان</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مالي</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بشكل</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سنوي</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يوضح</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واردات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ومصروفات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الوقف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وذلك</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للأوقاف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الصغيرة،</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وللأوقاف</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ذات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الانتفاع</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المباشر</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في</w:t>
      </w:r>
      <w:r w:rsidRPr="00762412">
        <w:rPr>
          <w:rFonts w:ascii="Sakkal Majalla" w:eastAsia="Times New Roman" w:hAnsi="Sakkal Majalla" w:cs="Sakkal Majalla"/>
          <w:kern w:val="0"/>
          <w:rtl/>
          <w14:ligatures w14:val="none"/>
        </w:rPr>
        <w:t xml:space="preserve"> </w:t>
      </w:r>
      <w:proofErr w:type="gramStart"/>
      <w:r w:rsidRPr="00762412">
        <w:rPr>
          <w:rFonts w:ascii="Sakkal Majalla" w:eastAsia="Times New Roman" w:hAnsi="Sakkal Majalla" w:cs="Sakkal Majalla" w:hint="cs"/>
          <w:kern w:val="0"/>
          <w:rtl/>
          <w14:ligatures w14:val="none"/>
        </w:rPr>
        <w:t>حال</w:t>
      </w:r>
      <w:proofErr w:type="gramEnd"/>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وجود</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واردات</w:t>
      </w:r>
      <w:r w:rsidRPr="00762412">
        <w:rPr>
          <w:rFonts w:ascii="Sakkal Majalla" w:eastAsia="Times New Roman" w:hAnsi="Sakkal Majalla" w:cs="Sakkal Majalla"/>
          <w:kern w:val="0"/>
          <w:rtl/>
          <w14:ligatures w14:val="none"/>
        </w:rPr>
        <w:t xml:space="preserve"> </w:t>
      </w:r>
      <w:r w:rsidRPr="00762412">
        <w:rPr>
          <w:rFonts w:ascii="Sakkal Majalla" w:eastAsia="Times New Roman" w:hAnsi="Sakkal Majalla" w:cs="Sakkal Majalla" w:hint="cs"/>
          <w:kern w:val="0"/>
          <w:rtl/>
          <w14:ligatures w14:val="none"/>
        </w:rPr>
        <w:t>ومصروفات</w:t>
      </w:r>
      <w:r>
        <w:rPr>
          <w:rFonts w:ascii="Sakkal Majalla" w:eastAsia="Times New Roman" w:hAnsi="Sakkal Majalla" w:cs="Sakkal Majalla" w:hint="cs"/>
          <w:kern w:val="0"/>
          <w:rtl/>
          <w14:ligatures w14:val="none"/>
        </w:rPr>
        <w:t>.</w:t>
      </w:r>
    </w:p>
    <w:p w14:paraId="6EC119D6" w14:textId="77777777" w:rsidR="00F7358E" w:rsidRDefault="00F7358E" w:rsidP="00F7358E">
      <w:pPr>
        <w:bidi/>
        <w:spacing w:before="100" w:beforeAutospacing="1" w:after="100" w:afterAutospacing="1" w:line="240" w:lineRule="auto"/>
        <w:jc w:val="both"/>
        <w:rPr>
          <w:rFonts w:ascii="Sakkal Majalla" w:eastAsia="Times New Roman" w:hAnsi="Sakkal Majalla" w:cs="Sakkal Majalla"/>
          <w:kern w:val="0"/>
          <w:rtl/>
          <w14:ligatures w14:val="none"/>
        </w:rPr>
      </w:pPr>
    </w:p>
    <w:p w14:paraId="329EDDE2" w14:textId="77777777" w:rsidR="00F7358E" w:rsidRDefault="00F7358E" w:rsidP="00F7358E">
      <w:pPr>
        <w:bidi/>
        <w:spacing w:before="100" w:beforeAutospacing="1" w:after="100" w:afterAutospacing="1" w:line="240" w:lineRule="auto"/>
        <w:jc w:val="both"/>
        <w:rPr>
          <w:rFonts w:ascii="Sakkal Majalla" w:eastAsia="Times New Roman" w:hAnsi="Sakkal Majalla" w:cs="Sakkal Majalla"/>
          <w:kern w:val="0"/>
          <w:rtl/>
          <w14:ligatures w14:val="none"/>
        </w:rPr>
      </w:pPr>
    </w:p>
    <w:p w14:paraId="513E5D01" w14:textId="77777777" w:rsidR="00F7358E" w:rsidRPr="00F7358E" w:rsidRDefault="00F7358E" w:rsidP="00F7358E">
      <w:pPr>
        <w:bidi/>
        <w:spacing w:before="100" w:beforeAutospacing="1" w:after="100" w:afterAutospacing="1" w:line="240" w:lineRule="auto"/>
        <w:jc w:val="both"/>
        <w:rPr>
          <w:rFonts w:ascii="Sakkal Majalla" w:eastAsia="Times New Roman" w:hAnsi="Sakkal Majalla" w:cs="Sakkal Majalla"/>
          <w:kern w:val="0"/>
          <w14:ligatures w14:val="none"/>
        </w:rPr>
      </w:pPr>
    </w:p>
    <w:p w14:paraId="5F239D8A" w14:textId="7CF89889" w:rsidR="00762412" w:rsidRPr="00F7358E" w:rsidRDefault="00762412" w:rsidP="00762412">
      <w:pPr>
        <w:bidi/>
        <w:spacing w:before="100" w:beforeAutospacing="1" w:after="100" w:afterAutospacing="1" w:line="240" w:lineRule="auto"/>
        <w:jc w:val="both"/>
        <w:rPr>
          <w:rFonts w:ascii="Sakkal Majalla" w:eastAsia="Times New Roman" w:hAnsi="Sakkal Majalla" w:cs="Sakkal Majalla"/>
          <w:b/>
          <w:bCs/>
          <w:kern w:val="0"/>
          <w14:ligatures w14:val="none"/>
        </w:rPr>
      </w:pPr>
      <w:r w:rsidRPr="00F7358E">
        <w:rPr>
          <w:rFonts w:ascii="Sakkal Majalla" w:eastAsia="Times New Roman" w:hAnsi="Sakkal Majalla" w:cs="Sakkal Majalla"/>
          <w:b/>
          <w:bCs/>
          <w:kern w:val="0"/>
          <w:rtl/>
          <w14:ligatures w14:val="none"/>
        </w:rPr>
        <w:lastRenderedPageBreak/>
        <w:t>استثمار الوقف</w:t>
      </w:r>
      <w:r w:rsidRPr="00F7358E">
        <w:rPr>
          <w:rFonts w:ascii="Sakkal Majalla" w:eastAsia="Times New Roman" w:hAnsi="Sakkal Majalla" w:cs="Sakkal Majalla" w:hint="cs"/>
          <w:b/>
          <w:bCs/>
          <w:kern w:val="0"/>
          <w:rtl/>
          <w14:ligatures w14:val="none"/>
        </w:rPr>
        <w:t>:</w:t>
      </w:r>
    </w:p>
    <w:p w14:paraId="745FA619" w14:textId="77777777" w:rsidR="00762412" w:rsidRPr="00762412" w:rsidRDefault="00762412" w:rsidP="00762412">
      <w:p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مع عدم الإخلال بما ورد في الأنظمة ذات الصلة وما ورد في شرط الواقف، للناظر القيام بالآتي</w:t>
      </w:r>
      <w:r w:rsidRPr="00762412">
        <w:rPr>
          <w:rFonts w:ascii="Sakkal Majalla" w:eastAsia="Times New Roman" w:hAnsi="Sakkal Majalla" w:cs="Sakkal Majalla"/>
          <w:kern w:val="0"/>
          <w14:ligatures w14:val="none"/>
        </w:rPr>
        <w:t>:</w:t>
      </w:r>
    </w:p>
    <w:p w14:paraId="14740DA9" w14:textId="77777777" w:rsidR="00762412" w:rsidRPr="00762412" w:rsidRDefault="00762412" w:rsidP="00762412">
      <w:pPr>
        <w:numPr>
          <w:ilvl w:val="0"/>
          <w:numId w:val="13"/>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أن يكون الاستثمار متوافقًا مع أحكام الشريعة الإسلامية</w:t>
      </w:r>
      <w:r w:rsidRPr="00762412">
        <w:rPr>
          <w:rFonts w:ascii="Sakkal Majalla" w:eastAsia="Times New Roman" w:hAnsi="Sakkal Majalla" w:cs="Sakkal Majalla"/>
          <w:kern w:val="0"/>
          <w14:ligatures w14:val="none"/>
        </w:rPr>
        <w:t xml:space="preserve">. </w:t>
      </w:r>
    </w:p>
    <w:p w14:paraId="433CDA8B" w14:textId="77777777" w:rsidR="00762412" w:rsidRPr="00762412" w:rsidRDefault="00762412" w:rsidP="00762412">
      <w:pPr>
        <w:numPr>
          <w:ilvl w:val="0"/>
          <w:numId w:val="13"/>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الالتزام بالأنظمة واللوائح والتعليمات ذات الصلة المعمول بها في المملكة</w:t>
      </w:r>
      <w:r w:rsidRPr="00762412">
        <w:rPr>
          <w:rFonts w:ascii="Sakkal Majalla" w:eastAsia="Times New Roman" w:hAnsi="Sakkal Majalla" w:cs="Sakkal Majalla"/>
          <w:kern w:val="0"/>
          <w14:ligatures w14:val="none"/>
        </w:rPr>
        <w:t xml:space="preserve">. </w:t>
      </w:r>
    </w:p>
    <w:p w14:paraId="1098F1A6" w14:textId="77777777" w:rsidR="00762412" w:rsidRPr="00762412" w:rsidRDefault="00762412" w:rsidP="00762412">
      <w:pPr>
        <w:numPr>
          <w:ilvl w:val="0"/>
          <w:numId w:val="13"/>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مراعاة أن يكون الاستثمار في إطار الحد المقبول للمخاطر، وأن يكون عائده مجديًا مقارنة بمخاطره، وعدم تعريض الوقف لمخاطر عالية</w:t>
      </w:r>
      <w:r w:rsidRPr="00762412">
        <w:rPr>
          <w:rFonts w:ascii="Sakkal Majalla" w:eastAsia="Times New Roman" w:hAnsi="Sakkal Majalla" w:cs="Sakkal Majalla"/>
          <w:kern w:val="0"/>
          <w14:ligatures w14:val="none"/>
        </w:rPr>
        <w:t xml:space="preserve">. </w:t>
      </w:r>
    </w:p>
    <w:p w14:paraId="567B170A" w14:textId="77777777" w:rsidR="00762412" w:rsidRPr="00762412" w:rsidRDefault="00762412" w:rsidP="00762412">
      <w:pPr>
        <w:numPr>
          <w:ilvl w:val="0"/>
          <w:numId w:val="13"/>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عمارة أصل العقار الموقوف بهدف تنمية عوائد الوقف</w:t>
      </w:r>
      <w:r w:rsidRPr="00762412">
        <w:rPr>
          <w:rFonts w:ascii="Sakkal Majalla" w:eastAsia="Times New Roman" w:hAnsi="Sakkal Majalla" w:cs="Sakkal Majalla"/>
          <w:kern w:val="0"/>
          <w14:ligatures w14:val="none"/>
        </w:rPr>
        <w:t xml:space="preserve">. </w:t>
      </w:r>
    </w:p>
    <w:p w14:paraId="4B2FBB24" w14:textId="77777777" w:rsidR="00762412" w:rsidRPr="00762412" w:rsidRDefault="00762412" w:rsidP="00762412">
      <w:pPr>
        <w:numPr>
          <w:ilvl w:val="0"/>
          <w:numId w:val="13"/>
        </w:numPr>
        <w:bidi/>
        <w:spacing w:before="100" w:beforeAutospacing="1" w:after="100" w:afterAutospacing="1" w:line="240" w:lineRule="auto"/>
        <w:jc w:val="both"/>
        <w:rPr>
          <w:rFonts w:ascii="Sakkal Majalla" w:eastAsia="Times New Roman" w:hAnsi="Sakkal Majalla" w:cs="Sakkal Majalla"/>
          <w:kern w:val="0"/>
          <w14:ligatures w14:val="none"/>
        </w:rPr>
      </w:pPr>
      <w:r w:rsidRPr="00762412">
        <w:rPr>
          <w:rFonts w:ascii="Sakkal Majalla" w:eastAsia="Times New Roman" w:hAnsi="Sakkal Majalla" w:cs="Sakkal Majalla"/>
          <w:kern w:val="0"/>
          <w:rtl/>
          <w14:ligatures w14:val="none"/>
        </w:rPr>
        <w:t>بذل العناية اللازمة في كافة عمليات الاستثمار اللازمة لضمان استدامة الوقف ونمائه وفق شرط الواقف</w:t>
      </w:r>
      <w:r w:rsidRPr="00762412">
        <w:rPr>
          <w:rFonts w:ascii="Sakkal Majalla" w:eastAsia="Times New Roman" w:hAnsi="Sakkal Majalla" w:cs="Sakkal Majalla"/>
          <w:kern w:val="0"/>
          <w14:ligatures w14:val="none"/>
        </w:rPr>
        <w:t>.</w:t>
      </w:r>
    </w:p>
    <w:p w14:paraId="7B5FCFBD" w14:textId="4255B6C3" w:rsidR="00EB1652" w:rsidRPr="00EB1652" w:rsidRDefault="00EB1652" w:rsidP="00EB1652">
      <w:pPr>
        <w:bidi/>
        <w:spacing w:before="100" w:beforeAutospacing="1" w:after="100" w:afterAutospacing="1" w:line="240" w:lineRule="auto"/>
        <w:jc w:val="both"/>
        <w:rPr>
          <w:rFonts w:ascii="Sakkal Majalla" w:eastAsia="Times New Roman" w:hAnsi="Sakkal Majalla" w:cs="Sakkal Majalla"/>
          <w:b/>
          <w:bCs/>
          <w:kern w:val="0"/>
          <w:rtl/>
          <w14:ligatures w14:val="none"/>
        </w:rPr>
      </w:pPr>
      <w:r w:rsidRPr="00EB1652">
        <w:rPr>
          <w:rFonts w:ascii="Sakkal Majalla" w:eastAsia="Times New Roman" w:hAnsi="Sakkal Majalla" w:cs="Sakkal Majalla"/>
          <w:b/>
          <w:bCs/>
          <w:kern w:val="0"/>
          <w:rtl/>
          <w14:ligatures w14:val="none"/>
        </w:rPr>
        <w:t>الممارسات التشغيلية</w:t>
      </w:r>
    </w:p>
    <w:p w14:paraId="2103AE9D" w14:textId="77777777" w:rsidR="00EB1652" w:rsidRPr="00FF70FE" w:rsidRDefault="00EB1652" w:rsidP="00EB1652">
      <w:pPr>
        <w:bidi/>
        <w:spacing w:after="0" w:line="276" w:lineRule="auto"/>
        <w:ind w:left="-180" w:right="-810"/>
        <w:jc w:val="both"/>
        <w:rPr>
          <w:rFonts w:ascii="Sakkal Majalla" w:hAnsi="Sakkal Majalla" w:cs="Sakkal Majalla"/>
        </w:rPr>
      </w:pPr>
      <w:r w:rsidRPr="00FF70FE">
        <w:rPr>
          <w:rFonts w:ascii="Sakkal Majalla" w:hAnsi="Sakkal Majalla" w:cs="Sakkal Majalla"/>
          <w:b/>
          <w:bCs/>
          <w:rtl/>
        </w:rPr>
        <w:t xml:space="preserve">أولًا: </w:t>
      </w:r>
      <w:r w:rsidRPr="00BA3C13">
        <w:rPr>
          <w:rFonts w:ascii="Sakkal Majalla" w:hAnsi="Sakkal Majalla" w:cs="Sakkal Majalla"/>
          <w:b/>
          <w:bCs/>
          <w:rtl/>
        </w:rPr>
        <w:t>الإدارة المالية</w:t>
      </w:r>
    </w:p>
    <w:p w14:paraId="566F7865" w14:textId="00972AE8" w:rsidR="00EB1652" w:rsidRDefault="00842FFA" w:rsidP="00EB1652">
      <w:pPr>
        <w:pStyle w:val="ListParagraph"/>
        <w:numPr>
          <w:ilvl w:val="0"/>
          <w:numId w:val="17"/>
        </w:numPr>
        <w:bidi/>
        <w:spacing w:after="0" w:line="276" w:lineRule="auto"/>
        <w:ind w:right="-810"/>
        <w:jc w:val="both"/>
        <w:rPr>
          <w:rFonts w:ascii="Sakkal Majalla" w:hAnsi="Sakkal Majalla" w:cs="Sakkal Majalla"/>
        </w:rPr>
      </w:pPr>
      <w:r>
        <w:rPr>
          <w:rFonts w:ascii="Sakkal Majalla" w:hAnsi="Sakkal Majalla" w:cs="Sakkal Majalla" w:hint="cs"/>
          <w:rtl/>
        </w:rPr>
        <w:t>الاشتراك في نظام محاسبي</w:t>
      </w:r>
      <w:r w:rsidR="00EB1652">
        <w:rPr>
          <w:rFonts w:ascii="Sakkal Majalla" w:hAnsi="Sakkal Majalla" w:cs="Sakkal Majalla" w:hint="cs"/>
          <w:rtl/>
        </w:rPr>
        <w:t xml:space="preserve"> للمعاملات المالية.</w:t>
      </w:r>
    </w:p>
    <w:p w14:paraId="254E7C94" w14:textId="4D5524BE" w:rsidR="00EB1652" w:rsidRDefault="00EB1652" w:rsidP="00EB1652">
      <w:pPr>
        <w:pStyle w:val="ListParagraph"/>
        <w:numPr>
          <w:ilvl w:val="0"/>
          <w:numId w:val="17"/>
        </w:numPr>
        <w:bidi/>
        <w:spacing w:after="0" w:line="276" w:lineRule="auto"/>
        <w:ind w:right="-810"/>
        <w:jc w:val="both"/>
        <w:rPr>
          <w:rFonts w:ascii="Sakkal Majalla" w:hAnsi="Sakkal Majalla" w:cs="Sakkal Majalla"/>
        </w:rPr>
      </w:pPr>
      <w:r w:rsidRPr="00DA5671">
        <w:rPr>
          <w:rFonts w:ascii="Sakkal Majalla" w:hAnsi="Sakkal Majalla" w:cs="Sakkal Majalla"/>
          <w:rtl/>
        </w:rPr>
        <w:t>إعداد القوائم المالية الدورية والسنوية للوقف وفقًا للبيانات والمستندات المتوفرة، بما يشمل بيان المركز المالي ونتائج الأعمال والتقارير المالية ذات العلاقة</w:t>
      </w:r>
      <w:r w:rsidRPr="00DA5671">
        <w:rPr>
          <w:rFonts w:ascii="Sakkal Majalla" w:hAnsi="Sakkal Majalla" w:cs="Sakkal Majalla"/>
        </w:rPr>
        <w:t>.</w:t>
      </w:r>
    </w:p>
    <w:p w14:paraId="4F0DEE71" w14:textId="77777777" w:rsidR="00EB1652" w:rsidRDefault="00EB1652" w:rsidP="00EB1652">
      <w:pPr>
        <w:pStyle w:val="ListParagraph"/>
        <w:numPr>
          <w:ilvl w:val="0"/>
          <w:numId w:val="17"/>
        </w:numPr>
        <w:bidi/>
        <w:spacing w:after="0" w:line="276" w:lineRule="auto"/>
        <w:ind w:right="-810"/>
        <w:jc w:val="both"/>
        <w:rPr>
          <w:rFonts w:ascii="Sakkal Majalla" w:hAnsi="Sakkal Majalla" w:cs="Sakkal Majalla"/>
        </w:rPr>
      </w:pPr>
      <w:r w:rsidRPr="00DA5671">
        <w:rPr>
          <w:rFonts w:ascii="Sakkal Majalla" w:hAnsi="Sakkal Majalla" w:cs="Sakkal Majalla"/>
          <w:rtl/>
        </w:rPr>
        <w:t>حصر وتسجيل جميع الإيرادات والمصروفات المتعلقة بالوقف بشكل منتظم، مع تصنيفها وتوثيقها وفق الأصول المحاسبية المعتمدة</w:t>
      </w:r>
      <w:r w:rsidRPr="00DA5671">
        <w:rPr>
          <w:rFonts w:ascii="Sakkal Majalla" w:hAnsi="Sakkal Majalla" w:cs="Sakkal Majalla"/>
        </w:rPr>
        <w:t>.</w:t>
      </w:r>
    </w:p>
    <w:p w14:paraId="64813320" w14:textId="77777777" w:rsidR="00EB1652" w:rsidRDefault="00EB1652" w:rsidP="00EB1652">
      <w:pPr>
        <w:pStyle w:val="ListParagraph"/>
        <w:numPr>
          <w:ilvl w:val="0"/>
          <w:numId w:val="17"/>
        </w:numPr>
        <w:bidi/>
        <w:spacing w:after="0" w:line="276" w:lineRule="auto"/>
        <w:ind w:right="-810"/>
        <w:jc w:val="both"/>
        <w:rPr>
          <w:rFonts w:ascii="Sakkal Majalla" w:hAnsi="Sakkal Majalla" w:cs="Sakkal Majalla"/>
        </w:rPr>
      </w:pPr>
      <w:r w:rsidRPr="00DA5671">
        <w:rPr>
          <w:rFonts w:ascii="Sakkal Majalla" w:hAnsi="Sakkal Majalla" w:cs="Sakkal Majalla"/>
          <w:rtl/>
        </w:rPr>
        <w:t>إعداد تقارير مالية دورية توضح حركة الإيرادات والمصروفات، وحالة التحصيل، والموقف المالي العام للوقف ورفعها للطرف الأول</w:t>
      </w:r>
      <w:r w:rsidRPr="00DA5671">
        <w:rPr>
          <w:rFonts w:ascii="Sakkal Majalla" w:hAnsi="Sakkal Majalla" w:cs="Sakkal Majalla"/>
        </w:rPr>
        <w:t>.</w:t>
      </w:r>
    </w:p>
    <w:p w14:paraId="4B9336CE" w14:textId="77777777" w:rsidR="00EB1652" w:rsidRDefault="00EB1652" w:rsidP="00EB1652">
      <w:pPr>
        <w:pStyle w:val="ListParagraph"/>
        <w:numPr>
          <w:ilvl w:val="0"/>
          <w:numId w:val="17"/>
        </w:numPr>
        <w:bidi/>
        <w:spacing w:after="0" w:line="276" w:lineRule="auto"/>
        <w:ind w:right="-810"/>
        <w:jc w:val="both"/>
        <w:rPr>
          <w:rFonts w:ascii="Sakkal Majalla" w:hAnsi="Sakkal Majalla" w:cs="Sakkal Majalla"/>
        </w:rPr>
      </w:pPr>
      <w:r w:rsidRPr="00DA5671">
        <w:rPr>
          <w:rFonts w:ascii="Sakkal Majalla" w:hAnsi="Sakkal Majalla" w:cs="Sakkal Majalla"/>
          <w:rtl/>
        </w:rPr>
        <w:t>إعداد ميزانيات تقديرية دورية للمصروفات والإيرادات المتوقعة، بما يدعم التخطيط المالي وإدارة الالتزامات الخاصة بالوقف</w:t>
      </w:r>
    </w:p>
    <w:p w14:paraId="69AA510E" w14:textId="77777777" w:rsidR="00EB1652" w:rsidRPr="00F05D14" w:rsidRDefault="00EB1652" w:rsidP="00EB1652">
      <w:pPr>
        <w:pStyle w:val="ListParagraph"/>
        <w:numPr>
          <w:ilvl w:val="0"/>
          <w:numId w:val="17"/>
        </w:numPr>
        <w:bidi/>
        <w:spacing w:after="0" w:line="276" w:lineRule="auto"/>
        <w:ind w:right="-810"/>
        <w:jc w:val="both"/>
        <w:rPr>
          <w:rFonts w:ascii="Sakkal Majalla" w:hAnsi="Sakkal Majalla" w:cs="Sakkal Majalla"/>
          <w:rtl/>
        </w:rPr>
      </w:pPr>
      <w:r w:rsidRPr="00DA5671">
        <w:rPr>
          <w:rFonts w:ascii="Sakkal Majalla" w:hAnsi="Sakkal Majalla" w:cs="Sakkal Majalla"/>
          <w:rtl/>
        </w:rPr>
        <w:t>متابعة التدفقات النقدية الداخلة والخارجة للوقف، وإعداد كشوفات توضح السيولة المالية والالتزامات والمبالغ المستحقة</w:t>
      </w:r>
      <w:r w:rsidRPr="00DA5671">
        <w:rPr>
          <w:rFonts w:ascii="Sakkal Majalla" w:hAnsi="Sakkal Majalla" w:cs="Sakkal Majalla"/>
        </w:rPr>
        <w:t>.</w:t>
      </w:r>
    </w:p>
    <w:p w14:paraId="45F46638" w14:textId="77777777" w:rsidR="00EB1652" w:rsidRPr="00FF70FE" w:rsidRDefault="00EB1652" w:rsidP="00EB1652">
      <w:pPr>
        <w:bidi/>
        <w:spacing w:after="0" w:line="276" w:lineRule="auto"/>
        <w:ind w:right="-810"/>
        <w:jc w:val="both"/>
        <w:rPr>
          <w:rFonts w:ascii="Sakkal Majalla" w:hAnsi="Sakkal Majalla" w:cs="Sakkal Majalla"/>
          <w:b/>
          <w:bCs/>
        </w:rPr>
      </w:pPr>
      <w:r>
        <w:rPr>
          <w:rFonts w:ascii="Sakkal Majalla" w:hAnsi="Sakkal Majalla" w:cs="Sakkal Majalla" w:hint="cs"/>
          <w:b/>
          <w:bCs/>
          <w:rtl/>
        </w:rPr>
        <w:t xml:space="preserve">ثانياً: </w:t>
      </w:r>
      <w:r w:rsidRPr="00DA5671">
        <w:rPr>
          <w:rFonts w:ascii="Sakkal Majalla" w:hAnsi="Sakkal Majalla" w:cs="Sakkal Majalla"/>
          <w:b/>
          <w:bCs/>
          <w:rtl/>
        </w:rPr>
        <w:t>أعمال التوزيع</w:t>
      </w:r>
    </w:p>
    <w:p w14:paraId="4C024DE8" w14:textId="77777777" w:rsidR="00EB1652" w:rsidRDefault="00EB1652" w:rsidP="00EB1652">
      <w:pPr>
        <w:pStyle w:val="ListParagraph"/>
        <w:numPr>
          <w:ilvl w:val="0"/>
          <w:numId w:val="18"/>
        </w:numPr>
        <w:bidi/>
        <w:spacing w:after="0" w:line="276" w:lineRule="auto"/>
        <w:ind w:right="-810"/>
        <w:jc w:val="both"/>
        <w:rPr>
          <w:rFonts w:ascii="Sakkal Majalla" w:hAnsi="Sakkal Majalla" w:cs="Sakkal Majalla"/>
        </w:rPr>
      </w:pPr>
      <w:r w:rsidRPr="00DA5671">
        <w:rPr>
          <w:rFonts w:ascii="Sakkal Majalla" w:hAnsi="Sakkal Majalla" w:cs="Sakkal Majalla"/>
          <w:rtl/>
        </w:rPr>
        <w:t>احتساب أنصبة المستفيدين والمستحقات المالية الخاصة بهم وفقًا لشروط الوقف والتعليمات المعتمدة من الطرف الأول، مع مراعاة الدقة في آلية الاحتساب والتوزيع</w:t>
      </w:r>
      <w:r w:rsidRPr="00DA5671">
        <w:rPr>
          <w:rFonts w:ascii="Sakkal Majalla" w:hAnsi="Sakkal Majalla" w:cs="Sakkal Majalla"/>
        </w:rPr>
        <w:t>.</w:t>
      </w:r>
    </w:p>
    <w:p w14:paraId="0F7395C6" w14:textId="77777777" w:rsidR="00EB1652" w:rsidRDefault="00EB1652" w:rsidP="00EB1652">
      <w:pPr>
        <w:pStyle w:val="ListParagraph"/>
        <w:numPr>
          <w:ilvl w:val="0"/>
          <w:numId w:val="18"/>
        </w:numPr>
        <w:bidi/>
        <w:spacing w:after="0" w:line="276" w:lineRule="auto"/>
        <w:ind w:right="-810"/>
        <w:jc w:val="both"/>
        <w:rPr>
          <w:rFonts w:ascii="Sakkal Majalla" w:hAnsi="Sakkal Majalla" w:cs="Sakkal Majalla"/>
        </w:rPr>
      </w:pPr>
      <w:r w:rsidRPr="00DA5671">
        <w:rPr>
          <w:rFonts w:ascii="Sakkal Majalla" w:hAnsi="Sakkal Majalla" w:cs="Sakkal Majalla"/>
          <w:rtl/>
        </w:rPr>
        <w:t>تنفيذ إجراءات توزيع ريع الوقف على المستفيدين وفق النسب والمواعيد المعتمدة وبعد اعتماد الطرف الأول</w:t>
      </w:r>
      <w:r w:rsidRPr="00DA5671">
        <w:rPr>
          <w:rFonts w:ascii="Sakkal Majalla" w:hAnsi="Sakkal Majalla" w:cs="Sakkal Majalla"/>
        </w:rPr>
        <w:t>.</w:t>
      </w:r>
    </w:p>
    <w:p w14:paraId="60459443" w14:textId="77777777" w:rsidR="00EB1652" w:rsidRDefault="00EB1652" w:rsidP="00EB1652">
      <w:pPr>
        <w:pStyle w:val="ListParagraph"/>
        <w:numPr>
          <w:ilvl w:val="0"/>
          <w:numId w:val="18"/>
        </w:numPr>
        <w:bidi/>
        <w:spacing w:after="0" w:line="276" w:lineRule="auto"/>
        <w:ind w:right="-810"/>
        <w:jc w:val="both"/>
        <w:rPr>
          <w:rFonts w:ascii="Sakkal Majalla" w:hAnsi="Sakkal Majalla" w:cs="Sakkal Majalla"/>
        </w:rPr>
      </w:pPr>
      <w:r w:rsidRPr="00DA5671">
        <w:rPr>
          <w:rFonts w:ascii="Sakkal Majalla" w:hAnsi="Sakkal Majalla" w:cs="Sakkal Majalla"/>
          <w:rtl/>
        </w:rPr>
        <w:t>إعداد كشوفات تفصيلية تتضمن أسماء المستفيدين، وأنصبتهم، والمبالغ المصروفة لهم، وتواريخ الصرف، وأي ملاحظات أو مستندات داعمة</w:t>
      </w:r>
      <w:r w:rsidRPr="00DA5671">
        <w:rPr>
          <w:rFonts w:ascii="Sakkal Majalla" w:hAnsi="Sakkal Majalla" w:cs="Sakkal Majalla"/>
        </w:rPr>
        <w:t>.</w:t>
      </w:r>
    </w:p>
    <w:p w14:paraId="6855A52E" w14:textId="77777777" w:rsidR="00EB1652" w:rsidRPr="00DA5671" w:rsidRDefault="00EB1652" w:rsidP="00EB1652">
      <w:pPr>
        <w:pStyle w:val="ListParagraph"/>
        <w:numPr>
          <w:ilvl w:val="0"/>
          <w:numId w:val="18"/>
        </w:numPr>
        <w:bidi/>
        <w:spacing w:after="0" w:line="276" w:lineRule="auto"/>
        <w:ind w:right="-810"/>
        <w:jc w:val="both"/>
        <w:rPr>
          <w:rFonts w:ascii="Sakkal Majalla" w:hAnsi="Sakkal Majalla" w:cs="Sakkal Majalla"/>
          <w:rtl/>
        </w:rPr>
      </w:pPr>
      <w:r w:rsidRPr="00DA5671">
        <w:rPr>
          <w:rFonts w:ascii="Sakkal Majalla" w:hAnsi="Sakkal Majalla" w:cs="Sakkal Majalla"/>
          <w:rtl/>
        </w:rPr>
        <w:t>توثيق جميع عمليات التحويل والسداد والمدفوعات المتعلقة بالوقف، والاحتفاظ بما يثبت تنفيذها من حوالات أو إيصالات أو مستندات مالية ذات صلة</w:t>
      </w:r>
      <w:r w:rsidRPr="00DA5671">
        <w:rPr>
          <w:rFonts w:ascii="Sakkal Majalla" w:hAnsi="Sakkal Majalla" w:cs="Sakkal Majalla"/>
        </w:rPr>
        <w:t>.</w:t>
      </w:r>
    </w:p>
    <w:p w14:paraId="38AEC38E" w14:textId="77777777" w:rsidR="00EB1652" w:rsidRPr="00DA5671" w:rsidRDefault="00EB1652" w:rsidP="00EB1652">
      <w:pPr>
        <w:bidi/>
        <w:spacing w:after="0" w:line="276" w:lineRule="auto"/>
        <w:ind w:right="-810"/>
        <w:jc w:val="both"/>
        <w:rPr>
          <w:rFonts w:ascii="Sakkal Majalla" w:hAnsi="Sakkal Majalla" w:cs="Sakkal Majalla"/>
          <w:b/>
          <w:bCs/>
        </w:rPr>
      </w:pPr>
      <w:r>
        <w:rPr>
          <w:rFonts w:ascii="Sakkal Majalla" w:hAnsi="Sakkal Majalla" w:cs="Sakkal Majalla" w:hint="cs"/>
          <w:b/>
          <w:bCs/>
          <w:rtl/>
        </w:rPr>
        <w:t xml:space="preserve">ثالثًا: </w:t>
      </w:r>
      <w:r w:rsidRPr="00DA5671">
        <w:rPr>
          <w:rFonts w:ascii="Sakkal Majalla" w:hAnsi="Sakkal Majalla" w:cs="Sakkal Majalla"/>
          <w:b/>
          <w:bCs/>
          <w:rtl/>
        </w:rPr>
        <w:t>الأعمال المحاسبية</w:t>
      </w:r>
    </w:p>
    <w:p w14:paraId="2391035E" w14:textId="77777777" w:rsidR="00EB1652" w:rsidRDefault="00EB1652" w:rsidP="00EB1652">
      <w:pPr>
        <w:pStyle w:val="ListParagraph"/>
        <w:numPr>
          <w:ilvl w:val="0"/>
          <w:numId w:val="19"/>
        </w:numPr>
        <w:bidi/>
        <w:jc w:val="both"/>
        <w:rPr>
          <w:rFonts w:ascii="Sakkal Majalla" w:hAnsi="Sakkal Majalla" w:cs="Sakkal Majalla"/>
        </w:rPr>
      </w:pPr>
      <w:r w:rsidRPr="00987E4B">
        <w:rPr>
          <w:rFonts w:ascii="Sakkal Majalla" w:hAnsi="Sakkal Majalla" w:cs="Sakkal Majalla"/>
          <w:rtl/>
        </w:rPr>
        <w:t>مراجعة الفواتير والمصروفات المتعلقة بأعمال الوقف والتحقق من صحتها ومطابقتها للأعمال أو الخدمات المقدمة قبل اعتمادها أو</w:t>
      </w:r>
      <w:r>
        <w:rPr>
          <w:rFonts w:ascii="Sakkal Majalla" w:hAnsi="Sakkal Majalla" w:cs="Sakkal Majalla" w:hint="cs"/>
          <w:rtl/>
        </w:rPr>
        <w:t xml:space="preserve"> </w:t>
      </w:r>
      <w:r w:rsidRPr="00987E4B">
        <w:rPr>
          <w:rFonts w:ascii="Sakkal Majalla" w:hAnsi="Sakkal Majalla" w:cs="Sakkal Majalla"/>
          <w:rtl/>
        </w:rPr>
        <w:t>رفعها للطرف الأول</w:t>
      </w:r>
      <w:r>
        <w:rPr>
          <w:rFonts w:ascii="Sakkal Majalla" w:hAnsi="Sakkal Majalla" w:cs="Sakkal Majalla" w:hint="cs"/>
          <w:rtl/>
        </w:rPr>
        <w:t>.</w:t>
      </w:r>
    </w:p>
    <w:p w14:paraId="0D3AEC64" w14:textId="77777777" w:rsidR="00EB1652" w:rsidRDefault="00EB1652" w:rsidP="00EB1652">
      <w:pPr>
        <w:pStyle w:val="ListParagraph"/>
        <w:numPr>
          <w:ilvl w:val="0"/>
          <w:numId w:val="19"/>
        </w:numPr>
        <w:bidi/>
        <w:jc w:val="both"/>
        <w:rPr>
          <w:rFonts w:ascii="Sakkal Majalla" w:hAnsi="Sakkal Majalla" w:cs="Sakkal Majalla"/>
        </w:rPr>
      </w:pPr>
      <w:r w:rsidRPr="00987E4B">
        <w:rPr>
          <w:rFonts w:ascii="Sakkal Majalla" w:hAnsi="Sakkal Majalla" w:cs="Sakkal Majalla"/>
          <w:rtl/>
        </w:rPr>
        <w:t>تنظيم وحفظ السجلات والقيود والمستندات المحاسبية الخاصة بالوقف بصورة منتظمة، بما يضمن سهولة الرجوع إليها والمحافظة على البيانات المالية</w:t>
      </w:r>
      <w:r w:rsidRPr="00987E4B">
        <w:rPr>
          <w:rFonts w:ascii="Sakkal Majalla" w:hAnsi="Sakkal Majalla" w:cs="Sakkal Majalla"/>
        </w:rPr>
        <w:t>.</w:t>
      </w:r>
    </w:p>
    <w:p w14:paraId="288B777F" w14:textId="77777777" w:rsidR="00EB1652" w:rsidRDefault="00EB1652" w:rsidP="00EB1652">
      <w:pPr>
        <w:pStyle w:val="ListParagraph"/>
        <w:numPr>
          <w:ilvl w:val="0"/>
          <w:numId w:val="19"/>
        </w:numPr>
        <w:bidi/>
        <w:jc w:val="both"/>
        <w:rPr>
          <w:rFonts w:ascii="Sakkal Majalla" w:hAnsi="Sakkal Majalla" w:cs="Sakkal Majalla"/>
        </w:rPr>
      </w:pPr>
      <w:r w:rsidRPr="00E671DE">
        <w:rPr>
          <w:rFonts w:ascii="Sakkal Majalla" w:hAnsi="Sakkal Majalla" w:cs="Sakkal Majalla"/>
          <w:rtl/>
        </w:rPr>
        <w:t>إجراء المطابقات الدورية للحسابات البنكية الخاصة بالوقف والتحقق من توافق الأرصدة والحركات المالية مع السجلات المحاسبية والمستندات الداعمة</w:t>
      </w:r>
      <w:r w:rsidRPr="00E671DE">
        <w:rPr>
          <w:rFonts w:ascii="Sakkal Majalla" w:hAnsi="Sakkal Majalla" w:cs="Sakkal Majalla"/>
        </w:rPr>
        <w:t>.</w:t>
      </w:r>
    </w:p>
    <w:p w14:paraId="0973FB56" w14:textId="77777777" w:rsidR="00EB1652" w:rsidRDefault="00EB1652" w:rsidP="00EB1652">
      <w:pPr>
        <w:pStyle w:val="ListParagraph"/>
        <w:numPr>
          <w:ilvl w:val="0"/>
          <w:numId w:val="19"/>
        </w:numPr>
        <w:bidi/>
        <w:jc w:val="both"/>
        <w:rPr>
          <w:rFonts w:ascii="Sakkal Majalla" w:hAnsi="Sakkal Majalla" w:cs="Sakkal Majalla"/>
        </w:rPr>
      </w:pPr>
      <w:r w:rsidRPr="00E671DE">
        <w:rPr>
          <w:rFonts w:ascii="Sakkal Majalla" w:hAnsi="Sakkal Majalla" w:cs="Sakkal Majalla"/>
          <w:rtl/>
        </w:rPr>
        <w:t>إعداد تقارير دورية مالية وإدارية توضح الأعمال المنفذة، والإيرادات والمصروفات، والملاحظات المالية، ورفعها للطرف الأول بشكل منتظم</w:t>
      </w:r>
      <w:r w:rsidRPr="00E671DE">
        <w:rPr>
          <w:rFonts w:ascii="Sakkal Majalla" w:hAnsi="Sakkal Majalla" w:cs="Sakkal Majalla"/>
        </w:rPr>
        <w:t>.</w:t>
      </w:r>
    </w:p>
    <w:p w14:paraId="417DCE8F" w14:textId="77777777" w:rsidR="00EB1652" w:rsidRPr="00E671DE" w:rsidRDefault="00EB1652" w:rsidP="00EB1652">
      <w:pPr>
        <w:bidi/>
        <w:spacing w:after="0" w:line="276" w:lineRule="auto"/>
        <w:ind w:right="-810"/>
        <w:jc w:val="both"/>
        <w:rPr>
          <w:rFonts w:ascii="Sakkal Majalla" w:hAnsi="Sakkal Majalla" w:cs="Sakkal Majalla"/>
          <w:b/>
          <w:bCs/>
        </w:rPr>
      </w:pPr>
      <w:r>
        <w:rPr>
          <w:rFonts w:ascii="Sakkal Majalla" w:hAnsi="Sakkal Majalla" w:cs="Sakkal Majalla" w:hint="cs"/>
          <w:b/>
          <w:bCs/>
          <w:rtl/>
        </w:rPr>
        <w:t>رابعاً</w:t>
      </w:r>
      <w:r w:rsidRPr="00E671DE">
        <w:rPr>
          <w:rFonts w:ascii="Sakkal Majalla" w:hAnsi="Sakkal Majalla" w:cs="Sakkal Majalla" w:hint="cs"/>
          <w:b/>
          <w:bCs/>
          <w:rtl/>
        </w:rPr>
        <w:t xml:space="preserve">: </w:t>
      </w:r>
      <w:r w:rsidRPr="00E671DE">
        <w:rPr>
          <w:rFonts w:ascii="Sakkal Majalla" w:hAnsi="Sakkal Majalla" w:cs="Sakkal Majalla"/>
          <w:b/>
          <w:bCs/>
          <w:rtl/>
        </w:rPr>
        <w:t>الزكاة والضرائب</w:t>
      </w:r>
    </w:p>
    <w:p w14:paraId="126A2642" w14:textId="77777777" w:rsidR="00EB1652" w:rsidRDefault="00EB1652" w:rsidP="00EB1652">
      <w:pPr>
        <w:pStyle w:val="ListParagraph"/>
        <w:numPr>
          <w:ilvl w:val="0"/>
          <w:numId w:val="20"/>
        </w:numPr>
        <w:bidi/>
        <w:jc w:val="both"/>
        <w:rPr>
          <w:rFonts w:ascii="Sakkal Majalla" w:hAnsi="Sakkal Majalla" w:cs="Sakkal Majalla"/>
        </w:rPr>
      </w:pPr>
      <w:r w:rsidRPr="00E671DE">
        <w:rPr>
          <w:rFonts w:ascii="Sakkal Majalla" w:hAnsi="Sakkal Majalla" w:cs="Sakkal Majalla"/>
          <w:rtl/>
        </w:rPr>
        <w:lastRenderedPageBreak/>
        <w:t>إعداد وتجهيز الإقرارات المالية أو الزكوية أو الضريبية – إن وجدت – الخاصة بالوقف، ومراجعة البيانات المتعلقة بها قبل تقديمها للجهات المختصة</w:t>
      </w:r>
      <w:r w:rsidRPr="00E671DE">
        <w:rPr>
          <w:rFonts w:ascii="Sakkal Majalla" w:hAnsi="Sakkal Majalla" w:cs="Sakkal Majalla"/>
        </w:rPr>
        <w:t>.</w:t>
      </w:r>
    </w:p>
    <w:p w14:paraId="0D4A7172" w14:textId="77777777" w:rsidR="00EB1652" w:rsidRDefault="00EB1652" w:rsidP="00EB1652">
      <w:pPr>
        <w:pStyle w:val="ListParagraph"/>
        <w:numPr>
          <w:ilvl w:val="0"/>
          <w:numId w:val="20"/>
        </w:numPr>
        <w:bidi/>
        <w:jc w:val="both"/>
        <w:rPr>
          <w:rFonts w:ascii="Sakkal Majalla" w:hAnsi="Sakkal Majalla" w:cs="Sakkal Majalla"/>
        </w:rPr>
      </w:pPr>
      <w:r w:rsidRPr="00E671DE">
        <w:rPr>
          <w:rFonts w:ascii="Sakkal Majalla" w:hAnsi="Sakkal Majalla" w:cs="Sakkal Majalla"/>
          <w:rtl/>
        </w:rPr>
        <w:t>التواصل والتنسيق مع الجهات الحكومية والتنظيمية والبنوك والجهات ذات العلاقة فيما يخص الأعمال المالية والمحاسبية المرتبطة بالوقف، وفق توجيهات الطرف الأول</w:t>
      </w:r>
      <w:r w:rsidRPr="00E671DE">
        <w:rPr>
          <w:rFonts w:ascii="Sakkal Majalla" w:hAnsi="Sakkal Majalla" w:cs="Sakkal Majalla"/>
        </w:rPr>
        <w:t>.</w:t>
      </w:r>
    </w:p>
    <w:p w14:paraId="7BEED01E" w14:textId="77777777" w:rsidR="00EB1652" w:rsidRPr="00E671DE" w:rsidRDefault="00EB1652" w:rsidP="00EB1652">
      <w:pPr>
        <w:pStyle w:val="ListParagraph"/>
        <w:numPr>
          <w:ilvl w:val="0"/>
          <w:numId w:val="20"/>
        </w:numPr>
        <w:bidi/>
        <w:jc w:val="both"/>
        <w:rPr>
          <w:rFonts w:ascii="Sakkal Majalla" w:hAnsi="Sakkal Majalla" w:cs="Sakkal Majalla"/>
          <w:rtl/>
        </w:rPr>
      </w:pPr>
      <w:r w:rsidRPr="00E671DE">
        <w:rPr>
          <w:rFonts w:ascii="Sakkal Majalla" w:hAnsi="Sakkal Majalla" w:cs="Sakkal Majalla"/>
          <w:rtl/>
        </w:rPr>
        <w:t>متابعة الالتزامات المالية والنظامية الخاصة بالوقف، بما يشمل الرسوم أو المتطلبات أو المواعيد النظامية ذات العلاقة، والعمل على الالتزام بها في الأوقات المحددة</w:t>
      </w:r>
      <w:r w:rsidRPr="00E671DE">
        <w:rPr>
          <w:rFonts w:ascii="Sakkal Majalla" w:hAnsi="Sakkal Majalla" w:cs="Sakkal Majalla"/>
        </w:rPr>
        <w:t>.</w:t>
      </w:r>
    </w:p>
    <w:p w14:paraId="370AF9B5" w14:textId="04CA1A61" w:rsidR="00EB1652" w:rsidRPr="00FF70FE" w:rsidRDefault="00EB1652" w:rsidP="00EB1652">
      <w:pPr>
        <w:bidi/>
        <w:spacing w:after="0" w:line="276" w:lineRule="auto"/>
        <w:ind w:left="-180" w:right="-810"/>
        <w:jc w:val="both"/>
        <w:rPr>
          <w:rFonts w:ascii="Sakkal Majalla" w:hAnsi="Sakkal Majalla" w:cs="Sakkal Majalla"/>
        </w:rPr>
      </w:pPr>
      <w:r>
        <w:rPr>
          <w:rFonts w:ascii="Sakkal Majalla" w:hAnsi="Sakkal Majalla" w:cs="Sakkal Majalla" w:hint="cs"/>
          <w:b/>
          <w:bCs/>
          <w:rtl/>
        </w:rPr>
        <w:t>خامساً</w:t>
      </w:r>
      <w:r w:rsidRPr="00FF70FE">
        <w:rPr>
          <w:rFonts w:ascii="Sakkal Majalla" w:hAnsi="Sakkal Majalla" w:cs="Sakkal Majalla"/>
          <w:b/>
          <w:bCs/>
          <w:rtl/>
        </w:rPr>
        <w:t xml:space="preserve">: </w:t>
      </w:r>
      <w:r w:rsidRPr="00BA3C13">
        <w:rPr>
          <w:rFonts w:ascii="Sakkal Majalla" w:hAnsi="Sakkal Majalla" w:cs="Sakkal Majalla"/>
          <w:b/>
          <w:bCs/>
          <w:rtl/>
        </w:rPr>
        <w:t>ال</w:t>
      </w:r>
      <w:r>
        <w:rPr>
          <w:rFonts w:ascii="Sakkal Majalla" w:hAnsi="Sakkal Majalla" w:cs="Sakkal Majalla" w:hint="cs"/>
          <w:b/>
          <w:bCs/>
          <w:rtl/>
        </w:rPr>
        <w:t>أعمال القانونية</w:t>
      </w:r>
    </w:p>
    <w:p w14:paraId="3B1A776F" w14:textId="77777777" w:rsidR="00EB1652" w:rsidRDefault="00EB1652" w:rsidP="00EB1652">
      <w:pPr>
        <w:pStyle w:val="ListParagraph"/>
        <w:numPr>
          <w:ilvl w:val="0"/>
          <w:numId w:val="21"/>
        </w:numPr>
        <w:bidi/>
        <w:spacing w:after="0" w:line="276" w:lineRule="auto"/>
        <w:ind w:right="-810"/>
        <w:jc w:val="both"/>
        <w:rPr>
          <w:rFonts w:ascii="Sakkal Majalla" w:hAnsi="Sakkal Majalla" w:cs="Sakkal Majalla"/>
        </w:rPr>
      </w:pPr>
      <w:r w:rsidRPr="008B59D7">
        <w:rPr>
          <w:rFonts w:ascii="Sakkal Majalla" w:hAnsi="Sakkal Majalla" w:cs="Sakkal Majalla"/>
          <w:rtl/>
        </w:rPr>
        <w:t>إعداد ومراجعة وتعديل عقود الإيجار بما يضمن حفظ حقوق الوقف وتنظيم العلاقة مع المستأجرين</w:t>
      </w:r>
      <w:r>
        <w:rPr>
          <w:rFonts w:ascii="Sakkal Majalla" w:hAnsi="Sakkal Majalla" w:cs="Sakkal Majalla" w:hint="cs"/>
          <w:rtl/>
        </w:rPr>
        <w:t>.</w:t>
      </w:r>
    </w:p>
    <w:p w14:paraId="0164BFA2" w14:textId="77777777" w:rsidR="00EB1652" w:rsidRDefault="00EB1652" w:rsidP="00EB1652">
      <w:pPr>
        <w:pStyle w:val="ListParagraph"/>
        <w:numPr>
          <w:ilvl w:val="0"/>
          <w:numId w:val="21"/>
        </w:numPr>
        <w:bidi/>
        <w:spacing w:after="0" w:line="276" w:lineRule="auto"/>
        <w:ind w:right="-810"/>
        <w:jc w:val="both"/>
        <w:rPr>
          <w:rFonts w:ascii="Sakkal Majalla" w:hAnsi="Sakkal Majalla" w:cs="Sakkal Majalla"/>
        </w:rPr>
      </w:pPr>
      <w:r w:rsidRPr="008B59D7">
        <w:rPr>
          <w:rFonts w:ascii="Sakkal Majalla" w:hAnsi="Sakkal Majalla" w:cs="Sakkal Majalla"/>
          <w:rtl/>
        </w:rPr>
        <w:t>تقديم الاستشارات القانونية المتعلقة بأعمال الوقف والإجراءات النظامية والتنظيمية</w:t>
      </w:r>
      <w:r w:rsidRPr="008B59D7">
        <w:rPr>
          <w:rFonts w:ascii="Sakkal Majalla" w:hAnsi="Sakkal Majalla" w:cs="Sakkal Majalla"/>
        </w:rPr>
        <w:t>.</w:t>
      </w:r>
    </w:p>
    <w:p w14:paraId="11186952" w14:textId="77777777" w:rsidR="00EB1652" w:rsidRDefault="00EB1652" w:rsidP="00EB1652">
      <w:pPr>
        <w:pStyle w:val="ListParagraph"/>
        <w:numPr>
          <w:ilvl w:val="0"/>
          <w:numId w:val="21"/>
        </w:numPr>
        <w:bidi/>
        <w:spacing w:after="0" w:line="276" w:lineRule="auto"/>
        <w:ind w:right="-810"/>
        <w:jc w:val="both"/>
        <w:rPr>
          <w:rFonts w:ascii="Sakkal Majalla" w:hAnsi="Sakkal Majalla" w:cs="Sakkal Majalla"/>
        </w:rPr>
      </w:pPr>
      <w:r w:rsidRPr="008B59D7">
        <w:rPr>
          <w:rFonts w:ascii="Sakkal Majalla" w:hAnsi="Sakkal Majalla" w:cs="Sakkal Majalla"/>
          <w:rtl/>
        </w:rPr>
        <w:t>متابعة الالتزامات النظامية والتنظيمية ذات العلاقة بأعمال الوقف والتنبيه على المدد والمتطلبات اللازمة</w:t>
      </w:r>
      <w:r w:rsidRPr="008B59D7">
        <w:rPr>
          <w:rFonts w:ascii="Sakkal Majalla" w:hAnsi="Sakkal Majalla" w:cs="Sakkal Majalla"/>
        </w:rPr>
        <w:t>.</w:t>
      </w:r>
    </w:p>
    <w:p w14:paraId="708D1C7E" w14:textId="77777777" w:rsidR="00EB1652" w:rsidRDefault="00EB1652" w:rsidP="00EB1652">
      <w:pPr>
        <w:pStyle w:val="ListParagraph"/>
        <w:numPr>
          <w:ilvl w:val="0"/>
          <w:numId w:val="21"/>
        </w:numPr>
        <w:bidi/>
        <w:spacing w:after="0" w:line="276" w:lineRule="auto"/>
        <w:ind w:right="-810"/>
        <w:jc w:val="both"/>
        <w:rPr>
          <w:rFonts w:ascii="Sakkal Majalla" w:hAnsi="Sakkal Majalla" w:cs="Sakkal Majalla"/>
        </w:rPr>
      </w:pPr>
      <w:r w:rsidRPr="008B59D7">
        <w:rPr>
          <w:rFonts w:ascii="Sakkal Majalla" w:hAnsi="Sakkal Majalla" w:cs="Sakkal Majalla"/>
          <w:rtl/>
        </w:rPr>
        <w:t>متابعة وتجديد العقود والاتفاقيات والتأكد من سريانها النظامي ومواعيد انتهائها</w:t>
      </w:r>
      <w:r w:rsidRPr="008B59D7">
        <w:rPr>
          <w:rFonts w:ascii="Sakkal Majalla" w:hAnsi="Sakkal Majalla" w:cs="Sakkal Majalla"/>
        </w:rPr>
        <w:t>.</w:t>
      </w:r>
    </w:p>
    <w:p w14:paraId="708B11D5" w14:textId="77777777" w:rsidR="00EB1652" w:rsidRDefault="00EB1652" w:rsidP="00EB1652">
      <w:pPr>
        <w:pStyle w:val="ListParagraph"/>
        <w:numPr>
          <w:ilvl w:val="0"/>
          <w:numId w:val="21"/>
        </w:numPr>
        <w:bidi/>
        <w:spacing w:after="0" w:line="276" w:lineRule="auto"/>
        <w:ind w:right="-810"/>
        <w:jc w:val="both"/>
        <w:rPr>
          <w:rFonts w:ascii="Sakkal Majalla" w:hAnsi="Sakkal Majalla" w:cs="Sakkal Majalla"/>
        </w:rPr>
      </w:pPr>
      <w:r w:rsidRPr="008B59D7">
        <w:rPr>
          <w:rFonts w:ascii="Sakkal Majalla" w:hAnsi="Sakkal Majalla" w:cs="Sakkal Majalla"/>
          <w:rtl/>
        </w:rPr>
        <w:t>إعداد وصياغة الخطابات القانونية والردود الرسمية ومتابعة المراسلات مع الجهات ذات العلاقة</w:t>
      </w:r>
      <w:r w:rsidRPr="008B59D7">
        <w:rPr>
          <w:rFonts w:ascii="Sakkal Majalla" w:hAnsi="Sakkal Majalla" w:cs="Sakkal Majalla"/>
        </w:rPr>
        <w:t>.</w:t>
      </w:r>
    </w:p>
    <w:p w14:paraId="22380AF2" w14:textId="77777777" w:rsidR="00EB1652" w:rsidRDefault="00EB1652" w:rsidP="00EB1652">
      <w:pPr>
        <w:pStyle w:val="ListParagraph"/>
        <w:numPr>
          <w:ilvl w:val="0"/>
          <w:numId w:val="21"/>
        </w:numPr>
        <w:bidi/>
        <w:spacing w:after="0" w:line="276" w:lineRule="auto"/>
        <w:ind w:right="-810"/>
        <w:jc w:val="both"/>
        <w:rPr>
          <w:rFonts w:ascii="Sakkal Majalla" w:hAnsi="Sakkal Majalla" w:cs="Sakkal Majalla"/>
        </w:rPr>
      </w:pPr>
      <w:r w:rsidRPr="008B59D7">
        <w:rPr>
          <w:rFonts w:ascii="Sakkal Majalla" w:hAnsi="Sakkal Majalla" w:cs="Sakkal Majalla"/>
          <w:rtl/>
        </w:rPr>
        <w:t>حفظ وتنظيم وأرشفة العقود والمستندات القانونية الخاصة بالوقف وتحديثها بشكل دوري</w:t>
      </w:r>
      <w:r w:rsidRPr="008B59D7">
        <w:rPr>
          <w:rFonts w:ascii="Sakkal Majalla" w:hAnsi="Sakkal Majalla" w:cs="Sakkal Majalla"/>
        </w:rPr>
        <w:t>.</w:t>
      </w:r>
    </w:p>
    <w:p w14:paraId="5B08B569" w14:textId="77777777" w:rsidR="00EB1652" w:rsidRPr="008B59D7" w:rsidRDefault="00EB1652" w:rsidP="00EB1652">
      <w:pPr>
        <w:pStyle w:val="ListParagraph"/>
        <w:numPr>
          <w:ilvl w:val="0"/>
          <w:numId w:val="21"/>
        </w:numPr>
        <w:bidi/>
        <w:spacing w:after="0" w:line="276" w:lineRule="auto"/>
        <w:ind w:right="-810"/>
        <w:jc w:val="both"/>
        <w:rPr>
          <w:rFonts w:ascii="Sakkal Majalla" w:hAnsi="Sakkal Majalla" w:cs="Sakkal Majalla"/>
          <w:rtl/>
        </w:rPr>
      </w:pPr>
      <w:r w:rsidRPr="005E774F">
        <w:rPr>
          <w:rFonts w:ascii="Sakkal Majalla" w:hAnsi="Sakkal Majalla" w:cs="Sakkal Majalla"/>
          <w:rtl/>
        </w:rPr>
        <w:t>مراجعة المستندات القانونية وإبداء المرئيات النظامية بشأنها قبل اعتمادها أو العمل بموجبها</w:t>
      </w:r>
      <w:r w:rsidRPr="005E774F">
        <w:rPr>
          <w:rFonts w:ascii="Sakkal Majalla" w:hAnsi="Sakkal Majalla" w:cs="Sakkal Majalla"/>
        </w:rPr>
        <w:t>.</w:t>
      </w:r>
    </w:p>
    <w:p w14:paraId="782472A1" w14:textId="2F7A608E" w:rsidR="00EB1652" w:rsidRDefault="00EB1652" w:rsidP="00EB1652">
      <w:pPr>
        <w:bidi/>
        <w:spacing w:after="0" w:line="276" w:lineRule="auto"/>
        <w:ind w:right="-810"/>
        <w:jc w:val="both"/>
        <w:rPr>
          <w:rFonts w:ascii="Sakkal Majalla" w:hAnsi="Sakkal Majalla" w:cs="Sakkal Majalla"/>
          <w:b/>
          <w:bCs/>
          <w:rtl/>
        </w:rPr>
      </w:pPr>
      <w:r>
        <w:rPr>
          <w:rFonts w:ascii="Sakkal Majalla" w:hAnsi="Sakkal Majalla" w:cs="Sakkal Majalla" w:hint="cs"/>
          <w:b/>
          <w:bCs/>
          <w:rtl/>
        </w:rPr>
        <w:t>سادساً: الأعمال القضائية</w:t>
      </w:r>
    </w:p>
    <w:p w14:paraId="294E8380" w14:textId="77777777" w:rsidR="00EB1652" w:rsidRDefault="00EB1652" w:rsidP="00EB1652">
      <w:pPr>
        <w:pStyle w:val="ListParagraph"/>
        <w:numPr>
          <w:ilvl w:val="0"/>
          <w:numId w:val="22"/>
        </w:numPr>
        <w:bidi/>
        <w:spacing w:after="0" w:line="276" w:lineRule="auto"/>
        <w:ind w:right="-810"/>
        <w:jc w:val="both"/>
        <w:rPr>
          <w:rFonts w:ascii="Sakkal Majalla" w:hAnsi="Sakkal Majalla" w:cs="Sakkal Majalla"/>
        </w:rPr>
      </w:pPr>
      <w:r w:rsidRPr="005E774F">
        <w:rPr>
          <w:rFonts w:ascii="Sakkal Majalla" w:hAnsi="Sakkal Majalla" w:cs="Sakkal Majalla"/>
          <w:rtl/>
        </w:rPr>
        <w:t>متابعة القضايا والمطالبات المتعلقة بأعمال الوقف أمام الجهات المختصة</w:t>
      </w:r>
      <w:r w:rsidRPr="005E774F">
        <w:rPr>
          <w:rFonts w:ascii="Sakkal Majalla" w:hAnsi="Sakkal Majalla" w:cs="Sakkal Majalla"/>
        </w:rPr>
        <w:t>.</w:t>
      </w:r>
    </w:p>
    <w:p w14:paraId="44178677" w14:textId="77777777" w:rsidR="00EB1652" w:rsidRDefault="00EB1652" w:rsidP="00EB1652">
      <w:pPr>
        <w:pStyle w:val="ListParagraph"/>
        <w:numPr>
          <w:ilvl w:val="0"/>
          <w:numId w:val="22"/>
        </w:numPr>
        <w:bidi/>
        <w:spacing w:after="0" w:line="276" w:lineRule="auto"/>
        <w:ind w:right="-810"/>
        <w:jc w:val="both"/>
        <w:rPr>
          <w:rFonts w:ascii="Sakkal Majalla" w:hAnsi="Sakkal Majalla" w:cs="Sakkal Majalla"/>
        </w:rPr>
      </w:pPr>
      <w:r w:rsidRPr="005E774F">
        <w:rPr>
          <w:rFonts w:ascii="Sakkal Majalla" w:hAnsi="Sakkal Majalla" w:cs="Sakkal Majalla"/>
          <w:rtl/>
        </w:rPr>
        <w:t>تمثيل الوقف أمام المحاكم والجهات القضائية وشبه القضائية واللجان ذات الاختصاص</w:t>
      </w:r>
      <w:r w:rsidRPr="005E774F">
        <w:rPr>
          <w:rFonts w:ascii="Sakkal Majalla" w:hAnsi="Sakkal Majalla" w:cs="Sakkal Majalla"/>
        </w:rPr>
        <w:t>.</w:t>
      </w:r>
    </w:p>
    <w:p w14:paraId="558E4936" w14:textId="77777777" w:rsidR="00EB1652" w:rsidRDefault="00EB1652" w:rsidP="00EB1652">
      <w:pPr>
        <w:pStyle w:val="ListParagraph"/>
        <w:numPr>
          <w:ilvl w:val="0"/>
          <w:numId w:val="22"/>
        </w:numPr>
        <w:bidi/>
        <w:spacing w:after="0" w:line="276" w:lineRule="auto"/>
        <w:ind w:right="-810"/>
        <w:jc w:val="both"/>
        <w:rPr>
          <w:rFonts w:ascii="Sakkal Majalla" w:hAnsi="Sakkal Majalla" w:cs="Sakkal Majalla"/>
        </w:rPr>
      </w:pPr>
      <w:r w:rsidRPr="005E774F">
        <w:rPr>
          <w:rFonts w:ascii="Sakkal Majalla" w:hAnsi="Sakkal Majalla" w:cs="Sakkal Majalla"/>
          <w:rtl/>
        </w:rPr>
        <w:t>متابعة إجراءات التنفيذ والتحصيل واتخاذ ما يلزم لاستيفاء الحقوق والمستحقات</w:t>
      </w:r>
      <w:r w:rsidRPr="005E774F">
        <w:rPr>
          <w:rFonts w:ascii="Sakkal Majalla" w:hAnsi="Sakkal Majalla" w:cs="Sakkal Majalla"/>
        </w:rPr>
        <w:t>.</w:t>
      </w:r>
    </w:p>
    <w:p w14:paraId="4E9B8F7B" w14:textId="77777777" w:rsidR="00EB1652" w:rsidRDefault="00EB1652" w:rsidP="00EB1652">
      <w:pPr>
        <w:pStyle w:val="ListParagraph"/>
        <w:numPr>
          <w:ilvl w:val="0"/>
          <w:numId w:val="22"/>
        </w:numPr>
        <w:bidi/>
        <w:spacing w:after="0" w:line="276" w:lineRule="auto"/>
        <w:ind w:right="-810"/>
        <w:jc w:val="both"/>
        <w:rPr>
          <w:rFonts w:ascii="Sakkal Majalla" w:hAnsi="Sakkal Majalla" w:cs="Sakkal Majalla"/>
        </w:rPr>
      </w:pPr>
      <w:r w:rsidRPr="005E774F">
        <w:rPr>
          <w:rFonts w:ascii="Sakkal Majalla" w:hAnsi="Sakkal Majalla" w:cs="Sakkal Majalla"/>
          <w:rtl/>
        </w:rPr>
        <w:t>إعداد المذكرات القانونية واللوائح والردود والدفوع المتعلقة بالقضايا والمطالبات</w:t>
      </w:r>
      <w:r w:rsidRPr="005E774F">
        <w:rPr>
          <w:rFonts w:ascii="Sakkal Majalla" w:hAnsi="Sakkal Majalla" w:cs="Sakkal Majalla"/>
        </w:rPr>
        <w:t>.</w:t>
      </w:r>
    </w:p>
    <w:p w14:paraId="40DC4CFB" w14:textId="77777777" w:rsidR="00EB1652" w:rsidRDefault="00EB1652" w:rsidP="00EB1652">
      <w:pPr>
        <w:pStyle w:val="ListParagraph"/>
        <w:numPr>
          <w:ilvl w:val="0"/>
          <w:numId w:val="22"/>
        </w:numPr>
        <w:bidi/>
        <w:spacing w:after="0" w:line="276" w:lineRule="auto"/>
        <w:ind w:right="-810"/>
        <w:jc w:val="both"/>
        <w:rPr>
          <w:rFonts w:ascii="Sakkal Majalla" w:hAnsi="Sakkal Majalla" w:cs="Sakkal Majalla"/>
        </w:rPr>
      </w:pPr>
      <w:r w:rsidRPr="005E774F">
        <w:rPr>
          <w:rFonts w:ascii="Sakkal Majalla" w:hAnsi="Sakkal Majalla" w:cs="Sakkal Majalla"/>
          <w:rtl/>
        </w:rPr>
        <w:t>حضور الجلسات والاجتماعات ذات العلاقة بالقضايا ورفع المستجدات والتوصيات للطرف الأول</w:t>
      </w:r>
      <w:r w:rsidRPr="005E774F">
        <w:rPr>
          <w:rFonts w:ascii="Sakkal Majalla" w:hAnsi="Sakkal Majalla" w:cs="Sakkal Majalla"/>
        </w:rPr>
        <w:t>.</w:t>
      </w:r>
    </w:p>
    <w:p w14:paraId="5E821738" w14:textId="77777777" w:rsidR="00EB1652" w:rsidRPr="005E774F" w:rsidRDefault="00EB1652" w:rsidP="00EB1652">
      <w:pPr>
        <w:pStyle w:val="ListParagraph"/>
        <w:numPr>
          <w:ilvl w:val="0"/>
          <w:numId w:val="22"/>
        </w:numPr>
        <w:bidi/>
        <w:spacing w:after="0" w:line="276" w:lineRule="auto"/>
        <w:ind w:right="-810"/>
        <w:jc w:val="both"/>
        <w:rPr>
          <w:rFonts w:ascii="Sakkal Majalla" w:hAnsi="Sakkal Majalla" w:cs="Sakkal Majalla"/>
        </w:rPr>
      </w:pPr>
      <w:r w:rsidRPr="005E774F">
        <w:rPr>
          <w:rFonts w:ascii="Sakkal Majalla" w:hAnsi="Sakkal Majalla" w:cs="Sakkal Majalla"/>
          <w:rtl/>
        </w:rPr>
        <w:t>متابعة مواعيد الجلسات والإجراءات النظامية والتقيد بالمدد والمتطلبات ذات العلاقة</w:t>
      </w:r>
      <w:r w:rsidRPr="005E774F">
        <w:rPr>
          <w:rFonts w:ascii="Sakkal Majalla" w:hAnsi="Sakkal Majalla" w:cs="Sakkal Majalla"/>
        </w:rPr>
        <w:t>.</w:t>
      </w:r>
    </w:p>
    <w:p w14:paraId="3FC1979C" w14:textId="32C0F97A" w:rsidR="00EB1652" w:rsidRPr="00DA5671" w:rsidRDefault="00EB1652" w:rsidP="00EB1652">
      <w:pPr>
        <w:bidi/>
        <w:spacing w:after="0" w:line="276" w:lineRule="auto"/>
        <w:ind w:right="-810"/>
        <w:jc w:val="both"/>
        <w:rPr>
          <w:rFonts w:ascii="Sakkal Majalla" w:hAnsi="Sakkal Majalla" w:cs="Sakkal Majalla"/>
          <w:b/>
          <w:bCs/>
        </w:rPr>
      </w:pPr>
      <w:r>
        <w:rPr>
          <w:rFonts w:ascii="Sakkal Majalla" w:hAnsi="Sakkal Majalla" w:cs="Sakkal Majalla" w:hint="cs"/>
          <w:b/>
          <w:bCs/>
          <w:rtl/>
        </w:rPr>
        <w:t xml:space="preserve">سابعاً: </w:t>
      </w:r>
      <w:r w:rsidRPr="00DA5671">
        <w:rPr>
          <w:rFonts w:ascii="Sakkal Majalla" w:hAnsi="Sakkal Majalla" w:cs="Sakkal Majalla"/>
          <w:b/>
          <w:bCs/>
          <w:rtl/>
        </w:rPr>
        <w:t xml:space="preserve">الأعمال </w:t>
      </w:r>
      <w:r>
        <w:rPr>
          <w:rFonts w:ascii="Sakkal Majalla" w:hAnsi="Sakkal Majalla" w:cs="Sakkal Majalla" w:hint="cs"/>
          <w:b/>
          <w:bCs/>
          <w:rtl/>
        </w:rPr>
        <w:t>التنظيمية</w:t>
      </w:r>
    </w:p>
    <w:p w14:paraId="00E21477" w14:textId="77777777" w:rsidR="00EB1652" w:rsidRDefault="00EB1652" w:rsidP="00EB1652">
      <w:pPr>
        <w:pStyle w:val="ListParagraph"/>
        <w:numPr>
          <w:ilvl w:val="0"/>
          <w:numId w:val="23"/>
        </w:numPr>
        <w:bidi/>
        <w:spacing w:after="0" w:line="276" w:lineRule="auto"/>
        <w:ind w:right="-810"/>
        <w:jc w:val="both"/>
        <w:rPr>
          <w:rFonts w:ascii="Sakkal Majalla" w:hAnsi="Sakkal Majalla" w:cs="Sakkal Majalla"/>
        </w:rPr>
      </w:pPr>
      <w:r w:rsidRPr="005E774F">
        <w:rPr>
          <w:rFonts w:ascii="Sakkal Majalla" w:hAnsi="Sakkal Majalla" w:cs="Sakkal Majalla"/>
          <w:rtl/>
        </w:rPr>
        <w:t>متابعة وتجديد التراخيص والسجلات والتصاريح اللازمة لأعمال الوقف قبل انتهاء مددها النظامية</w:t>
      </w:r>
      <w:r w:rsidRPr="005E774F">
        <w:rPr>
          <w:rFonts w:ascii="Sakkal Majalla" w:hAnsi="Sakkal Majalla" w:cs="Sakkal Majalla"/>
        </w:rPr>
        <w:t>.</w:t>
      </w:r>
    </w:p>
    <w:p w14:paraId="7C37D612" w14:textId="77777777" w:rsidR="00EB1652" w:rsidRDefault="00EB1652" w:rsidP="00EB1652">
      <w:pPr>
        <w:pStyle w:val="ListParagraph"/>
        <w:numPr>
          <w:ilvl w:val="0"/>
          <w:numId w:val="23"/>
        </w:numPr>
        <w:bidi/>
        <w:spacing w:after="0" w:line="276" w:lineRule="auto"/>
        <w:ind w:right="-810"/>
        <w:jc w:val="both"/>
        <w:rPr>
          <w:rFonts w:ascii="Sakkal Majalla" w:hAnsi="Sakkal Majalla" w:cs="Sakkal Majalla"/>
        </w:rPr>
      </w:pPr>
      <w:r w:rsidRPr="005E774F">
        <w:rPr>
          <w:rFonts w:ascii="Sakkal Majalla" w:hAnsi="Sakkal Majalla" w:cs="Sakkal Majalla"/>
          <w:rtl/>
        </w:rPr>
        <w:t>متابعة المعاملات والإجراءات لدى الجهات الحكومية والهيئات والمنصات ذات العلاقة بأعمال الوقف</w:t>
      </w:r>
      <w:r w:rsidRPr="005E774F">
        <w:rPr>
          <w:rFonts w:ascii="Sakkal Majalla" w:hAnsi="Sakkal Majalla" w:cs="Sakkal Majalla"/>
        </w:rPr>
        <w:t>.</w:t>
      </w:r>
    </w:p>
    <w:p w14:paraId="051C5D44" w14:textId="77777777" w:rsidR="00EB1652" w:rsidRDefault="00EB1652" w:rsidP="00EB1652">
      <w:pPr>
        <w:pStyle w:val="ListParagraph"/>
        <w:numPr>
          <w:ilvl w:val="0"/>
          <w:numId w:val="23"/>
        </w:numPr>
        <w:bidi/>
        <w:spacing w:after="0" w:line="276" w:lineRule="auto"/>
        <w:ind w:right="-810"/>
        <w:jc w:val="both"/>
        <w:rPr>
          <w:rFonts w:ascii="Sakkal Majalla" w:hAnsi="Sakkal Majalla" w:cs="Sakkal Majalla"/>
        </w:rPr>
      </w:pPr>
      <w:r w:rsidRPr="005E774F">
        <w:rPr>
          <w:rFonts w:ascii="Sakkal Majalla" w:hAnsi="Sakkal Majalla" w:cs="Sakkal Majalla"/>
          <w:rtl/>
        </w:rPr>
        <w:t>التأكد من الالتزام بالأنظمة والتعليمات والمتطلبات النظامية والتنظيمية ذات العلاقة بأعمال الوقف</w:t>
      </w:r>
      <w:r w:rsidRPr="005E774F">
        <w:rPr>
          <w:rFonts w:ascii="Sakkal Majalla" w:hAnsi="Sakkal Majalla" w:cs="Sakkal Majalla"/>
        </w:rPr>
        <w:t>.</w:t>
      </w:r>
    </w:p>
    <w:p w14:paraId="2C32A7EF" w14:textId="77777777" w:rsidR="00EB1652" w:rsidRDefault="00EB1652" w:rsidP="00EB1652">
      <w:pPr>
        <w:pStyle w:val="ListParagraph"/>
        <w:numPr>
          <w:ilvl w:val="0"/>
          <w:numId w:val="23"/>
        </w:numPr>
        <w:bidi/>
        <w:spacing w:after="0" w:line="276" w:lineRule="auto"/>
        <w:ind w:right="-810"/>
        <w:jc w:val="both"/>
        <w:rPr>
          <w:rFonts w:ascii="Sakkal Majalla" w:hAnsi="Sakkal Majalla" w:cs="Sakkal Majalla"/>
        </w:rPr>
      </w:pPr>
      <w:r w:rsidRPr="005E774F">
        <w:rPr>
          <w:rFonts w:ascii="Sakkal Majalla" w:hAnsi="Sakkal Majalla" w:cs="Sakkal Majalla"/>
          <w:rtl/>
        </w:rPr>
        <w:t>إعداد وتوثيق القرارات والمحاضر والسجلات المتعلقة بأعمال الوقف وحفظها وأرشفتها</w:t>
      </w:r>
      <w:r w:rsidRPr="005E774F">
        <w:rPr>
          <w:rFonts w:ascii="Sakkal Majalla" w:hAnsi="Sakkal Majalla" w:cs="Sakkal Majalla"/>
        </w:rPr>
        <w:t>.</w:t>
      </w:r>
    </w:p>
    <w:p w14:paraId="2E615870" w14:textId="77777777" w:rsidR="00EB1652" w:rsidRPr="005E774F" w:rsidRDefault="00EB1652" w:rsidP="00EB1652">
      <w:pPr>
        <w:pStyle w:val="ListParagraph"/>
        <w:numPr>
          <w:ilvl w:val="0"/>
          <w:numId w:val="23"/>
        </w:numPr>
        <w:bidi/>
        <w:spacing w:after="0" w:line="276" w:lineRule="auto"/>
        <w:ind w:right="-810"/>
        <w:jc w:val="both"/>
        <w:rPr>
          <w:rFonts w:ascii="Sakkal Majalla" w:hAnsi="Sakkal Majalla" w:cs="Sakkal Majalla"/>
          <w:rtl/>
        </w:rPr>
      </w:pPr>
      <w:r w:rsidRPr="005E774F">
        <w:rPr>
          <w:rFonts w:ascii="Sakkal Majalla" w:hAnsi="Sakkal Majalla" w:cs="Sakkal Majalla"/>
          <w:rtl/>
        </w:rPr>
        <w:t>متابعة المتطلبات النظامية والتنبيهات والإشعارات الصادرة من الجهات المختصة واتخاذ ما يلزم بشأنها</w:t>
      </w:r>
      <w:r w:rsidRPr="005E774F">
        <w:rPr>
          <w:rFonts w:ascii="Sakkal Majalla" w:hAnsi="Sakkal Majalla" w:cs="Sakkal Majalla"/>
        </w:rPr>
        <w:t>.</w:t>
      </w:r>
    </w:p>
    <w:p w14:paraId="678A87A4" w14:textId="60691DEE" w:rsidR="00EB1652" w:rsidRDefault="00EB1652" w:rsidP="00EB1652">
      <w:pPr>
        <w:bidi/>
        <w:spacing w:after="0" w:line="276" w:lineRule="auto"/>
        <w:ind w:right="-810"/>
        <w:jc w:val="both"/>
        <w:rPr>
          <w:rFonts w:ascii="Sakkal Majalla" w:hAnsi="Sakkal Majalla" w:cs="Sakkal Majalla"/>
          <w:b/>
          <w:bCs/>
          <w:rtl/>
        </w:rPr>
      </w:pPr>
      <w:r>
        <w:rPr>
          <w:rFonts w:ascii="Sakkal Majalla" w:hAnsi="Sakkal Majalla" w:cs="Sakkal Majalla" w:hint="cs"/>
          <w:b/>
          <w:bCs/>
          <w:rtl/>
        </w:rPr>
        <w:t>ثامناً</w:t>
      </w:r>
      <w:r w:rsidRPr="00E671DE">
        <w:rPr>
          <w:rFonts w:ascii="Sakkal Majalla" w:hAnsi="Sakkal Majalla" w:cs="Sakkal Majalla" w:hint="cs"/>
          <w:b/>
          <w:bCs/>
          <w:rtl/>
        </w:rPr>
        <w:t xml:space="preserve">: </w:t>
      </w:r>
      <w:r>
        <w:rPr>
          <w:rFonts w:ascii="Sakkal Majalla" w:hAnsi="Sakkal Majalla" w:cs="Sakkal Majalla" w:hint="cs"/>
          <w:b/>
          <w:bCs/>
          <w:rtl/>
        </w:rPr>
        <w:t>الاعمال الحوكمة</w:t>
      </w:r>
    </w:p>
    <w:p w14:paraId="48829F4E" w14:textId="77777777" w:rsidR="00EB1652" w:rsidRDefault="00EB1652" w:rsidP="00EB1652">
      <w:pPr>
        <w:pStyle w:val="ListParagraph"/>
        <w:numPr>
          <w:ilvl w:val="0"/>
          <w:numId w:val="24"/>
        </w:numPr>
        <w:bidi/>
        <w:spacing w:after="0" w:line="276" w:lineRule="auto"/>
        <w:ind w:right="-810"/>
        <w:jc w:val="both"/>
        <w:rPr>
          <w:rFonts w:ascii="Sakkal Majalla" w:hAnsi="Sakkal Majalla" w:cs="Sakkal Majalla"/>
        </w:rPr>
      </w:pPr>
      <w:r w:rsidRPr="005E774F">
        <w:rPr>
          <w:rFonts w:ascii="Sakkal Majalla" w:hAnsi="Sakkal Majalla" w:cs="Sakkal Majalla"/>
          <w:rtl/>
        </w:rPr>
        <w:t>تنظيم الصلاحيات والمسؤوليات وآليات الاعتماد والتفويض بما يحقق حوكمة أعمال الوقف</w:t>
      </w:r>
      <w:r w:rsidRPr="005E774F">
        <w:rPr>
          <w:rFonts w:ascii="Sakkal Majalla" w:hAnsi="Sakkal Majalla" w:cs="Sakkal Majalla"/>
        </w:rPr>
        <w:t>.</w:t>
      </w:r>
    </w:p>
    <w:p w14:paraId="56264F6C" w14:textId="77777777" w:rsidR="00EB1652" w:rsidRPr="005E774F" w:rsidRDefault="00EB1652" w:rsidP="00EB1652">
      <w:pPr>
        <w:pStyle w:val="ListParagraph"/>
        <w:numPr>
          <w:ilvl w:val="0"/>
          <w:numId w:val="24"/>
        </w:numPr>
        <w:bidi/>
        <w:spacing w:after="0" w:line="276" w:lineRule="auto"/>
        <w:ind w:right="-810"/>
        <w:jc w:val="both"/>
        <w:rPr>
          <w:rFonts w:ascii="Sakkal Majalla" w:hAnsi="Sakkal Majalla" w:cs="Sakkal Majalla"/>
        </w:rPr>
      </w:pPr>
      <w:r w:rsidRPr="005E774F">
        <w:rPr>
          <w:rFonts w:ascii="Sakkal Majalla" w:hAnsi="Sakkal Majalla" w:cs="Sakkal Majalla"/>
          <w:rtl/>
        </w:rPr>
        <w:t>حفظ وتنظيم وأرشفة الوثائق والمستندات القانونية والإدارية الخاصة بالوقف وتحديثها بشكل دوري</w:t>
      </w:r>
      <w:r w:rsidRPr="005E774F">
        <w:rPr>
          <w:rFonts w:ascii="Sakkal Majalla" w:hAnsi="Sakkal Majalla" w:cs="Sakkal Majalla"/>
        </w:rPr>
        <w:t>.</w:t>
      </w:r>
    </w:p>
    <w:p w14:paraId="64FB135D" w14:textId="77777777" w:rsidR="00EB1652" w:rsidRPr="00FF70FE" w:rsidRDefault="00EB1652" w:rsidP="00EB1652">
      <w:pPr>
        <w:bidi/>
        <w:spacing w:after="0" w:line="276" w:lineRule="auto"/>
        <w:ind w:left="-180" w:right="-810"/>
        <w:jc w:val="both"/>
        <w:rPr>
          <w:rFonts w:ascii="Sakkal Majalla" w:hAnsi="Sakkal Majalla" w:cs="Sakkal Majalla"/>
        </w:rPr>
      </w:pPr>
      <w:r w:rsidRPr="00FF70FE">
        <w:rPr>
          <w:rFonts w:ascii="Sakkal Majalla" w:hAnsi="Sakkal Majalla" w:cs="Sakkal Majalla"/>
          <w:b/>
          <w:bCs/>
          <w:rtl/>
        </w:rPr>
        <w:t>أولًا: إدارة العقارات وتأجير الوحدات</w:t>
      </w:r>
    </w:p>
    <w:p w14:paraId="0F22C442" w14:textId="77777777" w:rsidR="00EB1652"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تحصيل الإيجارات من المستأجرين وتسليمها للمحاسب القانوني أو الجهة المالية المعتمدة من الطرف الأول</w:t>
      </w:r>
      <w:r w:rsidRPr="00FF70FE">
        <w:rPr>
          <w:rFonts w:ascii="Sakkal Majalla" w:hAnsi="Sakkal Majalla" w:cs="Sakkal Majalla"/>
        </w:rPr>
        <w:t>.</w:t>
      </w:r>
    </w:p>
    <w:p w14:paraId="43CFD9EA" w14:textId="77777777" w:rsidR="00EB1652"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t>معاينة الوحدات السكنية أو التجارية الشاغرة ومتابعة أعمال التسويق والتأجير</w:t>
      </w:r>
      <w:r w:rsidRPr="00FF70FE">
        <w:rPr>
          <w:rFonts w:ascii="Sakkal Majalla" w:hAnsi="Sakkal Majalla" w:cs="Sakkal Majalla"/>
        </w:rPr>
        <w:t>.</w:t>
      </w:r>
    </w:p>
    <w:p w14:paraId="17E7B9DB" w14:textId="77777777" w:rsidR="00EB1652"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lastRenderedPageBreak/>
        <w:t>استلام وتسليم الوحدات للمستأجرين</w:t>
      </w:r>
      <w:r>
        <w:rPr>
          <w:rFonts w:ascii="Sakkal Majalla" w:hAnsi="Sakkal Majalla" w:cs="Sakkal Majalla" w:hint="cs"/>
          <w:rtl/>
        </w:rPr>
        <w:t xml:space="preserve"> والتوقيع على محاضر الاستلام والتسليم.</w:t>
      </w:r>
    </w:p>
    <w:p w14:paraId="2FD1C3DA" w14:textId="77777777" w:rsidR="00EB1652"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تنفيذ عقود الإيجار والتأكد من التزام المستأجرين بالشروط والأحكام المتفق عليها</w:t>
      </w:r>
      <w:r w:rsidRPr="00FF70FE">
        <w:rPr>
          <w:rFonts w:ascii="Sakkal Majalla" w:hAnsi="Sakkal Majalla" w:cs="Sakkal Majalla"/>
        </w:rPr>
        <w:t>.</w:t>
      </w:r>
    </w:p>
    <w:p w14:paraId="1D534C01" w14:textId="77777777" w:rsidR="00EB1652"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حالات التعثر في السداد واتخاذ الإجراءات التشغيلية الأولية حيالها وإشعار الطرف الأول بذلك</w:t>
      </w:r>
      <w:r w:rsidRPr="00FF70FE">
        <w:rPr>
          <w:rFonts w:ascii="Sakkal Majalla" w:hAnsi="Sakkal Majalla" w:cs="Sakkal Majalla"/>
        </w:rPr>
        <w:t>.</w:t>
      </w:r>
    </w:p>
    <w:p w14:paraId="1F97729F" w14:textId="77777777" w:rsidR="00EB1652"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إخلاء الوحدات عند انتهاء مدة العقود أو فسخها والتأكد من سلامة العين المؤجرة</w:t>
      </w:r>
      <w:r w:rsidRPr="00FF70FE">
        <w:rPr>
          <w:rFonts w:ascii="Sakkal Majalla" w:hAnsi="Sakkal Majalla" w:cs="Sakkal Majalla"/>
        </w:rPr>
        <w:t>.</w:t>
      </w:r>
    </w:p>
    <w:p w14:paraId="1014F057" w14:textId="77777777" w:rsidR="00EB1652" w:rsidRPr="006938B8" w:rsidRDefault="00EB1652" w:rsidP="00EB1652">
      <w:pPr>
        <w:pStyle w:val="ListParagraph"/>
        <w:numPr>
          <w:ilvl w:val="0"/>
          <w:numId w:val="25"/>
        </w:numPr>
        <w:bidi/>
        <w:spacing w:after="0" w:line="276" w:lineRule="auto"/>
        <w:ind w:right="-810"/>
        <w:jc w:val="both"/>
        <w:rPr>
          <w:rFonts w:ascii="Sakkal Majalla" w:hAnsi="Sakkal Majalla" w:cs="Sakkal Majalla"/>
        </w:rPr>
      </w:pPr>
      <w:r w:rsidRPr="00FF70FE">
        <w:rPr>
          <w:rFonts w:ascii="Sakkal Majalla" w:hAnsi="Sakkal Majalla" w:cs="Sakkal Majalla"/>
          <w:rtl/>
        </w:rPr>
        <w:t>استقبال استفسارات وملاحظات المستأجرين والتواصل معهم بما يحقق حسن إدارة الأصول</w:t>
      </w:r>
      <w:r w:rsidRPr="00FF70FE">
        <w:rPr>
          <w:rFonts w:ascii="Sakkal Majalla" w:hAnsi="Sakkal Majalla" w:cs="Sakkal Majalla"/>
        </w:rPr>
        <w:t>.</w:t>
      </w:r>
    </w:p>
    <w:p w14:paraId="0E550463" w14:textId="77777777" w:rsidR="00EB1652" w:rsidRPr="00FF70FE" w:rsidRDefault="00EB1652" w:rsidP="00EB1652">
      <w:pPr>
        <w:bidi/>
        <w:spacing w:after="0" w:line="276" w:lineRule="auto"/>
        <w:ind w:right="-810"/>
        <w:jc w:val="both"/>
        <w:rPr>
          <w:rFonts w:ascii="Sakkal Majalla" w:hAnsi="Sakkal Majalla" w:cs="Sakkal Majalla"/>
          <w:b/>
          <w:bCs/>
        </w:rPr>
      </w:pPr>
      <w:r>
        <w:rPr>
          <w:rFonts w:ascii="Sakkal Majalla" w:hAnsi="Sakkal Majalla" w:cs="Sakkal Majalla" w:hint="cs"/>
          <w:b/>
          <w:bCs/>
          <w:rtl/>
        </w:rPr>
        <w:t xml:space="preserve">ثانياً: </w:t>
      </w:r>
      <w:r w:rsidRPr="00FF70FE">
        <w:rPr>
          <w:rFonts w:ascii="Sakkal Majalla" w:hAnsi="Sakkal Majalla" w:cs="Sakkal Majalla"/>
          <w:b/>
          <w:bCs/>
          <w:rtl/>
        </w:rPr>
        <w:t>أعمال التشغيل والصيانة</w:t>
      </w:r>
    </w:p>
    <w:p w14:paraId="6E960814"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تنفيذ ومتابعة أعمال الصيانة الدورية والوقائية للمصاعد والأنظمة والمرافق التابعة للعقار</w:t>
      </w:r>
      <w:r w:rsidRPr="00FF70FE">
        <w:rPr>
          <w:rFonts w:ascii="Sakkal Majalla" w:hAnsi="Sakkal Majalla" w:cs="Sakkal Majalla"/>
        </w:rPr>
        <w:t>.</w:t>
      </w:r>
    </w:p>
    <w:p w14:paraId="0CC0D75D"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معالجة الأعطال الطارئة واتخاذ ما يلزم لضمان استمرارية تشغيل العقارات بصورة مناسبة</w:t>
      </w:r>
      <w:r w:rsidRPr="00FF70FE">
        <w:rPr>
          <w:rFonts w:ascii="Sakkal Majalla" w:hAnsi="Sakkal Majalla" w:cs="Sakkal Majalla"/>
        </w:rPr>
        <w:t>.</w:t>
      </w:r>
    </w:p>
    <w:p w14:paraId="5D12B412"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الإشراف على أعمال النظافة الدورية ومتابعة مستوى الأداء وجودة الخدمات المقدمة</w:t>
      </w:r>
      <w:r w:rsidRPr="00FF70FE">
        <w:rPr>
          <w:rFonts w:ascii="Sakkal Majalla" w:hAnsi="Sakkal Majalla" w:cs="Sakkal Majalla"/>
        </w:rPr>
        <w:t>.</w:t>
      </w:r>
    </w:p>
    <w:p w14:paraId="3192F39A"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أعمال الأمن والسلامة والتأكد من جاهزية وسائل السلامة والالتزام بالمتطلبات النظامية</w:t>
      </w:r>
      <w:r>
        <w:rPr>
          <w:rFonts w:ascii="Sakkal Majalla" w:hAnsi="Sakkal Majalla" w:cs="Sakkal Majalla" w:hint="cs"/>
          <w:rtl/>
        </w:rPr>
        <w:t>.</w:t>
      </w:r>
    </w:p>
    <w:p w14:paraId="6D982559"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أعمال الكهرباء والمياه والتكييف وكافة الخدمات الفنية المرتبطة بالعقار</w:t>
      </w:r>
      <w:r w:rsidRPr="00FF70FE">
        <w:rPr>
          <w:rFonts w:ascii="Sakkal Majalla" w:hAnsi="Sakkal Majalla" w:cs="Sakkal Majalla"/>
        </w:rPr>
        <w:t>.</w:t>
      </w:r>
    </w:p>
    <w:p w14:paraId="00DDAF56"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الإشراف على المقاولين ومقدمي الخدمات ومتابعة تنفيذ الأعمال المسندة إليهم</w:t>
      </w:r>
      <w:r w:rsidRPr="00FF70FE">
        <w:rPr>
          <w:rFonts w:ascii="Sakkal Majalla" w:hAnsi="Sakkal Majalla" w:cs="Sakkal Majalla"/>
        </w:rPr>
        <w:t>.</w:t>
      </w:r>
    </w:p>
    <w:p w14:paraId="539C2E36"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تنفيذ أعمال الترميم والإصلاحات اللازمة للحفاظ على الأصول ورفع كفاءتها التشغيلية</w:t>
      </w:r>
      <w:r w:rsidRPr="00FF70FE">
        <w:rPr>
          <w:rFonts w:ascii="Sakkal Majalla" w:hAnsi="Sakkal Majalla" w:cs="Sakkal Majalla"/>
        </w:rPr>
        <w:t>.</w:t>
      </w:r>
    </w:p>
    <w:p w14:paraId="29A5C1C2" w14:textId="77777777" w:rsidR="00EB1652" w:rsidRDefault="00EB1652" w:rsidP="00EB1652">
      <w:pPr>
        <w:pStyle w:val="ListParagraph"/>
        <w:numPr>
          <w:ilvl w:val="0"/>
          <w:numId w:val="26"/>
        </w:numPr>
        <w:bidi/>
        <w:spacing w:after="0" w:line="276" w:lineRule="auto"/>
        <w:ind w:right="-810"/>
        <w:jc w:val="both"/>
        <w:rPr>
          <w:rFonts w:ascii="Sakkal Majalla" w:hAnsi="Sakkal Majalla" w:cs="Sakkal Majalla"/>
        </w:rPr>
      </w:pPr>
      <w:r w:rsidRPr="00FF70FE">
        <w:rPr>
          <w:rFonts w:ascii="Sakkal Majalla" w:hAnsi="Sakkal Majalla" w:cs="Sakkal Majalla"/>
          <w:rtl/>
        </w:rPr>
        <w:t>متابعة توفر المواد والمستلزمات التشغيلية اللازمة لأعمال الصيانة والتشغيل</w:t>
      </w:r>
      <w:r w:rsidRPr="00FF70FE">
        <w:rPr>
          <w:rFonts w:ascii="Sakkal Majalla" w:hAnsi="Sakkal Majalla" w:cs="Sakkal Majalla"/>
        </w:rPr>
        <w:t>.</w:t>
      </w:r>
    </w:p>
    <w:p w14:paraId="5707033F" w14:textId="77777777" w:rsidR="00EB1652" w:rsidRPr="00FF70FE" w:rsidRDefault="00EB1652" w:rsidP="00EB1652">
      <w:pPr>
        <w:bidi/>
        <w:spacing w:after="0" w:line="276" w:lineRule="auto"/>
        <w:ind w:right="-810"/>
        <w:jc w:val="both"/>
        <w:rPr>
          <w:rFonts w:ascii="Sakkal Majalla" w:hAnsi="Sakkal Majalla" w:cs="Sakkal Majalla"/>
          <w:b/>
          <w:bCs/>
          <w:rtl/>
        </w:rPr>
      </w:pPr>
      <w:r>
        <w:rPr>
          <w:rFonts w:ascii="Sakkal Majalla" w:hAnsi="Sakkal Majalla" w:cs="Sakkal Majalla" w:hint="cs"/>
          <w:b/>
          <w:bCs/>
          <w:rtl/>
        </w:rPr>
        <w:t xml:space="preserve">ثالثًا: </w:t>
      </w:r>
      <w:r w:rsidRPr="00FF70FE">
        <w:rPr>
          <w:rFonts w:ascii="Sakkal Majalla" w:hAnsi="Sakkal Majalla" w:cs="Sakkal Majalla"/>
          <w:b/>
          <w:bCs/>
          <w:rtl/>
        </w:rPr>
        <w:t>المتابعة</w:t>
      </w:r>
      <w:r w:rsidRPr="00FF70FE">
        <w:rPr>
          <w:rFonts w:ascii="Sakkal Majalla" w:hAnsi="Sakkal Majalla" w:cs="Sakkal Majalla" w:hint="cs"/>
          <w:b/>
          <w:bCs/>
          <w:rtl/>
        </w:rPr>
        <w:t xml:space="preserve"> </w:t>
      </w:r>
      <w:r w:rsidRPr="00FF70FE">
        <w:rPr>
          <w:rFonts w:ascii="Sakkal Majalla" w:hAnsi="Sakkal Majalla" w:cs="Sakkal Majalla"/>
          <w:b/>
          <w:bCs/>
          <w:rtl/>
        </w:rPr>
        <w:t>التشغيلية</w:t>
      </w:r>
    </w:p>
    <w:p w14:paraId="43146493" w14:textId="77777777" w:rsidR="00EB1652" w:rsidRDefault="00EB1652" w:rsidP="00EB1652">
      <w:pPr>
        <w:pStyle w:val="ListParagraph"/>
        <w:numPr>
          <w:ilvl w:val="0"/>
          <w:numId w:val="19"/>
        </w:numPr>
        <w:bidi/>
        <w:jc w:val="both"/>
        <w:rPr>
          <w:rFonts w:ascii="Sakkal Majalla" w:hAnsi="Sakkal Majalla" w:cs="Sakkal Majalla"/>
        </w:rPr>
      </w:pPr>
      <w:r w:rsidRPr="00410BA4">
        <w:rPr>
          <w:rFonts w:ascii="Sakkal Majalla" w:hAnsi="Sakkal Majalla" w:cs="Sakkal Majalla"/>
          <w:rtl/>
        </w:rPr>
        <w:t>متابعة العمالة والمشرفين والعاملين المرتبطين بأعمال التشغيل والصيانة.</w:t>
      </w:r>
    </w:p>
    <w:p w14:paraId="00632955" w14:textId="77777777" w:rsidR="00EB1652" w:rsidRDefault="00EB1652" w:rsidP="00EB1652">
      <w:pPr>
        <w:pStyle w:val="ListParagraph"/>
        <w:numPr>
          <w:ilvl w:val="0"/>
          <w:numId w:val="19"/>
        </w:numPr>
        <w:bidi/>
        <w:jc w:val="both"/>
        <w:rPr>
          <w:rFonts w:ascii="Sakkal Majalla" w:hAnsi="Sakkal Majalla" w:cs="Sakkal Majalla"/>
        </w:rPr>
      </w:pPr>
      <w:r w:rsidRPr="004823C4">
        <w:rPr>
          <w:rFonts w:ascii="Sakkal Majalla" w:hAnsi="Sakkal Majalla" w:cs="Sakkal Majalla"/>
          <w:rtl/>
        </w:rPr>
        <w:t>تنظيم الأعمال التشغيلية اليومية والتأكد من سيرها بالشكل المطلوب</w:t>
      </w:r>
      <w:r w:rsidRPr="004823C4">
        <w:rPr>
          <w:rFonts w:ascii="Sakkal Majalla" w:hAnsi="Sakkal Majalla" w:cs="Sakkal Majalla"/>
        </w:rPr>
        <w:t>.</w:t>
      </w:r>
    </w:p>
    <w:p w14:paraId="773551C1" w14:textId="77777777" w:rsidR="00EB1652" w:rsidRPr="004823C4" w:rsidRDefault="00EB1652" w:rsidP="00EB1652">
      <w:pPr>
        <w:pStyle w:val="ListParagraph"/>
        <w:numPr>
          <w:ilvl w:val="0"/>
          <w:numId w:val="19"/>
        </w:numPr>
        <w:bidi/>
        <w:jc w:val="both"/>
        <w:rPr>
          <w:rFonts w:ascii="Sakkal Majalla" w:hAnsi="Sakkal Majalla" w:cs="Sakkal Majalla"/>
        </w:rPr>
      </w:pPr>
      <w:r w:rsidRPr="004823C4">
        <w:rPr>
          <w:rFonts w:ascii="Sakkal Majalla" w:hAnsi="Sakkal Majalla" w:cs="Sakkal Majalla"/>
          <w:rtl/>
        </w:rPr>
        <w:t>التنسيق مع الجهات ذات العلاقة ومقدمي الخدمات بما يحقق حسن إدارة وتشغيل أصول الوقف</w:t>
      </w:r>
      <w:r w:rsidRPr="004823C4">
        <w:rPr>
          <w:rFonts w:ascii="Sakkal Majalla" w:hAnsi="Sakkal Majalla" w:cs="Sakkal Majalla"/>
        </w:rPr>
        <w:t xml:space="preserve">. </w:t>
      </w:r>
    </w:p>
    <w:p w14:paraId="0D7E4073" w14:textId="77777777" w:rsidR="00EB1652" w:rsidRDefault="00EB1652" w:rsidP="00EB1652">
      <w:pPr>
        <w:bidi/>
        <w:spacing w:after="0" w:line="276" w:lineRule="auto"/>
        <w:ind w:right="-810"/>
        <w:jc w:val="both"/>
        <w:rPr>
          <w:rFonts w:ascii="Sakkal Majalla" w:eastAsia="Times New Roman" w:hAnsi="Sakkal Majalla" w:cs="Sakkal Majalla"/>
          <w:kern w:val="0"/>
          <w14:ligatures w14:val="none"/>
        </w:rPr>
      </w:pPr>
    </w:p>
    <w:p w14:paraId="6D942553" w14:textId="77777777" w:rsidR="00552462" w:rsidRPr="00EB1652" w:rsidRDefault="00552462" w:rsidP="00552462">
      <w:pPr>
        <w:bidi/>
        <w:spacing w:after="0" w:line="276" w:lineRule="auto"/>
        <w:ind w:right="-810"/>
        <w:jc w:val="both"/>
        <w:rPr>
          <w:rFonts w:ascii="Sakkal Majalla" w:eastAsia="Times New Roman" w:hAnsi="Sakkal Majalla" w:cs="Sakkal Majalla"/>
          <w:kern w:val="0"/>
          <w14:ligatures w14:val="none"/>
        </w:rPr>
      </w:pPr>
    </w:p>
    <w:sectPr w:rsidR="00552462" w:rsidRPr="00EB165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EB856" w14:textId="77777777" w:rsidR="002105F6" w:rsidRDefault="002105F6" w:rsidP="00F7358E">
      <w:pPr>
        <w:spacing w:after="0" w:line="240" w:lineRule="auto"/>
      </w:pPr>
      <w:r>
        <w:separator/>
      </w:r>
    </w:p>
  </w:endnote>
  <w:endnote w:type="continuationSeparator" w:id="0">
    <w:p w14:paraId="7B5F3C91" w14:textId="77777777" w:rsidR="002105F6" w:rsidRDefault="002105F6" w:rsidP="00F73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9548" w14:textId="423A23AA" w:rsidR="00F7358E" w:rsidRDefault="00F7358E">
    <w:pPr>
      <w:pStyle w:val="Footer"/>
    </w:pPr>
    <w:r>
      <w:rPr>
        <w:noProof/>
      </w:rPr>
      <mc:AlternateContent>
        <mc:Choice Requires="wps">
          <w:drawing>
            <wp:anchor distT="0" distB="0" distL="0" distR="0" simplePos="0" relativeHeight="251659264" behindDoc="0" locked="0" layoutInCell="1" allowOverlap="1" wp14:anchorId="4B770D12" wp14:editId="0D9D2F2A">
              <wp:simplePos x="635" y="635"/>
              <wp:positionH relativeFrom="page">
                <wp:align>center</wp:align>
              </wp:positionH>
              <wp:positionV relativeFrom="page">
                <wp:align>bottom</wp:align>
              </wp:positionV>
              <wp:extent cx="1072515" cy="334010"/>
              <wp:effectExtent l="0" t="0" r="13335" b="0"/>
              <wp:wrapNone/>
              <wp:docPr id="1116716142" name="Text Box 2"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2515" cy="334010"/>
                      </a:xfrm>
                      <a:prstGeom prst="rect">
                        <a:avLst/>
                      </a:prstGeom>
                      <a:noFill/>
                      <a:ln>
                        <a:noFill/>
                      </a:ln>
                    </wps:spPr>
                    <wps:txbx>
                      <w:txbxContent>
                        <w:p w14:paraId="24B94F48" w14:textId="742347C8" w:rsidR="00F7358E" w:rsidRPr="00F7358E" w:rsidRDefault="00F7358E" w:rsidP="00F7358E">
                          <w:pPr>
                            <w:spacing w:after="0"/>
                            <w:rPr>
                              <w:rFonts w:ascii="Aptos" w:eastAsia="Aptos" w:hAnsi="Aptos" w:cs="Aptos"/>
                              <w:noProof/>
                              <w:color w:val="FF0000"/>
                              <w:sz w:val="16"/>
                              <w:szCs w:val="16"/>
                            </w:rPr>
                          </w:pPr>
                          <w:r w:rsidRPr="00F7358E">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770D12" id="_x0000_t202" coordsize="21600,21600" o:spt="202" path="m,l,21600r21600,l21600,xe">
              <v:stroke joinstyle="miter"/>
              <v:path gradientshapeok="t" o:connecttype="rect"/>
            </v:shapetype>
            <v:shape id="Text Box 2" o:spid="_x0000_s1026" type="#_x0000_t202" alt="Privileged &amp; Confidential" style="position:absolute;margin-left:0;margin-top:0;width:84.4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RrbCgIAABYEAAAOAAAAZHJzL2Uyb0RvYy54bWysU01v2zAMvQ/YfxB0X2ynyz6MOEXWIsOA&#10;oC2QDj0rshQbkERBUmJnv36UbCdbt9Owi0yT1CP5+LS87bUiJ+F8C6aixSynRBgOdWsOFf3+vHn3&#10;iRIfmKmZAiMqehae3q7evll2thRzaEDVwhEEMb7sbEWbEGyZZZ43QjM/AysMBiU4zQL+ukNWO9Yh&#10;ulbZPM8/ZB242jrgwnv03g9Bukr4UgoeHqX0IhBVUewtpNOlcx/PbLVk5cEx27R8bIP9QxeatQaL&#10;XqDuWWDk6No/oHTLHXiQYcZBZyBly0WaAacp8lfT7BpmRZoFyfH2QpP/f7D84bSzT46E/gv0uMBI&#10;SGd96dEZ5+ml0/GLnRKMI4XnC22iD4THS/nH+aJYUMIxdnPzHgeJMNn1tnU+fBWgSTQq6nAtiS12&#10;2vowpE4psZiBTatUWo0yvzkQM3qya4vRCv2+H/veQ33GcRwMm/aWb1qsuWU+PDGHq8UJUK7hEQ+p&#10;oKsojBYlDbgff/PHfGQco5R0KJWKGtQyJeqbwU1EVU2Gm4x9MorP+SLHuDnqO0ABFvgWLE8mel1Q&#10;kykd6BcU8joWwhAzHMtVdD+Zd2HQLD4ELtbrlIQCsixszc7yCB15iiQ+9y/M2ZHpgDt6gElHrHxF&#10;+JAbb3q7PgakPW0jcjoQOVKN4kv7HB9KVPev/ynr+pxXPwEAAP//AwBQSwMEFAAGAAgAAAAhAO8v&#10;d/naAAAABAEAAA8AAABkcnMvZG93bnJldi54bWxMj8FqwkAQhu8F32EZobe6MdJg02xEhJ4sBbWX&#10;3tbdMUmbnQ3Zica379pLvQwM/8833xSr0bXijH1oPCmYzxIQSMbbhioFn4e3pyWIwJqsbj2hgisG&#10;WJWTh0Ln1l9oh+c9VyJCKORaQc3c5VIGU6PTYeY7pJidfO80x7WvpO31JcJdK9MkyaTTDcULte5w&#10;U6P52Q9OwfOO34cPOiy+xvT6ve02ZnHaGqUep+P6FQTjyP9luOlHdSij09EPZINoFcRH+G/esmz5&#10;AuIYwWkGsizkvXz5CwAA//8DAFBLAQItABQABgAIAAAAIQC2gziS/gAAAOEBAAATAAAAAAAAAAAA&#10;AAAAAAAAAABbQ29udGVudF9UeXBlc10ueG1sUEsBAi0AFAAGAAgAAAAhADj9If/WAAAAlAEAAAsA&#10;AAAAAAAAAAAAAAAALwEAAF9yZWxzLy5yZWxzUEsBAi0AFAAGAAgAAAAhAOfRGtsKAgAAFgQAAA4A&#10;AAAAAAAAAAAAAAAALgIAAGRycy9lMm9Eb2MueG1sUEsBAi0AFAAGAAgAAAAhAO8vd/naAAAABAEA&#10;AA8AAAAAAAAAAAAAAAAAZAQAAGRycy9kb3ducmV2LnhtbFBLBQYAAAAABAAEAPMAAABrBQAAAAA=&#10;" filled="f" stroked="f">
              <v:textbox style="mso-fit-shape-to-text:t" inset="0,0,0,15pt">
                <w:txbxContent>
                  <w:p w14:paraId="24B94F48" w14:textId="742347C8" w:rsidR="00F7358E" w:rsidRPr="00F7358E" w:rsidRDefault="00F7358E" w:rsidP="00F7358E">
                    <w:pPr>
                      <w:spacing w:after="0"/>
                      <w:rPr>
                        <w:rFonts w:ascii="Aptos" w:eastAsia="Aptos" w:hAnsi="Aptos" w:cs="Aptos"/>
                        <w:noProof/>
                        <w:color w:val="FF0000"/>
                        <w:sz w:val="16"/>
                        <w:szCs w:val="16"/>
                      </w:rPr>
                    </w:pPr>
                    <w:r w:rsidRPr="00F7358E">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459E" w14:textId="12BD29FE" w:rsidR="00F7358E" w:rsidRDefault="00F7358E">
    <w:pPr>
      <w:pStyle w:val="Footer"/>
    </w:pPr>
    <w:r>
      <w:rPr>
        <w:noProof/>
      </w:rPr>
      <mc:AlternateContent>
        <mc:Choice Requires="wps">
          <w:drawing>
            <wp:anchor distT="0" distB="0" distL="0" distR="0" simplePos="0" relativeHeight="251660288" behindDoc="0" locked="0" layoutInCell="1" allowOverlap="1" wp14:anchorId="7E00BF99" wp14:editId="34B05F42">
              <wp:simplePos x="914400" y="9416143"/>
              <wp:positionH relativeFrom="page">
                <wp:align>center</wp:align>
              </wp:positionH>
              <wp:positionV relativeFrom="page">
                <wp:align>bottom</wp:align>
              </wp:positionV>
              <wp:extent cx="1072515" cy="334010"/>
              <wp:effectExtent l="0" t="0" r="13335" b="0"/>
              <wp:wrapNone/>
              <wp:docPr id="1607537710" name="Text Box 3"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2515" cy="334010"/>
                      </a:xfrm>
                      <a:prstGeom prst="rect">
                        <a:avLst/>
                      </a:prstGeom>
                      <a:noFill/>
                      <a:ln>
                        <a:noFill/>
                      </a:ln>
                    </wps:spPr>
                    <wps:txbx>
                      <w:txbxContent>
                        <w:p w14:paraId="5434F523" w14:textId="0EAD34C2" w:rsidR="00F7358E" w:rsidRPr="00F7358E" w:rsidRDefault="00F7358E" w:rsidP="00F7358E">
                          <w:pPr>
                            <w:spacing w:after="0"/>
                            <w:rPr>
                              <w:rFonts w:ascii="Aptos" w:eastAsia="Aptos" w:hAnsi="Aptos" w:cs="Aptos"/>
                              <w:noProof/>
                              <w:color w:val="FF0000"/>
                              <w:sz w:val="16"/>
                              <w:szCs w:val="16"/>
                            </w:rPr>
                          </w:pPr>
                          <w:r w:rsidRPr="00F7358E">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00BF99" id="_x0000_t202" coordsize="21600,21600" o:spt="202" path="m,l,21600r21600,l21600,xe">
              <v:stroke joinstyle="miter"/>
              <v:path gradientshapeok="t" o:connecttype="rect"/>
            </v:shapetype>
            <v:shape id="Text Box 3" o:spid="_x0000_s1027" type="#_x0000_t202" alt="Privileged &amp; Confidential" style="position:absolute;margin-left:0;margin-top:0;width:84.4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DqkDAIAAB0EAAAOAAAAZHJzL2Uyb0RvYy54bWysU8Fu2zAMvQ/YPwi6L3bSZeuMOEXWIsOA&#10;oi2QDj0rshQbkEWBUmJnXz9KjpOu22nYRaZJ6pF8fFrc9K1hB4W+AVvy6STnTFkJVWN3Jf/xvP5w&#10;zZkPwlbCgFUlPyrPb5bv3y06V6gZ1GAqhYxArC86V/I6BFdkmZe1aoWfgFOWghqwFYF+cZdVKDpC&#10;b002y/NPWQdYOQSpvCfv3RDky4SvtZLhUWuvAjMlp95COjGd23hmy4Uodihc3chTG+IfumhFY6no&#10;GepOBMH22PwB1TYSwYMOEwltBlo3UqUZaJpp/maaTS2cSrMQOd6dafL/D1Y+HDbuCVnov0JPC4yE&#10;dM4Xnpxxnl5jG7/UKaM4UXg806b6wGS8lH+ezadzziTFrq4+0iARJrvcdujDNwUti0bJkdaS2BKH&#10;ex+G1DElFrOwboxJqzH2NwdhRk92aTFaod/2rKletb+F6khTIQwL906uGyp9L3x4EkgbpkFIteGR&#10;Dm2gKzmcLM5qwJ9/88d8Ip6inHWkmJJbkjRn5rulhURxjQaOxjYZ0y/5PKe43be3QDqc0pNwMpnk&#10;xWBGUyO0L6TnVSxEIWEllSv5djRvwyBdeg9SrVYpiXTkRLi3GycjdKQrcvncvwh0J8IDreoBRjmJ&#10;4g3vQ2686d1qH4j9tJRI7UDkiXHSYFrr6b1Ekb/+T1mXV738BQAA//8DAFBLAwQUAAYACAAAACEA&#10;7y93+doAAAAEAQAADwAAAGRycy9kb3ducmV2LnhtbEyPwWrCQBCG7wXfYRmht7ox0mDTbESEniwF&#10;tZfe1t0xSZudDdmJxrfv2ku9DAz/zzffFKvRteKMfWg8KZjPEhBIxtuGKgWfh7enJYjAmqxuPaGC&#10;KwZYlZOHQufWX2iH5z1XIkIo5FpBzdzlUgZTo9Nh5jukmJ187zTHta+k7fUlwl0r0yTJpNMNxQu1&#10;7nBTo/nZD07B847fhw86LL7G9Pq97TZmcdoapR6n4/oVBOPI/2W46Ud1KKPT0Q9kg2gVxEf4b96y&#10;bPkC4hjBaQayLOS9fPkLAAD//wMAUEsBAi0AFAAGAAgAAAAhALaDOJL+AAAA4QEAABMAAAAAAAAA&#10;AAAAAAAAAAAAAFtDb250ZW50X1R5cGVzXS54bWxQSwECLQAUAAYACAAAACEAOP0h/9YAAACUAQAA&#10;CwAAAAAAAAAAAAAAAAAvAQAAX3JlbHMvLnJlbHNQSwECLQAUAAYACAAAACEAB3w6pAwCAAAdBAAA&#10;DgAAAAAAAAAAAAAAAAAuAgAAZHJzL2Uyb0RvYy54bWxQSwECLQAUAAYACAAAACEA7y93+doAAAAE&#10;AQAADwAAAAAAAAAAAAAAAABmBAAAZHJzL2Rvd25yZXYueG1sUEsFBgAAAAAEAAQA8wAAAG0FAAAA&#10;AA==&#10;" filled="f" stroked="f">
              <v:textbox style="mso-fit-shape-to-text:t" inset="0,0,0,15pt">
                <w:txbxContent>
                  <w:p w14:paraId="5434F523" w14:textId="0EAD34C2" w:rsidR="00F7358E" w:rsidRPr="00F7358E" w:rsidRDefault="00F7358E" w:rsidP="00F7358E">
                    <w:pPr>
                      <w:spacing w:after="0"/>
                      <w:rPr>
                        <w:rFonts w:ascii="Aptos" w:eastAsia="Aptos" w:hAnsi="Aptos" w:cs="Aptos"/>
                        <w:noProof/>
                        <w:color w:val="FF0000"/>
                        <w:sz w:val="16"/>
                        <w:szCs w:val="16"/>
                      </w:rPr>
                    </w:pPr>
                    <w:r w:rsidRPr="00F7358E">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2A33" w14:textId="266A2951" w:rsidR="00F7358E" w:rsidRDefault="00F7358E">
    <w:pPr>
      <w:pStyle w:val="Footer"/>
    </w:pPr>
    <w:r>
      <w:rPr>
        <w:noProof/>
      </w:rPr>
      <mc:AlternateContent>
        <mc:Choice Requires="wps">
          <w:drawing>
            <wp:anchor distT="0" distB="0" distL="0" distR="0" simplePos="0" relativeHeight="251658240" behindDoc="0" locked="0" layoutInCell="1" allowOverlap="1" wp14:anchorId="51BFC7D0" wp14:editId="7F7C6F5E">
              <wp:simplePos x="635" y="635"/>
              <wp:positionH relativeFrom="page">
                <wp:align>center</wp:align>
              </wp:positionH>
              <wp:positionV relativeFrom="page">
                <wp:align>bottom</wp:align>
              </wp:positionV>
              <wp:extent cx="1072515" cy="334010"/>
              <wp:effectExtent l="0" t="0" r="13335" b="0"/>
              <wp:wrapNone/>
              <wp:docPr id="140720733" name="Text Box 1"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2515" cy="334010"/>
                      </a:xfrm>
                      <a:prstGeom prst="rect">
                        <a:avLst/>
                      </a:prstGeom>
                      <a:noFill/>
                      <a:ln>
                        <a:noFill/>
                      </a:ln>
                    </wps:spPr>
                    <wps:txbx>
                      <w:txbxContent>
                        <w:p w14:paraId="79832F59" w14:textId="38BC6AF5" w:rsidR="00F7358E" w:rsidRPr="00F7358E" w:rsidRDefault="00F7358E" w:rsidP="00F7358E">
                          <w:pPr>
                            <w:spacing w:after="0"/>
                            <w:rPr>
                              <w:rFonts w:ascii="Aptos" w:eastAsia="Aptos" w:hAnsi="Aptos" w:cs="Aptos"/>
                              <w:noProof/>
                              <w:color w:val="FF0000"/>
                              <w:sz w:val="16"/>
                              <w:szCs w:val="16"/>
                            </w:rPr>
                          </w:pPr>
                          <w:r w:rsidRPr="00F7358E">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BFC7D0" id="_x0000_t202" coordsize="21600,21600" o:spt="202" path="m,l,21600r21600,l21600,xe">
              <v:stroke joinstyle="miter"/>
              <v:path gradientshapeok="t" o:connecttype="rect"/>
            </v:shapetype>
            <v:shape id="Text Box 1" o:spid="_x0000_s1028" type="#_x0000_t202" alt="Privileged &amp; Confidential" style="position:absolute;margin-left:0;margin-top:0;width:84.4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3iDgIAAB0EAAAOAAAAZHJzL2Uyb0RvYy54bWysU01v2zAMvQ/YfxB0X+ykyz6MOEXWIsOA&#10;oC2QDj0rshwbkESBUmJnv36UHCdbt9Owi0yT1CP5+LS47Y1mR4W+BVvy6STnTFkJVWv3Jf/+vH73&#10;iTMfhK2EBqtKflKe3y7fvll0rlAzaEBXChmBWF90ruRNCK7IMi8bZYSfgFOWgjWgEYF+cZ9VKDpC&#10;Nzqb5fmHrAOsHIJU3pP3fgjyZcKvayXDY117FZguOfUW0onp3MUzWy5EsUfhmlae2xD/0IURraWi&#10;F6h7EQQ7YPsHlGklgoc6TCSYDOq6lSrNQNNM81fTbBvhVJqFyPHuQpP/f7Dy4bh1T8hC/wV6WmAk&#10;pHO+8OSM8/Q1mvilThnFicLThTbVBybjpfzjbD6dcyYpdnPzngaJMNn1tkMfviowLBolR1pLYksc&#10;Nz4MqWNKLGZh3WqdVqPtbw7CjJ7s2mK0Qr/rWVuVfDa2v4PqRFMhDAv3Tq5bKr0RPjwJpA3TIKTa&#10;8EhHraErOZwtzhrAH3/zx3winqKcdaSYkluSNGf6m6WFRHGNBo7GLhnTz/k8p7g9mDsgHU7pSTiZ&#10;TPJi0KNZI5gX0vMqFqKQsJLKlXw3mndhkC69B6lWq5REOnIibOzWyQgd6YpcPvcvAt2Z8ECreoBR&#10;TqJ4xfuQG296tzoEYj8tJVI7EHlmnDSY1np+L1Hkv/6nrOurXv4EAAD//wMAUEsDBBQABgAIAAAA&#10;IQDvL3f52gAAAAQBAAAPAAAAZHJzL2Rvd25yZXYueG1sTI/BasJAEIbvBd9hGaG3ujHSYNNsRISe&#10;LAW1l97W3TFJm50N2YnGt+/aS70MDP/PN98Uq9G14ox9aDwpmM8SEEjG24YqBZ+Ht6cliMCarG49&#10;oYIrBliVk4dC59ZfaIfnPVciQijkWkHN3OVSBlOj02HmO6SYnXzvNMe1r6Tt9SXCXSvTJMmk0w3F&#10;C7XucFOj+dkPTsHzjt+HDzosvsb0+r3tNmZx2hqlHqfj+hUE48j/ZbjpR3Uoo9PRD2SDaBXER/hv&#10;3rJs+QLiGMFpBrIs5L18+QsAAP//AwBQSwECLQAUAAYACAAAACEAtoM4kv4AAADhAQAAEwAAAAAA&#10;AAAAAAAAAAAAAAAAW0NvbnRlbnRfVHlwZXNdLnhtbFBLAQItABQABgAIAAAAIQA4/SH/1gAAAJQB&#10;AAALAAAAAAAAAAAAAAAAAC8BAABfcmVscy8ucmVsc1BLAQItABQABgAIAAAAIQCwve3iDgIAAB0E&#10;AAAOAAAAAAAAAAAAAAAAAC4CAABkcnMvZTJvRG9jLnhtbFBLAQItABQABgAIAAAAIQDvL3f52gAA&#10;AAQBAAAPAAAAAAAAAAAAAAAAAGgEAABkcnMvZG93bnJldi54bWxQSwUGAAAAAAQABADzAAAAbwUA&#10;AAAA&#10;" filled="f" stroked="f">
              <v:textbox style="mso-fit-shape-to-text:t" inset="0,0,0,15pt">
                <w:txbxContent>
                  <w:p w14:paraId="79832F59" w14:textId="38BC6AF5" w:rsidR="00F7358E" w:rsidRPr="00F7358E" w:rsidRDefault="00F7358E" w:rsidP="00F7358E">
                    <w:pPr>
                      <w:spacing w:after="0"/>
                      <w:rPr>
                        <w:rFonts w:ascii="Aptos" w:eastAsia="Aptos" w:hAnsi="Aptos" w:cs="Aptos"/>
                        <w:noProof/>
                        <w:color w:val="FF0000"/>
                        <w:sz w:val="16"/>
                        <w:szCs w:val="16"/>
                      </w:rPr>
                    </w:pPr>
                    <w:r w:rsidRPr="00F7358E">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0C74D" w14:textId="77777777" w:rsidR="002105F6" w:rsidRDefault="002105F6" w:rsidP="00F7358E">
      <w:pPr>
        <w:spacing w:after="0" w:line="240" w:lineRule="auto"/>
      </w:pPr>
      <w:r>
        <w:separator/>
      </w:r>
    </w:p>
  </w:footnote>
  <w:footnote w:type="continuationSeparator" w:id="0">
    <w:p w14:paraId="27DCBD1F" w14:textId="77777777" w:rsidR="002105F6" w:rsidRDefault="002105F6" w:rsidP="00F73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744"/>
    <w:multiLevelType w:val="hybridMultilevel"/>
    <w:tmpl w:val="10283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0328C2"/>
    <w:multiLevelType w:val="hybridMultilevel"/>
    <w:tmpl w:val="7FCC537E"/>
    <w:lvl w:ilvl="0" w:tplc="715C3428">
      <w:start w:val="1"/>
      <w:numFmt w:val="arabicAlpha"/>
      <w:lvlText w:val="%1."/>
      <w:lvlJc w:val="left"/>
      <w:pPr>
        <w:ind w:left="1170" w:hanging="360"/>
      </w:pPr>
      <w:rPr>
        <w:rFonts w:ascii="Sakkal Majalla" w:eastAsiaTheme="minorHAnsi" w:hAnsi="Sakkal Majalla" w:cs="Sakkal Majall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97B6F5C"/>
    <w:multiLevelType w:val="hybridMultilevel"/>
    <w:tmpl w:val="36CEE9C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A0650E"/>
    <w:multiLevelType w:val="hybridMultilevel"/>
    <w:tmpl w:val="180E27D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A261350"/>
    <w:multiLevelType w:val="hybridMultilevel"/>
    <w:tmpl w:val="CE04FAC4"/>
    <w:lvl w:ilvl="0" w:tplc="DE668EDA">
      <w:start w:val="1"/>
      <w:numFmt w:val="decimal"/>
      <w:lvlText w:val="%1."/>
      <w:lvlJc w:val="left"/>
      <w:pPr>
        <w:ind w:left="720" w:hanging="360"/>
      </w:pPr>
      <w:rPr>
        <w:rFonts w:ascii="Sakkal Majalla" w:eastAsiaTheme="minorHAnsi" w:hAnsi="Sakkal Majalla" w:cs="Sakkal Majall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51655"/>
    <w:multiLevelType w:val="multilevel"/>
    <w:tmpl w:val="E312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D3C92"/>
    <w:multiLevelType w:val="multilevel"/>
    <w:tmpl w:val="F32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D39A2"/>
    <w:multiLevelType w:val="hybridMultilevel"/>
    <w:tmpl w:val="509490E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250B615D"/>
    <w:multiLevelType w:val="hybridMultilevel"/>
    <w:tmpl w:val="26502806"/>
    <w:lvl w:ilvl="0" w:tplc="EF7C2FFC">
      <w:start w:val="5"/>
      <w:numFmt w:val="arabicAlpha"/>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CA147A0"/>
    <w:multiLevelType w:val="hybridMultilevel"/>
    <w:tmpl w:val="038C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F16299"/>
    <w:multiLevelType w:val="multilevel"/>
    <w:tmpl w:val="9FC4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054B4"/>
    <w:multiLevelType w:val="hybridMultilevel"/>
    <w:tmpl w:val="625A80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77214E"/>
    <w:multiLevelType w:val="hybridMultilevel"/>
    <w:tmpl w:val="10283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04018F"/>
    <w:multiLevelType w:val="hybridMultilevel"/>
    <w:tmpl w:val="EC3C7E1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13978"/>
    <w:multiLevelType w:val="hybridMultilevel"/>
    <w:tmpl w:val="EC6C721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C77A3B"/>
    <w:multiLevelType w:val="multilevel"/>
    <w:tmpl w:val="D826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50778"/>
    <w:multiLevelType w:val="hybridMultilevel"/>
    <w:tmpl w:val="03B2F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172311"/>
    <w:multiLevelType w:val="hybridMultilevel"/>
    <w:tmpl w:val="00203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A855A03"/>
    <w:multiLevelType w:val="multilevel"/>
    <w:tmpl w:val="D0E450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4B0B95"/>
    <w:multiLevelType w:val="hybridMultilevel"/>
    <w:tmpl w:val="EC6C925C"/>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61DD26F0"/>
    <w:multiLevelType w:val="hybridMultilevel"/>
    <w:tmpl w:val="FB48B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912DBA"/>
    <w:multiLevelType w:val="hybridMultilevel"/>
    <w:tmpl w:val="6F101BCC"/>
    <w:lvl w:ilvl="0" w:tplc="B22CD3A2">
      <w:start w:val="1"/>
      <w:numFmt w:val="arabicAlpha"/>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44E72"/>
    <w:multiLevelType w:val="hybridMultilevel"/>
    <w:tmpl w:val="615A1F4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000D87"/>
    <w:multiLevelType w:val="hybridMultilevel"/>
    <w:tmpl w:val="277AC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242F8"/>
    <w:multiLevelType w:val="hybridMultilevel"/>
    <w:tmpl w:val="09160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B54A40"/>
    <w:multiLevelType w:val="hybridMultilevel"/>
    <w:tmpl w:val="5A001EC6"/>
    <w:lvl w:ilvl="0" w:tplc="0409000F">
      <w:start w:val="1"/>
      <w:numFmt w:val="decimal"/>
      <w:lvlText w:val="%1."/>
      <w:lvlJc w:val="left"/>
      <w:pPr>
        <w:ind w:left="36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848404299">
    <w:abstractNumId w:val="15"/>
  </w:num>
  <w:num w:numId="2" w16cid:durableId="836582133">
    <w:abstractNumId w:val="1"/>
  </w:num>
  <w:num w:numId="3" w16cid:durableId="2112846984">
    <w:abstractNumId w:val="12"/>
  </w:num>
  <w:num w:numId="4" w16cid:durableId="784272213">
    <w:abstractNumId w:val="19"/>
  </w:num>
  <w:num w:numId="5" w16cid:durableId="604653973">
    <w:abstractNumId w:val="0"/>
  </w:num>
  <w:num w:numId="6" w16cid:durableId="351151031">
    <w:abstractNumId w:val="18"/>
  </w:num>
  <w:num w:numId="7" w16cid:durableId="1067919804">
    <w:abstractNumId w:val="21"/>
  </w:num>
  <w:num w:numId="8" w16cid:durableId="2016299065">
    <w:abstractNumId w:val="8"/>
  </w:num>
  <w:num w:numId="9" w16cid:durableId="475343587">
    <w:abstractNumId w:val="6"/>
  </w:num>
  <w:num w:numId="10" w16cid:durableId="740757293">
    <w:abstractNumId w:val="23"/>
  </w:num>
  <w:num w:numId="11" w16cid:durableId="1703434295">
    <w:abstractNumId w:val="5"/>
  </w:num>
  <w:num w:numId="12" w16cid:durableId="477385217">
    <w:abstractNumId w:val="9"/>
  </w:num>
  <w:num w:numId="13" w16cid:durableId="735664793">
    <w:abstractNumId w:val="10"/>
  </w:num>
  <w:num w:numId="14" w16cid:durableId="857695198">
    <w:abstractNumId w:val="24"/>
  </w:num>
  <w:num w:numId="15" w16cid:durableId="1662152427">
    <w:abstractNumId w:val="16"/>
  </w:num>
  <w:num w:numId="16" w16cid:durableId="1288273266">
    <w:abstractNumId w:val="4"/>
  </w:num>
  <w:num w:numId="17" w16cid:durableId="937058559">
    <w:abstractNumId w:val="17"/>
  </w:num>
  <w:num w:numId="18" w16cid:durableId="673142552">
    <w:abstractNumId w:val="25"/>
  </w:num>
  <w:num w:numId="19" w16cid:durableId="1992252165">
    <w:abstractNumId w:val="2"/>
  </w:num>
  <w:num w:numId="20" w16cid:durableId="134026701">
    <w:abstractNumId w:val="7"/>
  </w:num>
  <w:num w:numId="21" w16cid:durableId="1265921330">
    <w:abstractNumId w:val="22"/>
  </w:num>
  <w:num w:numId="22" w16cid:durableId="1867937881">
    <w:abstractNumId w:val="14"/>
  </w:num>
  <w:num w:numId="23" w16cid:durableId="444160250">
    <w:abstractNumId w:val="13"/>
  </w:num>
  <w:num w:numId="24" w16cid:durableId="94521007">
    <w:abstractNumId w:val="20"/>
  </w:num>
  <w:num w:numId="25" w16cid:durableId="2135902750">
    <w:abstractNumId w:val="11"/>
  </w:num>
  <w:num w:numId="26" w16cid:durableId="1064570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E9"/>
    <w:rsid w:val="000D3AA8"/>
    <w:rsid w:val="00173BE3"/>
    <w:rsid w:val="002105F6"/>
    <w:rsid w:val="00332D5A"/>
    <w:rsid w:val="004A39F4"/>
    <w:rsid w:val="004A6D69"/>
    <w:rsid w:val="00552462"/>
    <w:rsid w:val="005A341B"/>
    <w:rsid w:val="00673C6A"/>
    <w:rsid w:val="00727D63"/>
    <w:rsid w:val="00762412"/>
    <w:rsid w:val="00795F12"/>
    <w:rsid w:val="007F326D"/>
    <w:rsid w:val="00842FFA"/>
    <w:rsid w:val="008B4E86"/>
    <w:rsid w:val="009A30CC"/>
    <w:rsid w:val="00B93732"/>
    <w:rsid w:val="00BE0620"/>
    <w:rsid w:val="00D60BE9"/>
    <w:rsid w:val="00E0198B"/>
    <w:rsid w:val="00EB1652"/>
    <w:rsid w:val="00F73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264C"/>
  <w15:chartTrackingRefBased/>
  <w15:docId w15:val="{ADB921D8-8D0D-42B8-99FE-E9B1AFCF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E9"/>
    <w:rPr>
      <w:rFonts w:eastAsiaTheme="majorEastAsia" w:cstheme="majorBidi"/>
      <w:color w:val="272727" w:themeColor="text1" w:themeTint="D8"/>
    </w:rPr>
  </w:style>
  <w:style w:type="paragraph" w:styleId="Title">
    <w:name w:val="Title"/>
    <w:basedOn w:val="Normal"/>
    <w:next w:val="Normal"/>
    <w:link w:val="TitleChar"/>
    <w:uiPriority w:val="10"/>
    <w:qFormat/>
    <w:rsid w:val="00D60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E9"/>
    <w:pPr>
      <w:spacing w:before="160"/>
      <w:jc w:val="center"/>
    </w:pPr>
    <w:rPr>
      <w:i/>
      <w:iCs/>
      <w:color w:val="404040" w:themeColor="text1" w:themeTint="BF"/>
    </w:rPr>
  </w:style>
  <w:style w:type="character" w:customStyle="1" w:styleId="QuoteChar">
    <w:name w:val="Quote Char"/>
    <w:basedOn w:val="DefaultParagraphFont"/>
    <w:link w:val="Quote"/>
    <w:uiPriority w:val="29"/>
    <w:rsid w:val="00D60BE9"/>
    <w:rPr>
      <w:i/>
      <w:iCs/>
      <w:color w:val="404040" w:themeColor="text1" w:themeTint="BF"/>
    </w:rPr>
  </w:style>
  <w:style w:type="paragraph" w:styleId="ListParagraph">
    <w:name w:val="List Paragraph"/>
    <w:basedOn w:val="Normal"/>
    <w:uiPriority w:val="34"/>
    <w:qFormat/>
    <w:rsid w:val="00D60BE9"/>
    <w:pPr>
      <w:ind w:left="720"/>
      <w:contextualSpacing/>
    </w:pPr>
  </w:style>
  <w:style w:type="character" w:styleId="IntenseEmphasis">
    <w:name w:val="Intense Emphasis"/>
    <w:basedOn w:val="DefaultParagraphFont"/>
    <w:uiPriority w:val="21"/>
    <w:qFormat/>
    <w:rsid w:val="00D60BE9"/>
    <w:rPr>
      <w:i/>
      <w:iCs/>
      <w:color w:val="0F4761" w:themeColor="accent1" w:themeShade="BF"/>
    </w:rPr>
  </w:style>
  <w:style w:type="paragraph" w:styleId="IntenseQuote">
    <w:name w:val="Intense Quote"/>
    <w:basedOn w:val="Normal"/>
    <w:next w:val="Normal"/>
    <w:link w:val="IntenseQuoteChar"/>
    <w:uiPriority w:val="30"/>
    <w:qFormat/>
    <w:rsid w:val="00D6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BE9"/>
    <w:rPr>
      <w:i/>
      <w:iCs/>
      <w:color w:val="0F4761" w:themeColor="accent1" w:themeShade="BF"/>
    </w:rPr>
  </w:style>
  <w:style w:type="character" w:styleId="IntenseReference">
    <w:name w:val="Intense Reference"/>
    <w:basedOn w:val="DefaultParagraphFont"/>
    <w:uiPriority w:val="32"/>
    <w:qFormat/>
    <w:rsid w:val="00D60BE9"/>
    <w:rPr>
      <w:b/>
      <w:bCs/>
      <w:smallCaps/>
      <w:color w:val="0F4761" w:themeColor="accent1" w:themeShade="BF"/>
      <w:spacing w:val="5"/>
    </w:rPr>
  </w:style>
  <w:style w:type="paragraph" w:styleId="NormalWeb">
    <w:name w:val="Normal (Web)"/>
    <w:basedOn w:val="Normal"/>
    <w:uiPriority w:val="99"/>
    <w:semiHidden/>
    <w:unhideWhenUsed/>
    <w:rsid w:val="004A39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73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2116</Words>
  <Characters>11048</Characters>
  <Application>Microsoft Office Word</Application>
  <DocSecurity>0</DocSecurity>
  <Lines>187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Fadwa Alateiqu</dc:creator>
  <cp:keywords/>
  <dc:description/>
  <cp:lastModifiedBy>Fadwa Alateiqu</cp:lastModifiedBy>
  <cp:revision>2</cp:revision>
  <dcterms:created xsi:type="dcterms:W3CDTF">2026-06-09T16:05:00Z</dcterms:created>
  <dcterms:modified xsi:type="dcterms:W3CDTF">2026-06-09T16:05:00Z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8633a5d,428fbc6e,5fd1142e</vt:lpwstr>
  </property>
  <property fmtid="{D5CDD505-2E9C-101B-9397-08002B2CF9AE}" pid="3" name="ClassificationContentMarkingFooterFontProps">
    <vt:lpwstr>#ff0000,8,Aptos</vt:lpwstr>
  </property>
  <property fmtid="{D5CDD505-2E9C-101B-9397-08002B2CF9AE}" pid="4" name="ClassificationContentMarkingFooterText">
    <vt:lpwstr>Privileged &amp; Confidential</vt:lpwstr>
  </property>
  <property fmtid="{D5CDD505-2E9C-101B-9397-08002B2CF9AE}" pid="5" name="MSIP_Label_fd1cf76e-a28d-47af-a0a5-2abcd9128fb4_Enabled">
    <vt:lpwstr>true</vt:lpwstr>
  </property>
  <property fmtid="{D5CDD505-2E9C-101B-9397-08002B2CF9AE}" pid="6" name="MSIP_Label_fd1cf76e-a28d-47af-a0a5-2abcd9128fb4_SetDate">
    <vt:lpwstr>2026-05-24T15:11:15Z</vt:lpwstr>
  </property>
  <property fmtid="{D5CDD505-2E9C-101B-9397-08002B2CF9AE}" pid="7" name="MSIP_Label_fd1cf76e-a28d-47af-a0a5-2abcd9128fb4_Method">
    <vt:lpwstr>Standard</vt:lpwstr>
  </property>
  <property fmtid="{D5CDD505-2E9C-101B-9397-08002B2CF9AE}" pid="8" name="MSIP_Label_fd1cf76e-a28d-47af-a0a5-2abcd9128fb4_Name">
    <vt:lpwstr>Privileged and Confidential</vt:lpwstr>
  </property>
  <property fmtid="{D5CDD505-2E9C-101B-9397-08002B2CF9AE}" pid="9" name="MSIP_Label_fd1cf76e-a28d-47af-a0a5-2abcd9128fb4_SiteId">
    <vt:lpwstr>de51ac3b-aa82-4b46-886e-0bd68b166ae8</vt:lpwstr>
  </property>
  <property fmtid="{D5CDD505-2E9C-101B-9397-08002B2CF9AE}" pid="10" name="MSIP_Label_fd1cf76e-a28d-47af-a0a5-2abcd9128fb4_ActionId">
    <vt:lpwstr>f30467f4-65fb-47c1-9c57-c27446debb68</vt:lpwstr>
  </property>
  <property fmtid="{D5CDD505-2E9C-101B-9397-08002B2CF9AE}" pid="11" name="MSIP_Label_fd1cf76e-a28d-47af-a0a5-2abcd9128fb4_ContentBits">
    <vt:lpwstr>2</vt:lpwstr>
  </property>
  <property fmtid="{D5CDD505-2E9C-101B-9397-08002B2CF9AE}" pid="12" name="MSIP_Label_fd1cf76e-a28d-47af-a0a5-2abcd9128fb4_Tag">
    <vt:lpwstr>10, 3, 0, 1</vt:lpwstr>
  </property>
</Properties>
</file>