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jc w:val="center"/>
        <w:spacing w:before="4800" w:after="240" w:line="360" w:lineRule="auto"/>
      </w:pPr>
      <w:r>
        <w:rPr>
          <w:rFonts w:ascii="Amiri" w:hAnsi="Amiri" w:cs="Amiri"/>
          <w:b/>
          <w:bCs/>
          <w:color w:val="1F4E79"/>
          <w:spacing w:val="120"/>
          <w:sz w:val="56"/>
          <w:szCs w:val="56"/>
        </w:rPr>
        <w:t xml:space="preserve">غريب في طيبة</w:t>
      </w:r>
    </w:p>
    <w:p>
      <w:pPr>
        <w:bidi/>
        <w:jc w:val="center"/>
        <w:spacing w:before="600" w:after="0"/>
      </w:pPr>
      <w:r>
        <w:rPr>
          <w:rFonts w:ascii="Amiri" w:hAnsi="Amiri" w:cs="Amiri"/>
          <w:color w:val="C9A227"/>
          <w:sz w:val="32"/>
          <w:szCs w:val="32"/>
          <w:spacing w:val="240"/>
        </w:rPr>
        <w:t xml:space="preserve">❖   ❖   ❖</w:t>
      </w:r>
    </w:p>
    <w:p>
      <w:pPr>
        <w:pStyle w:val="Heading1"/>
      </w:pPr>
      <w:bookmarkStart w:id="20" w:name="غريب-في-طيبة"/>
      <w:r>
        <w:t xml:space="preserve">غريب في طيبة</w:t>
      </w:r>
      <w:bookmarkEnd w:id="20"/>
    </w:p>
    <w:p>
      <w:pPr>
        <w:pStyle w:val="Subtitle"/>
      </w:pPr>
      <w:r>
        <w:t xml:space="preserve">رواية</w:t>
      </w:r>
    </w:p>
    <w:p>
      <w:pPr>
        <w:pStyle w:val="Author"/>
      </w:pPr>
      <w:r>
        <w:t xml:space="preserve">أحمد علَّام</w:t>
      </w:r>
    </w:p>
    <w:p>
      <w:pPr>
        <w:sectPr>
          <w:pgSz w:w="8391" w:h="11906"/>
          <w:pgMar w:top="1134" w:right="1418" w:bottom="1134" w:left="1134" w:header="709" w:footer="709" w:gutter="0"/>
          <w:bidi/>
          <w:cols w:space="708"/>
          <w:docGrid w:linePitch="360"/>
        </w:sectPr>
      </w:pPr>
    </w:p>
    <w:p>
      <w:pPr>
        <w:pStyle w:val="Heading2"/>
      </w:pPr>
      <w:bookmarkStart w:id="21" w:name="الإهداء"/>
      <w:r>
        <w:t xml:space="preserve">الإِهداء</w:t>
      </w:r>
      <w:bookmarkEnd w:id="21"/>
    </w:p>
    <w:p>
      <w:pPr>
        <w:pStyle w:val="FirstParagraph"/>
      </w:pPr>
      <w:r>
        <w:rPr>
          <w:rFonts w:ascii="Amiri" w:hAnsi="Amiri" w:cs="Amiri"/>
          <w:b/>
          <w:bCs/>
          <w:color w:val="C9A227"/>
          <w:sz w:val="36"/>
          <w:szCs w:val="36"/>
        </w:rPr>
        <w:t xml:space="preserve">إلى</w:t>
      </w:r>
      <w:r>
        <w:t xml:space="preserve"> مَن لا يَعرِفونَ أَنَّهُم يَتَذَكَّرون.</w:t>
      </w:r>
    </w:p>
    <w:p>
      <w:pPr>
        <w:pStyle w:val="BodyText"/>
      </w:pPr>
      <w:r>
        <w:t xml:space="preserve">إلى الذينَ يَمُرّونَ كُلَّ صَباحٍ بِجِوارِ تِمثالٍ من الجِرانيت</w:t>
      </w:r>
      <w:r>
        <w:t xml:space="preserve"> </w:t>
      </w:r>
      <w:r>
        <w:t xml:space="preserve">ولا يَلتَفِتون.</w:t>
      </w:r>
      <w:r>
        <w:t xml:space="preserve"> </w:t>
      </w:r>
      <w:r>
        <w:t xml:space="preserve">إلى الذينَ يَنطُقونَ كَلِمَةً مِصريَّةً قَديمَة وهُم يَظُنّونَها عَرَبيَّة،</w:t>
      </w:r>
      <w:r>
        <w:t xml:space="preserve"> </w:t>
      </w:r>
      <w:r>
        <w:t xml:space="preserve">أو يَتَلوّونَ على آلامٍ في صَدرِ مَريضٍ بِيَدٍ تَعرِفُ ما لا تَعرِف،</w:t>
      </w:r>
      <w:r>
        <w:t xml:space="preserve"> </w:t>
      </w:r>
      <w:r>
        <w:t xml:space="preserve">أو يَقِفونَ على ضِفَّةِ النِّيلِ ويَشعُرونَ بِشَيءٍ لا يَستَطيعونَ تَسمِيَتَه.</w:t>
      </w:r>
    </w:p>
    <w:p>
      <w:pPr>
        <w:pStyle w:val="BodyText"/>
      </w:pPr>
      <w:r>
        <w:t xml:space="preserve">إلى المِصريّينَ — في القاهِرةِ والأُقصُرِ وفي كُلِّ مَنفًى — الذينَ يَحمِلونَ</w:t>
      </w:r>
      <w:r>
        <w:t xml:space="preserve"> </w:t>
      </w:r>
      <w:r>
        <w:t xml:space="preserve">في دَمِهِم سَبعَةَ آلافِ عام، ولا يَدرونَ كَم هي ثَقيلةٌ هذه الذَّاكِرة،</w:t>
      </w:r>
      <w:r>
        <w:t xml:space="preserve"> </w:t>
      </w:r>
      <w:r>
        <w:t xml:space="preserve">وكَم هي خَفيفةٌ حِينَ نَختارُ أن نَتَذَكَّر.</w:t>
      </w:r>
    </w:p>
    <w:p>
      <w:pPr>
        <w:pStyle w:val="BodyText"/>
      </w:pPr>
      <w:r>
        <w:t xml:space="preserve">وإلى أَحمَد — أَيُّ أَحمَدَ — يَستَيقِظُ ذاتَ يَومٍ في زَمَنٍ ليسَ زَمَنَه،</w:t>
      </w:r>
      <w:r>
        <w:t xml:space="preserve"> </w:t>
      </w:r>
      <w:r>
        <w:t xml:space="preserve">ويُحاوِلُ أن يَكونَ نافِعًا.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BlockText"/>
      </w:pPr>
      <w:r>
        <w:rPr>
          <w:i/>
        </w:rPr>
        <w:t xml:space="preserve">»أَنا الأَمسُ، وأَعرِفُ الغَد.«</w:t>
      </w:r>
    </w:p>
    <w:p>
      <w:pPr>
        <w:pStyle w:val="BlockText"/>
      </w:pPr>
      <w:r>
        <w:t xml:space="preserve">— من كِتاب المَوتى المِصريّ، التَّعويذة ١٧</w:t>
      </w:r>
    </w:p>
    <w:p>
      <w:pPr>
        <w:pStyle w:val="Heading1"/>
      </w:pPr>
      <w:bookmarkStart w:id="22" w:name="الفهرس"/>
      <w:r>
        <w:t xml:space="preserve">الفِهرِس</w:t>
      </w:r>
      <w:bookmarkEnd w:id="22"/>
    </w:p>
    <w:p>
      <w:pPr>
        <w:pStyle w:val="GroupHeading"/>
      </w:pPr>
      <w:r>
        <w:t xml:space="preserve">القِسمُ الأَوَّل — العَتَبَة</w:t>
      </w:r>
    </w:p>
    <w:p>
      <w:pPr>
        <w:numPr>
          <w:ilvl w:val="0"/>
          <w:numId w:val="1001"/>
        </w:numPr>
        <w:pStyle w:val="Compact"/>
      </w:pPr>
      <w:r>
        <w:t xml:space="preserve">المُقَدِّمَة</w:t>
      </w:r>
    </w:p>
    <w:p>
      <w:pPr>
        <w:numPr>
          <w:ilvl w:val="0"/>
          <w:numId w:val="1001"/>
        </w:numPr>
        <w:pStyle w:val="Compact"/>
      </w:pPr>
      <w:r>
        <w:t xml:space="preserve">الفَصلُ صِفر — الطَّبيبُ الوَحيد</w:t>
      </w:r>
    </w:p>
    <w:p>
      <w:pPr>
        <w:numPr>
          <w:ilvl w:val="0"/>
          <w:numId w:val="1001"/>
        </w:numPr>
        <w:pStyle w:val="Compact"/>
      </w:pPr>
      <w:r>
        <w:t xml:space="preserve">الفَصلُ الأَوَّل — نِداءُ الكَرنَك</w:t>
      </w:r>
    </w:p>
    <w:p>
      <w:pPr>
        <w:numPr>
          <w:ilvl w:val="0"/>
          <w:numId w:val="1001"/>
        </w:numPr>
        <w:pStyle w:val="Compact"/>
      </w:pPr>
      <w:r>
        <w:t xml:space="preserve">الفَصلُ الثاني — المُعادَلَة</w:t>
      </w:r>
    </w:p>
    <w:p>
      <w:pPr>
        <w:numPr>
          <w:ilvl w:val="0"/>
          <w:numId w:val="1001"/>
        </w:numPr>
        <w:pStyle w:val="Compact"/>
      </w:pPr>
      <w:r>
        <w:t xml:space="preserve">الفَصلُ الثالث — العُبور</w:t>
      </w:r>
    </w:p>
    <w:p>
      <w:pPr>
        <w:pStyle w:val="GroupHeading"/>
      </w:pPr>
      <w:r>
        <w:t xml:space="preserve">القِسمُ الثاني — الغَريبُ في طِيبَة</w:t>
      </w:r>
    </w:p>
    <w:p>
      <w:pPr>
        <w:numPr>
          <w:ilvl w:val="0"/>
          <w:numId w:val="1002"/>
        </w:numPr>
        <w:pStyle w:val="Compact"/>
      </w:pPr>
      <w:r>
        <w:t xml:space="preserve">الفَصلُ الرابع — لُغَةُ الشِّفاء</w:t>
      </w:r>
    </w:p>
    <w:p>
      <w:pPr>
        <w:numPr>
          <w:ilvl w:val="0"/>
          <w:numId w:val="1002"/>
        </w:numPr>
        <w:pStyle w:val="Compact"/>
      </w:pPr>
      <w:r>
        <w:t xml:space="preserve">الفَصلُ الخامس — الاختِبارُ الأَوَّل</w:t>
      </w:r>
    </w:p>
    <w:p>
      <w:pPr>
        <w:numPr>
          <w:ilvl w:val="0"/>
          <w:numId w:val="1002"/>
        </w:numPr>
        <w:pStyle w:val="Compact"/>
      </w:pPr>
      <w:r>
        <w:t xml:space="preserve">الفَصلُ السادس — كاتِبَةُ المَعبَد</w:t>
      </w:r>
    </w:p>
    <w:p>
      <w:pPr>
        <w:numPr>
          <w:ilvl w:val="0"/>
          <w:numId w:val="1002"/>
        </w:numPr>
        <w:pStyle w:val="Compact"/>
      </w:pPr>
      <w:r>
        <w:t xml:space="preserve">الفَصلُ السابع — المَريضُ الغامِض</w:t>
      </w:r>
    </w:p>
    <w:p>
      <w:pPr>
        <w:numPr>
          <w:ilvl w:val="0"/>
          <w:numId w:val="1002"/>
        </w:numPr>
        <w:pStyle w:val="Compact"/>
      </w:pPr>
      <w:r>
        <w:t xml:space="preserve">الفَصلُ الثامن — لَيلَةُ الاعتِرافات</w:t>
      </w:r>
    </w:p>
    <w:p>
      <w:pPr>
        <w:numPr>
          <w:ilvl w:val="0"/>
          <w:numId w:val="1002"/>
        </w:numPr>
        <w:pStyle w:val="Compact"/>
      </w:pPr>
      <w:r>
        <w:t xml:space="preserve">الفَصلُ التاسع — عَدُوٌّ في الظِّلّ</w:t>
      </w:r>
    </w:p>
    <w:p>
      <w:pPr>
        <w:pStyle w:val="GroupHeading"/>
      </w:pPr>
      <w:r>
        <w:t xml:space="preserve">القِسمُ الثالث — الأَزمَةُ الكُبرى</w:t>
      </w:r>
    </w:p>
    <w:p>
      <w:pPr>
        <w:numPr>
          <w:ilvl w:val="0"/>
          <w:numId w:val="1003"/>
        </w:numPr>
        <w:pStyle w:val="Compact"/>
      </w:pPr>
      <w:r>
        <w:t xml:space="preserve">الفَصلُ العاشِر — نُذُرُ الكارِثَة</w:t>
      </w:r>
    </w:p>
    <w:p>
      <w:pPr>
        <w:numPr>
          <w:ilvl w:val="0"/>
          <w:numId w:val="1003"/>
        </w:numPr>
        <w:pStyle w:val="Compact"/>
      </w:pPr>
      <w:r>
        <w:t xml:space="preserve">الفَصلُ الحادي عَشَر — الوَباء</w:t>
      </w:r>
    </w:p>
    <w:p>
      <w:pPr>
        <w:numPr>
          <w:ilvl w:val="0"/>
          <w:numId w:val="1003"/>
        </w:numPr>
        <w:pStyle w:val="Compact"/>
      </w:pPr>
      <w:r>
        <w:t xml:space="preserve">الفَصلُ الثاني عَشَر — في قَلبِ الجَحيم</w:t>
      </w:r>
    </w:p>
    <w:p>
      <w:pPr>
        <w:numPr>
          <w:ilvl w:val="0"/>
          <w:numId w:val="1003"/>
        </w:numPr>
        <w:pStyle w:val="Compact"/>
      </w:pPr>
      <w:r>
        <w:t xml:space="preserve">الفَصلُ الثالث عَشَر — الطِّفلُ والقَدَر</w:t>
      </w:r>
    </w:p>
    <w:p>
      <w:pPr>
        <w:numPr>
          <w:ilvl w:val="0"/>
          <w:numId w:val="1003"/>
        </w:numPr>
        <w:pStyle w:val="Compact"/>
      </w:pPr>
      <w:r>
        <w:t xml:space="preserve">الفَصلُ الرابع عَشَر — طُبولُ الحَرب</w:t>
      </w:r>
    </w:p>
    <w:p>
      <w:pPr>
        <w:numPr>
          <w:ilvl w:val="0"/>
          <w:numId w:val="1003"/>
        </w:numPr>
        <w:pStyle w:val="Compact"/>
      </w:pPr>
      <w:r>
        <w:t xml:space="preserve">الفَصلُ الخامس عَشَر — المَعرَكَة</w:t>
      </w:r>
    </w:p>
    <w:p>
      <w:pPr>
        <w:numPr>
          <w:ilvl w:val="0"/>
          <w:numId w:val="1003"/>
        </w:numPr>
        <w:pStyle w:val="Compact"/>
      </w:pPr>
      <w:r>
        <w:t xml:space="preserve">الفَصلُ السادس عَشَر — ثِقَلُ الدَّم</w:t>
      </w:r>
    </w:p>
    <w:p>
      <w:pPr>
        <w:numPr>
          <w:ilvl w:val="0"/>
          <w:numId w:val="1003"/>
        </w:numPr>
        <w:pStyle w:val="Compact"/>
      </w:pPr>
      <w:r>
        <w:t xml:space="preserve">الفَصلُ السابع عَشَر — العَودَة</w:t>
      </w:r>
    </w:p>
    <w:p>
      <w:pPr>
        <w:pStyle w:val="GroupHeading"/>
      </w:pPr>
      <w:r>
        <w:t xml:space="preserve">القِسمُ الرابع — المُؤامَرَة</w:t>
      </w:r>
    </w:p>
    <w:p>
      <w:pPr>
        <w:numPr>
          <w:ilvl w:val="0"/>
          <w:numId w:val="1004"/>
        </w:numPr>
        <w:pStyle w:val="Compact"/>
      </w:pPr>
      <w:r>
        <w:t xml:space="preserve">الفَصلُ الثامن عَشَر — الظِّلالُ تَتَحَرَّك</w:t>
      </w:r>
    </w:p>
    <w:p>
      <w:pPr>
        <w:numPr>
          <w:ilvl w:val="0"/>
          <w:numId w:val="1004"/>
        </w:numPr>
        <w:pStyle w:val="Compact"/>
      </w:pPr>
      <w:r>
        <w:t xml:space="preserve">الفَصلُ التاسع عَشَر — المُطارَدَةُ في السُّوق</w:t>
      </w:r>
    </w:p>
    <w:p>
      <w:pPr>
        <w:numPr>
          <w:ilvl w:val="0"/>
          <w:numId w:val="1004"/>
        </w:numPr>
        <w:pStyle w:val="Compact"/>
      </w:pPr>
      <w:r>
        <w:t xml:space="preserve">الفَصلُ العِشرون — المُحاكَمَة</w:t>
      </w:r>
    </w:p>
    <w:p>
      <w:pPr>
        <w:numPr>
          <w:ilvl w:val="0"/>
          <w:numId w:val="1004"/>
        </w:numPr>
        <w:pStyle w:val="Compact"/>
      </w:pPr>
      <w:r>
        <w:t xml:space="preserve">الفَصلُ الحادي والعِشرون — يَومُ الكُسوف</w:t>
      </w:r>
    </w:p>
    <w:p>
      <w:pPr>
        <w:pStyle w:val="GroupHeading"/>
      </w:pPr>
      <w:r>
        <w:t xml:space="preserve">القِسمُ الخامس — الوَداعُ والعَودَة</w:t>
      </w:r>
    </w:p>
    <w:p>
      <w:pPr>
        <w:numPr>
          <w:ilvl w:val="0"/>
          <w:numId w:val="1005"/>
        </w:numPr>
        <w:pStyle w:val="Compact"/>
      </w:pPr>
      <w:r>
        <w:t xml:space="preserve">الفَصلُ الثاني والعِشرون — ما بَعدَ الظَّلام</w:t>
      </w:r>
    </w:p>
    <w:p>
      <w:pPr>
        <w:numPr>
          <w:ilvl w:val="0"/>
          <w:numId w:val="1005"/>
        </w:numPr>
        <w:pStyle w:val="Compact"/>
      </w:pPr>
      <w:r>
        <w:t xml:space="preserve">الفَصلُ الثالث والعِشرون — تآكُلُ الذَّاكِرَة</w:t>
      </w:r>
    </w:p>
    <w:p>
      <w:pPr>
        <w:numPr>
          <w:ilvl w:val="0"/>
          <w:numId w:val="1005"/>
        </w:numPr>
        <w:pStyle w:val="Compact"/>
      </w:pPr>
      <w:r>
        <w:t xml:space="preserve">الفَصلُ الرابع والعِشرون — الدَّائرَةُ المُغلَقَة</w:t>
      </w:r>
    </w:p>
    <w:p>
      <w:pPr>
        <w:numPr>
          <w:ilvl w:val="0"/>
          <w:numId w:val="1005"/>
        </w:numPr>
        <w:pStyle w:val="Compact"/>
      </w:pPr>
      <w:r>
        <w:t xml:space="preserve">الفَصلُ الخامس والعِشرون — رِسالَةُ الغَريب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مُلحَقات</w:t>
      </w:r>
    </w:p>
    <w:p>
      <w:pPr>
        <w:numPr>
          <w:ilvl w:val="0"/>
          <w:numId w:val="1006"/>
        </w:numPr>
        <w:pStyle w:val="Compact"/>
      </w:pPr>
      <w:r>
        <w:t xml:space="preserve">كَلِمَةٌ من المُؤلِّف</w:t>
      </w:r>
    </w:p>
    <w:p>
      <w:pPr>
        <w:numPr>
          <w:ilvl w:val="0"/>
          <w:numId w:val="1006"/>
        </w:numPr>
        <w:pStyle w:val="Compact"/>
      </w:pPr>
      <w:r>
        <w:t xml:space="preserve">شُكرٌ وتَقدير</w:t>
      </w:r>
    </w:p>
    <w:p>
      <w:pPr>
        <w:numPr>
          <w:ilvl w:val="0"/>
          <w:numId w:val="1006"/>
        </w:numPr>
        <w:pStyle w:val="Compact"/>
      </w:pPr>
      <w:r>
        <w:t xml:space="preserve">المَصادِرُ التَّاريخيَّة</w:t>
      </w:r>
    </w:p>
    <w:p>
      <w:pPr>
        <w:numPr>
          <w:ilvl w:val="0"/>
          <w:numId w:val="1006"/>
        </w:numPr>
        <w:pStyle w:val="Compact"/>
      </w:pPr>
      <w:r>
        <w:t xml:space="preserve">من بَردِيَّةِ أَحمد الطِّبِّيَّة</w:t>
      </w:r>
    </w:p>
    <w:p>
      <w:pPr>
        <w:numPr>
          <w:ilvl w:val="0"/>
          <w:numId w:val="1006"/>
        </w:numPr>
        <w:pStyle w:val="Compact"/>
      </w:pPr>
      <w:r>
        <w:t xml:space="preserve">مَسرَدُ المُصطَلَحات</w:t>
      </w:r>
    </w:p>
    <w:p>
      <w:pPr>
        <w:numPr>
          <w:ilvl w:val="0"/>
          <w:numId w:val="1006"/>
        </w:numPr>
        <w:pStyle w:val="Compact"/>
      </w:pPr>
      <w:r>
        <w:t xml:space="preserve">عن المُؤلِّف</w:t>
      </w:r>
    </w:p>
    <w:p>
      <w:pPr>
        <w:pStyle w:val="Heading1"/>
      </w:pPr>
      <w:bookmarkStart w:id="23" w:name="دليل-الشخصيات"/>
      <w:r>
        <w:t xml:space="preserve">دَليلُ الشَّخصيَّات</w:t>
      </w:r>
      <w:bookmarkEnd w:id="23"/>
    </w:p>
    <w:p>
      <w:pPr>
        <w:pStyle w:val="GroupHeading"/>
      </w:pPr>
      <w:r>
        <w:t xml:space="preserve">في القاهرة — حاضِرُنا</w:t>
      </w:r>
    </w:p>
    <w:p>
      <w:pPr>
        <w:numPr>
          <w:ilvl w:val="0"/>
          <w:numId w:val="1007"/>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7"/>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7"/>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GroupHeading"/>
      </w:pPr>
      <w:r>
        <w:t xml:space="preserve">في طِيبَة — عامَ ١٢٥٠ ق.م.</w:t>
      </w:r>
    </w:p>
    <w:p>
      <w:pPr>
        <w:numPr>
          <w:ilvl w:val="0"/>
          <w:numId w:val="1008"/>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08"/>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08"/>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08"/>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08"/>
        </w:numPr>
        <w:pStyle w:val="Compact"/>
      </w:pPr>
      <w:r>
        <w:rPr>
          <w:b/>
        </w:rPr>
        <w:t xml:space="preserve">مَرنبتاح</w:t>
      </w:r>
      <w:r>
        <w:t xml:space="preserve"> </w:t>
      </w:r>
      <w:r>
        <w:t xml:space="preserve">— قائِدُ حَرَسِ المَعبَد. رَجُلٌ من فُولاذ، تَكشِفُ المِحنَةُ قَلبَه.</w:t>
      </w:r>
    </w:p>
    <w:p>
      <w:pPr>
        <w:numPr>
          <w:ilvl w:val="0"/>
          <w:numId w:val="1008"/>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08"/>
        </w:numPr>
        <w:pStyle w:val="Compact"/>
      </w:pPr>
      <w:r>
        <w:rPr>
          <w:b/>
        </w:rPr>
        <w:t xml:space="preserve">رَعمسيس الثاني</w:t>
      </w:r>
      <w:r>
        <w:t xml:space="preserve"> </w:t>
      </w:r>
      <w:r>
        <w:t xml:space="preserve">— فِرعَونُ مِصر في مُنتَصَفِ عَهدِه الطَّويل. حَضارَةٌ في جَسَدِ رَجُل.</w:t>
      </w:r>
    </w:p>
    <w:p>
      <w:pPr>
        <w:pStyle w:val="Heading1"/>
      </w:pPr>
      <w:bookmarkStart w:id="24" w:name="القسم-الأول-العتبة"/>
      <w:r>
        <w:t xml:space="preserve">القسم الأول — العَتَبَة</w:t>
      </w:r>
      <w:bookmarkEnd w:id="24"/>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pPr>
        <w:pStyle w:val="Heading2"/>
      </w:pPr>
      <w:bookmarkStart w:id="25" w:name="المقدمة"/>
      <w:r>
        <w:t xml:space="preserve">المُقَدِّمَة</w:t>
      </w:r>
      <w:bookmarkEnd w:id="25"/>
    </w:p>
    <w:p>
      <w:pPr>
        <w:pStyle w:val="FirstParagraph"/>
      </w:pPr>
      <w:r>
        <w:rPr>
          <w:rFonts w:ascii="Amiri" w:hAnsi="Amiri" w:cs="Amiri"/>
          <w:b/>
          <w:bCs/>
          <w:color w:val="C9A227"/>
          <w:sz w:val="36"/>
          <w:szCs w:val="36"/>
        </w:rPr>
        <w:t xml:space="preserve">كلُّ</w:t>
      </w:r>
      <w:r>
        <w:t xml:space="preserve"> مَن مَشى على أَرضِ مِصرَ يَعرِفُ — ولو لم يَقُلها — أنَّ شَيئًا تحتَ القَدَمَين يَتَنَفَّس.</w:t>
      </w:r>
    </w:p>
    <w:p>
      <w:pPr>
        <w:pStyle w:val="BodyText"/>
      </w:pPr>
      <w:r>
        <w:t xml:space="preserve">ليسَ الأَمرُ في الأَهرامِ ولا في المَتاحِف. الأَمرُ في الرِّيحِ التي تَهُبُّ على الأُقصُرِ بَعدَ غُروبِ الشَّمس، فَتَحمِلُ رائحةَ شَيءٍ أَبعدَ مِن الرِّيح. في النَّخلَةِ تَنحَني فَوقَ ضَريحٍ بَدويّ. في عَجوزٍ في النَّوبَةِ يَلفِظُ كَلِمَةً مِصريَّةً قَديمَةً وهو يَظنُّها عربيَّةً مُعتادَة. في مِشرَطِ جَرَّاحٍ شابٍّ يَرتَجِفُ، فيَسمَعُ في أُذنِه صَوتًا يَقولُ له: »طَبَّبَنا أَجدادُكَ قَبلَ أن يَعرِفَ العالَمُ أنَّ في الجَسَدِ ما يَحتاجُ تَطبيبًا.«</w:t>
      </w:r>
    </w:p>
    <w:p>
      <w:pPr>
        <w:pStyle w:val="BodyText"/>
      </w:pPr>
      <w:r>
        <w:t xml:space="preserve">هذه قِصَّةُ رَجُلٍ كان كُلَّ يَومٍ يَسمَعُ ذلك الصَّوتَ ويَتَجاهَلُه. حتَّى دَعاه الصَّوتُ إلى ما هو أَبعَدُ مِن أَن يُتَجاهَل.</w:t>
      </w:r>
    </w:p>
    <w:p>
      <w:pPr>
        <w:pStyle w:val="BodyText"/>
      </w:pPr>
      <w:r>
        <w:t xml:space="preserve">لم يَعُد منها كما ذَهَب.</w:t>
      </w:r>
    </w:p>
    <w:p>
      <w:pPr>
        <w:pStyle w:val="Heading2"/>
      </w:pPr>
      <w:bookmarkStart w:id="26" w:name="الفصل-صفر-الطبيب-الوحيد"/>
      <w:r>
        <w:t xml:space="preserve">الفصل صفر — الطبيب الوحيد</w:t>
      </w:r>
      <w:bookmarkEnd w:id="26"/>
    </w:p>
    <w:p>
      <w:pPr>
        <w:pStyle w:val="FirstParagraph"/>
      </w:pPr>
      <w:r>
        <w:rPr>
          <w:rFonts w:ascii="Amiri" w:hAnsi="Amiri" w:cs="Amiri"/>
          <w:b/>
          <w:bCs/>
          <w:color w:val="C9A227"/>
          <w:sz w:val="36"/>
          <w:szCs w:val="36"/>
        </w:rPr>
        <w:t xml:space="preserve">كانت</w:t>
      </w:r>
      <w:r>
        <w:t xml:space="preserve"> القاهرة تختنق.</w:t>
      </w:r>
    </w:p>
    <w:p>
      <w:pPr>
        <w:pStyle w:val="BodyText"/>
      </w:pPr>
      <w:r>
        <w:t xml:space="preserve">ليس بضجيج الأبواق ولا بعوادم السيارات فحسب — بل بضيقٍ أعمق لا يجد له اسمًا.</w:t>
      </w:r>
    </w:p>
    <w:p>
      <w:pPr>
        <w:pStyle w:val="BodyText"/>
      </w:pPr>
      <w:r>
        <w:t xml:space="preserve">وقف الدكتور أحمد سليم أمام نافذة عيادته في المعادي، يراقب سيل السيارات أسفله. كان المساء يهبط رماديًّا، ولم يكن في صدره شيء.</w:t>
      </w:r>
    </w:p>
    <w:p>
      <w:pPr>
        <w:pStyle w:val="BodyText"/>
      </w:pPr>
      <w:r>
        <w:t xml:space="preserve">أغلق ملف المريضة الأخيرة بنقرة. امرأةٌ في الخمسين، ضغط دمٍ مرتفع، وسكَّر، واكتئاب لا ينقشع. كتب لها الأدوية المعتادة، ونصحها بتغيير نمط حياتها، وهو يعرف أنها لن تفعل. ستعود بعد شهرٍ بالأعراض ذاتها، وسيكتب لها أدويةً أقوى. ثلاثون سنةً من ذلك.</w:t>
      </w:r>
    </w:p>
    <w:p>
      <w:pPr>
        <w:pStyle w:val="BodyText"/>
      </w:pPr>
      <w:r>
        <w:t xml:space="preserve">خلع سماعته الطبية ووضعها على المكتب. همس: »صار الطب مَصنعًا للأقراص. نُشخِّصُ كالآلات، ونكتُبُ كالموظَّفين، ونُودِّعُ كالغُرباء.«</w:t>
      </w:r>
    </w:p>
    <w:p>
      <w:pPr>
        <w:pStyle w:val="BodyText"/>
      </w:pPr>
      <w:r>
        <w:t xml:space="preserve">كانت السماعة تلمعُ تحت ضوء المصباح الفلوريسنتيّ. تذكَّر اليوم الذي اشتراها قبل خمسة عشر عامًا، حين تخرَّج من كلية الطب وعيناه واسعتان. دفع ثمنها من مدّخراته لا من مال أبيه، ليشعر بأنه طبيبٌ صنع نفسه. أين ذهب ذلك الشاب؟</w:t>
      </w:r>
    </w:p>
    <w:p>
      <w:pPr>
        <w:pStyle w:val="BodyText"/>
      </w:pPr>
      <w:r>
        <w:t xml:space="preserve">ألقى نظرة على العيادة الفارغة. جدران بيضاء، معدات تلمع في صمت، ورائحة مطهّرات. كلُّ شيءٍ هنا »حديث«، و»بمعايير عالمية« — وكلُّ شيءٍ هنا بارد.</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أَفلَتَ الهاتِفَ على الطاوِلَة. وقَبلَ أن يُديرَ وَجهَه، عَبَرَتهُ ذِكرى لم</w:t>
      </w:r>
      <w:r>
        <w:t xml:space="preserve"> </w:t>
      </w:r>
      <w:r>
        <w:t xml:space="preserve">يَستَدعِها — لَيلَةُ الرابِعِ والعِشرينَ من ديسمبر، قَبلَ أن تَرحَلَ</w:t>
      </w:r>
      <w:r>
        <w:t xml:space="preserve"> </w:t>
      </w:r>
      <w:r>
        <w:t xml:space="preserve">بِأَشهُرٍ قَليلَة. كانَ المَطَرُ يَقرَعُ زُجاجَ النَّافِذَة في شُقَّتِهِما</w:t>
      </w:r>
      <w:r>
        <w:t xml:space="preserve"> </w:t>
      </w:r>
      <w:r>
        <w:t xml:space="preserve">القَديمَة في المُهَندِسين، وكانَ هو يَقرَأُ في كِتابٍ عن جِراحَةِ</w:t>
      </w:r>
      <w:r>
        <w:t xml:space="preserve"> </w:t>
      </w:r>
      <w:r>
        <w:t xml:space="preserve">الجُمجُمَةِ في عَهدِ الأُسرَة الثامِنَةَ عَشرَة. جاءَت لَيلى بِفِنجانَي</w:t>
      </w:r>
      <w:r>
        <w:t xml:space="preserve"> </w:t>
      </w:r>
      <w:r>
        <w:t xml:space="preserve">قَهوَة، وَضَعَت أَمامَهُ فِنجانَهُ، ثُمَّ جَلَسَت أَمامَهُ على الأَرضِ،</w:t>
      </w:r>
      <w:r>
        <w:t xml:space="preserve"> </w:t>
      </w:r>
      <w:r>
        <w:t xml:space="preserve">حافيَةَ القَدَمَين. مَدَّت يَدَها فَلَمَسَت ظَهرَ كَفِّهِ على الكِتاب</w:t>
      </w:r>
      <w:r>
        <w:t xml:space="preserve"> </w:t>
      </w:r>
      <w:r>
        <w:t xml:space="preserve">لَحظَةً، ثُمَّ سَحَبَتها.</w:t>
      </w:r>
    </w:p>
    <w:p>
      <w:pPr>
        <w:pStyle w:val="BodyText"/>
      </w:pPr>
      <w:r>
        <w:t xml:space="preserve">قالَت بِصَوتٍ هادِئ: »أَنتَ مُتَزَوِّجٌ مِن المَوتى، يا أَحمَد. لا مِنّي.«</w:t>
      </w:r>
    </w:p>
    <w:p>
      <w:pPr>
        <w:pStyle w:val="BodyText"/>
      </w:pPr>
      <w:r>
        <w:t xml:space="preserve">لم يَرفَع رَأسَه. قالَ شَيئًا عن دِراسَةٍ يَجِبُ أن يَكتُبَها قَبلَ الفَجر،</w:t>
      </w:r>
      <w:r>
        <w:t xml:space="preserve"> </w:t>
      </w:r>
      <w:r>
        <w:t xml:space="preserve">وأَكمَلَ القِراءَة. شَرِبَت قَهوَتَها وَحدَها، وقامَت دونَ أن تُكَرِّر.</w:t>
      </w:r>
      <w:r>
        <w:t xml:space="preserve"> </w:t>
      </w:r>
      <w:r>
        <w:t xml:space="preserve">الفِنجانُ الذي تَرَكَتهُ أَمامَهُ بَرَدَ في مَكانِه.</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أطفأ</w:t>
      </w:r>
      <w:r>
        <w:t xml:space="preserve">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وصل إلى شقَّته في المعادي، كانت خاوية كالعادة. لا زوجة، لا أطفال، ولا حتى قِطَّة. وحده هو، والصَّمتُ، ورفوف الكتب التي تَكسو الجُدران من الأرض إلى السَّقف.</w:t>
      </w:r>
    </w:p>
    <w:p>
      <w:pPr>
        <w:pStyle w:val="BodyText"/>
      </w:pPr>
      <w:r>
        <w:t xml:space="preserve">ألقى مفاتيحه على الطاولة، وخلع حذاءه، ومشى نحو النافذة. كانت أضواء المدينة تَتلألأ في البعيد. لم تَعنِ له شيئًا.</w:t>
      </w:r>
    </w:p>
    <w:p>
      <w:pPr>
        <w:pStyle w:val="BodyText"/>
      </w:pPr>
      <w:r>
        <w:t xml:space="preserve">كانت المكتبة خريطةَ حياته: كتب عن الحضارة المصرية القديمة، نُسخ من بَرديَّات طبيَّة، أَطالِس تَشريحيَّة، دراسات أنثروبولوجية عن المَوت والدَّفن والتَّحنيط. وعلى الجدران، صُوَرٌ بإطارات متواضعة: الكَرنَك في الغُروب، أبو الهول، تَوت عَنخ آمون.</w:t>
      </w:r>
    </w:p>
    <w:p>
      <w:pPr>
        <w:pStyle w:val="BodyText"/>
      </w:pPr>
      <w:r>
        <w:t xml:space="preserve">شُقَّتُه عالَمُه. وسِجنُه أيضًا.</w:t>
      </w:r>
    </w:p>
    <w:p>
      <w:pPr>
        <w:pStyle w:val="BodyText"/>
      </w:pPr>
      <w:r>
        <w:t xml:space="preserve">فتح حاسوبه المحمول، فوجد رسالة من منظِّمي</w:t>
      </w:r>
      <w:r>
        <w:t xml:space="preserve"> </w:t>
      </w:r>
      <w:r>
        <w:rPr>
          <w:i/>
        </w:rPr>
        <w:t xml:space="preserve">»المؤتمر الدوليّ للطِّبّ في الحضارات القديمة«</w:t>
      </w:r>
      <w:r>
        <w:t xml:space="preserve"> </w:t>
      </w:r>
      <w:r>
        <w:t xml:space="preserve">في الأقصر. السَّفر بعد ثلاثة أيام. حَجزُ غرفةٍ تطلُّ على النِّيل.</w:t>
      </w:r>
    </w:p>
    <w:p>
      <w:pPr>
        <w:pStyle w:val="BodyText"/>
      </w:pPr>
      <w:r>
        <w:t xml:space="preserve">تحرَّك في صدره شيءٌ خَفيف. لم يكن المؤتمر — فالمؤتمرات الأكاديميَّة عاديَّةً مُمِلَّة — بل الأقصر. أن يَمشي بين أحجارٍ لمَسَتها أَيدي أَطبَّاءَ عاشوا قبل ثلاثةِ آلاف عام، وأن يَرفع عَينيه إلى السَّماء ذاتها التي رفعوا إليها عيونَهم.</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وأطفأ الأَنوار، وذَهَبَ إلى غُرفة نَومِه. لكنه لم يَنَم تلكَ الليلة. ظلَّ يَتَقَلَّبُ في فِراشه ساعاتٍ طويلة، يُطارِدُه صَوتُ جَدِّه:</w:t>
      </w:r>
    </w:p>
    <w:p>
      <w:pPr>
        <w:pStyle w:val="BodyText"/>
      </w:pPr>
      <w:r>
        <w:rPr>
          <w:i/>
        </w:rPr>
        <w:t xml:space="preserve">»الماعت، يا بُنيّ. التَّوازُن. الانسِجام.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يَومِ السَّفَر، استَيقَظَ أَحمد قَبلَ الفَجرِ بِساعَة.</w:t>
      </w:r>
    </w:p>
    <w:p>
      <w:pPr>
        <w:pStyle w:val="BodyText"/>
      </w:pPr>
      <w:r>
        <w:t xml:space="preserve">لم يَكُن قد نامَ جيِّدًا. وَقَفَ في مُنتَصَفِ شُقَّتِه وحَقيبَتُه عِندَ قَدَمَيه، والأَضواءُ الخافِتَةُ تُلقي ظِلالًا طَويلَةً على الجُدرانِ المَكسوَّةِ بِالكُتُب.</w:t>
      </w:r>
    </w:p>
    <w:p>
      <w:pPr>
        <w:pStyle w:val="BodyText"/>
      </w:pPr>
      <w:r>
        <w:t xml:space="preserve">مَرَّرَ أصابِعَه على كُعوبِ الكُتُب، كَمَن يُوَدِّعُ أَصدِقاءَ قدامى. تتوقّف عِندَ كِتابٍ مُهتَرِئِ الغِلاف: »أَسرارُ الطِّبِّ الفِرعَونيّ« — أَوَّلُ كِتابٍ أَهداهُ إيَّاه جَدُّه حينَ كانَ في العاشِرَة. فَتَحَه على الصَّفحَةِ الأُولى، فَقَرَأَ إهداءَ جَدِّه:</w:t>
      </w:r>
    </w:p>
    <w:p>
      <w:pPr>
        <w:pStyle w:val="BodyText"/>
      </w:pPr>
      <w:r>
        <w:rPr>
          <w:i/>
        </w:rPr>
        <w:t xml:space="preserve">»إلى أَحمد، حَفيدي وصَديقي ووَريثِ أَسراري. قد لا تَفهَمُ هذا الكِتابَ الآن، لكن يَومًا ما سَتَفهَم. ويَومًا ما، سَتَحتاجُ إلى ما فيه. أُحِبُّكَ دائِمًا. جَدُّكَ مَحمود.«</w:t>
      </w:r>
    </w:p>
    <w:p>
      <w:pPr>
        <w:pStyle w:val="BodyText"/>
      </w:pPr>
      <w:r>
        <w:t xml:space="preserve">تَوَقَّفَ أَمامَ صورَةِ جَدِّه على الجِدار: د. مَحمود سَليم أَمامَ صَرحِ الكَرنَك في صورَةٍ بِالأَبيَضِ والأَسوَدِ من أَربَعينَ عامًا مَضَت.</w:t>
      </w:r>
    </w:p>
    <w:p>
      <w:pPr>
        <w:pStyle w:val="BodyText"/>
      </w:pPr>
      <w:r>
        <w:t xml:space="preserve">هَمَسَ بِصَوتٍ مُختَنِق: »أَنا ذاهِبٌ إلى حَيثُ كُنتَ تُحِبّ، يا جَدّي.«</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قال لنفسه بصوت عالٍ، كأنه يحاول إقناع شخص آخر: »ستة أيام فقط. ستة 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pPr>
        <w:pStyle w:val="Heading2"/>
      </w:pPr>
      <w:bookmarkStart w:id="27" w:name="الفصل-الأول-نداء-الكرنك"/>
      <w:r>
        <w:t xml:space="preserve">الفصل الأول — نداء الكرنك</w:t>
      </w:r>
      <w:bookmarkEnd w:id="27"/>
    </w:p>
    <w:p>
      <w:pPr>
        <w:pStyle w:val="FirstParagraph"/>
      </w:pPr>
      <w:r>
        <w:rPr>
          <w:rFonts w:ascii="Amiri" w:hAnsi="Amiri" w:cs="Amiri"/>
          <w:b/>
          <w:bCs/>
          <w:color w:val="C9A227"/>
          <w:sz w:val="36"/>
          <w:szCs w:val="36"/>
        </w:rPr>
        <w:t xml:space="preserve">كانت</w:t>
      </w:r>
      <w:r>
        <w:t xml:space="preserve"> الشَّمسُ تَغرُبُ خَلفَ أُفقِ الأُقصُرِ الغَربيّ.</w:t>
      </w:r>
    </w:p>
    <w:p>
      <w:pPr>
        <w:pStyle w:val="BodyText"/>
      </w:pPr>
      <w:r>
        <w:t xml:space="preserve">وَقَفَ الدكتور أحمد سَليم عِند حافَّةِ الصَّحنِ المَفتوحِ في مَعبَدِ الكَرنَك، يَنظُرُ إلى مِئَةٍ وأَربَعةٍ وثلاثينَ عَمودًا تَنتَصِبُ نَحوَ السَّماء. كلُّ عَمودٍ يَرتَفِعُ أكثَر مِن عِشرينَ مِترًا، وسَطحُه مُغَطًّى بِالهيروغليفيَّة.</w:t>
      </w:r>
    </w:p>
    <w:p>
      <w:pPr>
        <w:pStyle w:val="BodyText"/>
      </w:pPr>
      <w:r>
        <w:t xml:space="preserve">أَغمَضَ عَينَيه لَحظَةً، فَسَمِعَ شَيئًا. ليسَ صَوتَ السُّيَّاحِ ولا المُرشِدين، بل هَمسًا يَتَسَرَّبُ من الشُّقوقِ بَينَ الكُتَل. كَأَنَّ الماضي يَتَنَفَّس.</w:t>
      </w:r>
    </w:p>
    <w:p>
      <w:pPr>
        <w:pStyle w:val="BodyText"/>
      </w:pPr>
      <w:r>
        <w:t xml:space="preserve">فَتَحَ عَينَيهِ سَريعًا. ما الَّذي يَحدُثُ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قد وَصَلَ إلى الأُقصُرِ في ذلك الصَّباحِ بِالقطارِ اللَّيليّ. لم يَنَم.</w:t>
      </w:r>
    </w:p>
    <w:p>
      <w:pPr>
        <w:pStyle w:val="BodyText"/>
      </w:pPr>
      <w:r>
        <w:t xml:space="preserve">حَضَرَ افتِتاحَ المُؤتَمَر في فُندُقٍ فاخِرٍ على النِّيل. مِئاتُ الأكاديميِّين، شارات مَعدَنيَّة، بِطاقاتُ عَمَل، ابتِساماتٌ دِبلوماسيَّة. مُحاضَرات جافَّة عن »التَّأثيرات الاقتِصاديَّة لِلمُمارَسات الطِّبِّيَّة في مِصرَ القَديمَة«، و»تَحليلٌ إحصائيٌّ لِأَمراضِ العِظامِ في موميَاءاتِ الأُسرَة الثَّامِنَة عَشرَة«.</w:t>
      </w:r>
    </w:p>
    <w:p>
      <w:pPr>
        <w:pStyle w:val="BodyText"/>
      </w:pPr>
      <w:r>
        <w:t xml:space="preserve">كلُّها دِراساتٌ مُهِمَّة. ولا شَيءَ فيها يَلمَسُ ما كانَ يُريد.</w:t>
      </w:r>
    </w:p>
    <w:p>
      <w:pPr>
        <w:pStyle w:val="BodyText"/>
      </w:pPr>
      <w:r>
        <w:t xml:space="preserve">لم يَتَحَمَّل أكثَر من ساعَتَين. في استِراحَةِ الغَداءِ تَسَلَّلَ من البابِ الجانبيّ، واستَأجَرَ سيَّارَةَ أُجرَةٍ، وَقَصَدَ الكَرنَكَ مُباشَرَةً.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والآنَ</w:t>
      </w:r>
      <w:r>
        <w:t xml:space="preserve"> — وَسَطَ المَعبَد — شَعَرَ بِأَنَّه وَجَدَ ما كانَ يَبحَثُ عَنه.</w:t>
      </w:r>
    </w:p>
    <w:p>
      <w:pPr>
        <w:pStyle w:val="BodyText"/>
      </w:pPr>
      <w:r>
        <w:t xml:space="preserve">مَرَّرَ أَصابِعَه على سَطحِ عَمودٍ قَريب. كانَ الحَجَرُ بارِدًا، أَملَسَ، صُقِلَ بِلَمَساتِ ملايين الأيدي عَبرَ ثَلاثَةِ آلافِ سَنَة. أَيدي كَهَنَةٍ يُؤَدُّونَ طُقوسَهم، وفَراعِنَةٍ يَحمِلونَ قَرابينَهم، وعامَّةٍ يَطلُبونَ شِفاءً، وسُيَّاحٍ يَلتَقِطونَ الصُّوَر.</w:t>
      </w:r>
    </w:p>
    <w:p>
      <w:pPr>
        <w:pStyle w:val="BodyText"/>
      </w:pPr>
      <w:r>
        <w:t xml:space="preserve">هَمَسَ لِلعَمود: »كَم مِن قِصَصٍ تُخَبِّئين؟«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قاطَعَ</w:t>
      </w:r>
      <w:r>
        <w:t xml:space="preserve"> تَأَمُّلاتِه صَوتٌ هادِئٌ بِجانبِه:</w:t>
      </w:r>
    </w:p>
    <w:p>
      <w:pPr>
        <w:pStyle w:val="BodyText"/>
      </w:pPr>
      <w:r>
        <w:t xml:space="preserve">»مُذهِل، أَليسَ كَذلك، يا بُنَيّ؟ كَيفَ يَحكي الحَجَرُ قِصَصًا لا يَحكيها البَشَر؟«</w:t>
      </w:r>
    </w:p>
    <w:p>
      <w:pPr>
        <w:pStyle w:val="BodyText"/>
      </w:pPr>
      <w:r>
        <w:t xml:space="preserve">التَفَتَ أَحمدُ سَريعًا. لم يَكُن قد سَمِعَ وَقعَ خُطُوات. كانَ رَجُلًا مُسِنًّا في جِلبابٍ أَبيَض وعِمامَةٍ مَلفوفَةٍ بِعِنايَة، يَقِفُ على بُعدِ ذِراعٍ مِنه. عَيناهُ بُنِّيَّتان، فيهما هُدوءُ من يَعرِفُ أكثَرَ مِمَّا يَقول.</w:t>
      </w:r>
    </w:p>
    <w:p>
      <w:pPr>
        <w:pStyle w:val="BodyText"/>
      </w:pPr>
      <w:r>
        <w:t xml:space="preserve">أَجابَ أَحمد: »نَعَم، يا عَمّ. مَهما زُرتُه، أَشعُرُ بِالرَّهبَةِ ذاتِها.«</w:t>
      </w:r>
    </w:p>
    <w:p>
      <w:pPr>
        <w:pStyle w:val="BodyText"/>
      </w:pPr>
      <w:r>
        <w:t xml:space="preserve">ابتَسَمَ الرَّجُلُ ابتِسامَةً غامِضَة، وقالَ:</w:t>
      </w:r>
    </w:p>
    <w:p>
      <w:pPr>
        <w:pStyle w:val="BodyText"/>
      </w:pPr>
      <w:r>
        <w:t xml:space="preserve">»الأَرواحُ لا تَهمِس، يا دكتور. الأرواح تَتَكَلَّمُ بوضوح. لَكِنَّ النَّاسَ صَمُّوا آذانَهم بِضَجيجِ الحاضِر. وأَنتَ — لا تَبحَثُ عن صَدًى، بل عَنِ المَنبَع.«</w:t>
      </w:r>
    </w:p>
    <w:p>
      <w:pPr>
        <w:pStyle w:val="BodyText"/>
      </w:pPr>
      <w:r>
        <w:t xml:space="preserve">تَوَقَّفَ أَحمد. كَيفَ عَرَفَ أَنَّه دكتور؟ لم يَكُن يَرتَدي بِطاقَةَ المُؤتَمَر.</w:t>
      </w:r>
    </w:p>
    <w:p>
      <w:pPr>
        <w:pStyle w:val="BodyText"/>
      </w:pPr>
      <w:r>
        <w:t xml:space="preserve">»كَيفَ عَرَفتَ أَنَّني طَبيب؟«</w:t>
      </w:r>
    </w:p>
    <w:p>
      <w:pPr>
        <w:pStyle w:val="BodyText"/>
      </w:pPr>
      <w:r>
        <w:t xml:space="preserve">أَشارَ الرَّجُلُ إلى يَدَيه: »يَداكَ، يا بُنَيّ. أَصابِعُ مُدَرَّبَةٌ على تَحَسُّسِ النَّبض. وأَظافِرُكَ مَقصوصَةٌ كَما يَفعَلُ مَن يُداوي بِيَدَيه.«</w:t>
      </w:r>
    </w:p>
    <w:p>
      <w:pPr>
        <w:pStyle w:val="BodyText"/>
      </w:pPr>
      <w:r>
        <w:t xml:space="preserve">ثُمَّ أَضافَ بصوتٍ خافِت: »وفي عينيك ظَمَأٌ لا يَرويهِ ماءُ الحاضِر. تَبحَثُ عن مَعنًى، يا بُنَيّ. عن سَبَبٍ يَجعَلُ قَسَمَكَ أَكثَرَ من حِبرٍ على وَرَق.«</w:t>
      </w:r>
    </w:p>
    <w:p>
      <w:pPr>
        <w:pStyle w:val="BodyText"/>
      </w:pPr>
      <w:r>
        <w:t xml:space="preserve">ثُمَّ مَدَّ يَدَه. كانَ بَينَ أَصابِعِه جُعرانٌ صَغير، مَنحوتٌ مِن حَجَرٍ داكِنٍ يَلمَعُ تَحتَ آخِرِ ضَوءٍ من الغُروب.</w:t>
      </w:r>
    </w:p>
    <w:p>
      <w:pPr>
        <w:pStyle w:val="BodyText"/>
      </w:pPr>
      <w:r>
        <w:t xml:space="preserve">»المَعبَدُ يَنتَظِرُ، يا دكتور. مُنذ أَن كانَت هذه الأَعمِدَةُ فَتيَّة. يَنتَظِرُ طَبيبًا سَيَعبُر. وأنا — مُجَرَّدُ رَسول.«</w:t>
      </w:r>
    </w:p>
    <w:p>
      <w:pPr>
        <w:pStyle w:val="BodyText"/>
      </w:pPr>
      <w:r>
        <w:t xml:space="preserve">تَمتَمَ أَحمد: »مِفتاحُ الزَّمَن؟ هذه أَسطورَة.«</w:t>
      </w:r>
    </w:p>
    <w:p>
      <w:pPr>
        <w:pStyle w:val="BodyText"/>
      </w:pPr>
      <w:r>
        <w:t xml:space="preserve">»كلُّ الحَقائِقِ العَظيمَةِ بَدَأَت أَساطير. خُذه.«</w:t>
      </w:r>
    </w:p>
    <w:p>
      <w:pPr>
        <w:pStyle w:val="BodyText"/>
      </w:pPr>
      <w:r>
        <w:t xml:space="preserve">تَراجَعَ أَحمدُ خُطوَة. »لا أَستَطيع. هذه قِطعَةٌ أَثَريَّة، يَنبَغي أن تَكونَ في مَتحَف.«</w:t>
      </w:r>
    </w:p>
    <w:p>
      <w:pPr>
        <w:pStyle w:val="BodyText"/>
      </w:pPr>
      <w:r>
        <w:t xml:space="preserve">»المَتاحِفُ تَحفَظُ الأَشياءَ المَيِّتَة. هذا الجُعرانُ ليسَ مَيِّتًا.« اقتَرَبَ خُطوَة. »إنَّه يَنتَظِر.«</w:t>
      </w:r>
    </w:p>
    <w:p>
      <w:pPr>
        <w:pStyle w:val="BodyText"/>
      </w:pPr>
      <w:r>
        <w:t xml:space="preserve">نَظَرَ الرَّجُلُ في عَينَي أَحمد. لِأَوَّلِ مَرَّةٍ مُنذُ سَنَوات، أَحَسَّ أَحمدُ أنَّ هُناكَ مَن يَراهُ حَقًّا. لا الطَّبيبَ المُرهَق، ولا المُطَلَّقَ الوَحيد، بل ذلك الطِّفلَ الَّذي كانَ يَجلِسُ عِندَ قَدَمَي جَدِّه ويَستَمِعُ بِشَغَفٍ.</w:t>
      </w:r>
    </w:p>
    <w:p>
      <w:pPr>
        <w:pStyle w:val="BodyText"/>
      </w:pPr>
      <w:r>
        <w:t xml:space="preserve">»لِماذا أنا؟«</w:t>
      </w:r>
    </w:p>
    <w:p>
      <w:pPr>
        <w:pStyle w:val="BodyText"/>
      </w:pPr>
      <w:r>
        <w:t xml:space="preserve">»لِأَنَّكَ تَبحَثُ عن الحَقيقَة، لا عن المَجد. ولِأَنَّكَ قَضَيتَ عُمرَكَ تُرَقِّعُ أَجسادَ البَشَر وأنتَ تَحلُمُ بِتَرقيعِ الزَّمَنِ ذاتِه. أنتَ تَحمِلُ في عَقلِكَ نِصفَ المُعادَلَة. والنِّصفُ الآخَرُ مَنقوشٌ هُنا. خُذه.«</w:t>
      </w:r>
    </w:p>
    <w:p>
      <w:pPr>
        <w:pStyle w:val="BodyText"/>
      </w:pPr>
      <w:r>
        <w:t xml:space="preserve">مَدَّ أَحمدُ يَدَه — بَطيئَةً، مُرتَجِفَةً — وأخَذَ الجُعران.</w:t>
      </w:r>
    </w:p>
    <w:p>
      <w:pPr>
        <w:pStyle w:val="BodyText"/>
      </w:pPr>
      <w:r>
        <w:t xml:space="preserve">كانَ دافِئًا. أَدفَأَ مِمَّا يَنبَغي لِحَجَرٍ في مساءِ تَشرين. وثَقيلًا، أَثقَلَ بِكَثيرٍ مِمَّا يَنبَغي.</w:t>
      </w:r>
    </w:p>
    <w:p>
      <w:pPr>
        <w:pStyle w:val="BodyText"/>
      </w:pPr>
      <w:r>
        <w:t xml:space="preserve">»وماذا أَفعَلُ بِه؟«</w:t>
      </w:r>
    </w:p>
    <w:p>
      <w:pPr>
        <w:pStyle w:val="BodyText"/>
      </w:pPr>
      <w:r>
        <w:t xml:space="preserve">»الزَّمَنُ لا يَتَكَلَّمُ بِلُغَةِ البَشَر، يا بُنَيّ. والإجابَةُ لَيسَت في الكُتُب. بل في داخِلِك.« تَوَقَّفَ، وعَبَرَت عَينَيهِ غَيمَةٌ مِن جِدِّيَّة. »احذَر. بَعضُ الأَبواب، ما إن تُفتَح، يَستَحيلُ إغلاقُها.«</w:t>
      </w:r>
    </w:p>
    <w:p>
      <w:pPr>
        <w:pStyle w:val="BodyText"/>
      </w:pPr>
      <w:r>
        <w:t xml:space="preserve">قَطَعَ السَّكينَةَ صَفيرُ حارِسٍ بَعيد، تَلاهُ وَقعُ أَقدامٍ مُسرِعَة.</w:t>
      </w:r>
    </w:p>
    <w:p>
      <w:pPr>
        <w:pStyle w:val="BodyText"/>
      </w:pPr>
      <w:r>
        <w:t xml:space="preserve">»حانَ مَوعِدُ الإغلاق. اذهَبِ الآن.«</w:t>
      </w:r>
    </w:p>
    <w:p>
      <w:pPr>
        <w:pStyle w:val="BodyText"/>
      </w:pPr>
      <w:r>
        <w:t xml:space="preserve">التَفَتَ أَحمدُ نَحوَ مَصدَرِ الصَّوت، وحينَ عادَ بِنَظَرِه، كانَ عَبدُ الحَكيمِ قد اختَفى.</w:t>
      </w:r>
    </w:p>
    <w:p>
      <w:pPr>
        <w:pStyle w:val="BodyText"/>
      </w:pPr>
      <w:r>
        <w:t xml:space="preserve">وَقَفَ في العَتمَةِ مَذهولًا. الجُعرانُ يَتَّقِدُ في راحَتِه، وقَلبُه يَدُقُّ بِعُنف. مَن كانَ ذلكَ الرَّجُل؟ كَيفَ عَرَفَ اسمَه؟</w:t>
      </w:r>
    </w:p>
    <w:p>
      <w:pPr>
        <w:pStyle w:val="BodyText"/>
      </w:pPr>
      <w:r>
        <w:t xml:space="preserve">دَسَّ الجُعرانَ في جَيبِهِ الداخِليّ، قَريبًا من قَلبِه، وانتَشَرَ ذلكَ الدِّفءُ في صَدرِه كَأَنَّه عائِدٌ إلى بَيتٍ لم يَزُرهُ مُنذُ سِنين.</w:t>
      </w:r>
    </w:p>
    <w:p>
      <w:pPr>
        <w:pStyle w:val="BodyText"/>
      </w:pPr>
      <w:r>
        <w:t xml:space="preserve">عِندَ البَوَّابَةِ سألت حارِسًا أَربَعينيًّا عَن عَبدِ الحَكيم.</w:t>
      </w:r>
    </w:p>
    <w:p>
      <w:pPr>
        <w:pStyle w:val="BodyText"/>
      </w:pPr>
      <w:r>
        <w:t xml:space="preserve">»لا يوجَدُ أَحَدٌ بِهذا الاسمِ يَعمَلُ هُنا، يا سيِّدي. وليسَ لَدينا حُرَّاسٌ يَرتَدونَ الجَلابيب.«</w:t>
      </w:r>
    </w:p>
    <w:p>
      <w:pPr>
        <w:pStyle w:val="BodyText"/>
      </w:pPr>
      <w:r>
        <w:t xml:space="preserve">تَدَخَّلَ حارِسٌ ثانٍ أَكبَر سِنًّا: »أَعمَلُ هُنا مُنذُ خَمسَةَ عَشَرَ عامًا. لم يَعمَل مَعَنا قَطُّ حارِسٌ بِهذا الاسم.«</w:t>
      </w:r>
    </w:p>
    <w:p>
      <w:pPr>
        <w:pStyle w:val="BodyText"/>
      </w:pPr>
      <w:r>
        <w:t xml:space="preserve">نَبَضَ الجُعرانُ في جَيبِهِ نَبَضاتٍ رَقيقَة، كَأَنَّه يَقول: »أنا هُنا. أنا حَقيقيّ.«</w:t>
      </w:r>
    </w:p>
    <w:p>
      <w:pPr>
        <w:pStyle w:val="BodyText"/>
      </w:pPr>
      <w:r>
        <w:t xml:space="preserve">غادَرَ المَعبَدَ بِخُطُواتٍ ثَقيلَة، غارِقًا في عالَمٍ داخِليٍّ مُضطَرِب، غَيرَ مُدرِكٍ أَنَّ حَياتَه — تلكَ الَّتي ظَنَّها وَصَلَت إلى نِهايَتِها الرَّتيبَة — كانَت على وَشكِ أن تَبدَأَ مِن جَديد.</w:t>
      </w:r>
    </w:p>
    <w:p>
      <w:pPr>
        <w:pStyle w:val="Heading2"/>
      </w:pPr>
      <w:bookmarkStart w:id="28" w:name="الفصل-الثاني-المعادلة"/>
      <w:r>
        <w:t xml:space="preserve">الفصل الثاني — المعادلة</w:t>
      </w:r>
      <w:bookmarkEnd w:id="28"/>
    </w:p>
    <w:p>
      <w:pPr>
        <w:pStyle w:val="FirstParagraph"/>
      </w:pPr>
      <w:r>
        <w:rPr>
          <w:rFonts w:ascii="Amiri" w:hAnsi="Amiri" w:cs="Amiri"/>
          <w:b/>
          <w:bCs/>
          <w:color w:val="C9A227"/>
          <w:sz w:val="36"/>
          <w:szCs w:val="36"/>
        </w:rPr>
        <w:t xml:space="preserve">عادَ</w:t>
      </w:r>
      <w:r>
        <w:t xml:space="preserve"> أَحمدُ إلى فُندُقِه. كانَ جَسَدُه يَسيرُ في الحاضِر، وعَقلُه ما زالَ في ذلك المَمَرِّ المُعتِم، يَستَعيدُ كلَّ كَلِمَةٍ من اللِّقاء.</w:t>
      </w:r>
    </w:p>
    <w:p>
      <w:pPr>
        <w:pStyle w:val="BodyText"/>
      </w:pPr>
      <w:r>
        <w:t xml:space="preserve">دَخَلَ غُرفَتَه كَالسَّائِرِ في مَنامِه. أَوصَدَ البابَ، أَسدَلَ السَّتائِر، وأَشعَلَ مِصباحَ المَكتَبِ وَحدَه. ثُمَّ — بِأَصابِعَ مُرتَجِفَة — أَخرَجَ الجُعرانَ ووَضَعَه في مَركَزِ دائِرَةِ الضَّوء.</w:t>
      </w:r>
    </w:p>
    <w:p>
      <w:pPr>
        <w:pStyle w:val="BodyText"/>
      </w:pPr>
      <w:r>
        <w:t xml:space="preserve">تَحتَ الضَّوءِ المُرَكَّز، بَدا الجُعرانُ أَجمَلَ مِمَّا كانَ في عَتمَةِ المَعبَد. اللَّازَوَردُ الأزرَقُ يَتَلَأَلأُ بِبَريقٍ داخِليٍّ لا يُفَسَّر، كَأَنَّ قِطعَةً من سَماءِ اللَّيلِ تَجَمَّدَت في شَكلِ خُنفُساء. أمَّا النُّقوشُ على ظَهرِه فَكانَت أَكثَرَ تَعقيدًا مِمَّا لَمَحَ في المَعبَد. كَأنَّها مُعادَلَةٌ مَكتوبَةٌ بِلُغَةٍ غَيرِ بَشَريَّة.</w:t>
      </w:r>
    </w:p>
    <w:p>
      <w:pPr>
        <w:pStyle w:val="BodyText"/>
      </w:pPr>
      <w:r>
        <w:t xml:space="preserve">أَخرَجَ حَقيبَتَهُ الَّتي أَهداها إيَّاهُ جَدُّه: عَدَسَةً مُكَبِّرَة، كاميرا رَقميَّة، دَفتَرَ مُلاحَظات، وحاسوبَه المَحمول. التَقَطَ عَشَراتِ الصُّوَر، ثُمَّ فَتَحَ دَفتَرَه وبَدَأَ يَرسُمُ النُّقوشَ بِيَدِه، تَمامًا كما عَلَّمَه جَدُّه:</w:t>
      </w:r>
    </w:p>
    <w:p>
      <w:pPr>
        <w:pStyle w:val="BodyText"/>
      </w:pPr>
      <w:r>
        <w:rPr>
          <w:i/>
        </w:rPr>
        <w:t xml:space="preserve">»الرَّسمُ بِاليَدِ يُجبِرُ عَقلَكَ على الرُّؤيَة. العَينُ تَنظُر، لكنَّ اليَدَ تَرى.«</w:t>
      </w:r>
    </w:p>
    <w:p>
      <w:pPr>
        <w:pStyle w:val="BodyText"/>
      </w:pPr>
      <w:r>
        <w:t xml:space="preserve">في ساعَتَين، امتَلَأَت صَفحَتانِ بِالرُّسومات. النُّقوشُ مُعَقَّدَة، طَبَقاتٌ من الرموز. لكنها لم تكون عَشوائيَّةً قَطّ. كانَ ثَمَّةَ نَمَطٌ رياضيٌّ يَختَبِئُ خَلفَ الفَوضى.</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وكَتَبَ في خانَةِ البَحث: »رُموزٌ فَلَكيَّة + زَمَن + جُعران + الكَرنَك«.</w:t>
      </w:r>
    </w:p>
    <w:p>
      <w:pPr>
        <w:pStyle w:val="BodyText"/>
      </w:pPr>
      <w:r>
        <w:t xml:space="preserve">قادَه أَحَدُ الرَّوابِطِ إلى مَوقِعِ مَتحَفِ بَرلين، إلى قِسمِ البَردِيَّاتِ النَّادِرَة. كانَت هُناكَ بَردِيَّةٌ مُؤَرَّخَةٌ بِعَصرِ الدَّولَةِ الحَديثَة، تَتَحَدَّثُ عَن »نَوافِذِ السَّماء«: لَحَظاتٍ نادِرَةٍ تَصطَفُّ فيها الكَواكِبُ في تَشكيلٍ مُعَيَّن، فَتَخلُقُ »صَدعًا في نَسيجِ الدُّوات«، شَرخًا في جِدارِ الزَّمَنِ ذاتِه، يَسمَحُ بِـ»العُبورِ بَينَ الأزمِنَة« لِمَن يَملِكُ المِفتاحَ ويَعرِفُ الطَّريق.</w:t>
      </w:r>
    </w:p>
    <w:p>
      <w:pPr>
        <w:pStyle w:val="BodyText"/>
      </w:pPr>
      <w:r>
        <w:t xml:space="preserve">كانَ النَّصُّ يَتَحَدَّثُ عَن »كَهَنَةِ الزَّمَن«، طائِفَةٍ سِرِّيَّةٍ تَوارَثَت هذه المَعرِفَة جيلًا بَعدَ جيل. وأَشارَ إلى مُعادَلَةٍ فَلَكيَّةٍ تَربِطُ بَينَ القَمَر، ونَجمَةِ الشِّعرى اليَمانيَّة، وثَلاثَةِ كَواكِبَ أُخرى — اقتَرَحَتها الرُّموزُ المُرافِقَة أنَّها المُشتَري والزُّهَرَةُ والمِرِّيخ.</w:t>
      </w:r>
    </w:p>
    <w:p>
      <w:pPr>
        <w:pStyle w:val="BodyText"/>
      </w:pPr>
      <w:r>
        <w:t xml:space="preserve">عادَ ببَصَرِه إلى الجُعرانِ الرَّابِضِ أمامَه. بَدَأَ يُقارِنُ النُّقوشَ بِما وَجَدَه في البَردِيَّة. شَيئًا فَشَيئًا، رَمزًا رَمزًا، بَدَأَت خُيوطُ اللُّغزِ تَتَّضِح.</w:t>
      </w:r>
    </w:p>
    <w:p>
      <w:pPr>
        <w:pStyle w:val="BodyText"/>
      </w:pPr>
      <w:r>
        <w:t xml:space="preserve">لم تَكُن النُّقوشُ تَعويذَةً دينيَّة. كانَت</w:t>
      </w:r>
      <w:r>
        <w:t xml:space="preserve"> </w:t>
      </w:r>
      <w:r>
        <w:rPr>
          <w:b/>
        </w:rPr>
        <w:t xml:space="preserve">خَريطَةً فَلَكيَّة</w:t>
      </w:r>
      <w:r>
        <w:t xml:space="preserve"> </w:t>
      </w:r>
      <w:r>
        <w:t xml:space="preserve">— لا لِلأَرض، بَل لِلزَّمَن. تُحَدِّدُ بِوُضوحٍ مَوقِعَ الشِّعرى، ومَواقِعَ الكَواكِبِ في تَشكيلٍ هَنَدسيٍّ يُشبِهُ مُثَلَّثًا، وساعَةً مُعَيَّنَةً مِنَ اللَّيل (الثَّالِثَة)، ومَكانًا مُحَدَّدًا — رَمزٌ يُشبِهُ مَعبَدَ الكَرنَك تَمامًا، مع نُقطَةٍ بِداخِلِه: قُدسُ الأَقداس.</w:t>
      </w:r>
    </w:p>
    <w:p>
      <w:pPr>
        <w:pStyle w:val="BodyText"/>
      </w:pPr>
      <w:r>
        <w:t xml:space="preserve">»إنَّها لَيسَت تَعويذَة… إنَّها تَعليماتُ استِخدام.«</w:t>
      </w:r>
    </w:p>
    <w:p>
      <w:pPr>
        <w:pStyle w:val="BodyText"/>
      </w:pPr>
      <w:r>
        <w:t xml:space="preserve">فَتَحَ بَرنامَجَ مُحاكاةٍ فَلَكيَّة. أَدخَلَ إحداثيَّاتِ الكَرنَك، وعَصرَ رَعمسيسَ الثَّاني (نَحوَ ١٢٥٠ ق.م)، فَوَجَدَ لَيلَةً تَحَقَّقَ فيها كُلُّ الشُّروط. ثُمَّ — بِأَصابِعَ مُرتَجِفَة — أَدخَلَ التَّاريخَ الحاليّ.</w:t>
      </w:r>
    </w:p>
    <w:p>
      <w:pPr>
        <w:pStyle w:val="BodyText"/>
      </w:pPr>
      <w:r>
        <w:t xml:space="preserve">تَوَقَّفَ المُؤشِّر.</w:t>
      </w:r>
    </w:p>
    <w:p>
      <w:pPr>
        <w:pStyle w:val="BodyText"/>
      </w:pPr>
      <w:r>
        <w:t xml:space="preserve">كانَ الاصطِفافُ سَيَحدُث… هذه اللَّيلَة. السَّاعَة الثَّالِثَة فَجرًا.</w:t>
      </w:r>
    </w:p>
    <w:p>
      <w:pPr>
        <w:pStyle w:val="BodyText"/>
      </w:pPr>
      <w:r>
        <w:t xml:space="preserve">نَظَرَ إلى ساعَتِه. كانَت العاشِرَةَ مساءً.</w:t>
      </w:r>
    </w:p>
    <w:p>
      <w:pPr>
        <w:pStyle w:val="BodyText"/>
      </w:pPr>
      <w:r>
        <w:t xml:space="preserve">خَمسُ ساعات.</w:t>
      </w:r>
    </w:p>
    <w:p>
      <w:pPr>
        <w:pStyle w:val="BodyText"/>
      </w:pPr>
      <w:r>
        <w:t xml:space="preserve">اجتاحَتهُ مَوجَةٌ من الرُّعبِ المَمزوجِ بِالإثارَة. هل سَيُثبِتُ السَّفَرَ عَبرَ الزَّمَن؟ تلكَ الفِكرَة الَّتي كانَت حِكرًا على رِواياتِ الخيالِ العِلميّ؟</w:t>
      </w:r>
    </w:p>
    <w:p>
      <w:pPr>
        <w:pStyle w:val="BodyText"/>
      </w:pPr>
      <w:r>
        <w:t xml:space="preserve">»هذا جُنون!« صاحَ صَوتُ العالِمِ المُتَشَكِّكِ في داخِلِه. »أنتَ مُرهَق. هذه مُصادَفَةٌ رياضيَّة!«</w:t>
      </w:r>
    </w:p>
    <w:p>
      <w:pPr>
        <w:pStyle w:val="BodyText"/>
      </w:pPr>
      <w:r>
        <w:t xml:space="preserve">لكِنَّه نَظَرَ إلى الجُعران. كانَ ما زالَ هُناك، يَنبِضُ بِذلكَ الدِّفءِ الحَيِّ العَجيب.</w:t>
      </w:r>
    </w:p>
    <w:p>
      <w:pPr>
        <w:pStyle w:val="BodyText"/>
      </w:pPr>
      <w:r>
        <w:t xml:space="preserve">تَذَكَّرَ كَلِماتِ عَبدِ الحَكيم:</w:t>
      </w:r>
      <w:r>
        <w:t xml:space="preserve"> </w:t>
      </w:r>
      <w:r>
        <w:rPr>
          <w:i/>
        </w:rPr>
        <w:t xml:space="preserve">»عَقلُكَ وقَلبُكَ سَيُرشِدانِك.«</w:t>
      </w:r>
    </w:p>
    <w:p>
      <w:pPr>
        <w:pStyle w:val="BodyText"/>
      </w:pPr>
      <w:r>
        <w:t xml:space="preserve">نَظَرَ إلى انعِكاسِه في النافِذَة. رَجُلٌ في الخامِسَة والأَربَعين، شَعرُه يَتَخَلَّلُه الرَّمادُ، عَيناهُ تَعِبَتان. هَمَسَ لِنَفسِه: »ماذا لَدَيكَ لِتَخسَرَه، يا أحمد؟«</w:t>
      </w:r>
    </w:p>
    <w:p>
      <w:pPr>
        <w:pStyle w:val="BodyText"/>
      </w:pPr>
      <w:r>
        <w:t xml:space="preserve">لا شَيء.</w:t>
      </w:r>
    </w:p>
    <w:p>
      <w:pPr>
        <w:pStyle w:val="Heading2"/>
      </w:pPr>
      <w:bookmarkStart w:id="29" w:name="الفصل-الثالث-العبور"/>
      <w:r>
        <w:t xml:space="preserve">الفصل الثالث — العبور</w:t>
      </w:r>
      <w:bookmarkEnd w:id="29"/>
    </w:p>
    <w:p>
      <w:pPr>
        <w:pStyle w:val="FirstParagraph"/>
      </w:pPr>
      <w:r>
        <w:rPr>
          <w:rFonts w:ascii="Amiri" w:hAnsi="Amiri" w:cs="Amiri"/>
          <w:b/>
          <w:bCs/>
          <w:color w:val="C9A227"/>
          <w:sz w:val="36"/>
          <w:szCs w:val="36"/>
        </w:rPr>
        <w:t xml:space="preserve">بَدا</w:t>
      </w:r>
      <w:r>
        <w:t xml:space="preserve"> الكَرنَكُ مُختَلِفًا تَحتَ جُنحِ الظَّلام. في النَّهار كان مَزارًا سِياحيًّا. الآن — في هذه السَّاعَةِ المُتَأَخِّرَة — استَعادَ هَيبَتَه القَديمَة.</w:t>
      </w:r>
    </w:p>
    <w:p>
      <w:pPr>
        <w:pStyle w:val="BodyText"/>
      </w:pPr>
      <w:r>
        <w:t xml:space="preserve">تَسَلَّلَ أَحمدُ عَبرَ السُّورِ الخارِجيّ مِن جِهَةٍ نائيَة. عَثَرَ على فَجوَةٍ بَينَ حِجارَةٍ مُتَداعيَة، نَفَذَ مِنها.</w:t>
      </w:r>
    </w:p>
    <w:p>
      <w:pPr>
        <w:pStyle w:val="BodyText"/>
      </w:pPr>
      <w:r>
        <w:t xml:space="preserve">كانَ القَمَرُ بَدرًا. تَحَوَّلَتِ الأَعمِدَةُ في ضَوئِه إلى غابَةٍ من الظِّلالِ الرَّاقِصَة. ولا صَوتَ إلَّا لِخُطُواتِه ونِداءِ بومَةٍ بَعيدَة.</w:t>
      </w:r>
    </w:p>
    <w:p>
      <w:pPr>
        <w:pStyle w:val="BodyText"/>
      </w:pPr>
      <w:r>
        <w:t xml:space="preserve">وَصَلَ إلى قُدسِ الأَقداس بَعدَ نِصفِ ساعَة. القاعَةُ الدَّاخِليَّةُ في قَلبِ المَعبَد، حيثُ كانَ تِمثالُ آمون-رع الذَّهَبيُّ يُحفَظ في غابِرِ الأَزمان. كانَ المكان غارِقًا في ظَلامٍ دامِس، إلَّا مِن خُيوطِ ضَوءِ القَمَرِ المُتَسَلِّلَةِ مِن شُقوقٍ في السَّقف.</w:t>
      </w:r>
    </w:p>
    <w:p>
      <w:pPr>
        <w:pStyle w:val="BodyText"/>
      </w:pPr>
      <w:r>
        <w:t xml:space="preserve">وَقَفَ في المَركَز. كانَتِ السَّاعَةُ تُشيرُ إلى الثَّانيَة وخَمسٍ وأربَعينَ دقيقة فَجرًا.</w:t>
      </w:r>
    </w:p>
    <w:p>
      <w:pPr>
        <w:pStyle w:val="BodyText"/>
      </w:pPr>
      <w:r>
        <w:t xml:space="preserve">خمس عَشرَةَ دَقيقَة.</w:t>
      </w:r>
    </w:p>
    <w:p>
      <w:pPr>
        <w:pStyle w:val="BodyText"/>
      </w:pPr>
      <w:r>
        <w:t xml:space="preserve">أَخرَجَ الجُعرانَ بِأَصابِعَ مُرتَجِفَة. كانَ ساخِنًا الآن، يَهتَزُّ اهتِزازًا خَفيفًا، كَأَنَّ تَيَّارًا كَهرَبائيًّا يَنبَعِثُ مِنه.</w:t>
      </w:r>
    </w:p>
    <w:p>
      <w:pPr>
        <w:pStyle w:val="BodyText"/>
      </w:pPr>
      <w:r>
        <w:t xml:space="preserve">رَفَعَ بَصَرَه إلى السَّماءِ من فَتحَةٍ في السَّقف. كانَتِ النُّجومُ صافيَةً مُتَلَألِئَة. الشِّعرى اليَمانيَّة تَتأَلَّق. المُشتَرى والزُّهَرَة في مَوقِعَيهِما المَحسوبَين. والمِرِّيخُ بِلَونِه الأَحمَر يُكمِلُ المُثَلَّث.</w:t>
      </w:r>
    </w:p>
    <w:p>
      <w:pPr>
        <w:pStyle w:val="BodyText"/>
      </w:pPr>
      <w:r>
        <w:t xml:space="preserve">كلُّ شَيءٍ في مَكانِه. كأَنَّ النُّجومَ راقِصونَ في حَفلٍ أُعِدَّ مُنذُ آلافِ السِّنين.</w:t>
      </w:r>
    </w:p>
    <w:p>
      <w:pPr>
        <w:pStyle w:val="BodyText"/>
      </w:pPr>
      <w:r>
        <w:t xml:space="preserve">ثُمَّ تَسَلَّلَ إلَيه شُعورٌ بِالسَّخَف. هَمَسَ: »ماذا أَفعَلُ هُنا…؟«</w:t>
      </w:r>
    </w:p>
    <w:p>
      <w:pPr>
        <w:pStyle w:val="BodyText"/>
      </w:pPr>
      <w:r>
        <w:t xml:space="preserve">ثُمَّ انفَلَتَ كلُّ شَيء.</w:t>
      </w:r>
    </w:p>
    <w:p>
      <w:pPr>
        <w:pStyle w:val="BodyText"/>
      </w:pPr>
      <w:r>
        <w:t xml:space="preserve">استَقَرَّت حَبيباتُ الرَّملِ تَحتَ أَنامِلِه. خَشِنَة، ساخِنَة، حَقيقيَّة. أَحَسَّ بِحَرارَةِ الشَّمسِ على كَتِفَيه — لا شَمسَ القاهِرَة، بَل شَمسٌ أُخرى أَقدَمُ، أَشَدُّ بَطشًا. وغَزَتْ رِئَتَيه رَوائحُ بَخورٍ بَعيد، وأَريجُ لُوتُس، ورائحَةُ النِّيلِ الطِّينيَّة.</w:t>
      </w:r>
    </w:p>
    <w:p>
      <w:pPr>
        <w:pStyle w:val="BodyText"/>
      </w:pPr>
      <w:r>
        <w:t xml:space="preserve">ارتَجَفَت يَداه. ثُمَّ ذِراعاه. اجتاحَتهُ مَوجَةٌ من الذُّعرِ البِدائيّ.</w:t>
      </w:r>
    </w:p>
    <w:p>
      <w:pPr>
        <w:pStyle w:val="BodyText"/>
      </w:pPr>
      <w:r>
        <w:t xml:space="preserve">صَفَعَ وَجهَه بِيَدِه: »استَيقِظ يا أحمد!«</w:t>
      </w:r>
    </w:p>
    <w:p>
      <w:pPr>
        <w:pStyle w:val="BodyText"/>
      </w:pPr>
      <w:r>
        <w:t xml:space="preserve">لَكِنَّ جَفنَيه كانا مَفتوحَين. والأَلَمُ حَقيقيٌّ على خَدِّه.</w:t>
      </w:r>
    </w:p>
    <w:p>
      <w:pPr>
        <w:pStyle w:val="BodyText"/>
      </w:pPr>
      <w:r>
        <w:t xml:space="preserve">شَعَرَ بِالدُّموعِ تَنحَدِرُ على خَدَّيه. مَتى بَكى آخِرَ مَرَّة؟ لم يَعُد يَذكُر.</w:t>
      </w:r>
    </w:p>
    <w:p>
      <w:pPr>
        <w:pStyle w:val="BodyText"/>
      </w:pPr>
      <w:r>
        <w:t xml:space="preserve">قَبَضَ على حَفنَةٍ من الرَّمل، وعَصَرَها حَتَّى صَرَخَت مَفاصِلُه. كلُّ ذَرَّةٍ حَقيقيَّة. حَقيقيَّةٌ بِشَكلٍ مُرعِب.</w:t>
      </w:r>
    </w:p>
    <w:p>
      <w:pPr>
        <w:pStyle w:val="BodyText"/>
      </w:pPr>
      <w:r>
        <w:t xml:space="preserve">استنشق الهواء الساخن بعمق، وأخرجه بتؤدة. قالَ لِنَفسِه: »أنتَ طَبيب. تَتَعامَلُ مَعَ المَوتِ كلَّ يَوم. تَماسَك.«</w:t>
      </w:r>
    </w:p>
    <w:p>
      <w:pPr>
        <w:pStyle w:val="BodyText"/>
      </w:pPr>
      <w:r>
        <w:t xml:space="preserve">مَسَحَ دُموعَه بِكُمِّ قَميصِه الأَزرَق — ذلكَ القَميصِ الَّذي بَدا فَجأَةً كَأَثَرٍ من عالَمٍ مُندَثِر — وأَجبَرَ نَفسَه على رَفعِ رَأسِه.</w:t>
      </w:r>
    </w:p>
    <w:p>
      <w:pPr>
        <w:pStyle w:val="BodyText"/>
      </w:pPr>
      <w:r>
        <w:t xml:space="preserve">ثُمَّ سَمِعَ صَوتًا غاضِبًا يَشُقُّ السَّكِينَةَ خَلفَه:</w:t>
      </w:r>
    </w:p>
    <w:p>
      <w:pPr>
        <w:pStyle w:val="BodyText"/>
      </w:pPr>
      <w:r>
        <w:t xml:space="preserve">»مَن أَنتَ أَيُّها الدَّخيل؟! كَيفَ تَجَرَّأتَ على دُخولِ هذا المَكانِ المُقَدَّس؟!«</w:t>
      </w:r>
    </w:p>
    <w:p>
      <w:pPr>
        <w:pStyle w:val="BodyText"/>
      </w:pPr>
      <w:r>
        <w:t xml:space="preserve">التفت أحمد على مهل.</w:t>
      </w:r>
    </w:p>
    <w:p>
      <w:pPr>
        <w:pStyle w:val="BodyText"/>
      </w:pPr>
      <w:r>
        <w:t xml:space="preserve">وَقَفَ أَمامَه رَجُلٌ طَويلُ القامَة، بَشَرَةٌ بُرونزيَّة، يَرتَدي جِلبابًا كَتَّانيًّا أبيَض. حَولَ رَقَبَتِه قِلادَةٌ ذَهَبيَّةٌ ثَقيلَة، فيها عَينُ حورس تَتَوَسَّطُها. رَأسُه مَحلوقٌ تَمامًا، على عادَةِ كَهَنَةِ آمون. وعَيناه سَوداوانِ، تُحَدِّقانِ فيه بِغَضَبٍ ورِيبَة.</w:t>
      </w:r>
    </w:p>
    <w:p>
      <w:pPr>
        <w:pStyle w:val="BodyText"/>
      </w:pPr>
      <w:r>
        <w:t xml:space="preserve">خَلفَه جُندِيَّان ضَخمان، في يَدِ كلٍّ مِنهُما رُمحٌ بُرونزيٌّ.</w:t>
      </w:r>
    </w:p>
    <w:p>
      <w:pPr>
        <w:pStyle w:val="BodyText"/>
      </w:pPr>
      <w:r>
        <w:t xml:space="preserve">فَتَحَ أَحمدُ فَمَه. تَحَجَّرَتِ الكَلِماتُ في حَلقِه.</w:t>
      </w:r>
    </w:p>
    <w:p>
      <w:pPr>
        <w:pStyle w:val="BodyText"/>
      </w:pPr>
      <w:r>
        <w:t xml:space="preserve">تَقَدَّمَ الكاهِنُ خُطوَة. »ثيابُكَ غَريبَةٌ كَأَنَّها من عالَمٍ آخَر. هذا النَّسيجُ الأَزرَقُ الخَشِن… من أَيِّ أَرضٍ أَتَيتَ، أَيُّها الغَريب؟«</w:t>
      </w:r>
    </w:p>
    <w:p>
      <w:pPr>
        <w:pStyle w:val="BodyText"/>
      </w:pPr>
      <w:r>
        <w:t xml:space="preserve">نظر أَحمدُ إلى مَلابِسِه. الجينز. القَميص. حِذاءُ نايكي. شَيءٌ مُستَحيلٌ في هذا الزَّمَن.</w:t>
      </w:r>
    </w:p>
    <w:p>
      <w:pPr>
        <w:pStyle w:val="BodyText"/>
      </w:pPr>
      <w:r>
        <w:t xml:space="preserve">كانَ يَعرِفُ المِصريَّةَ القَديمَةَ — قَرَأَها في الكُتُبِ عِشرينَ عامًا — لكنَّه لم يَنطِق بِها أَمامَ مُتَحَدِّثٍ حَقيقيٍّ قَطّ.</w:t>
      </w:r>
    </w:p>
    <w:p>
      <w:pPr>
        <w:pStyle w:val="BodyText"/>
      </w:pPr>
      <w:r>
        <w:t xml:space="preserve">استَجمَعَ شَجاعَتَه: »إنَكْ سونو… رِن-إي… أَحمد. إيي-إي إم… بَعيد.«</w:t>
      </w:r>
    </w:p>
    <w:p>
      <w:pPr>
        <w:pStyle w:val="BodyText"/>
      </w:pPr>
      <w:r>
        <w:t xml:space="preserve">عَقَدَ الكاهِنُ حاجِبَيه. »لَهجَتُكَ عَجيبَة. نُطقُكَ لِلكَلِماتِ المُقَدَّسَة مُحَرَّف، كَأَنَّكَ تَعَلَّمتَها مِن أَشباح. أَمِن كوش أَنتَ؟ أَم من ليبيا؟«</w:t>
      </w:r>
    </w:p>
    <w:p>
      <w:pPr>
        <w:pStyle w:val="BodyText"/>
      </w:pPr>
      <w:r>
        <w:t xml:space="preserve">ارتَكَبَ أَحمدُ خَطَأَ المُتَعَلِّمِ الَّذي يَظُنُّ أنَّ كلَّ الكَلِماتِ مَوجودَةٌ في كلِّ الأَزمِنَة:</w:t>
      </w:r>
    </w:p>
    <w:p>
      <w:pPr>
        <w:pStyle w:val="BodyText"/>
      </w:pPr>
      <w:r>
        <w:t xml:space="preserve">»إنَكْ إم… مُستَقبَل.«</w:t>
      </w:r>
    </w:p>
    <w:p>
      <w:pPr>
        <w:pStyle w:val="BodyText"/>
      </w:pPr>
      <w:r>
        <w:t xml:space="preserve">تَراجَعَ الكاهِنُ خُطوَةً لا إرادِيَّة. »مُستَ… ماذا؟ أَيُّ شيطانٍ عَلَّمَكَ هذه الأَصوات؟«</w:t>
      </w:r>
    </w:p>
    <w:p>
      <w:pPr>
        <w:pStyle w:val="BodyText"/>
      </w:pPr>
      <w:r>
        <w:t xml:space="preserve">أَدرَكَ أَحمدُ خَطَأَه. كَيفَ يَشرَحُ المُستَقبَلَ — ذلكَ النَّهرَ الَّذي لم يَجرِ بَعد — لِمَن لا يَتَخَيَّلُ وُجودَ نَهرٍ غَيرِ نَهرِه؟</w:t>
      </w:r>
    </w:p>
    <w:p>
      <w:pPr>
        <w:pStyle w:val="BodyText"/>
      </w:pPr>
      <w:r>
        <w:t xml:space="preserve">»تا وي… بَعيد. وراء وادج-ور عا. إن بِن إسفِت.« (لا أُقصِدُ شَرًّا.)</w:t>
      </w:r>
    </w:p>
    <w:p>
      <w:pPr>
        <w:pStyle w:val="BodyText"/>
      </w:pPr>
      <w:r>
        <w:t xml:space="preserve">لكن كَلِماتِه خَرَجَت مَكسورَةً، مَزيجًا مِنَ المِصريَّةِ الفُصحى الَّتي قَرَأَها في كُتُبِ ألَّان غاردينر، والعَرَبيَّةِ المُعاصِرَة. الفَجوَةُ بَينَ لُغَةِ الكُتُبِ ولُغَةِ الحَياةِ أَوسَعُ مِمَّا تَصَوَّر — كالفَجوَةِ بَينَ قِراءَةِ وَصفِ النَّارِ والاحتِراقِ بِها.</w:t>
      </w:r>
    </w:p>
    <w:p>
      <w:pPr>
        <w:pStyle w:val="BodyText"/>
      </w:pPr>
      <w:r>
        <w:t xml:space="preserve">رَمَقَه الكاهِنُ بِنَظرَةٍ طَويلَة، ثُمَّ استَدارَ نَحوَ الجُندِيَّين، وتَمتَمَ بِكَلِماتٍ خاطِفَةٍ بِلَهجَةٍ دارِجَةٍ لم يَتَعَلَّمها أَحمدُ مِن أيِّ بَردِيَّة. لم يَفهَم إلَّا كَلِماتٍ مُتَناثِرَة: »القَبض«… »الاستِجواب«… »الكاهِن الأَعلى«.</w:t>
      </w:r>
    </w:p>
    <w:p>
      <w:pPr>
        <w:pStyle w:val="BodyText"/>
      </w:pPr>
      <w:r>
        <w:t xml:space="preserve">تَحَرَّكَ الجُندِيَّانِ نَحوَه. أَطبَقَت قَبضَتانِ صَلبَتانِ كَالجَرانيتِ على ذِراعَيه.</w:t>
      </w:r>
    </w:p>
    <w:p>
      <w:pPr>
        <w:pStyle w:val="BodyText"/>
      </w:pPr>
      <w:r>
        <w:t xml:space="preserve">صَرَخَ أَحمد: »وَحا! انتَظِروا! إنَكْ بِن خَروي! لَستُ عَدُوًّا!«</w:t>
      </w:r>
    </w:p>
    <w:p>
      <w:pPr>
        <w:pStyle w:val="BodyText"/>
      </w:pPr>
      <w:r>
        <w:t xml:space="preserve">ثُمَّ هَوى شَيءٌ ثَقيلٌ على مُؤَخِّرَةِ رَأسِه — عَقِبُ رُمحٍ بُرونزيّ.</w:t>
      </w:r>
    </w:p>
    <w:p>
      <w:pPr>
        <w:pStyle w:val="BodyText"/>
      </w:pPr>
      <w:r>
        <w:t xml:space="preserve">انفَجَرَ أَلَمٌ أَبيضُ خَلفَ عَينَيه. شَعَرَ بِالعالَمِ يَدور، ثُمَّ يَنقَلِب، ثُمَّ يَنهارُ في بِئرٍ من الظَّلام.</w:t>
      </w:r>
    </w:p>
    <w:p>
      <w:pPr>
        <w:pStyle w:val="BodyText"/>
      </w:pPr>
      <w:r>
        <w:t xml:space="preserve">لكِنَّ وَعيَه المُحتَضِرَ تَشَبَّثَ بِحَقيقَةٍ واحِدَةٍ ساطِعَة:</w:t>
      </w:r>
    </w:p>
    <w:p>
      <w:pPr>
        <w:pStyle w:val="BodyText"/>
      </w:pPr>
      <w:r>
        <w:t xml:space="preserve">لم يَكُن هذا حُلمًا.</w:t>
      </w:r>
    </w:p>
    <w:p>
      <w:pPr>
        <w:pStyle w:val="BodyText"/>
      </w:pPr>
      <w:r>
        <w:t xml:space="preserve">لقد فَعَلَها. لقد وَصَلَ إلى طيبَة. عاصِمَةُ الإمبِراطوريَّةِ المِصريَّةِ في أَوجِ مَجدِها. قَبلَ أَكثَرَ من ثَلاثَةِ آلافِ عام مِن مولِدِه.</w:t>
      </w:r>
    </w:p>
    <w:p>
      <w:pPr>
        <w:pStyle w:val="Heading1"/>
      </w:pPr>
      <w:bookmarkStart w:id="30" w:name="القسم-الثاني-الغريب-في-طيبة"/>
      <w:r>
        <w:t xml:space="preserve">القسم الثاني — الغريبُ في طِيبَة</w:t>
      </w:r>
      <w:bookmarkEnd w:id="30"/>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pPr>
        <w:pStyle w:val="Heading2"/>
      </w:pPr>
      <w:bookmarkStart w:id="31" w:name="الفصل-الرابع-لغة-الشفاء"/>
      <w:r>
        <w:t xml:space="preserve">الفصل الرابع — لغة الشفاء</w:t>
      </w:r>
      <w:bookmarkEnd w:id="3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عليها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ردّ الرجل بنبرةٍ جافّةٍ لا تخلو من سخرية، لكنّ عينيه ظلّتا تراقبان أحمد باهتمامٍ لا يتضاءل: »كلّ الغرباء يقولون ذلك.«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لكنني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قالها بنبرةٍ تمزج بين التحدّي والاحترام: »حسنًا، أيّها الغريب الجريء.«</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القدماء نفسها.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متمهلا.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أجاب أحمد، وملامحه تتّسم الآن بجديّة الطبيب أمام حالةٍ حرجة: »هذا مرضٌ خطيرٌ جدًا.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على مهل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شخصًا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32" w:name="الفصل-الخامس-الاختبار-الأول"/>
      <w:r>
        <w:t xml:space="preserve">الفصل الخامس — الاختبار الأول</w:t>
      </w:r>
      <w:bookmarkEnd w:id="32"/>
    </w:p>
    <w:p>
      <w:pPr>
        <w:pStyle w:val="FirstParagraph"/>
      </w:pPr>
      <w:r>
        <w:rPr>
          <w:rFonts w:ascii="Amiri" w:hAnsi="Amiri" w:cs="Amiri"/>
          <w:b/>
          <w:bCs/>
          <w:color w:val="C9A227"/>
          <w:sz w:val="36"/>
          <w:szCs w:val="36"/>
        </w:rPr>
        <w:t xml:space="preserve">في</w:t>
      </w:r>
      <w:r>
        <w:t xml:space="preserve">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أَعطى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يفهموها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متمهلا،</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كالنار</w:t>
      </w:r>
      <w:r>
        <w:t xml:space="preserve">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يستخدم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متمهلا: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»هذا</w:t>
      </w:r>
      <w:r>
        <w:t xml:space="preserve">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سأل أحمد، وقد شعر بوخزةٍ باردة في أسفل عموده الفقري: »غرباء؟«</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 مِن مُصافَحَةٍ في سوقِ طيبة، بَينَ رائحَةِ البَخورِ والتَّوابِل — وُلِدَت صَداقَةٌ غَريبَة بَينَ طَبيبٍ حَمَلَه الزَّمَنُ من مُستَقبَلٍ بَعيد، وتاجِرٍ فينيقيٍّ يَجوبُ البِحارَ باحثًا عَمَّا لا يبالون ولا يُشتَرى.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مضت</w:t>
      </w:r>
      <w:r>
        <w:t xml:space="preserve">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متمهلا،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تجوّل</w:t>
      </w:r>
      <w:r>
        <w:t xml:space="preserve">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أشار أحمد إلى بذورٍ صغيرة بنية اللون: »وهذا؟«</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رويدا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pPr>
        <w:pStyle w:val="Heading2"/>
      </w:pPr>
      <w:bookmarkStart w:id="33" w:name="الفصل-السادس-كاتبة-المعبد"/>
      <w:r>
        <w:t xml:space="preserve">الفصل السادس — كاتبة المعبد</w:t>
      </w:r>
      <w:bookmarkEnd w:id="33"/>
    </w:p>
    <w:p>
      <w:pPr>
        <w:pStyle w:val="FirstParagraph"/>
      </w:pPr>
      <w:r>
        <w:rPr>
          <w:rFonts w:ascii="Amiri" w:hAnsi="Amiri" w:cs="Amiri"/>
          <w:b/>
          <w:bCs/>
          <w:color w:val="C9A227"/>
          <w:sz w:val="36"/>
          <w:szCs w:val="36"/>
        </w:rPr>
        <w:t xml:space="preserve">انقضت</w:t>
      </w:r>
      <w:r>
        <w:t xml:space="preserve">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باستغراب.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داعَبَ مَسامِعَهُ صَوتُ خُطُواتٍ خَلفَهُ.</w:t>
      </w:r>
    </w:p>
    <w:p>
      <w:pPr>
        <w:pStyle w:val="BodyText"/>
      </w:pPr>
      <w:r>
        <w:t xml:space="preserve">»إذًا، أنتَ هُوَ الطَّبيبُ الغَريبُ الَّذي يَملَأُ الأَلسِنَة.«</w:t>
      </w:r>
    </w:p>
    <w:p>
      <w:pPr>
        <w:pStyle w:val="BodyText"/>
      </w:pPr>
      <w:r>
        <w:t xml:space="preserve">التَفَتَ. كانَت نَفَرتاري تَقِفُ في إطارِ الباب. ثَوبٌ أَبيَضُ من الكَتَّان، قِلادَةٌ ذَهَبيَّةٌ تَحمِلُ رَمزَ »عنخ«. لكنَّ ما لَفَتَهُ لم يَكُن الزِّيّ، بَل الطَّريقَة الَّتي كانَت تَتَأَمَّلُهُ بِها — كَأَنَّها تَقرَأُ بَردِيَّةً جَديدَة.</w:t>
      </w:r>
    </w:p>
    <w:p>
      <w:pPr>
        <w:pStyle w:val="BodyText"/>
      </w:pPr>
      <w:r>
        <w:t xml:space="preserve">انتَفَضَ واقِفًا. كادَتِ البَردِيَّةُ أن تَسقُطَ من يَدَيه.</w:t>
      </w:r>
    </w:p>
    <w:p>
      <w:pPr>
        <w:pStyle w:val="BodyText"/>
      </w:pPr>
      <w:r>
        <w:t xml:space="preserve">»أنا… نَعَم. اسمي أَحمد.«</w:t>
      </w:r>
    </w:p>
    <w:p>
      <w:pPr>
        <w:pStyle w:val="BodyText"/>
      </w:pPr>
      <w:r>
        <w:t xml:space="preserve">»أَعرِفُ اسمَك. الجَميعُ في طيبَةَ يَتَحَدَّثُ عَنك.« اقتَرَبَت بِخُطُواتٍ مُتَّزِنَة. »الرَّجُلُ الَّذي انبَثَقَ من العَدَمِ ذاتَ ليلَةٍ مُظلِمَة، يَرتَدي ثِيابًا عَجيبَة، ويَتَحَدَّثُ لُغَتَنا كَأَنَّه طِفلٌ يَتَعَلَّمُ الكَلامَ من جَديد، لكِنَّه يَعرِفُ من أَسرارِ الجَسَدِ ما يَفوقُ إمحوتب نَفسَه.«</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قال بتواضعٍ صادق: »هذه مبالغةٌ لا أستحقها.«</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كانَت أَصغَرَ مِنه سِنًّا بِقَليل. وَجهٌ مِصريٌّ كلاسيكيّ — عَظَمَتا وَجنَتَين، أَنفٌ مُستَقيم. لكن ما لَفَتَهُ كانَ الذَّكاءَ في عَينَيها، والفُضولَ الَّذي لا يَخجَل.</w:t>
      </w:r>
    </w:p>
    <w:p>
      <w:pPr>
        <w:pStyle w:val="BodyText"/>
      </w:pPr>
      <w:r>
        <w:t xml:space="preserve">سأل بحذر: »ولماذا ترغبين في المعرفة بهذا الإلحاح؟ أنت كاهنة في 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كَلِماتُها وَجَدَت صَدًى لِشَيءٍ مَدفونٍ فيه. كم مَرَّةً تَساءَلَ هو نَفسُه عن جَدوى الرُّوتين، وتاقَ إلى فَهمٍ أَعمَقَ من السَّطح؟</w:t>
      </w:r>
    </w:p>
    <w:p>
      <w:pPr>
        <w:pStyle w:val="BodyText"/>
      </w:pPr>
      <w:r>
        <w:t xml:space="preserve">»حَسَنًا. سَأَشرَحُ ما أَستَطيع. لكن قد لا تُصَدِّقين.«</w:t>
      </w:r>
    </w:p>
    <w:p>
      <w:pPr>
        <w:pStyle w:val="BodyText"/>
      </w:pPr>
      <w:r>
        <w:t xml:space="preserve">اعتَدَلَت في جَلسَتِها.</w:t>
      </w:r>
    </w:p>
    <w:p>
      <w:pPr>
        <w:pStyle w:val="BodyText"/>
      </w:pPr>
      <w:r>
        <w:t xml:space="preserve">»جَرِّبني.«</w:t>
      </w:r>
    </w:p>
    <w:p>
      <w:pPr>
        <w:pStyle w:val="BodyText"/>
      </w:pPr>
      <w:r>
        <w:t xml:space="preserve">شَرَحَ المَبادِئَ الأَساسيَّة. تَكوينُ الجَسَدِ مِن أَجهِزَةٍ تَعمَلُ مَعًا. كائِناتٌ دَقيقَةٌ أَصغَرُ من أن تَراها العَين، تَغزو الجَسَدَ وتُفسِدُهُ من الدَّاخِل. الوِقايَةُ بِالغَلي والنَّار.</w:t>
      </w:r>
    </w:p>
    <w:p>
      <w:pPr>
        <w:pStyle w:val="BodyText"/>
      </w:pPr>
      <w:r>
        <w:t xml:space="preserve">استَمَعَت نَفَرتاري بِتَركيزٍ شَديد، رَأسُها مائِلٌ قَليلًا إلى الجانِب. كانَت تُقاطِعُه بِأَسئِلَةٍ حادَّة.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»أنتَ غَريبٌ حَقًّا، يا أَحمَد الطَّبيب. لكن غَرابَتُك هذه… تَروقُ لي.«</w:t>
      </w:r>
    </w:p>
    <w:p>
      <w:pPr>
        <w:pStyle w:val="BodyText"/>
      </w:pPr>
      <w:r>
        <w:t xml:space="preserve">»شُكرًا… أَظُنُّ أنَّ هذا مَديح.«</w:t>
      </w:r>
    </w:p>
    <w:p>
      <w:pPr>
        <w:pStyle w:val="BodyText"/>
      </w:pPr>
      <w:r>
        <w:t xml:space="preserve">»مُلاحَظَة، لا مُجامَلَة.« مالَت نَحوَه قَليلًا. »أَكثَرُ الرِّجالِ هُنا يَخافونَ السُّؤال. أنتَ لا تَخافُه. وهذا نادِر.«</w:t>
      </w:r>
    </w:p>
    <w:p>
      <w:pPr>
        <w:pStyle w:val="BodyText"/>
      </w:pPr>
      <w:r>
        <w:t xml:space="preserve">»وأنتِ أيضًا مُختَلِفَةٌ عَمَّا تَوَقَّعت.«</w:t>
      </w:r>
    </w:p>
    <w:p>
      <w:pPr>
        <w:pStyle w:val="BodyText"/>
      </w:pPr>
      <w:r>
        <w:t xml:space="preserve">سارَ أَحمدُ خَلفَ إمحوتب، لكنَّ شَيئًا مِنه بَقِيَ هُناك. ولِأَوَّلِ مَرَّةٍ مُنذُ ألقَت بِه الأَقدارُ في هذا الزَّمَن، شَعَرَ أنَّ الغُربَةَ يُمكِنُ أن يَكونَ لَها وَجهٌ رَحيم.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تُقَلِّبُ بَينَ التَّمائِمِ المُصادَرَة من الجَواسيسِ والمَجانينِ والغُرَباءِ عَبرَ السِّنين. خَرَزٌ مُلَوَّن، تَعاويذُ باهِتَة، حِجارَةٌ مَنقوشَةٌ بِكَلِماتٍ نِصفِ مَمحُوَّة. لكنَّ واحِدَةً فَقَط شَدَّتها: جُعرانٌ من اللَّازَوَردِ الأَزرَقِ العَميق، يَتَلَأَلَأ بِضَوءٍ خافِتٍ في عَتَمَةِ المَكان.</w:t>
      </w:r>
    </w:p>
    <w:p>
      <w:pPr>
        <w:pStyle w:val="BodyText"/>
      </w:pPr>
      <w:r>
        <w:t xml:space="preserve">مَدَّت أَصابِعَها، فَلَمَسَتهُ بِحَذَر. وَخَزَ دِفءٌ غَريبٌ أَطرافَ أَصابِعِها. ارتَعَشَت، لكِنَّها لم تَتَراجَع.</w:t>
      </w:r>
    </w:p>
    <w:p>
      <w:pPr>
        <w:pStyle w:val="BodyText"/>
      </w:pPr>
      <w:r>
        <w:t xml:space="preserve">أَخفَتهُ بَينَ طَيَّاتِ ثيابِها، وعَقَدَتِ العَزمَ على إعادَتِه إلى صاحِبِه.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طَريقِ عَودَتِه إلى غُرفَتِه، لاحَظَ أَحمد رَجُلًا يُراقِبُه من بَعيد، واقِفًا في ظِلِّ عَمود. طَبيبٌ شابٌّ يُدعى حُتي. رَآه في بَيتِ الحَياةِ مَرَّاتٍ عَديدَة. وفي كلِّ مَرَّة، كانَت نَظَراتُه تَحمِلُ مَزيجًا من الفُضولِ الحادِّ والغَيرَةِ المَكتومَة.</w:t>
      </w:r>
    </w:p>
    <w:p>
      <w:pPr>
        <w:pStyle w:val="BodyText"/>
      </w:pPr>
      <w:r>
        <w:t xml:space="preserve">تَقَدَّمَ حُتي بِخُطُواتٍ مُتَرَدِّدَة.</w:t>
      </w:r>
    </w:p>
    <w:p>
      <w:pPr>
        <w:pStyle w:val="BodyText"/>
      </w:pPr>
      <w:r>
        <w:t xml:space="preserve">»ها هو ذا الغَريبُ الَّذي يَشفي بِالمِبضَعِ كَأَنَّه يَعزِفُ. الجَميعُ يَتَحَدَّثونَ عَنكَ كَأَنَّكَ إلهٌ هَبَطَ من السَّماء.«</w:t>
      </w:r>
    </w:p>
    <w:p>
      <w:pPr>
        <w:pStyle w:val="BodyText"/>
      </w:pPr>
      <w:r>
        <w:t xml:space="preserve">»أَفعَلُ ما تَعَلَّمتُه. لا أَكثَر.«</w:t>
      </w:r>
    </w:p>
    <w:p>
      <w:pPr>
        <w:pStyle w:val="BodyText"/>
      </w:pPr>
      <w:r>
        <w:t xml:space="preserve">»تَعَلَّمتَه؟ من أَينَ بِالضَّبط؟ لا أَحَدَ يَعلَمُ من أَينَ أَتَيت.« اقتَرَبَ خُطوَة، صَوتُه يَهبِطُ إلى هَمسٍ مُتَآمِر: »البَعضُ يَتَهامَسونَ بأَنَّكَ ساحِر. وآخَرونَ يَقولونَ إنَّكَ جاسوسٌ لِلحيثيِّين.«</w:t>
      </w:r>
    </w:p>
    <w:p>
      <w:pPr>
        <w:pStyle w:val="BodyText"/>
      </w:pPr>
      <w:r>
        <w:t xml:space="preserve">ابتَسَمَ أَحمدُ ابتِسامَةً مُرهَقَة. »أنا مُجَرَّدُ طَبيب، يا حُتي. مِثلُكَ تَمامًا.«</w:t>
      </w:r>
    </w:p>
    <w:p>
      <w:pPr>
        <w:pStyle w:val="BodyText"/>
      </w:pPr>
      <w:r>
        <w:t xml:space="preserve">»لَستَ مِثلي. أنا ابنُ هذه الأَرضِ، وأَنتَ غَريب. مَهما فَعَلتَ ومَهما شَفَيتَ، ستَظَلُّ غَريبًا. الغُربَةُ وَصمَةٌ لا تُمحى.«</w:t>
      </w:r>
    </w:p>
    <w:p>
      <w:pPr>
        <w:pStyle w:val="BodyText"/>
      </w:pPr>
      <w:r>
        <w:t xml:space="preserve">استَدارَ ومَضى. ظَلَّ أَحمدُ واقِفًا يَتَساءَل: هل حُتي مُجَرَّدُ مُنافِسٍ تَغلي الغَيرَةُ في صَدرِه، أم أنَّه يُمَثِّلُ خَطَرًا أَكبَر؟ كانَ في عَينَيه تلكَ اللَّمعَةُ الَّتي رَآها من قَبلُ في عُيونِ مَن لا يَكتَفونَ بِالحِقدِ الصَّامِت.</w:t>
      </w:r>
    </w:p>
    <w:p>
      <w:pPr>
        <w:pStyle w:val="Heading2"/>
      </w:pPr>
      <w:bookmarkStart w:id="34" w:name="الفصل-السابع-المريض-الغامض"/>
      <w:r>
        <w:t xml:space="preserve">الفصل السابع — المريض الغامض</w:t>
      </w:r>
      <w:bookmarkEnd w:id="34"/>
    </w:p>
    <w:p>
      <w:pPr>
        <w:pStyle w:val="FirstParagraph"/>
      </w:pPr>
      <w:r>
        <w:rPr>
          <w:rFonts w:ascii="Amiri" w:hAnsi="Amiri" w:cs="Amiri"/>
          <w:b/>
          <w:bCs/>
          <w:color w:val="C9A227"/>
          <w:sz w:val="36"/>
          <w:szCs w:val="36"/>
        </w:rPr>
        <w:t xml:space="preserve">أتوا</w:t>
      </w:r>
      <w:r>
        <w:t xml:space="preserve">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منتفخةٍ كأن شيئًا في داخله يريد</w:t>
      </w:r>
      <w:r>
        <w:t xml:space="preserve"> </w:t>
      </w:r>
      <w:r>
        <w:t xml:space="preserve">الخروج.</w:t>
      </w:r>
    </w:p>
    <w:p>
      <w:pPr>
        <w:pStyle w:val="BodyText"/>
      </w:pPr>
      <w:r>
        <w:t xml:space="preserve">لكن الأهم من كل ذلك — الأهم من الجراحة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 النجدة … البوابة … مغلقة … لا أستطيع … العودة …«</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 التجربة … أخفقت … ٢٠٨٧ … كان يُفتَرَض أن أصل إلى روما … انتهى بي المطاف هنا …«</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 أضعته … البوابة … تنغلق … على الجميع …«</w:t>
      </w:r>
    </w:p>
    <w:p>
      <w:pPr>
        <w:pStyle w:val="BodyText"/>
      </w:pPr>
      <w:r>
        <w:t xml:space="preserve">سأل أحمد بهمسٍ حادٍ ملحّ، ميالًا نحوه حتى كادت أنفاسهما تتلاقى: »أي مفتاح؟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pPr>
        <w:pStyle w:val="Heading2"/>
      </w:pPr>
      <w:bookmarkStart w:id="35" w:name="الفصل-الثامن-ليلة-الاعترافات"/>
      <w:r>
        <w:t xml:space="preserve">الفصل الثامن — ليلة الاعترافات</w:t>
      </w:r>
      <w:bookmarkEnd w:id="35"/>
    </w:p>
    <w:p>
      <w:pPr>
        <w:pStyle w:val="FirstParagraph"/>
      </w:pPr>
      <w:r>
        <w:rPr>
          <w:rFonts w:ascii="Amiri" w:hAnsi="Amiri" w:cs="Amiri"/>
          <w:b/>
          <w:bCs/>
          <w:color w:val="C9A227"/>
          <w:sz w:val="36"/>
          <w:szCs w:val="36"/>
        </w:rPr>
        <w:t xml:space="preserve">توالت</w:t>
      </w:r>
      <w:r>
        <w:t xml:space="preserve">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متمهلة،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متمهلا،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قالت بهدوءٍ واثق، وفي صوتها تحدٍّ ناعم: »جرّبني. فأنا لم أعد 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اعترفت بصدق: »لا أعرف تمامًا.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قالَت بِهُدوءٍ لا جِدالَ فيه: »لم يَنتَهِ.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»ولماذا</w:t>
      </w:r>
      <w:r>
        <w:t xml:space="preserve">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قال وقد عاد الهمّ إلى صوته: »الجعران… إنه مفتاحي، البوابة التي جئت منها لن تفتح بدونه. لقد صُودر مني حين أُلقي القبض عليَّ واتُّهمت بالسحر والجنون. ولا أعرف مكانه الآن، لا أعرف إن كان لا يزال موجودًا 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قال بصوتٍ مختنق بالعاطفة: »شكرًا. لا أعرف كيف أشكرك.«</w:t>
      </w:r>
    </w:p>
    <w:p>
      <w:pPr>
        <w:pStyle w:val="BodyText"/>
      </w:pPr>
      <w:r>
        <w:t xml:space="preserve">قالت بفضولٍ متجدد: »يمكنك أن تخبرني المزيد عن عالمك. ويمكنك أن 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اعترف أخيرًا: »لا أعرف.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قالت متمهلة، تستخرج الكلمات من مكان عميق في داخلها: »لأنك الشخص الوحيد الذي خاطبني كإنسانٍ كامل، لا كامرأةٍ يجب إسكاتها أو تجاهل رأيها. لأنك تجيب عن أسئلتي بصدقٍ وصبر، بدلًا من أن تأمرني بالصمت والطاعة كما يفعل الآخرون. لأنك تنظر إليّ حين أتكلم، وتسمع ما أقوله، 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سأل بهدوء، وصوته يكاد يكون همسًا: »لأنني ماذا؟«</w:t>
      </w:r>
    </w:p>
    <w:p>
      <w:pPr>
        <w:pStyle w:val="BodyText"/>
      </w:pPr>
      <w:r>
        <w:t xml:space="preserve">استدارت إليه على مهل،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قالت ببساطةٍ جافة: »مات. قبل أسابيع قليلة من موعد الزفاف. أصابه مرضٌ غامضٌ فتّاك، بدأ بحمى خفيفة ثم تحول إلى كابوس. وقف أمامه كل أطباء طيبة عاجزين حائرين، يرددون تعاويذهم ويحرقون بخورهم، لكن الموت كان أقوى منهم جميعًا. راقبته يتلاشى يومًا بعد يوم، كشمعةٍ تأكلها النار 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قالت بحزمٍ لا يقبل الجدل: »أنا لا أريده. إنه لا يريد شريكةً يتحدث 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36" w:name="الفصل-التاسع-عدو-في-الظل"/>
      <w:r>
        <w:t xml:space="preserve">الفصل التاسع — عدو في الظل</w:t>
      </w:r>
      <w:bookmarkEnd w:id="36"/>
    </w:p>
    <w:p>
      <w:pPr>
        <w:pStyle w:val="FirstParagraph"/>
      </w:pPr>
      <w:r>
        <w:rPr>
          <w:rFonts w:ascii="Amiri" w:hAnsi="Amiri" w:cs="Amiri"/>
          <w:b/>
          <w:bCs/>
          <w:color w:val="C9A227"/>
          <w:sz w:val="36"/>
          <w:szCs w:val="36"/>
        </w:rPr>
        <w:t xml:space="preserve">همست</w:t>
      </w:r>
      <w:r>
        <w:t xml:space="preserve">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متمهلة،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اعترافاتٌ</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كان شَيئًا آخَرَ قَبلَ أن يَصيرَ هذا الرَّجُل.</w:t>
      </w:r>
    </w:p>
    <w:p>
      <w:pPr>
        <w:pStyle w:val="BodyText"/>
      </w:pPr>
      <w:r>
        <w:t xml:space="preserve">كانَ لَه ابنةٌ — اسمُها مَريت-آمون. كانت في السَّابِعة، وكان يَعشَقُها كَما لا يَعشَقُ الكهنة شَيئًا غَيرَ آلِهَتِهم. أَمسَت ذاتَ مَساءٍ بحُمّى. ظنَّها أَوَّلَ الأَمرِ مِمَّا يَزولُ بِالنُّوم. ثُمَّ ارتَفَعَت. ثُمَّ ارتَفَعَت أَكثَر. حَملَها بِنفسه إلى مَشفى المَوتى عِندَ نِصفِ اللَّيل، وكان أَكبَرُ كَهَنَةِ سخمت في تلكَ السَّنَة شَيخًا قد كَلَّ بَصَرُه. تَلا تَعويذاتِه فَوقَ الطِّفلَة، ووَضَعَ كَفَّه على جَبهَتِها، وأَفتى بأنَّ غَضَبَ سخمت يُطَهِّرُ ولا يُداوى.</w:t>
      </w:r>
    </w:p>
    <w:p>
      <w:pPr>
        <w:pStyle w:val="BodyText"/>
      </w:pPr>
      <w:r>
        <w:t xml:space="preserve">ماتَت قَبلَ الفَجر.</w:t>
      </w:r>
    </w:p>
    <w:p>
      <w:pPr>
        <w:pStyle w:val="BodyText"/>
      </w:pPr>
      <w:r>
        <w:t xml:space="preserve">يَقولونَ إنَّه حَمَلَها سَبعَ ساعاتٍ في حِضنه قَبلَ أن يُفلِتَها. ولم يُكَلِّم زَوجَتَه أُسبوعًا. ودَفَنَ نَفسَه في كُتبِ الطُّقوس، يَحفَظُها حَرفًا حَرفًا، كَأَنَّ الحَرفَ الَّذي حَفِظَه قَد يُحييها لَو حَفِظَه أَكثَر.</w:t>
      </w:r>
    </w:p>
    <w:p>
      <w:pPr>
        <w:pStyle w:val="BodyText"/>
      </w:pPr>
      <w:r>
        <w:t xml:space="preserve">ثُمَّ خَرَجَ من غُرفَتِه رَجُلًا آخَر. لا يَثِقُ في شَيءٍ إلَّا النِّظام. ولا يُحِبُّ إلَّا أن يَكونَ كلُّ شَيءٍ في مَكانِه — لأنَّه إن خَرَجَ شَيءٌ عَن مَكانِه، تَموتُ ابنَة. الرِّجالُ الَّذين كَسَرَتهم المُصيبَةُ أَخطَرُ من الرِّجالِ الَّذين وُلِدوا شرّيرين لأنَّ لَهم قَضيَّة.</w:t>
      </w:r>
    </w:p>
    <w:p>
      <w:pPr>
        <w:pStyle w:val="BodyText"/>
      </w:pPr>
      <w:r>
        <w:t xml:space="preserve">ولِذلكَ هو يَخشاكَ، يا أحمد. أنتَ تأتي بِأَدوِيَةٍ لم يَعرِفها كَهَنَةُ سخمت. تَتَكَلَّمُ عن عُلومٍ يَجهَلُها. ولِأَنَّك إن كانَ صادِقًا، فَإمَّا أنَّ ابنتَه ماتَت لأنَّ الآلِهَةَ شاءَت — وهذا ما يُؤمِنُ به — أو ماتَت لأنَّ كَهَنَةَ سخمت لم يَكونوا يَعرِفون. وإن صَحَّ الثَّاني، فَكُلُّ حَياتِه بَعدَها كانَت كَذِبَة.</w:t>
      </w:r>
    </w:p>
    <w:p>
      <w:pPr>
        <w:pStyle w:val="BodyText"/>
      </w:pPr>
      <w:r>
        <w:t xml:space="preserve">أنتَ لا تُهَدِّدُ مَنصِبَه، يا أحمد. أنتَ تُهَدِّدُ السَّبَبَ الَّذي يَنامُ عَلَيه كلَّ ليلَة لِيُطيقَ نَفسَه.«</w:t>
      </w:r>
    </w:p>
    <w:p>
      <w:pPr>
        <w:pStyle w:val="BodyText"/>
      </w:pPr>
      <w:r>
        <w:t xml:space="preserve">صَمتَ أَحمد طَويلًا.</w:t>
      </w:r>
    </w:p>
    <w:p>
      <w:pPr>
        <w:pStyle w:val="BodyText"/>
      </w:pPr>
      <w:r>
        <w:t xml:space="preserve">»وماذا فَعَلَ بخصومه؟«</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متمهلا،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تحمل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استيقظ</w:t>
      </w:r>
      <w:r>
        <w:t xml:space="preserve">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pPr>
        <w:pStyle w:val="Heading1"/>
      </w:pPr>
      <w:bookmarkStart w:id="37" w:name="القسم-الثالث-الأزمة-الكبرى"/>
      <w:r>
        <w:t xml:space="preserve">القسم الثالث — الأَزمَةُ الكبرى</w:t>
      </w:r>
      <w:bookmarkEnd w:id="37"/>
    </w:p>
    <w:p>
      <w:pPr>
        <w:pStyle w:val="BlockText"/>
      </w:pPr>
      <w:r>
        <w:rPr>
          <w:i/>
        </w:rPr>
        <w:t xml:space="preserve">»لَستُ أنا مَن يَشفي، بَل إيزيسُ التي في يَدي.«</w:t>
      </w:r>
    </w:p>
    <w:p>
      <w:pPr>
        <w:pStyle w:val="BlockText"/>
      </w:pPr>
      <w:r>
        <w:t xml:space="preserve">— مِن رُقَى بَرديَّة إيبرس، الدَّولَة الحَديثَة</w:t>
      </w:r>
    </w:p>
    <w:p>
      <w:pPr>
        <w:pStyle w:val="Heading2"/>
      </w:pPr>
      <w:bookmarkStart w:id="38" w:name="الفصل-العاشر-نذر-الكارثة"/>
      <w:r>
        <w:t xml:space="preserve">الفصل العاشر — نذر الكارثة</w:t>
      </w:r>
      <w:bookmarkEnd w:id="38"/>
    </w:p>
    <w:p>
      <w:pPr>
        <w:pStyle w:val="FirstParagraph"/>
      </w:pPr>
      <w:r>
        <w:rPr>
          <w:rFonts w:ascii="Amiri" w:hAnsi="Amiri" w:cs="Amiri"/>
          <w:b/>
          <w:bCs/>
          <w:color w:val="C9A227"/>
          <w:sz w:val="36"/>
          <w:szCs w:val="36"/>
        </w:rPr>
        <w:t xml:space="preserve">تسلّل</w:t>
      </w:r>
      <w:r>
        <w:t xml:space="preserve">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متمهلا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قطعة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متمهلا،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w:t>
      </w:r>
      <w:r>
        <w:t xml:space="preserve">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39" w:name="الفصل-الحادي-عشر-الوباء"/>
      <w:r>
        <w:t xml:space="preserve">الفصل الحادي عشر — الوباء</w:t>
      </w:r>
      <w:bookmarkEnd w:id="39"/>
    </w:p>
    <w:p>
      <w:pPr>
        <w:pStyle w:val="FirstParagraph"/>
      </w:pPr>
      <w:r>
        <w:rPr>
          <w:rFonts w:ascii="Amiri" w:hAnsi="Amiri" w:cs="Amiri"/>
          <w:b/>
          <w:bCs/>
          <w:color w:val="C9A227"/>
          <w:sz w:val="36"/>
          <w:szCs w:val="36"/>
        </w:rPr>
        <w:t xml:space="preserve">انتشَرَ</w:t>
      </w:r>
      <w:r>
        <w:t xml:space="preserve"> المَرَضُ كالنَّارِ في الهَشيم.</w:t>
      </w:r>
    </w:p>
    <w:p>
      <w:pPr>
        <w:pStyle w:val="BodyText"/>
      </w:pPr>
      <w:r>
        <w:t xml:space="preserve">في الأُسبوعِ الأَوَّل، كانَتِ الحالاتُ بِالعَشَرات. وفي الثَّاني، بِالمِئات. وقَبلَ الأُسبوعِ الثَّالِث، تَجاوَزَ الوَباءُ حُدودَ الحَيِّ الجَنوبيِّ، وأَخَذَ يَحصُدُ كلَّ يَوم.</w:t>
      </w:r>
    </w:p>
    <w:p>
      <w:pPr>
        <w:pStyle w:val="BodyText"/>
      </w:pPr>
      <w:r>
        <w:t xml:space="preserve">لم تَعُد طيبَةُ تلكَ المَدينَة الَّتي عَرَفَها أَحمد. أَبوابُ الأَسواقِ مُغلَقَة. المَواكِبُ مُلغاة. الكَهَنَةُ يُؤَدُّونَ طُقوسَهم بِخَوفٍ وتَسَرُّع. والمارَّةُ — إن خَرَجوا — يَسيرونَ بِمُحاذاةِ الجُدران، يَحُطُّونَ وُجوهَهم بِقِطَعِ قُماش.</w:t>
      </w:r>
    </w:p>
    <w:p>
      <w:pPr>
        <w:pStyle w:val="BodyText"/>
      </w:pPr>
      <w:r>
        <w:t xml:space="preserve">كانَ هُناكَ صَمتٌ ثَقيلٌ على المَدينَة، لا يَكسِرُهُ إلَّا أَنينٌ مَكتومٌ من خَلفِ الأَبواب، وصُراخُ ثَكلى بَينَ الحينِ والآخَر، ونَحيبُ أَطفالٍ فَقَدوا آباءَهم في ليلَةٍ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حُوِّلَ</w:t>
      </w:r>
      <w:r>
        <w:t xml:space="preserve"> جَناحٌ كامِلٌ من بَيتِ الحَياة إلى مُستَشفى طَوارِئٍ مَيداني.</w:t>
      </w:r>
    </w:p>
    <w:p>
      <w:pPr>
        <w:pStyle w:val="BodyText"/>
      </w:pPr>
      <w:r>
        <w:t xml:space="preserve">أُخلِيَت قاعاتُ الدِّراسَةِ والتَّأَمُّل، ورُصَّت فيها عَشَراتُ الحُصُرِ جَنبًا إلى جَنب. عُلِّقَت قِطَعُ القُماشِ المُبَلَّلةِ بِالخَلِّ على المَداخِل. ووُجوهُ الأَطِبَّاءِ والمُمَرِّضينَ مُغَطَّاةٌ بِالأَقنِعَةِ الَّتي أَصَرَّ أَحمدُ على استِخدامِها.</w:t>
      </w:r>
    </w:p>
    <w:p>
      <w:pPr>
        <w:pStyle w:val="BodyText"/>
      </w:pPr>
      <w:r>
        <w:t xml:space="preserve">كانَ يَعمَلُ من الفَجرِ إلى ما بَعدَ مُنتَصَفِ اللَّيل. مُقابِلَ كلِّ مَريضٍ يَنتَشِلُه، كانَ هُناكَ عَشَرَةٌ آخَرونَ لا يَستَطيعُ لَهم شَيئًا سِوى تَخفيفِ آلامِهم في ساعاتِهم الأَخيرَة.</w:t>
      </w:r>
    </w:p>
    <w:p>
      <w:pPr>
        <w:pStyle w:val="BodyText"/>
      </w:pPr>
      <w:r>
        <w:t xml:space="preserve">صُفوفٌ لا تَنتَهي من الحُصُرِ على الأَرضِ الحَجَرِيَّة. أَجسادٌ تَتَلَوَّى. أُخرى راقِدَة في غَيبوبَةِ الحُمَّى. أَصواتُ السُّعالِ تَختَلِطُ بِأَصواتِ القيء.</w:t>
      </w:r>
    </w:p>
    <w:p>
      <w:pPr>
        <w:pStyle w:val="BodyText"/>
      </w:pPr>
      <w:r>
        <w:t xml:space="preserve">والرَّوائِح: قَيحٌ مُتَعَفِّن، بَولٌ وبَراز، عَرَقٌ حامِضي، ورائحَةٌ أخرى لم يَستَطِع أَحمدُ وَصفَها إلَّا بِـ»رائحَةِ الهَلَع« — تلكَ الرَّائحَةُ المَعدَنيَّة الَّتي يُفرِزُها الجَسَدُ حينَ يُدرِكُ — قَبلَ العَقل — أنَّ النِّهايَةَ قَريبَة.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الفتاةُ</w:t>
      </w:r>
      <w:r>
        <w:t xml:space="preserve">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قَضى</w:t>
      </w:r>
      <w:r>
        <w:t xml:space="preserve">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ماتَت</w:t>
      </w:r>
      <w:r>
        <w:t xml:space="preserve">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نَفرو على الحَصيرَة، جَسَدُه مُنحنٍ على ذاتِه. عَيناهُ زائغَتان لا تَستَقِرَّان. ورَغمَ دِفءِ الهَواء، كانَ يَرتَجِف.</w:t>
      </w:r>
    </w:p>
    <w:p>
      <w:pPr>
        <w:pStyle w:val="BodyText"/>
      </w:pPr>
      <w:r>
        <w:t xml:space="preserve">اقتَرَبَ أَحمدُ بِخُطوَاتٍ مَحسوبَة.</w:t>
      </w:r>
    </w:p>
    <w:p>
      <w:pPr>
        <w:pStyle w:val="BodyText"/>
      </w:pPr>
      <w:r>
        <w:t xml:space="preserve">»نَفرو؟ تَسمَعُني؟«</w:t>
      </w:r>
    </w:p>
    <w:p>
      <w:pPr>
        <w:pStyle w:val="BodyText"/>
      </w:pPr>
      <w:r>
        <w:t xml:space="preserve">التَفَتَ الشَّابُّ بِحَرَكَةٍ مَذعورَة، والتَصَقَ ظَهرُه بِالجِدار.</w:t>
      </w:r>
    </w:p>
    <w:p>
      <w:pPr>
        <w:pStyle w:val="BodyText"/>
      </w:pPr>
      <w:r>
        <w:t xml:space="preserve">»لا تَقتَرِب!«</w:t>
      </w:r>
    </w:p>
    <w:p>
      <w:pPr>
        <w:pStyle w:val="BodyText"/>
      </w:pPr>
      <w:r>
        <w:t xml:space="preserve">»أنا طَبيب. لَن أُؤذِيَك.«</w:t>
      </w:r>
    </w:p>
    <w:p>
      <w:pPr>
        <w:pStyle w:val="BodyText"/>
      </w:pPr>
      <w:r>
        <w:t xml:space="preserve">شَيءٌ في عَينَي نَفرو تَغَيَّر. رَآهُ حَقًّا لِأَوَّلِ مَرَّة.</w:t>
      </w:r>
    </w:p>
    <w:p>
      <w:pPr>
        <w:pStyle w:val="BodyText"/>
      </w:pPr>
      <w:r>
        <w:t xml:space="preserve">»أَنتَ… لَستَ مِنهُم؟«</w:t>
      </w:r>
    </w:p>
    <w:p>
      <w:pPr>
        <w:pStyle w:val="BodyText"/>
      </w:pPr>
      <w:r>
        <w:t xml:space="preserve">»مَن؟«</w:t>
      </w:r>
    </w:p>
    <w:p>
      <w:pPr>
        <w:pStyle w:val="BodyText"/>
      </w:pPr>
      <w:r>
        <w:t xml:space="preserve">»المَوتى. يَزورونَني حينَ تَنطَفِئُ المَصابيح. يُحَدِّقون.«</w:t>
      </w:r>
    </w:p>
    <w:p>
      <w:pPr>
        <w:pStyle w:val="BodyText"/>
      </w:pPr>
      <w:r>
        <w:t xml:space="preserve">سَرَت قُشَعريرَةٌ في أَحمد.</w:t>
      </w:r>
    </w:p>
    <w:p>
      <w:pPr>
        <w:pStyle w:val="BodyText"/>
      </w:pPr>
      <w:r>
        <w:t xml:space="preserve">»أَخبِرني.«</w:t>
      </w:r>
    </w:p>
    <w:p>
      <w:pPr>
        <w:pStyle w:val="BodyText"/>
      </w:pPr>
      <w:r>
        <w:t xml:space="preserve">تَكَلَّمَ نَفرو بِبُطءٍ مُتَقَطِّع. عَنِ المَعرَكَةِ الَّتي لم تُبارِح ذاكِرَتَه. عَنِ الصُّراخِ يَملَأُ أُذُنَيه في لَحَظاتِ الصَّمت. عَنِ الدَّمِ الَّذي حَوَّلَ الرِّمالَ إلى وَحل. عَنِ الرِّجالِ الَّذين أَرداهُم بِحَدِّ سَيفِه، لِكلٍّ مِنهُم اسمٌ وأَهلٌ يَنتَظِرونَه.</w:t>
      </w:r>
    </w:p>
    <w:p>
      <w:pPr>
        <w:pStyle w:val="BodyText"/>
      </w:pPr>
      <w:r>
        <w:t xml:space="preserve">»أَراهُم وأنا مُستَيقِظ، واضِحينَ كما أراك. أَشُمُّ رائحَةَ الدَّم. وأَحيانًا أَستَيقِظُ فَأَجِدُ سِكِّيني في قَبضَتي، ولا أَتَذَكَّرُ كَيفَ وَصَلَت إلى يَدي.«</w:t>
      </w:r>
    </w:p>
    <w:p>
      <w:pPr>
        <w:pStyle w:val="BodyText"/>
      </w:pPr>
      <w:r>
        <w:t xml:space="preserve">شَقيقُه يَبكي في الزَّاوِيَة.</w:t>
      </w:r>
    </w:p>
    <w:p>
      <w:pPr>
        <w:pStyle w:val="BodyText"/>
      </w:pPr>
      <w:r>
        <w:t xml:space="preserve">عَرَفَ أَحمدُ ما يُواجِهُه. اضطِرابُ ما بَعدَ الصَّدمَة. في عَصرِه، كانَ العِلاجُ مُتاحًا — أَطِبَّاءٌ نَفسيُّون، أَدوِيَة، جَلَساتٌ تَمتَدُّ شُهورًا. أمَّا هُنا، فلا شَيءَ يَملِكُه سِوى الكَلِمات. والكَلِماتُ — على هَشاشَتِها — قد تَكونُ أَحيانًا أَمضى من أيِّ عَقَّار.</w:t>
      </w:r>
    </w:p>
    <w:p>
      <w:pPr>
        <w:pStyle w:val="BodyText"/>
      </w:pPr>
      <w:r>
        <w:t xml:space="preserve">»ما تَشعُرُ بِه ليسَ جُنونًا. وما تَراهُ ليسَ لَعنَة. عَقلُكَ يُحاوِلُ أن يَتَعامَلَ مع شَيءٍ لم يُخلَق البَشَرُ لِيَحتَمِلوه.«</w:t>
      </w:r>
    </w:p>
    <w:p>
      <w:pPr>
        <w:pStyle w:val="BodyText"/>
      </w:pPr>
      <w:r>
        <w:t xml:space="preserve">»لكِنَّهم يَأتونَ كلَّ لَيلَة—«</w:t>
      </w:r>
    </w:p>
    <w:p>
      <w:pPr>
        <w:pStyle w:val="BodyText"/>
      </w:pPr>
      <w:r>
        <w:t xml:space="preserve">»أَعلَم. ولن أَعِدَك بِأَن أَجعَلَهم يَختَفون. لكنَّني سَأَكونُ هُنا حينَ تَحتاجُ مَن يَسمَعُك.«</w:t>
      </w:r>
    </w:p>
    <w:p>
      <w:pPr>
        <w:pStyle w:val="BodyText"/>
      </w:pPr>
      <w:r>
        <w:t xml:space="preserve">نَظَرَ نَفرو إلَيهِ بِعَينَين تَغرِقانِ في الدَّمع.</w:t>
      </w:r>
    </w:p>
    <w:p>
      <w:pPr>
        <w:pStyle w:val="BodyText"/>
      </w:pPr>
      <w:r>
        <w:t xml:space="preserve">»لِماذا أنا؟ لِماذا عِشتُ وماتوا؟«</w:t>
      </w:r>
    </w:p>
    <w:p>
      <w:pPr>
        <w:pStyle w:val="BodyText"/>
      </w:pPr>
      <w:r>
        <w:t xml:space="preserve">لم يَكُن لَدى أَحمدَ إجابَة. لم تَكُن ثَمَّةَ إجابَة على هذا السُّؤالِ الَّذي طَرَحَه كلُّ ناجٍ من كلِّ حَرب.</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يومين.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أجاب أحمد، وقد كان الصدق عهدًا بينهما لا يخلفه: »لا أعرف. لن أكذب عليك وأقول إنّك ستعود كما كنت. لكنّك ستتعلّم كيف تحمل هذا الثقل دون أن ينوء به ظهرك. ستتعلّم كيف تمشي به، يومًا بعد يوم، خطوةً بعد خطوة، حتى يصبح جزءًا منك 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w:t>
      </w:r>
      <w:r>
        <w:t xml:space="preserve"> </w:t>
      </w:r>
      <w:r>
        <w:t xml:space="preserve">صدره.</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الخامس عشر من معركته مع الوباء، انهار أحمد.</w:t>
      </w:r>
    </w:p>
    <w:p>
      <w:pPr>
        <w:pStyle w:val="BodyText"/>
      </w:pPr>
      <w:r>
        <w:t xml:space="preserve">كان يفحص طفلًا في الخامسة من عمره، صبيًّا صغيرًا بعينين واسعتين</w:t>
      </w:r>
      <w:r>
        <w:t xml:space="preserve"> </w:t>
      </w:r>
      <w:r>
        <w:t xml:space="preserve">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متمهلا،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pPr>
        <w:pStyle w:val="Heading2"/>
      </w:pPr>
      <w:bookmarkStart w:id="40" w:name="الفصل-الثاني-عشر-في-قلب-الجحيم"/>
      <w:r>
        <w:t xml:space="preserve">الفصل الثاني عشر — في قلب الجحيم</w:t>
      </w:r>
      <w:bookmarkEnd w:id="40"/>
    </w:p>
    <w:p>
      <w:pPr>
        <w:pStyle w:val="FirstParagraph"/>
      </w:pPr>
      <w:r>
        <w:rPr>
          <w:rFonts w:ascii="Amiri" w:hAnsi="Amiri" w:cs="Amiri"/>
          <w:b/>
          <w:bCs/>
          <w:color w:val="C9A227"/>
          <w:sz w:val="36"/>
          <w:szCs w:val="36"/>
        </w:rPr>
        <w:t xml:space="preserve">بحلول</w:t>
      </w:r>
      <w:r>
        <w:t xml:space="preserve">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هَمَسَ إمحوتب: »لقد وجدتُكَ في النهر… لسببٍ أكبرَ منّي ومنك… لا تَخذُل</w:t>
      </w:r>
      <w:r>
        <w:t xml:space="preserve"> </w:t>
      </w:r>
      <w:r>
        <w:t xml:space="preserve">ما أتيتَ من أجلِه…«</w:t>
      </w:r>
    </w:p>
    <w:p>
      <w:pPr>
        <w:pStyle w:val="BodyText"/>
      </w:pPr>
      <w:r>
        <w:t xml:space="preserve">ثُمَّ أغمضَ عينَيه، وزفرَ زفرةً أخيرة، وسكن.</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دُفِنَ</w:t>
      </w:r>
      <w:r>
        <w:t xml:space="preserve">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قالَ بثقةٍ مُتعَبة: »ليس الطاعون. وَخْزَةُ نحلٍ التهبَتْ، أو خرَاجٌ سطحيّ. ضَعوا عليها العسلَ والكتّان، وأعطوه شرابَ الصفصاف. خُذوا الفتى 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على مهل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ولا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المناسبة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تَمتَمَ أحمدُ لنفسه، ثم سَكَت: »هذا مستحيلٌ بكلِّ المعايير.«</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w:t>
      </w:r>
      <w:r>
        <w:t xml:space="preserve">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صرخ الأسير بصوتٍ تمزّقت فيه كل كبريائه: »بنتاور! بنتاور هو من أرسلنا! قال إن الغريب يجب أن يموت قبل أن تتاح له فرصة مقابلة الفرعون! 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سأل أحمد محاولًا الحفاظ على رباطة جأشه، رغم أن قلبه بدأ يدقّ بعنف: »بأي تهمة؟«</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pPr>
        <w:pStyle w:val="Heading2"/>
      </w:pPr>
      <w:bookmarkStart w:id="41" w:name="الفصل-الثالث-عشر-الطفل-والقدر"/>
      <w:r>
        <w:t xml:space="preserve">الفصل الثالث عشر — الطفل والقدر</w:t>
      </w:r>
      <w:bookmarkEnd w:id="41"/>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قبل</w:t>
      </w:r>
      <w:r>
        <w:t xml:space="preserve">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اقتادوه</w:t>
      </w:r>
      <w:r>
        <w:t xml:space="preserve">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متمهلا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كصاعقةٍ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قاطعه حوري بهدوء مرعب: »بل هي في صميم شؤوني.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قاطعه حوري بهدوءٍ قاتل، وابتسامته الباردة كانت أشد إيلامًا من غضبه: »لا سلطة للفرعون؟«</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قال حوري، وللمرة الأولى بدا صوته أقل صرامة: »أنا من عليه أن يشكر.«</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رقصةً جنائزيةً صامتة.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السادس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w:t>
      </w:r>
      <w:r>
        <w:t xml:space="preserve"> </w:t>
      </w:r>
      <w:r>
        <w:t xml:space="preserve">يهمس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متمهلا،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كأنه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42" w:name="الفصل-الرابع-عشر-طبول-الحرب"/>
      <w:r>
        <w:t xml:space="preserve">الفصل الرابع عشر — طبول الحرب</w:t>
      </w:r>
      <w:bookmarkEnd w:id="42"/>
    </w:p>
    <w:p>
      <w:pPr>
        <w:pStyle w:val="FirstParagraph"/>
      </w:pPr>
      <w:r>
        <w:rPr>
          <w:rFonts w:ascii="Amiri" w:hAnsi="Amiri" w:cs="Amiri"/>
          <w:b/>
          <w:bCs/>
          <w:color w:val="C9A227"/>
          <w:sz w:val="36"/>
          <w:szCs w:val="36"/>
        </w:rPr>
        <w:t xml:space="preserve">مع</w:t>
      </w:r>
      <w:r>
        <w:t xml:space="preserve">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غروري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»الليبيون</w:t>
      </w:r>
      <w:r>
        <w:t xml:space="preserve">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غدت</w:t>
      </w:r>
      <w:r>
        <w:t xml:space="preserve">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ردّ الضابط بصوتٍ لا يقبل النقاش: »ولهذا السبب تحديدًا نحتاجك.«</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أتته</w:t>
      </w:r>
      <w:r>
        <w:t xml:space="preserve">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قال بصوتٍ هادئٍ لكنه حازم: »اسمعيني يا نفرتاري.«</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مع</w:t>
      </w:r>
      <w:r>
        <w:t xml:space="preserve">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غريب،</w:t>
      </w:r>
      <w:r>
        <w:t xml:space="preserve"> </w:t>
      </w:r>
      <w:r>
        <w:t xml:space="preserve">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w:t>
      </w:r>
      <w:r>
        <w:t xml:space="preserve">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pPr>
        <w:pStyle w:val="Heading2"/>
      </w:pPr>
      <w:bookmarkStart w:id="43" w:name="الفصل-الخامس-عشر-المعركة"/>
      <w:r>
        <w:t xml:space="preserve">الفصل الخامس عشر — المعركة</w:t>
      </w:r>
      <w:bookmarkEnd w:id="43"/>
    </w:p>
    <w:p>
      <w:pPr>
        <w:pStyle w:val="FirstParagraph"/>
      </w:pPr>
      <w:r>
        <w:rPr>
          <w:rFonts w:ascii="Amiri" w:hAnsi="Amiri" w:cs="Amiri"/>
          <w:b/>
          <w:bCs/>
          <w:color w:val="C9A227"/>
          <w:sz w:val="36"/>
          <w:szCs w:val="36"/>
        </w:rPr>
        <w:t xml:space="preserve">كان</w:t>
      </w:r>
      <w:r>
        <w:t xml:space="preserve">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صوت</w:t>
      </w:r>
      <w:r>
        <w:t xml:space="preserve">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ذراعيه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»تحرّكوا!</w:t>
      </w:r>
      <w:r>
        <w:t xml:space="preserve">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بصبرٍ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متمهلا،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وفجأة،</w:t>
      </w:r>
      <w:r>
        <w:t xml:space="preserve">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في عيني الرجل.</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w:t>
      </w:r>
      <w:r>
        <w:t xml:space="preserve">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t xml:space="preserve">كان عقله قد انفصل عن جسده، يراقب من بعيد كمتفرّجٍ على مسرحية</w:t>
      </w:r>
      <w:r>
        <w:t xml:space="preserve"> </w:t>
      </w:r>
      <w:r>
        <w:t xml:space="preserve">مرعبة.</w:t>
      </w:r>
    </w:p>
    <w:p>
      <w:pPr>
        <w:pStyle w:val="Heading2"/>
      </w:pPr>
      <w:bookmarkStart w:id="44" w:name="الفصل-السادس-عشر-ثقل-الدم"/>
      <w:r>
        <w:t xml:space="preserve">الفصل السادس عشر — ثقل الدم</w:t>
      </w:r>
      <w:bookmarkEnd w:id="44"/>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استمرت</w:t>
      </w:r>
      <w:r>
        <w:t xml:space="preserve">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وَجهٌ غَضٌّ، عَينانِ واسِعَتانِ تَلمَعانِ بِمَزيجٍ من الخَوفِ والغَضَبِ والحاجَةِ المُلِحَّةِ لِإثباتِ الذَّات. ذِراعُه المَمدودَةُ بِالخَنجَرِ تَرتَجِفُ رَغمَ إصرارِه.</w:t>
      </w:r>
    </w:p>
    <w:p>
      <w:pPr>
        <w:pStyle w:val="BodyText"/>
      </w:pPr>
      <w:r>
        <w:t xml:space="preserve">تَحَرَّكَت يَدُ أَحمدَ من تِلقاءِ نَفسِها. لم يُفَكِّر، لم يَختَر. السَّيفُ انغَرَسَ في صَدرِ الفَتى بِحَرَكَةٍ واحِدَة.</w:t>
      </w:r>
    </w:p>
    <w:p>
      <w:pPr>
        <w:pStyle w:val="BodyText"/>
      </w:pPr>
      <w:r>
        <w:t xml:space="preserve">أَحَسَّ بِالمُقاوَمَة — تلكَ المُقاوَمَةُ الَّتي يُحدِثُها اللَّحمُ والعَظمُ حينَ يَختَرِقُهُما الفولاذ — ثُمَّ بِالاستِسلامِ المُفاجِئ.</w:t>
      </w:r>
    </w:p>
    <w:p>
      <w:pPr>
        <w:pStyle w:val="BodyText"/>
      </w:pPr>
      <w:r>
        <w:t xml:space="preserve">سَقَطَ الشَّابُّ. كانَت يَدُه تَتَحَسَّسُ مَوضِعَ الجُرحِ، لا يُصَدِّقُ ما يَحدُث.</w:t>
      </w:r>
    </w:p>
    <w:p>
      <w:pPr>
        <w:pStyle w:val="BodyText"/>
      </w:pPr>
      <w:r>
        <w:t xml:space="preserve">ثُمَّ هَمَسَ بِلُغَتِه الأُمّ:</w:t>
      </w:r>
    </w:p>
    <w:p>
      <w:pPr>
        <w:pStyle w:val="BodyText"/>
      </w:pPr>
      <w:r>
        <w:t xml:space="preserve">»أُمِّي… أُمِّي…«</w:t>
      </w:r>
    </w:p>
    <w:p>
      <w:pPr>
        <w:pStyle w:val="BodyText"/>
      </w:pPr>
      <w:r>
        <w:t xml:space="preserve">ثُمَّ أُطفِئَ النُّورُ في عَينَيه.</w:t>
      </w:r>
    </w:p>
    <w:p>
      <w:pPr>
        <w:pStyle w:val="BodyText"/>
      </w:pPr>
      <w:r>
        <w:t xml:space="preserve">تَجَمَّدَ أَحمدُ. السَّيفُ لا يَزالُ في يَدِه، والدَّمُ يَقطُرُ من نَصلِه.</w:t>
      </w:r>
    </w:p>
    <w:p>
      <w:pPr>
        <w:pStyle w:val="BodyText"/>
      </w:pPr>
      <w:r>
        <w:t xml:space="preserve">كانَ طِفلًا في نِهايَةِ المَطاف. مُجَرَّد طِفلٍ أُقحِمَ في حَربٍ لم يَختَرها. وكانَت آخِرُ كَلِماتِه نِداءً لِأُمِّه الَّتي لا تَدري أنَّ ابنَها لَن يَعودَ أَبَدًا.</w:t>
      </w:r>
    </w:p>
    <w:p>
      <w:pPr>
        <w:pStyle w:val="BodyText"/>
      </w:pPr>
      <w:r>
        <w:t xml:space="preserve">وهو — أَحمَد — مَن قَتَلَه.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مُنذُ</w:t>
      </w:r>
      <w:r>
        <w:t xml:space="preserve"> تلكَ اللَّحظَة، تَغَيَّرَ أَحمد.</w:t>
      </w:r>
    </w:p>
    <w:p>
      <w:pPr>
        <w:pStyle w:val="BodyText"/>
      </w:pPr>
      <w:r>
        <w:t xml:space="preserve">لم يَعُد يَأكُلُ إلَّا ما يُجبَرُ علَيه. وكَفَّ عن الكَلامِ إلَّا لِلضَّرورَة. عَيناه فارِغَتان.</w:t>
      </w:r>
    </w:p>
    <w:p>
      <w:pPr>
        <w:pStyle w:val="BodyText"/>
      </w:pPr>
      <w:r>
        <w:t xml:space="preserve">كانَ لا يَزالُ يُعالِجُ الجَرحى — فَهذا واجِبُه — لكِنَّ يَدَيه تَعمَلانِ آليًّا، بَينَما عَقلُه غائِبٌ في هوامش مُظلِمَة.</w:t>
      </w:r>
    </w:p>
    <w:p>
      <w:pPr>
        <w:pStyle w:val="BodyText"/>
      </w:pPr>
      <w:r>
        <w:t xml:space="preserve">أَنقَذَ عَشَراتِ الأَرواحِ في تلكَ الأَيَّام. لكِنَّه لم يَعُد يَشعُرُ بِشَيء. فَقَط الفَراغُ الَّذي يَتَّسِعُ في صَدرِه. والصُّوَرُ الَّتي تُلاحِقُه كُلَّما أَغمَضَ عَينَيه: وَجهُ الفَتى الليبيّ. نِداءُ »أُمِّي« الأَخير. والدَّمُ على يَدَيه، الدَّمُ الَّذي يَراهُ حَتَّى بَعدَ أن يَغسِلَهُما مَرَّاتٍ ومَرَّات.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كانَ الصَّمتُ بَينَهُما لُغَة. حَتَّى طَلَعَ الفَجر.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النور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الفَتى الَّذي قَتَلَه. كانَ لا يَزالُ مُلقًى حَيثُ سَقَط، وَجهُه إلى السَّماء، عَيناهُ المَفتوحَتانِ تُحَدِّقانِ في الأَزرَقِ اللَّامُتَناهي.</w:t>
      </w:r>
    </w:p>
    <w:p>
      <w:pPr>
        <w:pStyle w:val="BodyText"/>
      </w:pPr>
      <w:r>
        <w:t xml:space="preserve">مَشى أَحمدُ نَحوَهُ بِخُطُواتٍ ثَقيلَة. انحَنى. مَدَّ يَدَه — كانَت تَرتَجِفُ — وأَغمَضَ لَه عَينَيهِ بِرِفق.</w:t>
      </w:r>
    </w:p>
    <w:p>
      <w:pPr>
        <w:pStyle w:val="BodyText"/>
      </w:pPr>
      <w:r>
        <w:t xml:space="preserve">هَمَسَ بِصَوتٍ مُختَنِقٍ بِدُموعٍ لا تَسقُط:</w:t>
      </w:r>
    </w:p>
    <w:p>
      <w:pPr>
        <w:pStyle w:val="BodyText"/>
      </w:pPr>
      <w:r>
        <w:t xml:space="preserve">»أنا آسِف… لم أُرِد هذا. آمُلُ أن تَجِدَ أُمَّكَ الَّتي ناديتَها.«</w:t>
      </w:r>
    </w:p>
    <w:p>
      <w:pPr>
        <w:pStyle w:val="BodyText"/>
      </w:pPr>
      <w:r>
        <w:t xml:space="preserve">لَن يُغَيِّرَ الاعتِذارُ شَيئًا. لكِنَّه كانَ كلَّ ما يَملِك.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عاد</w:t>
      </w:r>
      <w:r>
        <w:t xml:space="preserve">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pPr>
        <w:pStyle w:val="Heading2"/>
      </w:pPr>
      <w:bookmarkStart w:id="45" w:name="الفصل-السابع-عشر-العودة"/>
      <w:r>
        <w:t xml:space="preserve">الفصل السابع عشر — العودة</w:t>
      </w:r>
      <w:bookmarkEnd w:id="4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وجدها</w:t>
      </w:r>
      <w:r>
        <w:t xml:space="preserve">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فاستسلم جسدك أخيرًا. احتجت</w:t>
      </w:r>
      <w:r>
        <w:t xml:space="preserve"> </w:t>
      </w:r>
      <w:r>
        <w:t xml:space="preserve">للنوم، واحتجت للراحة، وها أنت معنا من جديد«.</w:t>
      </w:r>
    </w:p>
    <w:p>
      <w:pPr>
        <w:pStyle w:val="BodyText"/>
      </w:pPr>
      <w:r>
        <w:t xml:space="preserve">حاول أن ينهض، أن تجلس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سأل بصوتٍ أجشَّ صدئ، كصوت رجلٍ لم يتكلم منذ سنوات: »كم…؟«</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قال وصوته يتكسَّر: »الرجال الذين قتلتهم… كانت لهم عائلات أيضًا. وأحلام. وحياة. وأمهات ينتظرنهم. ذلك الفتى… كان طفلًا. طفلًا نادى أمه 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قالت بصوتٍ خفيض: »كلَّ صباحٍ منذ أن عُدتَ، كنتُ أنزلُ هنا وحدي.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46" w:name="حتي"/>
      <w:r>
        <w:t xml:space="preserve">حُتي</w:t>
      </w:r>
      <w:bookmarkEnd w:id="46"/>
    </w:p>
    <w:p>
      <w:pPr>
        <w:pStyle w:val="FirstParagraph"/>
      </w:pPr>
      <w:r>
        <w:rPr>
          <w:rFonts w:ascii="Amiri" w:hAnsi="Amiri" w:cs="Amiri"/>
          <w:b/>
          <w:bCs/>
          <w:color w:val="C9A227"/>
          <w:sz w:val="36"/>
          <w:szCs w:val="36"/>
        </w:rPr>
        <w:t xml:space="preserve">لم</w:t>
      </w:r>
      <w:r>
        <w:t xml:space="preserve"> يكن أحمد يَتَوَقَّعُه.</w:t>
      </w:r>
    </w:p>
    <w:p>
      <w:pPr>
        <w:pStyle w:val="BodyText"/>
      </w:pPr>
      <w:r>
        <w:t xml:space="preserve">في صباحٍ من تلكَ الأيَّامِ البَطيئَة، بَينَما كان يَفحَصُ مَريضًا في الجَناح</w:t>
      </w:r>
      <w:r>
        <w:t xml:space="preserve"> </w:t>
      </w:r>
      <w:r>
        <w:t xml:space="preserve">الشَّماليّ من بَيتِ الحَياة، رَفَعَ رَأسَهُ فَرَأى حُتي واقِفًا عِندَ بابِ</w:t>
      </w:r>
      <w:r>
        <w:t xml:space="preserve"> </w:t>
      </w:r>
      <w:r>
        <w:t xml:space="preserve">الغُرفَة.</w:t>
      </w:r>
    </w:p>
    <w:p>
      <w:pPr>
        <w:pStyle w:val="BodyText"/>
      </w:pPr>
      <w:r>
        <w:t xml:space="preserve">حُتي. الطَّبيبُ الشَّابُّ الَّذي كان يَنظُرُ إلَيهِ مُنذُ سَنَة بِعَينَيِ</w:t>
      </w:r>
      <w:r>
        <w:t xml:space="preserve"> </w:t>
      </w:r>
      <w:r>
        <w:t xml:space="preserve">المُنافِسِ الغَيور، الَّذي حَدَّثَه إمحوتب مَرَّةً فَقَط لِيُحَذِّرَه: »لا</w:t>
      </w:r>
      <w:r>
        <w:t xml:space="preserve"> </w:t>
      </w:r>
      <w:r>
        <w:t xml:space="preserve">تُعطِه قَفاكَ في زاوِيَةٍ مُظلِمَة.«</w:t>
      </w:r>
    </w:p>
    <w:p>
      <w:pPr>
        <w:pStyle w:val="BodyText"/>
      </w:pPr>
      <w:r>
        <w:t xml:space="preserve">كانَ الآن واقِفًا هناكَ بِيَدَين فارِغَتَين. لا لَفائِف بَردي. لا</w:t>
      </w:r>
      <w:r>
        <w:t xml:space="preserve"> </w:t>
      </w:r>
      <w:r>
        <w:t xml:space="preserve">مُساعِدين. لا مَعرَكَة. مُجَرَّد طَبيبٍ شابّ، أَعجَفَ مِمَّا كان، وعَلى</w:t>
      </w:r>
      <w:r>
        <w:t xml:space="preserve"> </w:t>
      </w:r>
      <w:r>
        <w:t xml:space="preserve">ساعِدِه الأَيمَن جُرحٌ بَدا أنَّه يَلتَئِمُ بِبُطء.</w:t>
      </w:r>
    </w:p>
    <w:p>
      <w:pPr>
        <w:pStyle w:val="BodyText"/>
      </w:pPr>
      <w:r>
        <w:t xml:space="preserve">»أَتَأذَنُ لي بِكَلِمَة؟«</w:t>
      </w:r>
    </w:p>
    <w:p>
      <w:pPr>
        <w:pStyle w:val="BodyText"/>
      </w:pPr>
      <w:r>
        <w:t xml:space="preserve">وضَعَ أَحمدُ المِشرَطَ جانِبًا، ومَسَحَ يَدَيه. أَومَأَ بِرَأسِه فَخَرَجا</w:t>
      </w:r>
      <w:r>
        <w:t xml:space="preserve"> </w:t>
      </w:r>
      <w:r>
        <w:t xml:space="preserve">إلى الرِّواق.</w:t>
      </w:r>
    </w:p>
    <w:p>
      <w:pPr>
        <w:pStyle w:val="BodyText"/>
      </w:pPr>
      <w:r>
        <w:t xml:space="preserve">وَقَفَ حُتي طَويلًا قَبلَ أن يَتَكَلَّم. كانَ يَنظُرُ إلى الأَرضِ، إلى</w:t>
      </w:r>
      <w:r>
        <w:t xml:space="preserve"> </w:t>
      </w:r>
      <w:r>
        <w:t xml:space="preserve">يَدَيه، إلى أيِّ شَيءٍ غَيرِ وَجهِ أَحمد.</w:t>
      </w:r>
    </w:p>
    <w:p>
      <w:pPr>
        <w:pStyle w:val="BodyText"/>
      </w:pPr>
      <w:r>
        <w:t xml:space="preserve">أَخيرًا قال:</w:t>
      </w:r>
    </w:p>
    <w:p>
      <w:pPr>
        <w:pStyle w:val="BodyText"/>
      </w:pPr>
      <w:r>
        <w:t xml:space="preserve">»كنتُ في الكَتيبَةِ الَّتي تَأَخَّرَت يَومَين عَن الجَيشِ الرَّئيسيّ. وَصَلنا</w:t>
      </w:r>
      <w:r>
        <w:t xml:space="preserve"> </w:t>
      </w:r>
      <w:r>
        <w:t xml:space="preserve">بَعدَ المَعرَكَة. ساعَدتُ في إخلاءِ الجَرحى. رَأَيتُ ما رَأَيت.«</w:t>
      </w:r>
    </w:p>
    <w:p>
      <w:pPr>
        <w:pStyle w:val="BodyText"/>
      </w:pPr>
      <w:r>
        <w:t xml:space="preserve">صَمَت. ابتَلَعَ ريقَه.</w:t>
      </w:r>
    </w:p>
    <w:p>
      <w:pPr>
        <w:pStyle w:val="BodyText"/>
      </w:pPr>
      <w:r>
        <w:t xml:space="preserve">»رأيتُكَ يا أحمد. لم تَرني، لكنّي رَأَيتُك. كنتَ تَجلِسُ في خَيمَةِ</w:t>
      </w:r>
      <w:r>
        <w:t xml:space="preserve"> </w:t>
      </w:r>
      <w:r>
        <w:t xml:space="preserve">الجِراحَة، وعلى يَدَيك دَمُ سِتَّةِ رِجالٍ مُختَلِفين. ما تَوَقَّفت. شَيءٌ</w:t>
      </w:r>
      <w:r>
        <w:t xml:space="preserve"> </w:t>
      </w:r>
      <w:r>
        <w:t xml:space="preserve">في وَجهِكَ يَبكي وأنت لا تَدري. وفي يَدَيك تَعمَلانِ كَأَنَّهُما لِشَخصٍ</w:t>
      </w:r>
      <w:r>
        <w:t xml:space="preserve"> </w:t>
      </w:r>
      <w:r>
        <w:t xml:space="preserve">آخَر.«</w:t>
      </w:r>
    </w:p>
    <w:p>
      <w:pPr>
        <w:pStyle w:val="BodyText"/>
      </w:pPr>
      <w:r>
        <w:t xml:space="preserve">رَفَعَ عَينَيهِ أَخيرًا.</w:t>
      </w:r>
    </w:p>
    <w:p>
      <w:pPr>
        <w:pStyle w:val="BodyText"/>
      </w:pPr>
      <w:r>
        <w:t xml:space="preserve">»كنتُ أكرَهُكَ، يا أحمد. لا أَكذِبُ عليك. كُنتُ أَقولُ في نَفسي: غَريبٌ</w:t>
      </w:r>
      <w:r>
        <w:t xml:space="preserve"> </w:t>
      </w:r>
      <w:r>
        <w:t xml:space="preserve">جاءَ من لا أَحَدَ يَعرِفُ من أَين، وأَخَذَ مكاني الَّذي عَمِلتُ علَيه</w:t>
      </w:r>
      <w:r>
        <w:t xml:space="preserve"> </w:t>
      </w:r>
      <w:r>
        <w:t xml:space="preserve">سَنَواتٍ وأَنا أَتَدَرَّجُ. كُنتُ أَتَمَنَّى أن تَفشَل. كنتُ — مَرَّةً —</w:t>
      </w:r>
      <w:r>
        <w:t xml:space="preserve"> </w:t>
      </w:r>
      <w:r>
        <w:t xml:space="preserve">على وَشكِ أن أَكتُبَ شَيئًا ضِدَّك لِبنتاور.«</w:t>
      </w:r>
    </w:p>
    <w:p>
      <w:pPr>
        <w:pStyle w:val="BodyText"/>
      </w:pPr>
      <w:r>
        <w:t xml:space="preserve">اتَّسَعَت عَينا أَحمد قَليلًا، لكنَّه لم يُقاطِع.</w:t>
      </w:r>
    </w:p>
    <w:p>
      <w:pPr>
        <w:pStyle w:val="BodyText"/>
      </w:pPr>
      <w:r>
        <w:t xml:space="preserve">»لم أَكتُب. شيءٌ مَنَعَني وَقتَها. لا أَدري ما هو. الآن أَعرِف.</w:t>
      </w:r>
    </w:p>
    <w:p>
      <w:pPr>
        <w:pStyle w:val="BodyText"/>
      </w:pPr>
      <w:r>
        <w:t xml:space="preserve">في الصَّحراء، رَأَيتُ ما لا يُرى. رَأَيتُ رَجُلًا بِيَدَيهِ مَفتوحَتَين</w:t>
      </w:r>
      <w:r>
        <w:t xml:space="preserve"> </w:t>
      </w:r>
      <w:r>
        <w:t xml:space="preserve">على الجَريحِ الَّذي قَتَلَ أَخاه. سَأَلتُكَ في رَأسي يَومَها: لِماذا</w:t>
      </w:r>
      <w:r>
        <w:t xml:space="preserve"> </w:t>
      </w:r>
      <w:r>
        <w:t xml:space="preserve">تَفعَلُ هذا؟ ولم أَجِد جَواب. ثُمَّ، بَعدَ شَهر، حِينَ كانَ الجُرحُ في</w:t>
      </w:r>
      <w:r>
        <w:t xml:space="preserve"> </w:t>
      </w:r>
      <w:r>
        <w:t xml:space="preserve">ساعِدي يَتَعَفَّن وكنتُ أَخشى أن أُمسِكَ بِسِكِّينِ التَّقطيع، أَتَيتُك في</w:t>
      </w:r>
      <w:r>
        <w:t xml:space="preserve"> </w:t>
      </w:r>
      <w:r>
        <w:t xml:space="preserve">خَيمَتِك ولم تَسأَلني »لِماذا الآن؟« فَتَحتَ ساعِدي. كَوَيتَه. ضَمَّدتَه.</w:t>
      </w:r>
      <w:r>
        <w:t xml:space="preserve"> </w:t>
      </w:r>
      <w:r>
        <w:t xml:space="preserve">نِمتَ في الخَيمَةِ المُجاوِرَةِ كَي تَسمَعَني إن صَرَختُ من الأَلَم.</w:t>
      </w:r>
    </w:p>
    <w:p>
      <w:pPr>
        <w:pStyle w:val="BodyText"/>
      </w:pPr>
      <w:r>
        <w:t xml:space="preserve">ولم تَطلُب مِنّي شَيئًا. لا اعتِذار. لا شُكر. لا شَيء.«</w:t>
      </w:r>
    </w:p>
    <w:p>
      <w:pPr>
        <w:pStyle w:val="BodyText"/>
      </w:pPr>
      <w:r>
        <w:t xml:space="preserve">سَكَتَ، وفي صَوتِه شَيءٌ يَتَكَسَّر.</w:t>
      </w:r>
    </w:p>
    <w:p>
      <w:pPr>
        <w:pStyle w:val="BodyText"/>
      </w:pPr>
      <w:r>
        <w:t xml:space="preserve">»جِئتُ اليَومَ لأَقولَ لكَ ما لا أَعرِفُ كيفَ يُقال. ما كنتَ يَومًا</w:t>
      </w:r>
      <w:r>
        <w:t xml:space="preserve"> </w:t>
      </w:r>
      <w:r>
        <w:t xml:space="preserve">عَدُوّي. أَنا كنتُ عَدُوَّ نَفسي.</w:t>
      </w:r>
    </w:p>
    <w:p>
      <w:pPr>
        <w:pStyle w:val="BodyText"/>
      </w:pPr>
      <w:r>
        <w:t xml:space="preserve">ومُنذُ اليوم، إن أَرَدتَ كاتِبًا يَكتُبُ ما تُملي على بَردِيَّتِكَ</w:t>
      </w:r>
      <w:r>
        <w:t xml:space="preserve"> </w:t>
      </w:r>
      <w:r>
        <w:t xml:space="preserve">الطِّبِّيَّة — أَنا كاتِبُك. وإن أَرَدتَ مُساعِدًا في غُرفَةِ العَمَل —</w:t>
      </w:r>
      <w:r>
        <w:t xml:space="preserve"> </w:t>
      </w:r>
      <w:r>
        <w:t xml:space="preserve">أَنا مُساعِدُك. وإن لَم تُرِدني — أَتَفَهَّم، وأَرحَل.«</w:t>
      </w:r>
    </w:p>
    <w:p>
      <w:pPr>
        <w:pStyle w:val="BodyText"/>
      </w:pPr>
      <w:r>
        <w:t xml:space="preserve">نَظَرَ أَحمدُ إلَيهِ طَويلًا. ثُمَّ مَدَّ يَدَه — لا لِيُصافِحَه على</w:t>
      </w:r>
      <w:r>
        <w:t xml:space="preserve"> </w:t>
      </w:r>
      <w:r>
        <w:t xml:space="preserve">الطَّريقَة المِصريَّة، بل لِيَضَعَها على كَتِفِه، حَركَةٌ بَسيطَةٌ هادِئَة.</w:t>
      </w:r>
    </w:p>
    <w:p>
      <w:pPr>
        <w:pStyle w:val="BodyText"/>
      </w:pPr>
      <w:r>
        <w:t xml:space="preserve">»يا حُتي — تَعالَ غَدًا في الفَجر. عِندي مَريضٌ يَحتاجُ يَدَين. أَحتاج</w:t>
      </w:r>
      <w:r>
        <w:t xml:space="preserve"> </w:t>
      </w:r>
      <w:r>
        <w:t xml:space="preserve">يَدَيك.«</w:t>
      </w:r>
    </w:p>
    <w:p>
      <w:pPr>
        <w:pStyle w:val="BodyText"/>
      </w:pPr>
      <w:r>
        <w:t xml:space="preserve">ابتَسَمَ حُتي ابتِسامَةً صَغيرَة. أَوَّلَ ابتِسامَةٍ يَراها أَحمدُ على</w:t>
      </w:r>
      <w:r>
        <w:t xml:space="preserve"> </w:t>
      </w:r>
      <w:r>
        <w:t xml:space="preserve">وَجهِه مُنذُ عَرَفَه. ثُمَّ انحَنى انحناءَةً قَصيرَةً، واستَدارَ، ومَضى</w:t>
      </w:r>
      <w:r>
        <w:t xml:space="preserve"> </w:t>
      </w:r>
      <w:r>
        <w:t xml:space="preserve">بِخُطًى أَخَفَّ مِمَّا جاءَ بِها.</w:t>
      </w:r>
    </w:p>
    <w:p>
      <w:pPr>
        <w:pStyle w:val="BodyText"/>
      </w:pPr>
      <w:r>
        <w:t xml:space="preserve">في تلكَ اللَّيلَة، كَتَبَ أَحمدُ في دَفتَرِه السِّرّيّ — الَّذي ما زالَ</w:t>
      </w:r>
      <w:r>
        <w:t xml:space="preserve"> </w:t>
      </w:r>
      <w:r>
        <w:t xml:space="preserve">يَكتُبُه بِالعَرَبيَّةِ خَوفًا من أن يَقرَأَهُ أَحَد — جُملَةً واحِدَة:</w:t>
      </w:r>
    </w:p>
    <w:p>
      <w:pPr>
        <w:pStyle w:val="BlockText"/>
      </w:pPr>
      <w:r>
        <w:rPr>
          <w:i/>
        </w:rPr>
        <w:t xml:space="preserve">الحَربُ تَكسِرُ الرِّجال. لكِنَّها أَحيانًا تَفتَحُهُم.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pPr>
        <w:pStyle w:val="Heading1"/>
      </w:pPr>
      <w:bookmarkStart w:id="47" w:name="القسم-الرابع-المؤامرة"/>
      <w:r>
        <w:t xml:space="preserve">القسم الرابع — المؤامرة</w:t>
      </w:r>
      <w:bookmarkEnd w:id="47"/>
    </w:p>
    <w:p>
      <w:pPr>
        <w:pStyle w:val="BlockText"/>
      </w:pPr>
      <w:r>
        <w:rPr>
          <w:i/>
        </w:rPr>
        <w:t xml:space="preserve">»الخَصمُ الذي تَراهُ أَقَلُّ خَطَرًا مِن الصَّديقِ الذي لا تَراه.«</w:t>
      </w:r>
    </w:p>
    <w:p>
      <w:pPr>
        <w:pStyle w:val="BlockText"/>
      </w:pPr>
      <w:r>
        <w:t xml:space="preserve">— مُستَوحًى مِن تَعاليم أَني</w:t>
      </w:r>
    </w:p>
    <w:p>
      <w:pPr>
        <w:pStyle w:val="Heading2"/>
      </w:pPr>
      <w:bookmarkStart w:id="48" w:name="الفصل-الثامن-عشر-الظلال-تتحرك"/>
      <w:r>
        <w:t xml:space="preserve">الفصل الثامن عشر — الظلال تتحرك</w:t>
      </w:r>
      <w:bookmarkEnd w:id="48"/>
    </w:p>
    <w:p>
      <w:pPr>
        <w:pStyle w:val="Heading3"/>
      </w:pPr>
      <w:bookmarkStart w:id="49" w:name="علامة"/>
      <w:r>
        <w:t xml:space="preserve">عَلامَة</w:t>
      </w:r>
      <w:bookmarkEnd w:id="49"/>
    </w:p>
    <w:p>
      <w:pPr>
        <w:pStyle w:val="FirstParagraph"/>
      </w:pPr>
      <w:r>
        <w:rPr>
          <w:rFonts w:ascii="Amiri" w:hAnsi="Amiri" w:cs="Amiri"/>
          <w:b/>
          <w:bCs/>
          <w:color w:val="C9A227"/>
          <w:sz w:val="36"/>
          <w:szCs w:val="36"/>
        </w:rPr>
        <w:t xml:space="preserve">في</w:t>
      </w:r>
      <w:r>
        <w:t xml:space="preserve"> الفَجرِ الَّذي أَعقَبَ الشُّروق على ضِفَّةِ النِّيل — الَّذي جَلَسَ فيه</w:t>
      </w:r>
      <w:r>
        <w:t xml:space="preserve"> </w:t>
      </w:r>
      <w:r>
        <w:t xml:space="preserve">أحمدُ مَع نَفرتاري وشَعَرَ لِلمَرَّةِ الأولى أنَّ الحياةَ مُمكِنَة — نَزَلَ</w:t>
      </w:r>
      <w:r>
        <w:t xml:space="preserve"> </w:t>
      </w:r>
      <w:r>
        <w:t xml:space="preserve">وَحدَه إلى المَاءِ يَملأُ جَرَّةً.</w:t>
      </w:r>
    </w:p>
    <w:p>
      <w:pPr>
        <w:pStyle w:val="BodyText"/>
      </w:pPr>
      <w:r>
        <w:t xml:space="preserve">كان النَّهرُ هادِئًا. السَّماءُ بَيضاءُ كقُماشِ كَتَّان لم يُلَوَّن.</w:t>
      </w:r>
    </w:p>
    <w:p>
      <w:pPr>
        <w:pStyle w:val="BodyText"/>
      </w:pPr>
      <w:r>
        <w:t xml:space="preserve">عندَ حافَةِ الطِّينِ، وجَدَ شَيئًا.</w:t>
      </w:r>
    </w:p>
    <w:p>
      <w:pPr>
        <w:pStyle w:val="BodyText"/>
      </w:pPr>
      <w:r>
        <w:t xml:space="preserve">دُميَة صَغيرَة من الخُوصِ، عَلى هَيئَةِ رَجُل، مَنزوع رَأسُها. مَوضوعَة</w:t>
      </w:r>
      <w:r>
        <w:t xml:space="preserve"> </w:t>
      </w:r>
      <w:r>
        <w:t xml:space="preserve">بِعِنايَة على البَلاطَة. لَيسَت طافِيَة. مَوضوعَة.</w:t>
      </w:r>
    </w:p>
    <w:p>
      <w:pPr>
        <w:pStyle w:val="BodyText"/>
      </w:pPr>
      <w:r>
        <w:t xml:space="preserve">عِندَ قَدَمَيها، جُعَلٌ صَغيرٌ من الفَخَّارِ المَكسور.</w:t>
      </w:r>
    </w:p>
    <w:p>
      <w:pPr>
        <w:pStyle w:val="BodyText"/>
      </w:pPr>
      <w:r>
        <w:t xml:space="preserve">عَرَفَ ما هي. كانَت إمحوتب قَد قال له مَرَّةً وهو يَضحَك: »لَو وَجَدتَ</w:t>
      </w:r>
      <w:r>
        <w:t xml:space="preserve"> </w:t>
      </w:r>
      <w:r>
        <w:t xml:space="preserve">رَجُلًا من خُوصٍ بِلا رَأسٍ على عَتَبَتِك، فاعلَم أَنَّ كَهَنَةَ المَعبَدِ</w:t>
      </w:r>
      <w:r>
        <w:t xml:space="preserve"> </w:t>
      </w:r>
      <w:r>
        <w:t xml:space="preserve">يَدعونَ علَيكَ بِالمَوت.«</w:t>
      </w:r>
    </w:p>
    <w:p>
      <w:pPr>
        <w:pStyle w:val="BodyText"/>
      </w:pPr>
      <w:r>
        <w:t xml:space="preserve">نَظَرَ أَحمد حَولَه. لا أَحَدَ. فَقَط طائِرٌ مالِكُ حَزينٍ وَحيدٌ يُحَدِّقُ</w:t>
      </w:r>
      <w:r>
        <w:t xml:space="preserve"> </w:t>
      </w:r>
      <w:r>
        <w:t xml:space="preserve">إلَيهِ من أَعلى عَمودٍ غارِق.</w:t>
      </w:r>
    </w:p>
    <w:p>
      <w:pPr>
        <w:pStyle w:val="BodyText"/>
      </w:pPr>
      <w:r>
        <w:t xml:space="preserve">أَخَذَ الدُّميَةَ بَينَ يَدَيه. لم يَرتَجِف. لم يَخَف. هذا في حَدِّ ذاتِه</w:t>
      </w:r>
      <w:r>
        <w:t xml:space="preserve"> </w:t>
      </w:r>
      <w:r>
        <w:t xml:space="preserve">أَخافَه أَكثَرَ من العَلامَة.</w:t>
      </w:r>
    </w:p>
    <w:p>
      <w:pPr>
        <w:pStyle w:val="BodyText"/>
      </w:pPr>
      <w:r>
        <w:t xml:space="preserve">—</w:t>
      </w:r>
      <w:r>
        <w:t xml:space="preserve"> </w:t>
      </w:r>
      <w:r>
        <w:rPr>
          <w:i/>
        </w:rPr>
        <w:t xml:space="preserve">إذًا الحَربُ القادِمَة بَدَأَت</w:t>
      </w:r>
      <w:r>
        <w:t xml:space="preserve"> </w:t>
      </w:r>
      <w:r>
        <w:t xml:space="preserve">— قال لِنَفسِه.</w:t>
      </w:r>
    </w:p>
    <w:p>
      <w:pPr>
        <w:pStyle w:val="BodyText"/>
      </w:pPr>
      <w:r>
        <w:t xml:space="preserve">أَلقى الدُّميَةَ في النَّهرِ، وراقَبَها تَطفو ثُمَّ تَنزَلِق مع التَّيَّار.</w:t>
      </w:r>
      <w:r>
        <w:t xml:space="preserve"> </w:t>
      </w:r>
      <w:r>
        <w:t xml:space="preserve">لكنَّه احتَفَظَ بِالجُعَلِ المَكسور. وضَعَه في كَفِّه، وأَطبَقَ علَيه.</w:t>
      </w:r>
    </w:p>
    <w:p>
      <w:pPr>
        <w:pStyle w:val="BodyText"/>
      </w:pPr>
      <w:r>
        <w:t xml:space="preserve">ثُمَّ مَلَأَ الجَرَّة. وعادَ إلى البَيت.</w:t>
      </w:r>
    </w:p>
    <w:p>
      <w:pPr>
        <w:pStyle w:val="BodyText"/>
      </w:pPr>
      <w:r>
        <w:t xml:space="preserve">لم يُخبِر نَفرتاري بِما رَآه.</w:t>
      </w:r>
    </w:p>
    <w:p>
      <w:pPr>
        <w:pStyle w:val="BodyText"/>
      </w:pPr>
      <w:r>
        <w:t xml:space="preserve">وفي تلكَ اللَّيلَة، نامَ هانِئًا لأَوَّلِ مَرَّةٍ مُنذُ شُهور — لا لِأَنَّ</w:t>
      </w:r>
      <w:r>
        <w:t xml:space="preserve"> </w:t>
      </w:r>
      <w:r>
        <w:t xml:space="preserve">الكَوابيسَ غابَت، بَل لِأَنَّ شَيئًا في صَدرِه استَيقَظ.</w:t>
      </w:r>
    </w:p>
    <w:p>
      <w:pPr>
        <w:pStyle w:val="BodyText"/>
      </w:pPr>
      <w:r>
        <w:t xml:space="preserve">كانَ يَعرِفُ أَنَّ مَعرَكَتَه القادِمَة لَن تَكونَ في الصَّحراء.</w:t>
      </w:r>
    </w:p>
    <w:p>
      <w:pPr>
        <w:pStyle w:val="BodyText"/>
      </w:pPr>
      <w:r>
        <w:t xml:space="preserve">سَتَكونُ هنا. في طِيبَة. وهو جاهِزٌ لَها.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الكابوسَ نفسَه. الفتى. الوَشمُ القَبَلِيُّ على الصُّدْغ. النِّداءُ</w:t>
      </w:r>
      <w:r>
        <w:t xml:space="preserve"> </w:t>
      </w:r>
      <w:r>
        <w:t xml:space="preserve">الأخيرُ — »أُمِّي… أُمِّي…« — الذي صار له نَغَمَ الأرَق منذ تلك المعركة.</w:t>
      </w:r>
      <w:r>
        <w:t xml:space="preserve"> </w:t>
      </w:r>
      <w:r>
        <w:t xml:space="preserve">يَستيقظُ كلَّ ليلةٍ على نَفسِ الصوت. يدُه ترتجف. رائحةُ الدَّمِ تتغلغل في</w:t>
      </w:r>
      <w:r>
        <w:t xml:space="preserve"> </w:t>
      </w:r>
      <w:r>
        <w:t xml:space="preserve">مَسامه كأنّها لم تَنحسِر منذُ الفَجر.</w:t>
      </w:r>
    </w:p>
    <w:p>
      <w:pPr>
        <w:pStyle w:val="BodyText"/>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تزهق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لكنه</w:t>
      </w:r>
      <w:r>
        <w:t xml:space="preserve">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ذات</w:t>
      </w:r>
      <w:r>
        <w:t xml:space="preserve">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جاء</w:t>
      </w:r>
      <w:r>
        <w:t xml:space="preserve">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قال سن-نفر، وعيناه الذكيتان تراقبان ردة فعل أحمد: »بنتاور لم يستسلم.«</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متمهلا،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مبالغًا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متمهلا،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بعد</w:t>
      </w:r>
      <w:r>
        <w:t xml:space="preserve">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متمهلا، وأشار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طُرق</w:t>
      </w:r>
      <w:r>
        <w:t xml:space="preserve">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متمهلا،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0" w:name="عيد-الأوبت"/>
      <w:r>
        <w:t xml:space="preserve">عيد الأوبت</w:t>
      </w:r>
      <w:bookmarkEnd w:id="50"/>
    </w:p>
    <w:p>
      <w:pPr>
        <w:pStyle w:val="FirstParagraph"/>
      </w:pPr>
      <w:r>
        <w:rPr>
          <w:rFonts w:ascii="Amiri" w:hAnsi="Amiri" w:cs="Amiri"/>
          <w:b/>
          <w:bCs/>
          <w:color w:val="C9A227"/>
          <w:sz w:val="36"/>
          <w:szCs w:val="36"/>
        </w:rPr>
        <w:t xml:space="preserve">بعد</w:t>
      </w:r>
      <w:r>
        <w:t xml:space="preserve">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1" w:name="لحظة-شك"/>
      <w:r>
        <w:t xml:space="preserve">لحظة شك</w:t>
      </w:r>
      <w:bookmarkEnd w:id="51"/>
    </w:p>
    <w:p>
      <w:pPr>
        <w:pStyle w:val="FirstParagraph"/>
      </w:pPr>
      <w:r>
        <w:rPr>
          <w:rFonts w:ascii="Amiri" w:hAnsi="Amiri" w:cs="Amiri"/>
          <w:b/>
          <w:bCs/>
          <w:color w:val="C9A227"/>
          <w:sz w:val="36"/>
          <w:szCs w:val="36"/>
        </w:rPr>
        <w:t xml:space="preserve">وفي</w:t>
      </w:r>
      <w:r>
        <w:t xml:space="preserve">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منزويًا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أثقل: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سارا</w:t>
      </w:r>
      <w:r>
        <w:t xml:space="preserve">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تمسكها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خيَّم</w:t>
      </w:r>
      <w:r>
        <w:t xml:space="preserve">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سأل أحمد باهتمامٍ متزايد، وقد بدأ يستشعر ثقل القصة: »ماذا حدث لها؟«</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متمهلة،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متمهلا،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ولكن،</w:t>
      </w:r>
      <w:r>
        <w:t xml:space="preserve">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2" w:name="الضربة-الأولى-التي-أصابت"/>
      <w:r>
        <w:rPr>
          <w:b/>
        </w:rPr>
        <w:t xml:space="preserve">الضربة الأولى التي أصابت</w:t>
      </w:r>
      <w:bookmarkEnd w:id="52"/>
    </w:p>
    <w:p>
      <w:pPr>
        <w:pStyle w:val="FirstParagraph"/>
      </w:pPr>
      <w:r>
        <w:rPr>
          <w:rFonts w:ascii="Amiri" w:hAnsi="Amiri" w:cs="Amiri"/>
          <w:b/>
          <w:bCs/>
          <w:color w:val="C9A227"/>
          <w:sz w:val="36"/>
          <w:szCs w:val="36"/>
        </w:rPr>
        <w:t xml:space="preserve">في</w:t>
      </w:r>
      <w:r>
        <w:t xml:space="preserve">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3" w:name="الفصل-التاسع-عشر-المطاردة-في-السوق"/>
      <w:r>
        <w:t xml:space="preserve">الفصل التاسع عشر — المطاردة في السوق</w:t>
      </w:r>
      <w:bookmarkEnd w:id="53"/>
    </w:p>
    <w:p>
      <w:pPr>
        <w:pStyle w:val="FirstParagraph"/>
      </w:pPr>
      <w:r>
        <w:rPr>
          <w:rFonts w:ascii="Amiri" w:hAnsi="Amiri" w:cs="Amiri"/>
          <w:b/>
          <w:bCs/>
          <w:color w:val="C9A227"/>
          <w:sz w:val="36"/>
          <w:szCs w:val="36"/>
        </w:rPr>
        <w:t xml:space="preserve">في</w:t>
      </w:r>
      <w:r>
        <w:t xml:space="preserve">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ابتلع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بدأ</w:t>
      </w:r>
      <w:r>
        <w:t xml:space="preserve">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فوجئ</w:t>
      </w:r>
      <w:r>
        <w:t xml:space="preserve">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تجمد</w:t>
      </w:r>
      <w:r>
        <w:t xml:space="preserve">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لم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انتهت</w:t>
      </w:r>
      <w:r>
        <w:t xml:space="preserve">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قاطعًا. أمسكت بيده بقوةٍ لم يتوقعها من</w:t>
      </w:r>
      <w:r>
        <w:t xml:space="preserve"> </w:t>
      </w:r>
      <w:r>
        <w:t xml:space="preserve">أصابعها الناعمة،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صرخ أحمد، وصوته يتكسر بين الغضب والخوف: »هذا كذب!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4" w:name="في-غرفة-بنتاور-تلك-الليلة-نفسها"/>
      <w:r>
        <w:t xml:space="preserve">في غرفة بنتاور — تلك الليلة نفسها</w:t>
      </w:r>
      <w:bookmarkEnd w:id="54"/>
    </w:p>
    <w:p>
      <w:pPr>
        <w:pStyle w:val="FirstParagraph"/>
      </w:pPr>
      <w:r>
        <w:rPr>
          <w:rFonts w:ascii="Amiri" w:hAnsi="Amiri" w:cs="Amiri"/>
          <w:b/>
          <w:bCs/>
          <w:color w:val="C9A227"/>
          <w:sz w:val="36"/>
          <w:szCs w:val="36"/>
        </w:rPr>
        <w:t xml:space="preserve">في</w:t>
      </w:r>
      <w:r>
        <w:t xml:space="preserve"> الجناح الخاصّ بكبار الكهنة، خلف بوابةٍ من خشب الأرز</w:t>
      </w:r>
      <w:r>
        <w:t xml:space="preserve"> </w:t>
      </w:r>
      <w:r>
        <w:t xml:space="preserve">المنقوش، جلس بنتاور وحيدًا.</w:t>
      </w:r>
    </w:p>
    <w:p>
      <w:pPr>
        <w:pStyle w:val="BodyText"/>
      </w:pPr>
      <w:r>
        <w:t xml:space="preserve">كان قد صرَف خادمه. كانَ قد أَطفَأ أَكثَرَ المَصابيح. لم يَترُك إلا واحِدًا</w:t>
      </w:r>
      <w:r>
        <w:t xml:space="preserve"> </w:t>
      </w:r>
      <w:r>
        <w:t xml:space="preserve">صَغيرًا على المِنضَدَة، كَأَنَّ الضَّوءَ الكَثيرَ في هذه اللَّيلَة يَفضَحُ شَيئًا</w:t>
      </w:r>
      <w:r>
        <w:t xml:space="preserve"> </w:t>
      </w:r>
      <w:r>
        <w:t xml:space="preserve">لا يُحِبُّ أن يَراهُ في نَفسِه.</w:t>
      </w:r>
    </w:p>
    <w:p>
      <w:pPr>
        <w:pStyle w:val="BodyText"/>
      </w:pPr>
      <w:r>
        <w:t xml:space="preserve">أَمامَه على المِنضَدَةِ ثلاثَةُ أَشياء: كَأسٌ من الشَّعيرِ المُختَمِر لم يَلمَسها،</w:t>
      </w:r>
      <w:r>
        <w:t xml:space="preserve"> </w:t>
      </w:r>
      <w:r>
        <w:t xml:space="preserve">بَردِيَّةٌ مَكتوبٌ علَيها لَائحَةُ التُّهَم بِخَطِّ كاتِبِه الأَوَّل، وقِطعَةٌ صَغيرَةٌ من</w:t>
      </w:r>
      <w:r>
        <w:t xml:space="preserve"> </w:t>
      </w:r>
      <w:r>
        <w:t xml:space="preserve">الخَشَبِ المَدهون.</w:t>
      </w:r>
    </w:p>
    <w:p>
      <w:pPr>
        <w:pStyle w:val="BodyText"/>
      </w:pPr>
      <w:r>
        <w:t xml:space="preserve">القِطعَةُ كانَت لُعبَة. بَطَّةٌ صَغيرَة بِعَجَلَتَين. الطِّلاءُ الأَزرَقُ تَقَشَّرَ من</w:t>
      </w:r>
      <w:r>
        <w:t xml:space="preserve"> </w:t>
      </w:r>
      <w:r>
        <w:t xml:space="preserve">أَعلاها، وعَجَلَةٌ مَكسورَة. لَعِبَت بِها ابنَتُه قَبلَ سَبعَ عَشرَةَ سنة.</w:t>
      </w:r>
    </w:p>
    <w:p>
      <w:pPr>
        <w:pStyle w:val="BodyText"/>
      </w:pPr>
      <w:r>
        <w:t xml:space="preserve">كانَ يَحمِلُها بَينَ إِصبَعَيهِ كَأَنَّها قَد تَنكَسِرُ لَو أَطبَقَ علَيها.</w:t>
      </w:r>
    </w:p>
    <w:p>
      <w:pPr>
        <w:pStyle w:val="BodyText"/>
      </w:pPr>
      <w:r>
        <w:t xml:space="preserve">—</w:t>
      </w:r>
      <w:r>
        <w:t xml:space="preserve"> </w:t>
      </w:r>
      <w:r>
        <w:rPr>
          <w:i/>
        </w:rPr>
        <w:t xml:space="preserve">الرَّجُلُ في الزِّنزانَة</w:t>
      </w:r>
      <w:r>
        <w:t xml:space="preserve"> </w:t>
      </w:r>
      <w:r>
        <w:t xml:space="preserve">— حَدَّثَ نَفسَه —</w:t>
      </w:r>
      <w:r>
        <w:t xml:space="preserve"> </w:t>
      </w:r>
      <w:r>
        <w:rPr>
          <w:i/>
        </w:rPr>
        <w:t xml:space="preserve">دَجَّال. أَفعى لَبِسَت ثَوبَ</w:t>
      </w:r>
      <w:r>
        <w:rPr>
          <w:i/>
        </w:rPr>
        <w:t xml:space="preserve"> </w:t>
      </w:r>
      <w:r>
        <w:rPr>
          <w:i/>
        </w:rPr>
        <w:t xml:space="preserve">طَبيب. لَو تَرَكتُه، لانهارَ بَيتُ آمون من داخِله. لو تَرَكتُه، لَخَلَطَ النَّاسُ</w:t>
      </w:r>
      <w:r>
        <w:rPr>
          <w:i/>
        </w:rPr>
        <w:t xml:space="preserve"> </w:t>
      </w:r>
      <w:r>
        <w:rPr>
          <w:i/>
        </w:rPr>
        <w:t xml:space="preserve">بَينَ الإلهِ والطَّبيب، وما عادَ أَحَدٌ يَركَعُ أَمامَ سخمت.</w:t>
      </w:r>
    </w:p>
    <w:p>
      <w:pPr>
        <w:pStyle w:val="BodyText"/>
      </w:pPr>
      <w:r>
        <w:t xml:space="preserve">ولكنْ —</w:t>
      </w:r>
    </w:p>
    <w:p>
      <w:pPr>
        <w:pStyle w:val="BodyText"/>
      </w:pPr>
      <w:r>
        <w:rPr>
          <w:i/>
        </w:rPr>
        <w:t xml:space="preserve">ولكنْ مِن أَينَ يَأتي بِأَدوِيَتِه؟ كيفَ يُغلِقُ الجُرحَ بِخَيطٍ ويَنجو</w:t>
      </w:r>
      <w:r>
        <w:rPr>
          <w:i/>
        </w:rPr>
        <w:t xml:space="preserve"> </w:t>
      </w:r>
      <w:r>
        <w:rPr>
          <w:i/>
        </w:rPr>
        <w:t xml:space="preserve">المريضُ بَينَما نَخسَرُ نَحنُ ثُلُثَ مَن نَفتَحُ صُدورَهم؟ إِن كانَ كاذِبًا،</w:t>
      </w:r>
      <w:r>
        <w:rPr>
          <w:i/>
        </w:rPr>
        <w:t xml:space="preserve"> </w:t>
      </w:r>
      <w:r>
        <w:rPr>
          <w:i/>
        </w:rPr>
        <w:t xml:space="preserve">فَكَيفَ يُشفي؟ وإِن كانَ صادِقًا —</w:t>
      </w:r>
    </w:p>
    <w:p>
      <w:pPr>
        <w:pStyle w:val="BodyText"/>
      </w:pPr>
      <w:r>
        <w:t xml:space="preserve">ضَغَطَ على البَطَّةِ الخَشَبيَّة حَتَّى احمَرَّت أَصابِعُه.</w:t>
      </w:r>
    </w:p>
    <w:p>
      <w:pPr>
        <w:pStyle w:val="BodyText"/>
      </w:pPr>
      <w:r>
        <w:rPr>
          <w:i/>
        </w:rPr>
        <w:t xml:space="preserve">وإن كانَ صادِقًا، فَلِماذا لم يَأتِ قَبلَ سَبعَ عَشرَةَ سَنَة؟ لماذا تَأَخَّرَ كلُّ</w:t>
      </w:r>
      <w:r>
        <w:rPr>
          <w:i/>
        </w:rPr>
        <w:t xml:space="preserve"> </w:t>
      </w:r>
      <w:r>
        <w:rPr>
          <w:i/>
        </w:rPr>
        <w:t xml:space="preserve">هذا الوَقت؟ لماذا تَأَخَّرَ حَتَّى ماتَت؟</w:t>
      </w:r>
    </w:p>
    <w:p>
      <w:pPr>
        <w:pStyle w:val="BodyText"/>
      </w:pPr>
      <w:r>
        <w:t xml:space="preserve">سَكَتَ في غُرفَتِه طَويلًا. لم يَكُن أَحَدٌ مَعَه إلَّا اللَّهَب الصَّغير، وهو</w:t>
      </w:r>
      <w:r>
        <w:t xml:space="preserve"> </w:t>
      </w:r>
      <w:r>
        <w:t xml:space="preserve">يَهتَزُّ مع كلِّ نَفَسٍ يَخرُجُ من صَدرِه.</w:t>
      </w:r>
    </w:p>
    <w:p>
      <w:pPr>
        <w:pStyle w:val="BodyText"/>
      </w:pPr>
      <w:r>
        <w:t xml:space="preserve">ثُمَّ، بِحَرَكَةٍ مُفاجِئَةٍ كَأَنَّه يَطرُدُ شَيطانًا من غُرفَتِه، أَلقى البَطَّةَ في</w:t>
      </w:r>
      <w:r>
        <w:t xml:space="preserve"> </w:t>
      </w:r>
      <w:r>
        <w:t xml:space="preserve">صُندوقٍ خَشَبيٍّ تَحتَ المِنضَدَة، وأَطبَقَ غِطاءَه. نَهَضَ. مَشى إلى البَردِيَّة.</w:t>
      </w:r>
      <w:r>
        <w:t xml:space="preserve"> </w:t>
      </w:r>
      <w:r>
        <w:t xml:space="preserve">أَخَذَ القَلَمَ الجَديد، ووَقَّعَ في الأَسفَل.</w:t>
      </w:r>
    </w:p>
    <w:p>
      <w:pPr>
        <w:pStyle w:val="BodyText"/>
      </w:pPr>
      <w:r>
        <w:t xml:space="preserve">—</w:t>
      </w:r>
      <w:r>
        <w:t xml:space="preserve"> </w:t>
      </w:r>
      <w:r>
        <w:rPr>
          <w:i/>
        </w:rPr>
        <w:t xml:space="preserve">إِن كانَ صادِقًا، فَالآلِهَةُ ستُنقِذُه. وإِن لم تُنقِذهُ، فَهو كاذِب. ولا</w:t>
      </w:r>
      <w:r>
        <w:rPr>
          <w:i/>
        </w:rPr>
        <w:t xml:space="preserve"> </w:t>
      </w:r>
      <w:r>
        <w:rPr>
          <w:i/>
        </w:rPr>
        <w:t xml:space="preserve">يُهَدَّدُ كَهَنوتٌ بِكاذِب.</w:t>
      </w:r>
    </w:p>
    <w:p>
      <w:pPr>
        <w:pStyle w:val="BodyText"/>
      </w:pPr>
      <w:r>
        <w:t xml:space="preserve">طَوى البَردِيَّة. خَتَمَها. ووَضَعَها في طَرَفِ المِنضَدَة لِيَأخُذَها كاتِبُه عِندَ</w:t>
      </w:r>
      <w:r>
        <w:t xml:space="preserve"> </w:t>
      </w:r>
      <w:r>
        <w:t xml:space="preserve">الفَجر.</w:t>
      </w:r>
    </w:p>
    <w:p>
      <w:pPr>
        <w:pStyle w:val="BodyText"/>
      </w:pPr>
      <w:r>
        <w:t xml:space="preserve">ثُمَّ نَظَرَ إلى الصُّندوقِ تَحتَ المِنضَدَة، حَيثُ البَطَّة.</w:t>
      </w:r>
    </w:p>
    <w:p>
      <w:pPr>
        <w:pStyle w:val="BodyText"/>
      </w:pPr>
      <w:r>
        <w:t xml:space="preserve">ولأَوَّلِ مَرَّةٍ مُنذُ أَعوامٍ طَويلَة، شَعَرَ بِما يُشبِهُ الخَوف. لا من أَحمَد.</w:t>
      </w:r>
      <w:r>
        <w:t xml:space="preserve"> </w:t>
      </w:r>
      <w:r>
        <w:t xml:space="preserve">بَل من السُّؤالِ الَّذي إن أَجابَ عَنه بِصِدقٍ، انهارَ كلُّ ما بَناهُ بَعدَ</w:t>
      </w:r>
      <w:r>
        <w:t xml:space="preserve"> </w:t>
      </w:r>
      <w:r>
        <w:t xml:space="preserve">مَوتِها.</w:t>
      </w:r>
    </w:p>
    <w:p>
      <w:pPr>
        <w:pStyle w:val="BodyText"/>
      </w:pPr>
      <w:r>
        <w:t xml:space="preserve">أَطفَأَ المِصباحَ الأَخير.</w:t>
      </w:r>
    </w:p>
    <w:p>
      <w:pPr>
        <w:pStyle w:val="BodyText"/>
      </w:pPr>
      <w:r>
        <w:t xml:space="preserve">ولكنَّه لم يَنَم.</w:t>
      </w:r>
    </w:p>
    <w:p>
      <w:pPr>
        <w:pStyle w:val="Heading2"/>
      </w:pPr>
      <w:bookmarkStart w:id="55" w:name="الفصل-العشرون-المحاكمة"/>
      <w:r>
        <w:t xml:space="preserve">الفصل العشرون — المحاكمة</w:t>
      </w:r>
      <w:bookmarkEnd w:id="55"/>
    </w:p>
    <w:p>
      <w:pPr>
        <w:pStyle w:val="FirstParagraph"/>
      </w:pPr>
      <w:r>
        <w:rPr>
          <w:rFonts w:ascii="Amiri" w:hAnsi="Amiri" w:cs="Amiri"/>
          <w:b/>
          <w:bCs/>
          <w:color w:val="C9A227"/>
          <w:sz w:val="36"/>
          <w:szCs w:val="36"/>
        </w:rPr>
        <w:t xml:space="preserve">أُلقِيَ</w:t>
      </w:r>
      <w:r>
        <w:t xml:space="preserve">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القوارب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متمهلا،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متمهلا،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نهض</w:t>
      </w:r>
      <w:r>
        <w:t xml:space="preserve">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تَجَمَّدَتِ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خَيَّمَ السُّكونُ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قالها ببطء، يزن كل كلمةٍ كمن يزن ذهبًا: »قبلنا تحديك، أيها الغريب.«</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56" w:name="نفرتاري-الليلة-التي-قبل-الفجر"/>
      <w:r>
        <w:t xml:space="preserve">نفرتاري — اللَّيلَةُ الَّتي قَبلَ الفَجر</w:t>
      </w:r>
      <w:bookmarkEnd w:id="56"/>
    </w:p>
    <w:p>
      <w:pPr>
        <w:pStyle w:val="FirstParagraph"/>
      </w:pPr>
      <w:r>
        <w:rPr>
          <w:rFonts w:ascii="Amiri" w:hAnsi="Amiri" w:cs="Amiri"/>
          <w:b/>
          <w:bCs/>
          <w:color w:val="C9A227"/>
          <w:sz w:val="36"/>
          <w:szCs w:val="36"/>
        </w:rPr>
        <w:t xml:space="preserve">في</w:t>
      </w:r>
      <w:r>
        <w:t xml:space="preserve"> تلك الليلة، لم تَنَمْ نفرتاري.</w:t>
      </w:r>
    </w:p>
    <w:p>
      <w:pPr>
        <w:pStyle w:val="BodyText"/>
      </w:pPr>
      <w:r>
        <w:t xml:space="preserve">كانوا قد أَطلَقوا سَراحَها صَباحَ اليوم. كاهِنٌ كَبير قال لها بِنَبرَةٍ</w:t>
      </w:r>
      <w:r>
        <w:t xml:space="preserve"> </w:t>
      </w:r>
      <w:r>
        <w:t xml:space="preserve">قانونيَّة باردة: »لا تُهمَة عليكِ. اِذهَبي إلى بَيتِ أَبيكِ، ولا تَقتَرِبي من</w:t>
      </w:r>
      <w:r>
        <w:t xml:space="preserve"> </w:t>
      </w:r>
      <w:r>
        <w:t xml:space="preserve">المَعبَد حَتَّى يَومِ الحُكم.« كأنَّها لُؤلُؤَةٌ سَقَطَت من يَدِ صائِغ، فَالتَقَطَها،</w:t>
      </w:r>
      <w:r>
        <w:t xml:space="preserve"> </w:t>
      </w:r>
      <w:r>
        <w:t xml:space="preserve">ووَضَعَها جانِبًا، ونَسي أَنَّها كانَت يَومًا في عِقد.</w:t>
      </w:r>
    </w:p>
    <w:p>
      <w:pPr>
        <w:pStyle w:val="BodyText"/>
      </w:pPr>
      <w:r>
        <w:t xml:space="preserve">عادَت إلى غُرفَتِها في القَصرِ الصَّغير الَّذي يَملِكُه أَبوها قُربَ</w:t>
      </w:r>
      <w:r>
        <w:t xml:space="preserve"> </w:t>
      </w:r>
      <w:r>
        <w:t xml:space="preserve">الكَرنَك. أَغلَقَتِ البابَ خَلفَها، ولَمَّا اطمَأَنَّت أَنَّ لا أَحَدَ يَسمَع، انهارَت</w:t>
      </w:r>
      <w:r>
        <w:t xml:space="preserve"> </w:t>
      </w:r>
      <w:r>
        <w:t xml:space="preserve">على الأَرض.</w:t>
      </w:r>
    </w:p>
    <w:p>
      <w:pPr>
        <w:pStyle w:val="BodyText"/>
      </w:pPr>
      <w:r>
        <w:t xml:space="preserve">بَكَت بُكاءً لم تَبكِه مُنذُ كانَت في الثَّامِنَة.</w:t>
      </w:r>
    </w:p>
    <w:p>
      <w:pPr>
        <w:pStyle w:val="BodyText"/>
      </w:pPr>
      <w:r>
        <w:t xml:space="preserve">لَيسَ على أَحمَد فَقَط. على نَفسِها أَيضًا.</w:t>
      </w:r>
    </w:p>
    <w:p>
      <w:pPr>
        <w:pStyle w:val="BodyText"/>
      </w:pPr>
      <w:r>
        <w:t xml:space="preserve">كانَت تَعرِفُ أَنَّ الكَهَنوتَ يَكذِب. كانَت تَعرِفُ أَنَّ الجَريمَةَ مُلَفَّقَة.</w:t>
      </w:r>
      <w:r>
        <w:t xml:space="preserve"> </w:t>
      </w:r>
      <w:r>
        <w:t xml:space="preserve">كانَت تَعرِفُ أَنَّ بنتاورَ يُريدُه مَيتًا لأنَّه شاهِدٌ حَيٌّ على عَجزِهم. وكُلُّ</w:t>
      </w:r>
      <w:r>
        <w:t xml:space="preserve"> </w:t>
      </w:r>
      <w:r>
        <w:t xml:space="preserve">هذه المَعرِفَة لم تَنفَع. كَلِمَتُها — هي ابنَة عَبدِالحَكيم — لم تُوقِف</w:t>
      </w:r>
      <w:r>
        <w:t xml:space="preserve"> </w:t>
      </w:r>
      <w:r>
        <w:t xml:space="preserve">الحُكم. ضَجيجُها في القاعَة طَوَّقوهُ بِأَيدي الحَرَسِ كَما يُطَوَّقُ</w:t>
      </w:r>
      <w:r>
        <w:t xml:space="preserve"> </w:t>
      </w:r>
      <w:r>
        <w:t xml:space="preserve">حَيَوانٌ ضائِع. وأَعمَقُ ما آلَمَها في كلِّ ذلك أنَّها أَدرَكَت — لِأَوَّلِ مَرَّة —</w:t>
      </w:r>
      <w:r>
        <w:t xml:space="preserve"> </w:t>
      </w:r>
      <w:r>
        <w:t xml:space="preserve">أَنَّ كلَّ ما تَعَلَّمَتهُ من قِراءَةٍ ومن صَلَواتٍ ومن تَراتيلَ مُقَدَّسَة، كُلُّ</w:t>
      </w:r>
      <w:r>
        <w:t xml:space="preserve"> </w:t>
      </w:r>
      <w:r>
        <w:t xml:space="preserve">ذلك العالم الَّذي ظَنَّتهُ مِلكَها، لم يَكُن يَومًا ما لها. كانَ مُلكًا</w:t>
      </w:r>
      <w:r>
        <w:t xml:space="preserve"> </w:t>
      </w:r>
      <w:r>
        <w:t xml:space="preserve">لِلرِّجال.</w:t>
      </w:r>
    </w:p>
    <w:p>
      <w:pPr>
        <w:pStyle w:val="BodyText"/>
      </w:pPr>
      <w:r>
        <w:t xml:space="preserve">وحينَ يُريدُ هؤلاءِ الرِّجال أن يُخرِجوا امرَأَةً من غُرفَة، يُخرِجونَها.</w:t>
      </w:r>
      <w:r>
        <w:t xml:space="preserve"> </w:t>
      </w:r>
      <w:r>
        <w:t xml:space="preserve">ولا يَعنيهِم أَنَّها تُحِبّ. ولا يَعنيهِم أَنَّها مُحِقَّة.</w:t>
      </w:r>
    </w:p>
    <w:p>
      <w:pPr>
        <w:pStyle w:val="BodyText"/>
      </w:pPr>
      <w:r>
        <w:t xml:space="preserve">نَهَضَت في مُنتَصَف اللَّيل. تَوَجَّهَت إلى رُكنٍ صَغيرٍ من غُرفَتِها، حَيثُ</w:t>
      </w:r>
      <w:r>
        <w:t xml:space="preserve"> </w:t>
      </w:r>
      <w:r>
        <w:t xml:space="preserve">تَحتَفِظُ بِكَنْزِها الوَحيد: لَفائِفُ بَردِيٍّ كَتَبَتها بِنَفسِها — ساعاتُ</w:t>
      </w:r>
      <w:r>
        <w:t xml:space="preserve"> </w:t>
      </w:r>
      <w:r>
        <w:t xml:space="preserve">دَرسِها مُنذُ الطُّفولَة، حُروفُها الَّتي اشتَغَلَت علَيها تَحتَ ضَوءِ المَصابيح،</w:t>
      </w:r>
      <w:r>
        <w:t xml:space="preserve"> </w:t>
      </w:r>
      <w:r>
        <w:t xml:space="preserve">نُصوصٌ نَسَخَتها بِيَدِها لأنَّها أَحَبَّتها.</w:t>
      </w:r>
    </w:p>
    <w:p>
      <w:pPr>
        <w:pStyle w:val="BodyText"/>
      </w:pPr>
      <w:r>
        <w:t xml:space="preserve">أَخَذَت لَفيفَةً جَديدَة. غَمَسَت قَلَمَها في الحِبر.</w:t>
      </w:r>
    </w:p>
    <w:p>
      <w:pPr>
        <w:pStyle w:val="BodyText"/>
      </w:pPr>
      <w:r>
        <w:t xml:space="preserve">ولأَوَّلِ مَرَّةٍ في حَياتِها، لم تَكتُب لِلكَهَنوت ولا لِلكاتِب الأَكبَر ولا</w:t>
      </w:r>
      <w:r>
        <w:t xml:space="preserve"> </w:t>
      </w:r>
      <w:r>
        <w:t xml:space="preserve">لأَبيها.</w:t>
      </w:r>
    </w:p>
    <w:p>
      <w:pPr>
        <w:pStyle w:val="BodyText"/>
      </w:pPr>
      <w:r>
        <w:t xml:space="preserve">كَتَبَت لِنَفسِها.</w:t>
      </w:r>
    </w:p>
    <w:p>
      <w:pPr>
        <w:pStyle w:val="BodyText"/>
      </w:pPr>
      <w:r>
        <w:t xml:space="preserve">كَتَبَت كلَّ ما رَأَت في القاعَة. كلَّ كَلِمَةٍ نَطَقَ بِها بنتاور. كلَّ نَظَرَة</w:t>
      </w:r>
      <w:r>
        <w:t xml:space="preserve"> </w:t>
      </w:r>
      <w:r>
        <w:t xml:space="preserve">تَبادَلَها الكَهَنَة. كلَّ تُهمَةٍ زائِفَة. كَتَبَتها بِخَطٍّ ناعِمٍ مَتين، خَطِّ</w:t>
      </w:r>
      <w:r>
        <w:t xml:space="preserve"> </w:t>
      </w:r>
      <w:r>
        <w:t xml:space="preserve">كاتِبَة، خَطٍّ سيُعاش.</w:t>
      </w:r>
    </w:p>
    <w:p>
      <w:pPr>
        <w:pStyle w:val="BodyText"/>
      </w:pPr>
      <w:r>
        <w:t xml:space="preserve">ثُمَّ كَتَبَت في الأَسفَل سَطرًا واحِدًا:</w:t>
      </w:r>
    </w:p>
    <w:p>
      <w:pPr>
        <w:pStyle w:val="BlockText"/>
      </w:pPr>
      <w:r>
        <w:rPr>
          <w:i/>
        </w:rPr>
        <w:t xml:space="preserve">إن نَجا، عاشَ الحَقّ. وإن لم يَنجُ، فَلَن يَموتَ مَعَه. لأنَّ هذه</w:t>
      </w:r>
      <w:r>
        <w:rPr>
          <w:i/>
        </w:rPr>
        <w:t xml:space="preserve"> </w:t>
      </w:r>
      <w:r>
        <w:rPr>
          <w:i/>
        </w:rPr>
        <w:t xml:space="preserve">البَردِيَّة سَتَبقى. ولأنَّ كاتِبَةَ مَعبَدِ آمون لا تَنسى.</w:t>
      </w:r>
    </w:p>
    <w:p>
      <w:pPr>
        <w:pStyle w:val="FirstParagraph"/>
      </w:pPr>
      <w:r>
        <w:rPr>
          <w:rFonts w:ascii="Amiri" w:hAnsi="Amiri" w:cs="Amiri"/>
          <w:b/>
          <w:bCs/>
          <w:color w:val="C9A227"/>
          <w:sz w:val="36"/>
          <w:szCs w:val="36"/>
        </w:rPr>
        <w:t xml:space="preserve">طَوَتِ</w:t>
      </w:r>
      <w:r>
        <w:t xml:space="preserve"> البَردِيَّة. خَتَمَتها بِشَمعَةٍ من شَمعِها هي. وأَخفَتها في تابوتٍ</w:t>
      </w:r>
      <w:r>
        <w:t xml:space="preserve"> </w:t>
      </w:r>
      <w:r>
        <w:t xml:space="preserve">صَغيرٍ تَحتَ بَلاطَةٍ في زاوِيَةِ الغُرفَة.</w:t>
      </w:r>
    </w:p>
    <w:p>
      <w:pPr>
        <w:pStyle w:val="BodyText"/>
      </w:pPr>
      <w:r>
        <w:t xml:space="preserve">ثُمَّ، وفي السَّاعَةِ الأَخيرَةِ من تلكَ اللَّيلَة، فَعَلَت شَيئًا لم تَفعَلهُ</w:t>
      </w:r>
      <w:r>
        <w:t xml:space="preserve"> </w:t>
      </w:r>
      <w:r>
        <w:t xml:space="preserve">قَبلَ ذلك: أَخَذَت سِكِّينَ المَعبَدِ الصَّغيرَة الَّتي وَرِثَتها عن أُمِّها،</w:t>
      </w:r>
      <w:r>
        <w:t xml:space="preserve"> </w:t>
      </w:r>
      <w:r>
        <w:t xml:space="preserve">ولَفَّتها في طَرَفِ ثَوبِها.</w:t>
      </w:r>
    </w:p>
    <w:p>
      <w:pPr>
        <w:pStyle w:val="BodyText"/>
      </w:pPr>
      <w:r>
        <w:t xml:space="preserve">—</w:t>
      </w:r>
      <w:r>
        <w:t xml:space="preserve"> </w:t>
      </w:r>
      <w:r>
        <w:rPr>
          <w:i/>
        </w:rPr>
        <w:t xml:space="preserve">إن أَحرَقوه</w:t>
      </w:r>
      <w:r>
        <w:t xml:space="preserve"> </w:t>
      </w:r>
      <w:r>
        <w:t xml:space="preserve">— قالَت لِنَفسِها بِهُدوءٍ غَريبٍ على هُدوئِها —</w:t>
      </w:r>
      <w:r>
        <w:t xml:space="preserve"> </w:t>
      </w:r>
      <w:r>
        <w:rPr>
          <w:i/>
        </w:rPr>
        <w:t xml:space="preserve">لَن</w:t>
      </w:r>
      <w:r>
        <w:rPr>
          <w:i/>
        </w:rPr>
        <w:t xml:space="preserve"> </w:t>
      </w:r>
      <w:r>
        <w:rPr>
          <w:i/>
        </w:rPr>
        <w:t xml:space="preserve">أَتَزَوَّجَ بنتاور. لا قَطّ. سأَختارُ أَنا. لِمَرَّةٍ واحِدَةٍ في حَياتي،</w:t>
      </w:r>
      <w:r>
        <w:rPr>
          <w:i/>
        </w:rPr>
        <w:t xml:space="preserve"> </w:t>
      </w:r>
      <w:r>
        <w:rPr>
          <w:i/>
        </w:rPr>
        <w:t xml:space="preserve">سأَختارُ أَنا.</w:t>
      </w:r>
    </w:p>
    <w:p>
      <w:pPr>
        <w:pStyle w:val="BodyText"/>
      </w:pPr>
      <w:r>
        <w:t xml:space="preserve">وعِندَما طَلَعَ أَوَّلُ شُعاعٍ من الفَجر على نافِذَتِها، كانَت قد ذَرَفَتِ</w:t>
      </w:r>
      <w:r>
        <w:t xml:space="preserve"> </w:t>
      </w:r>
      <w:r>
        <w:t xml:space="preserve">الدَّمعَةَ الأَخيرَة.</w:t>
      </w:r>
    </w:p>
    <w:p>
      <w:pPr>
        <w:pStyle w:val="BodyText"/>
      </w:pPr>
      <w:r>
        <w:t xml:space="preserve">نَهَضَت. غَسَلَت وَجهَها. لَبِسَت ثَوبَ الكاتِبَة. ومَشَت إلى ساحَةِ</w:t>
      </w:r>
      <w:r>
        <w:t xml:space="preserve"> </w:t>
      </w:r>
      <w:r>
        <w:t xml:space="preserve">المَعبَد.</w:t>
      </w:r>
    </w:p>
    <w:p>
      <w:pPr>
        <w:pStyle w:val="BodyText"/>
      </w:pPr>
      <w:r>
        <w:t xml:space="preserve">لم تَكُن ذاهِبَةً لِتَتَفَرَّجَ على إعدامِ حَبيبها.</w:t>
      </w:r>
    </w:p>
    <w:p>
      <w:pPr>
        <w:pStyle w:val="BodyText"/>
      </w:pPr>
      <w:r>
        <w:t xml:space="preserve">كانَت ذاهِبَةً لِتَكونَ شاهِدَة.</w:t>
      </w:r>
    </w:p>
    <w:p>
      <w:pPr>
        <w:pStyle w:val="Heading2"/>
      </w:pPr>
      <w:bookmarkStart w:id="57" w:name="الفصل-الحادي-والعشرون-يوم-الكسوف"/>
      <w:r>
        <w:t xml:space="preserve">الفصل الحادي والعشرون — يوم الكسوف</w:t>
      </w:r>
      <w:bookmarkEnd w:id="57"/>
    </w:p>
    <w:p>
      <w:pPr>
        <w:pStyle w:val="FirstParagraph"/>
      </w:pPr>
      <w:r>
        <w:rPr>
          <w:rFonts w:ascii="Amiri" w:hAnsi="Amiri" w:cs="Amiri"/>
          <w:b/>
          <w:bCs/>
          <w:color w:val="C9A227"/>
          <w:sz w:val="36"/>
          <w:szCs w:val="36"/>
        </w:rPr>
        <w:t xml:space="preserve">مَرَّتِ</w:t>
      </w:r>
      <w:r>
        <w:t xml:space="preserve"> الأَيَّامُ الثَّلاثَة دَهرًا كامِلًا.</w:t>
      </w:r>
    </w:p>
    <w:p>
      <w:pPr>
        <w:pStyle w:val="BodyText"/>
      </w:pPr>
      <w:r>
        <w:t xml:space="preserve">أُعيدَ أَحمد إلى زِنزانَتِه، لكنَّ المُعامَلَةَ طَرَأَ علَيها تَحَسُّنٌ مُريب. خُبزٌ طازِج. لَحمٌ مَشوي. ساعةٌ يَوميَّةٌ في الشَّمس.</w:t>
      </w:r>
    </w:p>
    <w:p>
      <w:pPr>
        <w:pStyle w:val="BodyText"/>
      </w:pPr>
      <w:r>
        <w:t xml:space="preserve">فَسَّرَ أَحمدُ ذلك بِأَحَدِ تَفسيرَين: إمَّا أنَّهم يَخشَونَ أن يموتَ هُزالًا قَبلَ أن يَحتَرِقَ على المَلَأ، وإمَّا أنَّهم يرتجفون سِرًّا من احتِمالِ أن يَكونَ صادِقًا.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الثَّالِث، أُخرِجَ أَحمد من الزِّنزانَة.</w:t>
      </w:r>
    </w:p>
    <w:p>
      <w:pPr>
        <w:pStyle w:val="BodyText"/>
      </w:pPr>
      <w:r>
        <w:t xml:space="preserve">كانَتِ الشَّمسُ في كَبِدِ السَّماء، والسَّماءُ زَرقاءَ صافيَةً بِلا غَيمَة.</w:t>
      </w:r>
    </w:p>
    <w:p>
      <w:pPr>
        <w:pStyle w:val="BodyText"/>
      </w:pPr>
      <w:r>
        <w:t xml:space="preserve">ساحَةُ المَعبَدِ تَغُصُّ بِالحُشود — جاؤوا من طيبَةَ والقُرى المُجاوِرَة، سَيرًا على الأَقدامِ وعلى ظُهورِ الحَمير. بَعضُهم تَعَطَّشَ لِرُؤيَةِ إعدامِ السَّاحِرِ الكاذِب، وبَعضُهم جاءَ على أَمَلِ مُعجِزَة، والأَغلَبيَّةُ وَقَفَت حائِرَة.</w:t>
      </w:r>
    </w:p>
    <w:p>
      <w:pPr>
        <w:pStyle w:val="BodyText"/>
      </w:pPr>
      <w:r>
        <w:t xml:space="preserve">في قَلبِ السَّاحَة، نُصِبَت مَحرَقَةٌ ضَخمَةٌ من الأَخشابِ الجافَّة. وقُيِّدَ أَحمدُ إلى عَمودٍ خَشَبيٍّ بِجوارِها — قُيودٌ حَديديَّة هذه المَرَّة، لا حِبال.</w:t>
      </w:r>
    </w:p>
    <w:p>
      <w:pPr>
        <w:pStyle w:val="BodyText"/>
      </w:pPr>
      <w:r>
        <w:t xml:space="preserve">جالَ بِبَصَرِه في الحَشد. آلافُ الوُجوه، كلُّها علَيه.</w:t>
      </w:r>
    </w:p>
    <w:p>
      <w:pPr>
        <w:pStyle w:val="BodyText"/>
      </w:pPr>
      <w:r>
        <w:t xml:space="preserve">رَأى بنتاور على مَنَصَّةٍ مُرتَفِعَة، وَجهُه مُتَجَهِّم، يَداهُ مَضمومَتانِ خَلفَ ظَهرِه. كانَ يُحاوِلُ أن يَبدُوَ واثِقًا، لكنَّ التَّوَتُّرَ يَنضَحُ مِن نَظَراتِه الَّتي تَتَطاير بَينَ الشَّمسِ والجُمهورِ وأَحمد.</w:t>
      </w:r>
    </w:p>
    <w:p>
      <w:pPr>
        <w:pStyle w:val="BodyText"/>
      </w:pPr>
      <w:r>
        <w:t xml:space="preserve">لَمَحَ نفرتاري في الصُّفوفِ الأَماميَّة، تَتَشَبَّثُ بِيَدِ امرَأَةٍ عَجوزٍ. شَفَتاها تَرتَجِفانِ بِصَلاةٍ صامِتَة.</w:t>
      </w:r>
    </w:p>
    <w:p>
      <w:pPr>
        <w:pStyle w:val="BodyText"/>
      </w:pPr>
      <w:r>
        <w:t xml:space="preserve">رَفَعَ أَحمدُ عَينَيهِ إلى الشَّمس. السَّاعَةُ الثَّالِثَة بَعدَ الظُّهرِ تَقريبًا.</w:t>
      </w:r>
    </w:p>
    <w:p>
      <w:pPr>
        <w:pStyle w:val="BodyText"/>
      </w:pPr>
      <w:r>
        <w:t xml:space="preserve">لم يَتَبَقَّ أَمامَه سِوى ساعَةٍ واحِدَة.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تَوالَتِ</w:t>
      </w:r>
      <w:r>
        <w:t xml:space="preserve"> الدَّقائقُ بِبُطءٍ قاتِل.</w:t>
      </w:r>
    </w:p>
    <w:p>
      <w:pPr>
        <w:pStyle w:val="BodyText"/>
      </w:pPr>
      <w:r>
        <w:t xml:space="preserve">بَدَأَتِ الهَمَساتُ تَتَموَّج بَينَ الجَماهير، ثُمَّ تَحَوَّلَت إلى ضَحَكاتٍ ساخِرَة، ثُمَّ إلى هُتافاتٍ مُستَهزِئَة:</w:t>
      </w:r>
    </w:p>
    <w:p>
      <w:pPr>
        <w:pStyle w:val="BodyText"/>
      </w:pPr>
      <w:r>
        <w:t xml:space="preserve">»السَّاحِرُ الكاذِب! لَقد جُنّ!«</w:t>
      </w:r>
    </w:p>
    <w:p>
      <w:pPr>
        <w:pStyle w:val="BodyText"/>
      </w:pPr>
      <w:r>
        <w:t xml:space="preserve">»أَحرِقوهُ الآن! لِماذا الانتِظار؟«</w:t>
      </w:r>
    </w:p>
    <w:p>
      <w:pPr>
        <w:pStyle w:val="BodyText"/>
      </w:pPr>
      <w:r>
        <w:t xml:space="preserve">رَفَعَ أَحمدُ عَينَيهِ إلى السَّماءِ مَرَّةً، ومَرَّةً، ومَرَّةً. السَّماءُ ما زالَت زَرقاءَ صافيَة. الشَّمسُ تَسطَعُ بِكامِلِ قُوَّتِها.</w:t>
      </w:r>
    </w:p>
    <w:p>
      <w:pPr>
        <w:pStyle w:val="BodyText"/>
      </w:pPr>
      <w:r>
        <w:t xml:space="preserve">بَدَأَ العَرَقُ البارِدُ يَتَصَبَّبُ على جَبينِه. هل أَخطَأتُ في الحِساب؟ هل خانَتني ذاكِرَتي في أَهَمِّ لَحظَةٍ في حَياتي؟</w:t>
      </w:r>
    </w:p>
    <w:p>
      <w:pPr>
        <w:pStyle w:val="BodyText"/>
      </w:pPr>
      <w:r>
        <w:t xml:space="preserve">ثُمَّ — بِبُطءٍ لا يَكادُ يُلحَظ — بَدَأَ شَيءٌ ما يَتَغَيَّر.</w:t>
      </w:r>
    </w:p>
    <w:p>
      <w:pPr>
        <w:pStyle w:val="BodyText"/>
      </w:pPr>
      <w:r>
        <w:t xml:space="preserve">ظَهَرَت قَضمَةٌ صَغيرَةٌ سَوداءُ على الحافَّةِ اليُمنى من قُرصِ الشَّمس.</w:t>
      </w:r>
    </w:p>
    <w:p>
      <w:pPr>
        <w:pStyle w:val="BodyText"/>
      </w:pPr>
      <w:r>
        <w:t xml:space="preserve">في البِدايَة، لم يَلتَفِت إلَيها أَحَد. لكن مع مُرورِ الدَّقائق، بَدَأَ الضَّوءُ يَخفُت. امتَدَّتِ الظِّلالُ على الأَرضِ، طَويلَةً غَيرَ طَبيعيَّة، حادَّةً كَحَدِّ السِّكِّين.</w:t>
      </w:r>
    </w:p>
    <w:p>
      <w:pPr>
        <w:pStyle w:val="BodyText"/>
      </w:pPr>
      <w:r>
        <w:t xml:space="preserve">ثُمَّ عَلَت صَرخَةٌ حادَّةٌ من بَينِ الحُشود — صَرخَةُ امرَأَة:</w:t>
      </w:r>
    </w:p>
    <w:p>
      <w:pPr>
        <w:pStyle w:val="BodyText"/>
      </w:pPr>
      <w:r>
        <w:t xml:space="preserve">»انظُروا! انظُروا إلى وَجهِ رع! هُناكَ شَيءٌ يَأكُلُه!«</w:t>
      </w:r>
    </w:p>
    <w:p>
      <w:pPr>
        <w:pStyle w:val="BodyText"/>
      </w:pPr>
      <w:r>
        <w:t xml:space="preserve">رُفِعَت آلافُ الرُّؤوسِ في آنٍ واحِد. آلافُ العُيون حَدَّقَت في الشَّمس، ثُمَّ أُشيحَ عَنها من شِدَّةِ السُّطوع، ثُمَّ عادَت تَنظُرُ من خَلفِ الأَيدي المَرفوعَة.</w:t>
      </w:r>
    </w:p>
    <w:p>
      <w:pPr>
        <w:pStyle w:val="BodyText"/>
      </w:pPr>
      <w:r>
        <w:t xml:space="preserve">كانَ القَمَرُ يَزحَفُ بِبُطءٍ لِيَلتَهِمَ الشَّمس. قَضمَةً تِلوَ قَضمَة.</w:t>
      </w:r>
    </w:p>
    <w:p>
      <w:pPr>
        <w:pStyle w:val="BodyText"/>
      </w:pPr>
      <w:r>
        <w:t xml:space="preserve">ودَبَّ الذُّعرُ.</w:t>
      </w:r>
    </w:p>
    <w:p>
      <w:pPr>
        <w:pStyle w:val="BodyText"/>
      </w:pPr>
      <w:r>
        <w:t xml:space="preserve">عَلَتِ الصَّرَخات من كلِّ جانِب. ارتَفَعَتِ الصَّلَواتُ المَذعورَة:</w:t>
      </w:r>
    </w:p>
    <w:p>
      <w:pPr>
        <w:pStyle w:val="BodyText"/>
      </w:pPr>
      <w:r>
        <w:t xml:space="preserve">»يا رع! يا آمون! يا إيزيس! أَنقِذونا!«</w:t>
      </w:r>
    </w:p>
    <w:p>
      <w:pPr>
        <w:pStyle w:val="BodyText"/>
      </w:pPr>
      <w:r>
        <w:t xml:space="preserve">راحَ النَّاسُ يَركُضونَ في كلِّ اتِّجاه. آخَرونَ سَقَطوا على رُكَبِهم، يَحتَضِنونَ أَطفالَهم، يُغَطُّونَ أَعيُنَهم الصَّغيرَة لِئَلَّا تَرى نِهايَةَ العالَم.</w:t>
      </w:r>
    </w:p>
    <w:p>
      <w:pPr>
        <w:pStyle w:val="BodyText"/>
      </w:pPr>
      <w:r>
        <w:t xml:space="preserve">أمَّا الكَهَنَةُ على المَنَصَّة، فَقَد شَلَّتهُمُ الدَّهشَة. وَقَفوا مُتَسَمِّرين، أَفواهُهم مَفتوحَة.</w:t>
      </w:r>
    </w:p>
    <w:p>
      <w:pPr>
        <w:pStyle w:val="BodyText"/>
      </w:pPr>
      <w:r>
        <w:t xml:space="preserve">حَتَّى بنتاور — الَّذي كانَ يَعلَمُ بِأَمرِ الكُسوف من سِجِلَّاتِ المَعبَدِ السِّرِّيَّة — لم يَتَوَقَّع قَطُّ أن يَحدُثَ بِهذه الدِّقَّة، في اللَّحظَةِ الَّتي حَدَّدَها أَحمد، أَمامَ كلِّ هؤلاء الشُّهود. شَحَبَ وَجهُه. ويَداه المَضمومَتانِ خَلفَ ظَهرِه صارَتا مَقبوضَتَينِ حَتَّى غاصَت أَظافِرُه في لَحمِه.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أخذ</w:t>
      </w:r>
      <w:r>
        <w:t xml:space="preserve">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 بنفسِ البطءِ الذي ابتلعت به الشمسُ — بدأَ القمرُ ينحسِر.</w:t>
      </w:r>
    </w:p>
    <w:p>
      <w:pPr>
        <w:pStyle w:val="BodyText"/>
      </w:pPr>
      <w:r>
        <w:t xml:space="preserve">عاد الضوءُ قطرةً قطرة. أوّلَ ما أُضيءَ كان قمّةَ المعبد، لم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pPr>
        <w:pStyle w:val="Heading1"/>
      </w:pPr>
      <w:bookmarkStart w:id="58" w:name="القسم-الخامس-الوداع-والعودة"/>
      <w:r>
        <w:t xml:space="preserve">القسم الخامس — الوداع والعودة</w:t>
      </w:r>
      <w:bookmarkEnd w:id="58"/>
    </w:p>
    <w:p>
      <w:pPr>
        <w:pStyle w:val="BlockText"/>
      </w:pPr>
      <w:r>
        <w:rPr>
          <w:i/>
        </w:rPr>
        <w:t xml:space="preserve">»جيلٌ يَمضي وآخَرُ يتبقى.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pPr>
        <w:pStyle w:val="Heading2"/>
      </w:pPr>
      <w:bookmarkStart w:id="59" w:name="الفصل-الثاني-والعشرون-ما-بعد-الظلام"/>
      <w:r>
        <w:t xml:space="preserve">الفصل الثاني والعشرون — ما بعد الظلام</w:t>
      </w:r>
      <w:bookmarkEnd w:id="59"/>
    </w:p>
    <w:p>
      <w:pPr>
        <w:pStyle w:val="Heading3"/>
      </w:pPr>
      <w:bookmarkStart w:id="60" w:name="الجزء-الأول-الأثر"/>
      <w:r>
        <w:rPr>
          <w:b/>
        </w:rPr>
        <w:t xml:space="preserve">الجزءُ الأوَّل: الأَثَر</w:t>
      </w:r>
      <w:bookmarkEnd w:id="60"/>
    </w:p>
    <w:p>
      <w:pPr>
        <w:pStyle w:val="FirstParagraph"/>
      </w:pPr>
      <w:r>
        <w:rPr>
          <w:rFonts w:ascii="Amiri" w:hAnsi="Amiri" w:cs="Amiri"/>
          <w:b/>
          <w:bCs/>
          <w:color w:val="C9A227"/>
          <w:sz w:val="36"/>
          <w:szCs w:val="36"/>
        </w:rPr>
        <w:t xml:space="preserve">لم</w:t>
      </w:r>
      <w:r>
        <w:t xml:space="preserve">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اجتاح</w:t>
      </w:r>
      <w:r>
        <w:t xml:space="preserve">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نَظَرَت إليه طويلًا، ثُمَّ قالَت بِهُدوء:</w:t>
      </w:r>
    </w:p>
    <w:p>
      <w:pPr>
        <w:pStyle w:val="BodyText"/>
      </w:pPr>
      <w:r>
        <w:t xml:space="preserve">»أنقَذتَ أرواحًا، يا أحمد. الباقي تَفاصيل.«</w:t>
      </w:r>
    </w:p>
    <w:p>
      <w:pPr>
        <w:pStyle w:val="BodyText"/>
      </w:pPr>
      <w:r>
        <w:t xml:space="preserve">لكنَّ كَلِماتها لم تُطفِئ الجَمرَةَ في صَدره.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قال متابعًا: »لقد هُزم على الملأ.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استَغرَقَتِ</w:t>
      </w:r>
      <w:r>
        <w:t xml:space="preserve"> الرِّحلَةُ إلى بي-رعمسيس أَربَعَةَ أيَّامٍ كامِلَة.</w:t>
      </w:r>
    </w:p>
    <w:p>
      <w:pPr>
        <w:pStyle w:val="BodyText"/>
      </w:pPr>
      <w:r>
        <w:t xml:space="preserve">أَبحَروا شَمالًا بِمُحاذاةِ النِّيل، على مَتنِ قارِبٍ مَلَكيٍّ فاخِر — قَصرٍ عائِمٍ بِمَقصوراتٍ من قُماشٍ مُلَوَّن وخَدَمٍ يَتَحَرَّكونَ في صَمت. لكنَّ أَحمد آثَرَ الجُلوسَ وَحيدًا على حافَّةِ القارِب، يُراقِبُ ضِفافَ النَّهرِ تَمُرُّ بِبُطء.</w:t>
      </w:r>
    </w:p>
    <w:p>
      <w:pPr>
        <w:pStyle w:val="BodyText"/>
      </w:pPr>
      <w:r>
        <w:t xml:space="preserve">حُقولُ القَمحِ الذَّهَبيَّة. قُرًى صَغيرَة تَتَناثَر. صَيَّادونَ يُلقونَ شِباكَهم. نِساءٌ يَحمِلنَ جِرارَ الماءِ على رُؤوسِهِنَّ. كلُّ شَيءٍ حَيٌّ، نابِض. وهو وَحدَه الغَريب.</w:t>
      </w:r>
    </w:p>
    <w:p>
      <w:pPr>
        <w:pStyle w:val="BodyText"/>
      </w:pPr>
      <w:r>
        <w:t xml:space="preserve">مَدَّ يَدَه إلى جَيبِه الدَّاخِليّ، وتَحَسَّسَ الجُعران.</w:t>
      </w:r>
    </w:p>
    <w:p>
      <w:pPr>
        <w:pStyle w:val="BodyText"/>
      </w:pPr>
      <w:r>
        <w:t xml:space="preserve">كانَ ما زالَ هُناك. خَيطُ النَّجاة. لا يَزالُ يَملِكُ خِيارَ العَودَة.</w:t>
      </w:r>
    </w:p>
    <w:p>
      <w:pPr>
        <w:pStyle w:val="BodyText"/>
      </w:pPr>
      <w:r>
        <w:t xml:space="preserve">لكنَّه فَكَّرَ في نَفَرتاري. في طَريقَتِها في إمالَةِ رَأسِها حينَ تَستَمِع. في الطَّريقَة الَّتي تَنظُرُ بها إليه، كَأَنَّها تَرى فيهِ شَيئًا لم يَرَهُ هو في نَفسِه قَطّ.</w:t>
      </w:r>
    </w:p>
    <w:p>
      <w:pPr>
        <w:pStyle w:val="BodyText"/>
      </w:pPr>
      <w:r>
        <w:t xml:space="preserve">أَبعَدَ يَدَه عَنِ الجُعران، وأَغمَضَ عَينَيه، واستَسلَمَ لِصَوتِ الماءِ يَرتَطِمُ بِجَوانِبِ القارِب.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مرّت</w:t>
      </w:r>
      <w:r>
        <w:t xml:space="preserve">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خَطا</w:t>
      </w:r>
      <w:r>
        <w:t xml:space="preserve"> أَحمدُ إلى داخِلِ قاعَةِ العَرش.</w:t>
      </w:r>
    </w:p>
    <w:p>
      <w:pPr>
        <w:pStyle w:val="BodyText"/>
      </w:pPr>
      <w:r>
        <w:t xml:space="preserve">وتَوَقَّفَت أَنفاسُه.</w:t>
      </w:r>
    </w:p>
    <w:p>
      <w:pPr>
        <w:pStyle w:val="BodyText"/>
      </w:pPr>
      <w:r>
        <w:t xml:space="preserve">كانَت أَضخَمَ قاعَةٍ رآها في حَياتِه. أَعمِدَةٌ عِملاقَة، كُلُّ واحِدٍ مِنها بِسُمكِ شَجَرَةِ سِنديانٍ قَديمَة، مَنقوشٌ مِن قاعِدَتِه إلى قِمَّتِه. السَّقفُ بَعيدٌ جِدًّا، مُرَصَّعٌ بِنُجومٍ زَرقاءَ على خَلفيَّةٍ سَوداء، كَأَنَّه سَماءُ اللَّيلِ سُجِنَت داخِلَ جِدران.</w:t>
      </w:r>
    </w:p>
    <w:p>
      <w:pPr>
        <w:pStyle w:val="BodyText"/>
      </w:pPr>
      <w:r>
        <w:t xml:space="preserve">البَخورُ يَتَصاعَدُ من مَباخِرَ نُحاسيَّة. رائحَةُ اللُّبانِ والمُرّ.</w:t>
      </w:r>
    </w:p>
    <w:p>
      <w:pPr>
        <w:pStyle w:val="BodyText"/>
      </w:pPr>
      <w:r>
        <w:t xml:space="preserve">وفي نِهايَةِ القاعَةِ البَعيدَة، على عَرشٍ مُذَهَّبٍ يَرتَفِعُ فَوقَ دَرَجاتٍ من الحَجَرِ الأَسوَد، جَلَسَ رَجُل.</w:t>
      </w:r>
    </w:p>
    <w:p>
      <w:pPr>
        <w:pStyle w:val="BodyText"/>
      </w:pPr>
      <w:r>
        <w:t xml:space="preserve">رَعمسيس الثَّاني.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مَشى</w:t>
      </w:r>
      <w:r>
        <w:t xml:space="preserve"> أَحمدُ نَحوَه. خُطُواتُه تَرِنُّ على الأَرضيَّةِ المَرمَريَّة. عُيونُ الحُرَّاسِ تَتبَعُه.</w:t>
      </w:r>
    </w:p>
    <w:p>
      <w:pPr>
        <w:pStyle w:val="BodyText"/>
      </w:pPr>
      <w:r>
        <w:t xml:space="preserve">ومع كلِّ خُطوَة، كانَ الفِرعَونُ يَقتَرِبُ، يَتَّضِحُ، يَتَحَوَّلُ من شَكلٍ بَعيدٍ إلى إنسانٍ حَقيقيّ.</w:t>
      </w:r>
    </w:p>
    <w:p>
      <w:pPr>
        <w:pStyle w:val="BodyText"/>
      </w:pPr>
      <w:r>
        <w:t xml:space="preserve">كانَ قد جاوَزَ الخامِسَةَ والخَمسينَ من عُمرِه. اثنانِ وثَلاثونَ عامًا على العَرش، حافِلَةً بِالحَربِ والبِناء. شَعرٌ يَبدَأُ يَشيبُ تَحتَ التَّاجِ المُزدَوَج. وَجهٌ مَحفورٌ بِخُطوطِ السِّنين. لكنَّ العَينَين كانَتا حَيَّتَين، تَومُضانِ بِذَكاءٍ لم تَخمُد جَذوَتُه. والجَسَدُ نَحيلٌ، لكنَّه مُنتَصِب.</w:t>
      </w:r>
    </w:p>
    <w:p>
      <w:pPr>
        <w:pStyle w:val="BodyText"/>
      </w:pPr>
      <w:r>
        <w:t xml:space="preserve">على رَأسِه التَّاجُ المُزدَوَج لِمِصرَ العُليا والسُّفلى. وفي يَدِه الصَّولَجانُ الذَّهَبيّ، مُمسَكٌ بِقَبضَةٍ لم يُرخِها العُمر.</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متمهلا، ورفع رأسه.</w:t>
      </w:r>
    </w:p>
    <w:p>
      <w:pPr>
        <w:pStyle w:val="BodyText"/>
      </w:pPr>
      <w:r>
        <w:t xml:space="preserve">والتقت عيناه بعيني الفرعون.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طالَ</w:t>
      </w:r>
      <w:r>
        <w:t xml:space="preserve"> الصَّمتُ بَينَهُما.</w:t>
      </w:r>
    </w:p>
    <w:p>
      <w:pPr>
        <w:pStyle w:val="BodyText"/>
      </w:pPr>
      <w:r>
        <w:t xml:space="preserve">كانَ الفِرعَونُ يَدرُسُه بِتَينِكَ العَينَين الثَّاقِبَتَين. يُحاوِلُ أن يَفهَمَ هذا الغَريبَ الَّذي أَثارَ كلَّ هذه الضَّجَّةِ في مَملَكَتِه.</w:t>
      </w:r>
    </w:p>
    <w:p>
      <w:pPr>
        <w:pStyle w:val="BodyText"/>
      </w:pPr>
      <w:r>
        <w:t xml:space="preserve">وأَحمَد، مِن جانِبِه، كانَ يُحاوِلُ أن يَرى الإنسانَ خَلفَ الأُسطورَة.</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قالها بصوت ثابت، أثبت مما توقع: »لم أحجبها، يا جلالة الملك.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أجاب بهدوءٍ مُصطَنَع: »إنما أقول الحقيقة، يا جلالة الملك.«</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قَلبَ أَحمدَ يَدُقُّ في صَدرِه.</w:t>
      </w:r>
    </w:p>
    <w:p>
      <w:pPr>
        <w:pStyle w:val="BodyText"/>
      </w:pPr>
      <w:r>
        <w:t xml:space="preserve">ثُمَّ ارتَسَمَت ابتِسامَةٌ خَفيفَةٌ على شَفَتَي رَعمسيس. لم تَكُن ابتِسامَةَ سُخريَة أو غَضَب. كانَت شَيئًا أَشبَهَ بِالاعتِراف.</w:t>
      </w:r>
    </w:p>
    <w:p>
      <w:pPr>
        <w:pStyle w:val="BodyText"/>
      </w:pPr>
      <w:r>
        <w:t xml:space="preserve">قال الفرعون أخيرًا: »كان سن-نفر محقًّا في رسائله.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1" w:name="الجزء-الثاني-عرش-رعمسيس"/>
      <w:r>
        <w:rPr>
          <w:b/>
        </w:rPr>
        <w:t xml:space="preserve">الجزءُ الثاني: عَرشُ رَعمسيس</w:t>
      </w:r>
      <w:bookmarkEnd w:id="61"/>
    </w:p>
    <w:p>
      <w:pPr>
        <w:pStyle w:val="FirstParagraph"/>
      </w:pPr>
      <w:r>
        <w:rPr>
          <w:rFonts w:ascii="Amiri" w:hAnsi="Amiri" w:cs="Amiri"/>
          <w:b/>
          <w:bCs/>
          <w:color w:val="C9A227"/>
          <w:sz w:val="36"/>
          <w:szCs w:val="36"/>
        </w:rPr>
        <w:t xml:space="preserve">أشار</w:t>
      </w:r>
      <w:r>
        <w:t xml:space="preserve">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w:t>
      </w:r>
    </w:p>
    <w:p>
      <w:pPr>
        <w:pStyle w:val="BodyText"/>
      </w:pPr>
      <w:r>
        <w:t xml:space="preserve">»أَتَيتُ مِن مَكانٍ بَعيد، يا جَلالَةَ المَلِك. مَكانٌ لا تَعرِفُهُ الخَرائِط، ولا تَصِلُه القَوافِل.« تَوَقَّف، ثُمَّ أَضافَ بِصِدق: »هُناكَ دَرَستُ الطِّبَّ لِسَنَواتٍ طِوال. تَعَلَّمتُ على أَيدي مُعَلِّمينَ كانوا يَعرِفونَ أَشياءَ كَثيرَة، أَشياءَ تَختَلِفُ عَمَّا يَعرِفُه أَطِبَّاءُ مِصر. تَبدو غَريبَةً هُنا، لكِنَّها في 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متمهلا.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قال أخيرًا: »لقد سمعتُ عما فعلته أثناء الوباء.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أجاب أحمد بتواضع حقيقي: »حاولتُ، يا جلالة الملك.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ثلاثين عامًا. بنيتُ معابد لم ابن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أجاب بصوت أخفض مما قصد: »نعم.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تحدثا</w:t>
      </w:r>
      <w:r>
        <w:t xml:space="preserve">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متمهلا،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قال أخيرًا بصوت حازم: »مصر لا تقوم بلا معابد.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w:t>
      </w:r>
      <w:r>
        <w:t xml:space="preserve">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قال الفرعون، وفي صوته شيء يشبه التعب: »ليس أمرًا. طلبٌ من رجلٍ عجوز</w:t>
      </w:r>
      <w:r>
        <w:t xml:space="preserve"> </w:t>
      </w:r>
      <w:r>
        <w:t xml:space="preserve">إلى رجلٍ يعرف ثمن ما لا يعرفه الآخرون.«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2" w:name="الجزء-الثالث-تحت-النجوم"/>
      <w:r>
        <w:rPr>
          <w:b/>
        </w:rPr>
        <w:t xml:space="preserve">الجزءُ الثالث: تحتَ النُّجوم</w:t>
      </w:r>
      <w:bookmarkEnd w:id="62"/>
    </w:p>
    <w:p>
      <w:pPr>
        <w:pStyle w:val="FirstParagraph"/>
      </w:pPr>
      <w:r>
        <w:rPr>
          <w:rFonts w:ascii="Amiri" w:hAnsi="Amiri" w:cs="Amiri"/>
          <w:b/>
          <w:bCs/>
          <w:color w:val="C9A227"/>
          <w:sz w:val="36"/>
          <w:szCs w:val="36"/>
        </w:rPr>
        <w:t xml:space="preserve">في</w:t>
      </w:r>
      <w:r>
        <w:t xml:space="preserve">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المُلَوَّحُ بالشَّيب مطلق على كتفيه بلا</w:t>
      </w:r>
      <w:r>
        <w:t xml:space="preserve"> </w:t>
      </w:r>
      <w:r>
        <w:t xml:space="preserve">تزيين. بدا… إنسانًا. رجلًا في خَريفِ عُمرِه يحمل ثقل ثلاثين عامًا من الحكم على</w:t>
      </w:r>
      <w:r>
        <w:t xml:space="preserve"> </w:t>
      </w:r>
      <w:r>
        <w:t xml:space="preserve">كتفيه، ثلاثين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شعر</w:t>
      </w:r>
      <w:r>
        <w:t xml:space="preserve">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تابع الفرعون: »أنت تعرف أشياء لا يعرفها أحدٌ آخر.«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صَمَتَ رعمسيس مَعَه.</w:t>
      </w:r>
    </w:p>
    <w:p>
      <w:pPr>
        <w:pStyle w:val="BodyText"/>
      </w:pPr>
      <w:r>
        <w:t xml:space="preserve">ثُمَّ — وقَبلَ أن يَتَكَلَّمَ أَحمد — قالَ الفِرعَونُ بِصَوتٍ خافِتٍ لم</w:t>
      </w:r>
      <w:r>
        <w:t xml:space="preserve"> </w:t>
      </w:r>
      <w:r>
        <w:t xml:space="preserve">يَسمَعهُ أَحَدٌ من رَعاياهُ مِن قَبل:</w:t>
      </w:r>
    </w:p>
    <w:p>
      <w:pPr>
        <w:pStyle w:val="BodyText"/>
      </w:pPr>
      <w:r>
        <w:t xml:space="preserve">»لا أَسأَلُكَ كَفِرعَون. أَسأَلُكَ كَرَجُل.«</w:t>
      </w:r>
    </w:p>
    <w:p>
      <w:pPr>
        <w:pStyle w:val="BodyText"/>
      </w:pPr>
      <w:r>
        <w:t xml:space="preserve">نَظَرَ إلى يَدَيه — يَدَين بَنَتا مَعابِدَ، ووَقَّعَتا مُعاهَدات، وحَمَلَتا</w:t>
      </w:r>
      <w:r>
        <w:t xml:space="preserve"> </w:t>
      </w:r>
      <w:r>
        <w:t xml:space="preserve">سَيفًا في قادش، وأَغمَضَتا أَجفانَ زَوجَتِه.</w:t>
      </w:r>
    </w:p>
    <w:p>
      <w:pPr>
        <w:pStyle w:val="BodyText"/>
      </w:pPr>
      <w:r>
        <w:t xml:space="preserve">»سِتُّونَ عامًا، ولا أَعرِفُ ما إذا كان كلُّ هذا — هذه المَعابِد، هذه</w:t>
      </w:r>
      <w:r>
        <w:t xml:space="preserve"> </w:t>
      </w:r>
      <w:r>
        <w:t xml:space="preserve">الجُيوش، هذه الأَبناء — سيَبقى. أَنامُ في القَصرِ كلَّ لَيلَة، فَأَسمَعُ</w:t>
      </w:r>
      <w:r>
        <w:t xml:space="preserve"> </w:t>
      </w:r>
      <w:r>
        <w:t xml:space="preserve">في صَدري سُؤالًا لا يُغادِرُني: ماذا لَو نَسوني؟ لا الجيلُ القادِم. أنا</w:t>
      </w:r>
      <w:r>
        <w:t xml:space="preserve"> </w:t>
      </w:r>
      <w:r>
        <w:t xml:space="preserve">سَأَعيشُ في الجيلِ القادِم. لَكن — بَعدَ أَلف. بَعدَ ألفَين. ماذا لَو</w:t>
      </w:r>
      <w:r>
        <w:t xml:space="preserve"> </w:t>
      </w:r>
      <w:r>
        <w:t xml:space="preserve">لم يَعرِف أحَدٌ أَنَّ رَعمسيس عاشَ؟ ماذا لَو سَقَطَت تَماثيلي وذابَ</w:t>
      </w:r>
      <w:r>
        <w:t xml:space="preserve"> </w:t>
      </w:r>
      <w:r>
        <w:t xml:space="preserve">اسمي في الرَّمل؟«</w:t>
      </w:r>
    </w:p>
    <w:p>
      <w:pPr>
        <w:pStyle w:val="BodyText"/>
      </w:pPr>
      <w:r>
        <w:t xml:space="preserve">التَفَتَ إلى أَحمد، وفي عَينَيهِ شَيءٌ لا يُعَرَفُ في صَدرِ مَلِك:</w:t>
      </w:r>
      <w:r>
        <w:t xml:space="preserve"> </w:t>
      </w:r>
      <w:r>
        <w:t xml:space="preserve">خَوف.</w:t>
      </w:r>
    </w:p>
    <w:p>
      <w:pPr>
        <w:pStyle w:val="BodyText"/>
      </w:pPr>
      <w:r>
        <w:t xml:space="preserve">»أَنتَ — مِن حَيثُ جِئتَ — هَل سَمِعتَ بي؟«</w:t>
      </w:r>
    </w:p>
    <w:p>
      <w:pPr>
        <w:pStyle w:val="BodyText"/>
      </w:pPr>
      <w:r>
        <w:t xml:space="preserve">وَقَعَ السُّؤالُ على صَدرِ أَحمدَ كَحَجَر.</w:t>
      </w:r>
    </w:p>
    <w:p>
      <w:pPr>
        <w:pStyle w:val="BodyText"/>
      </w:pPr>
      <w:r>
        <w:t xml:space="preserve">كانَ في إمكانِه أن يَكذِب، فَيُريحَه. كانَ في إمكانِه أن يَقولَ: »لا، يا</w:t>
      </w:r>
      <w:r>
        <w:t xml:space="preserve"> </w:t>
      </w:r>
      <w:r>
        <w:t xml:space="preserve">جَلالَتَه، لم يَبقَ مِن مِصرَ أَثَر،« فَيَموتَ الفِرعَونُ في يَأس. كانَ في</w:t>
      </w:r>
      <w:r>
        <w:t xml:space="preserve"> </w:t>
      </w:r>
      <w:r>
        <w:t xml:space="preserve">إمكانِه أن يَقولَ الحَقيقَة كاملَةً، فَيَنهارَ التَّوازُنُ بَينَ الحَقيقَةِ</w:t>
      </w:r>
      <w:r>
        <w:t xml:space="preserve"> </w:t>
      </w:r>
      <w:r>
        <w:t xml:space="preserve">والرَّحمَة.</w:t>
      </w:r>
    </w:p>
    <w:p>
      <w:pPr>
        <w:pStyle w:val="BodyText"/>
      </w:pPr>
      <w:r>
        <w:t xml:space="preserve">اختار الثَّالِثَ. الأَصدَق.</w:t>
      </w:r>
    </w:p>
    <w:p>
      <w:pPr>
        <w:pStyle w:val="BodyText"/>
      </w:pPr>
      <w:r>
        <w:t xml:space="preserve">»يا جَلالَةَ المَلِك. سَأُخبِرُكَ شَيئًا واحِدًا، وأَتَوَسَّلُ إلَيكَ ألَّا</w:t>
      </w:r>
      <w:r>
        <w:t xml:space="preserve"> </w:t>
      </w:r>
      <w:r>
        <w:t xml:space="preserve">تَسأَلَني المَزيد. بَعدَ ثَلاثَةِ آلافِ عام، في مَدارِسِ الأَطفال، يَنطُقُ</w:t>
      </w:r>
      <w:r>
        <w:t xml:space="preserve"> </w:t>
      </w:r>
      <w:r>
        <w:t xml:space="preserve">الصَّبيُّ ابنُ الثَّامِنَة اسمَكَ قَبلَ أن يَنطُقَ اسمَ أَبيه. أَكثَرُ</w:t>
      </w:r>
      <w:r>
        <w:t xml:space="preserve"> </w:t>
      </w:r>
      <w:r>
        <w:t xml:space="preserve">المَلِكِ الَّذينَ حَكَموا الأَرضَ شُهرَةً. تَماثيلُكَ في مُتاحِفِ</w:t>
      </w:r>
      <w:r>
        <w:t xml:space="preserve"> </w:t>
      </w:r>
      <w:r>
        <w:t xml:space="preserve">العالَم. وَجهُكَ على عُملاتٍ في بِلادٍ لم تَسمَع بِأَسمائِها. حِينَ يَقولُ</w:t>
      </w:r>
      <w:r>
        <w:t xml:space="preserve"> </w:t>
      </w:r>
      <w:r>
        <w:t xml:space="preserve">الإنسانُ:</w:t>
      </w:r>
      <w:r>
        <w:t xml:space="preserve"> </w:t>
      </w:r>
      <w:r>
        <w:t xml:space="preserve">‘</w:t>
      </w:r>
      <w:r>
        <w:t xml:space="preserve">فِرعَون،</w:t>
      </w:r>
      <w:r>
        <w:t xml:space="preserve">’</w:t>
      </w:r>
      <w:r>
        <w:t xml:space="preserve"> </w:t>
      </w:r>
      <w:r>
        <w:t xml:space="preserve">فَهو يَقولُكَ أَنتَ، حَتَّى لَو لم يَدرِ.«</w:t>
      </w:r>
    </w:p>
    <w:p>
      <w:pPr>
        <w:pStyle w:val="BodyText"/>
      </w:pPr>
      <w:r>
        <w:t xml:space="preserve">سَكَتَ أحمد. أَكمَلَ:</w:t>
      </w:r>
    </w:p>
    <w:p>
      <w:pPr>
        <w:pStyle w:val="BodyText"/>
      </w:pPr>
      <w:r>
        <w:t xml:space="preserve">»لا أَستَطيعُ أن أُخبِرَكَ أكثَرَ من ذلك، يا جَلالَتَه. لَكنَّ السُّؤالَ</w:t>
      </w:r>
      <w:r>
        <w:t xml:space="preserve"> </w:t>
      </w:r>
      <w:r>
        <w:t xml:space="preserve">الَّذي يُؤرِقُكَ في اللَّيل — جَوابُه: لا. لم يَنسوك. ولن يَنسوك.«</w:t>
      </w:r>
    </w:p>
    <w:p>
      <w:pPr>
        <w:pStyle w:val="BodyText"/>
      </w:pPr>
      <w:r>
        <w:t xml:space="preserve">نَظَرَ رعمسيس إلَيهِ طَويلًا. ثُمَّ — وهي حَركَةٌ لم يَكُن أَحمدُ يَنتَظِرُها</w:t>
      </w:r>
      <w:r>
        <w:t xml:space="preserve"> </w:t>
      </w:r>
      <w:r>
        <w:t xml:space="preserve">أَبَدًا — رَفَعَ يَدَه ومَسَحَ دَمعَةً واحِدَةً من زاوِيَةِ عَينِه اليُمنى،</w:t>
      </w:r>
      <w:r>
        <w:t xml:space="preserve"> </w:t>
      </w:r>
      <w:r>
        <w:t xml:space="preserve">بِحَرَكَةٍ خاطِفَةٍ كَأَنَّه يَحتَجُّ علَيها.</w:t>
      </w:r>
    </w:p>
    <w:p>
      <w:pPr>
        <w:pStyle w:val="BodyText"/>
      </w:pPr>
      <w:r>
        <w:t xml:space="preserve">ثُمَّ ضَحِكَ. ضَحِكَةً قَصيرَةً، صَغيرَة، يَخلِطُها الإرتياحُ بِشَيءٍ</w:t>
      </w:r>
      <w:r>
        <w:t xml:space="preserve"> </w:t>
      </w:r>
      <w:r>
        <w:t xml:space="preserve">يُشبِهُ الخَجَل.</w:t>
      </w:r>
    </w:p>
    <w:p>
      <w:pPr>
        <w:pStyle w:val="BodyText"/>
      </w:pPr>
      <w:r>
        <w:t xml:space="preserve">»الفَراعِنَةُ لا يَبكون، أيُّها الطَّبيب.«</w:t>
      </w:r>
    </w:p>
    <w:p>
      <w:pPr>
        <w:pStyle w:val="BodyText"/>
      </w:pPr>
      <w:r>
        <w:t xml:space="preserve">»الفَراعِنَةُ بَشَرٌ، يا جَلالَتَه. كلُّهُم. حَتَّى أَنتَ.«</w:t>
      </w:r>
    </w:p>
    <w:p>
      <w:pPr>
        <w:pStyle w:val="BodyText"/>
      </w:pPr>
      <w:r>
        <w:t xml:space="preserve">عادَ الصَّمت. لكنَّه صارَ صَمتًا آخَر — صَمتَ رَجُلَين فاهَمَ كلٌّ مِنهُما</w:t>
      </w:r>
      <w:r>
        <w:t xml:space="preserve"> </w:t>
      </w:r>
      <w:r>
        <w:t xml:space="preserve">الآخَرَ بِما لا يَستَطيعُ كاتِبٌ أن يُسَجِّلَه.</w:t>
      </w:r>
    </w:p>
    <w:p>
      <w:pPr>
        <w:pStyle w:val="BodyText"/>
      </w:pPr>
      <w:r>
        <w:t xml:space="preserve">ثُمَّ قال رعمسيس بِصَوتٍ عادَ إلَيه قَدرٌ من رَسميَّتِه، لَكنَّ في حَوافِّه</w:t>
      </w:r>
      <w:r>
        <w:t xml:space="preserve"> </w:t>
      </w:r>
      <w:r>
        <w:t xml:space="preserve">شَيئًا لم يَكُن قَبلَ هذا الحِوار:</w:t>
      </w:r>
    </w:p>
    <w:p>
      <w:pPr>
        <w:pStyle w:val="BodyText"/>
      </w:pPr>
      <w:r>
        <w:t xml:space="preserve">»عُد إلى طِيبَة. عالِج مَن تَستَطيع. وكُلَّما عَجَزتَ عن إنقاذِ مَريضٍ،</w:t>
      </w:r>
      <w:r>
        <w:t xml:space="preserve"> </w:t>
      </w:r>
      <w:r>
        <w:t xml:space="preserve">تَذَكَّر أنَّ مَلِكَ الأَرضَين أَيضًا يَعجِز.«</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قاعة المحاكمة تغصّ بالأجساد حتى لم يعد فيها موضعٌ</w:t>
      </w:r>
      <w:r>
        <w:t xml:space="preserve"> </w:t>
      </w:r>
      <w:r>
        <w:t xml:space="preserve">لقدم.</w:t>
      </w:r>
    </w:p>
    <w:p>
      <w:pPr>
        <w:pStyle w:val="BodyText"/>
      </w:pPr>
      <w:r>
        <w:t xml:space="preserve">كهنةٌ من كل صوت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تمطّت</w:t>
      </w:r>
      <w:r>
        <w:t xml:space="preserve">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بينما</w:t>
      </w:r>
      <w:r>
        <w:t xml:space="preserve">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3" w:name="وجه-من-ماض-آخر"/>
      <w:r>
        <w:t xml:space="preserve">وجهٌ من ماضٍ آخر</w:t>
      </w:r>
      <w:bookmarkEnd w:id="63"/>
    </w:p>
    <w:p>
      <w:pPr>
        <w:pStyle w:val="FirstParagraph"/>
      </w:pPr>
      <w:r>
        <w:rPr>
          <w:rFonts w:ascii="Amiri" w:hAnsi="Amiri" w:cs="Amiri"/>
          <w:b/>
          <w:bCs/>
          <w:color w:val="C9A227"/>
          <w:sz w:val="36"/>
          <w:szCs w:val="36"/>
        </w:rPr>
        <w:t xml:space="preserve">مرّت</w:t>
      </w:r>
      <w:r>
        <w:t xml:space="preserve">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سافر</w:t>
      </w:r>
      <w:r>
        <w:t xml:space="preserve">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كصدى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أمضى</w:t>
      </w:r>
      <w:r>
        <w:t xml:space="preserve">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الكهنة.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4" w:name="الفصل-الثالث-والعشرون-تآكل-الذاكرة"/>
      <w:r>
        <w:t xml:space="preserve">الفصل الثالث والعشرون — تآكل الذاكرة</w:t>
      </w:r>
      <w:bookmarkEnd w:id="64"/>
    </w:p>
    <w:p>
      <w:pPr>
        <w:pStyle w:val="FirstParagraph"/>
      </w:pPr>
      <w:r>
        <w:rPr>
          <w:rFonts w:ascii="Amiri" w:hAnsi="Amiri" w:cs="Amiri"/>
          <w:b/>
          <w:bCs/>
          <w:color w:val="C9A227"/>
          <w:sz w:val="36"/>
          <w:szCs w:val="36"/>
        </w:rPr>
        <w:t xml:space="preserve">بدأ</w:t>
      </w:r>
      <w:r>
        <w:t xml:space="preserve">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يعرفه.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حاول</w:t>
      </w:r>
      <w:r>
        <w:t xml:space="preserve">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أطبق</w:t>
      </w:r>
      <w:r>
        <w:t xml:space="preserve">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فأنا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صاغيةٌ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السماء.</w:t>
      </w:r>
      <w:r>
        <w:t xml:space="preserve"/>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الكون</w:t>
      </w:r>
      <w:r>
        <w:t xml:space="preserve">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عليه سلامٌ غريبٌ، نزل على روحه كالندى على الزهر.</w:t>
      </w:r>
    </w:p>
    <w:p>
      <w:pPr>
        <w:pStyle w:val="BodyText"/>
      </w:pPr>
      <w:r>
        <w:t xml:space="preserve">سلاح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عبد</w:t>
      </w:r>
      <w:r>
        <w:t xml:space="preserve">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هبط</w:t>
      </w:r>
      <w:r>
        <w:t xml:space="preserve">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مراتبَ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سكت</w:t>
      </w:r>
      <w:r>
        <w:t xml:space="preserve">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وقف</w:t>
      </w:r>
      <w:r>
        <w:t xml:space="preserve">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تلك</w:t>
      </w:r>
      <w:r>
        <w:t xml:space="preserve">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وفي</w:t>
      </w:r>
      <w:r>
        <w:t xml:space="preserve">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مليئا بالثغرات. كيف سيفهم إنسان من هذا الزمان معنى الكهرباء أو الذرة أو الطائرة؟</w:t>
      </w:r>
    </w:p>
    <w:p>
      <w:pPr>
        <w:pStyle w:val="BodyText"/>
      </w:pPr>
      <w:r>
        <w:t xml:space="preserve">ثم واتته الفكرة.</w:t>
      </w:r>
    </w:p>
    <w:p>
      <w:pPr>
        <w:pStyle w:val="BodyText"/>
      </w:pPr>
      <w:r>
        <w:t xml:space="preserve">لن يكتب عن زمنه. 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بطريقة منهجية واضحة، بلغة هذا الزمان، يستطيع أي طبيب في أي</w:t>
      </w:r>
      <w:r>
        <w:t xml:space="preserve"> </w:t>
      </w:r>
      <w:r>
        <w:t xml:space="preserve">عصر أن يفهمها.</w:t>
      </w:r>
    </w:p>
    <w:p>
      <w:pPr>
        <w:pStyle w:val="BodyText"/>
      </w:pPr>
      <w:r>
        <w:t xml:space="preserve">الطب لا يحتاج إلى شرح الكهرباء أو الطائرات. الجسد لم يتغير منذ آلاف</w:t>
      </w:r>
      <w:r>
        <w:t xml:space="preserve"> </w:t>
      </w:r>
      <w:r>
        <w:t xml:space="preserve">السنين ولن يتغير.</w:t>
      </w:r>
    </w:p>
    <w:p>
      <w:pPr>
        <w:pStyle w:val="BodyText"/>
      </w:pPr>
      <w:r>
        <w:t xml:space="preserve">سيترك خلفه إرثا حقيقيا. إرثا سيُنقذ 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pPr>
        <w:pStyle w:val="Heading2"/>
      </w:pPr>
      <w:bookmarkStart w:id="65" w:name="الفصل-الرابع-والعشرون-الدائرة-المغلقة"/>
      <w:r>
        <w:t xml:space="preserve">الفصل الرابع والعشرون — الدائرة المغلقة</w:t>
      </w:r>
      <w:bookmarkEnd w:id="65"/>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6" w:name="الجزء-الأول-البردية"/>
      <w:r>
        <w:rPr>
          <w:b/>
        </w:rPr>
        <w:t xml:space="preserve">الجزء الأول: البردية</w:t>
      </w:r>
      <w:bookmarkEnd w:id="66"/>
    </w:p>
    <w:p>
      <w:pPr>
        <w:pStyle w:val="FirstParagraph"/>
      </w:pPr>
      <w:r>
        <w:rPr>
          <w:rFonts w:ascii="Amiri" w:hAnsi="Amiri" w:cs="Amiri"/>
          <w:b/>
          <w:bCs/>
          <w:color w:val="C9A227"/>
          <w:sz w:val="36"/>
          <w:szCs w:val="36"/>
        </w:rPr>
        <w:t xml:space="preserve">كانت</w:t>
      </w:r>
      <w:r>
        <w:t xml:space="preserve">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كانت</w:t>
      </w:r>
      <w:r>
        <w:t xml:space="preserve">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حين</w:t>
      </w:r>
      <w:r>
        <w:t xml:space="preserve">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تسلل</w:t>
      </w:r>
      <w:r>
        <w:t xml:space="preserve">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ثم</w:t>
      </w:r>
      <w:r>
        <w:t xml:space="preserve">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w:t>
      </w:r>
      <w:r>
        <w:t xml:space="preserve">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متمهلا،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Heading3"/>
      </w:pPr>
      <w:bookmarkStart w:id="67" w:name="الجزء-الثاني-الصراع-على-ضفة-النيل"/>
      <w:r>
        <w:rPr>
          <w:b/>
        </w:rPr>
        <w:t xml:space="preserve">الجزء الثاني: الصراع على ضفة النيل</w:t>
      </w:r>
      <w:bookmarkEnd w:id="67"/>
    </w:p>
    <w:p>
      <w:pPr>
        <w:pStyle w:val="FirstParagraph"/>
      </w:pPr>
      <w:r>
        <w:rPr>
          <w:rFonts w:ascii="Amiri" w:hAnsi="Amiri" w:cs="Amiri"/>
          <w:b/>
          <w:bCs/>
          <w:color w:val="C9A227"/>
          <w:sz w:val="36"/>
          <w:szCs w:val="36"/>
        </w:rPr>
        <w:t xml:space="preserve">انقضت</w:t>
      </w:r>
      <w:r>
        <w:t xml:space="preserve">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متمهلا،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يده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»لن</w:t>
      </w:r>
      <w:r>
        <w:t xml:space="preserve"> أدعك تفلت منّي، أيها الساحر الدجال!«</w:t>
      </w:r>
    </w:p>
    <w:p>
      <w:pPr>
        <w:pStyle w:val="BodyText"/>
      </w:pPr>
      <w:r>
        <w:t xml:space="preserve">انبعث الصوت الحاقد من الظلمة خلفهما، حادًا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قال بنتاور، وقد عاد صوته إلى هدوءٍ مُخيف أشد رعبًا من السابق: »والآن…«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بنتاور،</w:t>
      </w:r>
      <w:r>
        <w:t xml:space="preserve">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w:t>
      </w:r>
      <w:r>
        <w:t xml:space="preserve"> يتحرك التمساح.</w:t>
      </w:r>
    </w:p>
    <w:p>
      <w:pPr>
        <w:pStyle w:val="BodyText"/>
      </w:pPr>
      <w:r>
        <w:t xml:space="preserve">بقي ساكنا في الماء، يراقب بنتاور بعينين صفراوين باردتين كالأبدية.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كمن يواجه قدره المحتوم.</w:t>
      </w:r>
    </w:p>
    <w:p>
      <w:pPr>
        <w:pStyle w:val="BodyText"/>
      </w:pPr>
      <w:r>
        <w:t xml:space="preserve">كان التمساح على بعد خطواتٍ منه. قريبا، حتى شمَّ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رأى الجميع شيئا مذهلا: بدأ بنتاور يبكي.</w:t>
      </w:r>
    </w:p>
    <w:p>
      <w:pPr>
        <w:pStyle w:val="BodyText"/>
      </w:pPr>
      <w:r>
        <w:t xml:space="preserve">الكاهن الذي لم ينحنِ يوما، الذي تحدى الفرعون والآلهة والقدر، كان يبكي كطفل ضائع. تساقطت عنه أقنعته دفعة واحدة، فلم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للحظةٍ</w:t>
      </w:r>
      <w:r>
        <w:t xml:space="preserve">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بقي</w:t>
      </w:r>
      <w:r>
        <w:t xml:space="preserve">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لكنه كان محطما — محطما بطريقة لا يستطيع أي جرح جسدي أن يحققها. خرج من الماء يترنح، شاحبا، عيناه فارغتان.</w:t>
      </w:r>
    </w:p>
    <w:p>
      <w:pPr>
        <w:pStyle w:val="BodyText"/>
      </w:pPr>
      <w:r>
        <w:t xml:space="preserve">نَظَرَ إلى أَحمَد بِعَينَين لم تَعُد فيهِما عَداوَةٌ ولا كَراهيَة، بَل فَقَط حَيرَةٌ وُجودِيَّةٌ عَميقَة.</w:t>
      </w:r>
    </w:p>
    <w:p>
      <w:pPr>
        <w:pStyle w:val="BodyText"/>
      </w:pPr>
      <w:r>
        <w:t xml:space="preserve">هَمَسَ بِصَوتٍ بِالكادِ يُسمَع: »الآلِهَة… اختارَت ألَّا تَقتُلَني. لِماذا؟ لِماذا أَبقَت علَيّ؟«</w:t>
      </w:r>
    </w:p>
    <w:p>
      <w:pPr>
        <w:pStyle w:val="BodyText"/>
      </w:pPr>
      <w:r>
        <w:t xml:space="preserve">ثُمَّ — وعَيناهُ تَتَوسَّعانِ كَأنَّه يَرى شَيئًا لا يَراهُ غَيرُه — هَمَسَ كَلِمَةً لم يَنطِق بها أَمامَ أَحَدٍ مُنذُ خَمسَةَ عَشَرَ عامًا:</w:t>
      </w:r>
    </w:p>
    <w:p>
      <w:pPr>
        <w:pStyle w:val="BodyText"/>
      </w:pPr>
      <w:r>
        <w:t xml:space="preserve">»مَريت-آمون.«</w:t>
      </w:r>
    </w:p>
    <w:p>
      <w:pPr>
        <w:pStyle w:val="BodyText"/>
      </w:pPr>
      <w:r>
        <w:t xml:space="preserve">ثُمَّ نَظَرَ إلى أَحمد، وفي عَينَيهِ شَيءٌ لم يَعرِفه أَحمدُ من قَبل: كانَتا عَيني أَبٍ، لا كاهِنٍ ولا مُؤامِر.</w:t>
      </w:r>
    </w:p>
    <w:p>
      <w:pPr>
        <w:pStyle w:val="BodyText"/>
      </w:pPr>
      <w:r>
        <w:t xml:space="preserve">»كانَ عُمرُها سَبعَ سَنَوات. حُمَّى. تَلا الكاهِنُ الأَكبَرُ تَعويذَتَه، وقالَ إنَّ سخمت تُطَهِّرُ ولا تُداوي. ماتَت قَبلَ الفَجر.«</w:t>
      </w:r>
    </w:p>
    <w:p>
      <w:pPr>
        <w:pStyle w:val="BodyText"/>
      </w:pPr>
      <w:r>
        <w:t xml:space="preserve">سَكَتَ، ثُمَّ رَفَعَ عَينَيه: »لَو كُنتَ أَنتَ هُناك، يا أَحمد… بِأَدوِيَتِكَ الَّتي لا تَعرِفُها سخمت… هل كانَت سَتَعيش؟«</w:t>
      </w:r>
    </w:p>
    <w:p>
      <w:pPr>
        <w:pStyle w:val="BodyText"/>
      </w:pPr>
      <w:r>
        <w:t xml:space="preserve">تَجَمَّدَ أَحمد. كانَ السُّؤالُ سَيفًا لا يُمكِنُ الإجابَةُ عَلَيه. الحُمَّى عِندَ طِفلَةٍ في السَّابِعَة، في الزَّمَنِ الَّذي يَعرِفُه أَحمدُ، تُداوى بِحُبَّةٍ بَيضاءَ صَغيرَةٍ ثَمَنُها فِلسان.</w:t>
      </w:r>
    </w:p>
    <w:p>
      <w:pPr>
        <w:pStyle w:val="BodyText"/>
      </w:pPr>
      <w:r>
        <w:t xml:space="preserve">لم يُجِب.</w:t>
      </w:r>
    </w:p>
    <w:p>
      <w:pPr>
        <w:pStyle w:val="BodyText"/>
      </w:pPr>
      <w:r>
        <w:t xml:space="preserve">ولم يَكُن لِلصَّمتِ إلَّا تَفسيرٌ واحِد.</w:t>
      </w:r>
    </w:p>
    <w:p>
      <w:pPr>
        <w:pStyle w:val="BodyText"/>
      </w:pPr>
      <w:r>
        <w:t xml:space="preserve">أَطبَقَ بنتاور عَينَيه. وحينَ فَتَحَهُما كانت في عَمقِ كلٍّ مِنهُما هاويَة.</w:t>
      </w:r>
    </w:p>
    <w:p>
      <w:pPr>
        <w:pStyle w:val="BodyText"/>
      </w:pPr>
      <w:r>
        <w:t xml:space="preserve">»هذا ما لا أَستَطيعُ أن أُسامِحَكَ علَيه. لَيسَ لِأَنَّكَ هَدَّدتَني. بَل لِأَنَّكَ بِمُجَرَّدِ وُجودِكَ، أَخبَرتَني أنَّ ابنَتي ماتَت لِأَنَّ هذا العالَمَ كانَ أَجهَلَ مِن أن يُنقِذَها. لا لِأَنَّ الآلِهَةَ شاءَت.«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نظر</w:t>
      </w:r>
      <w:r>
        <w:t xml:space="preserve">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متمهلا،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راحة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w:t>
      </w:r>
      <w:r>
        <w:t xml:space="preserve"> </w:t>
      </w:r>
      <w:r>
        <w:t xml:space="preserve">لا يهدأ.</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رفع</w:t>
      </w:r>
      <w:r>
        <w:t xml:space="preserve"> رأسه متمهلا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أغمض</w:t>
      </w:r>
      <w:r>
        <w:t xml:space="preserve">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طلبًا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همس</w:t>
      </w:r>
      <w:r>
        <w:t xml:space="preserve">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ألقى</w:t>
      </w:r>
      <w:r>
        <w:t xml:space="preserve">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متمهلا،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وبينما</w:t>
      </w:r>
      <w:r>
        <w:t xml:space="preserve">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لم يَعُد يَدري إن كانَت كَلِماتُ الشَّيخِ نُبوءَةً أم رَجاء. ولم يَعُد يَهُمُّ مَن سَيَتَذَكَّرُ أَحمَدَ بَعدَ أَلفِ عامٍ، أو إن كانَ أَحَدٌ سَيَتَذَكَّرُه أَصلًا.</w:t>
      </w:r>
    </w:p>
    <w:p>
      <w:pPr>
        <w:pStyle w:val="BodyText"/>
      </w:pPr>
      <w:r>
        <w:t xml:space="preserve">ما يَهُمُّ هو أنَّه أَحَبَّ، وعالَجَ، وكَتَبَ، وعاش.</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حُرِّيَّةً</w:t>
      </w:r>
      <w:r>
        <w:t xml:space="preserve"> كانَت أم قَدَرًا، فَهُوَ هُنا. وهذا يَكفي.</w:t>
      </w:r>
    </w:p>
    <w:p>
      <w:pPr>
        <w:pStyle w:val="Heading2"/>
      </w:pPr>
      <w:bookmarkStart w:id="68" w:name="الفصل-الخامس-والعشرون-رسالة-الغريب"/>
      <w:r>
        <w:t xml:space="preserve">الفصل الخامس والعشرون — رسالة الغريب</w:t>
      </w:r>
      <w:bookmarkEnd w:id="68"/>
    </w:p>
    <w:p>
      <w:pPr>
        <w:pStyle w:val="GroupHeading"/>
      </w:pPr>
      <w:r>
        <w:t xml:space="preserve">مَعمَلُ آثار، القاهِرَة — يَناير ٢٠٢٥</w:t>
      </w:r>
    </w:p>
    <w:p>
      <w:pPr>
        <w:pStyle w:val="BodyText"/>
      </w:pPr>
      <w:r>
        <w:t xml:space="preserve">وقفت الدكتورةُ ليلى حسن عِندَ مَدخَلِ الغُرفَةِ المُكتَشَفَةِ حَديثًا. خَلفَها، فَريقٌ من خَمسَةِ باحِثينَ في صَمت.</w:t>
      </w:r>
    </w:p>
    <w:p>
      <w:pPr>
        <w:pStyle w:val="BodyText"/>
      </w:pPr>
      <w:r>
        <w:t xml:space="preserve">لم يَكُن أَحَدٌ مِنهُم يَعرِفُ قِصَّتَها الكامِلَة.</w:t>
      </w:r>
    </w:p>
    <w:p>
      <w:pPr>
        <w:pStyle w:val="BodyText"/>
      </w:pPr>
      <w:r>
        <w:t xml:space="preserve">لم يَعرِفوا أنَّها كانَت ذاتَ يَومٍ مُتَزَوِّجَةً من طَبيبٍ اسمُه أَحمد سليم، يَقضي ليالِيَه في كُتُبِ التَّاريخِ القَديم. ولا أنَّها هَجَرَتهُ في لَيلَةٍ ماطِرَة، مُتَّهِمَةً إيَّاهُ بأَنَّه »مُتَزَوِّجٌ من المَوتى لا من الأَحياء«. ولا أنَّ الرَّجُلَ اختَفى بَعدَها بِأَشهُرٍ قَليلَة، في رِحلَةٍ إلى الأُقصُر، فأُغلِقَ ملَفُّه في النِّهايَةِ بِوَصفِه »حالَةَ اختِفاءٍ غامِض«.</w:t>
      </w:r>
    </w:p>
    <w:p>
      <w:pPr>
        <w:pStyle w:val="BodyText"/>
      </w:pPr>
      <w:r>
        <w:t xml:space="preserve">ثُمَّ فَعَلَت شَيئًا لم يَتَوَقَّعه أَحَد. تَخَلَّت عن مَسيرَتِها في المُحاماة، وعادَت إلى مَقاعِدِ الدِّراسَة، وتَخَصَّصَت في عِلمِ المِصرِيَّات. أَمضَت عَشرَ سَنَواتٍ تَنهَلُ من العِلمِ الَّذي عَشِقَهُ أَحمد.</w:t>
      </w:r>
    </w:p>
    <w:p>
      <w:pPr>
        <w:pStyle w:val="BodyText"/>
      </w:pPr>
      <w:r>
        <w:t xml:space="preserve">في البِدايَة، أَقنَعَت نَفسَها أنَّها تُريدُ أن تَفهَم. لكِن مع تَوالي السِّنينَ أَدرَكَت أنَّها لم تَكُن تَبحَثُ عن فَهم، بَل كانَت تَبحَثُ عَنه هو.</w:t>
      </w:r>
    </w:p>
    <w:p>
      <w:pPr>
        <w:pStyle w:val="BodyText"/>
      </w:pPr>
      <w:r>
        <w:t xml:space="preserve">في السَّنَةِ الخامِسَةِ من الدُّكتوراه، وَقَفَت ذاتَ صَباحٍ أَمامَ بَردِيَّةِ إيبرس الطِّبِّيَّة في مَتحَفِ لايبزيغ، وقَرَأَت سَطرًا عن »خُراجِ الجِلد« لم تَستَطِع أن تَتَجاوَزَه. ظَلَّت ساعَةً كامِلَةً تَنظُرُ إلَيه. في تلكَ اللَّيلَة، كَتَبَت في دَفتَرِها جُملَةً واحِدَة: »هل قَرَأَ أَحمدُ هذا السَّطر؟« ثُمَّ مَحَتها. ثُمَّ أَعادَت كِتابَتَها.</w:t>
      </w:r>
    </w:p>
    <w:p>
      <w:pPr>
        <w:pStyle w:val="BodyText"/>
      </w:pPr>
      <w:r>
        <w:t xml:space="preserve">وفي السَّنَةِ الثَّامِنَة، حينَ دافَعَت عن أُطروحَتِها، أَدرَكَت وهي تَنزِلُ من المَنَصَّة أنَّها لم تَكُن تُدافِعُ على أُطروحَة. كانَت تَتَرافَعُ عن غائِب.</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w:t>
      </w:r>
    </w:p>
    <w:p>
      <w:pPr>
        <w:pStyle w:val="BodyText"/>
      </w:pPr>
      <w:r>
        <w:t xml:space="preserve">كَشَفَ شُعاعُ مِصباحِها عن حُجرَةٍ صَغيرَة. الجُدرانُ مُغَطَّاةٌ بِنُقوشٍ، أَلوانُها لا تَزالُ زاهِيَةً رَغمَ القُرون. في وَسَطِها، مِنَصَّةٌ من الغرانيتِ الوَردي. وعلَيها…</w:t>
      </w:r>
    </w:p>
    <w:p>
      <w:pPr>
        <w:pStyle w:val="BodyText"/>
      </w:pPr>
      <w:r>
        <w:t xml:space="preserve">هَمَسَ أَحَدُ الباحِثين: »يا إلهي…«</w:t>
      </w:r>
    </w:p>
    <w:p>
      <w:pPr>
        <w:pStyle w:val="BodyText"/>
      </w:pPr>
      <w:r>
        <w:t xml:space="preserve">مومياوان. لم تَكونا في تابوتَينِ مُذَهَّبَين، بَل مُسَجَّاتَينِ جَنبًا إلى جَنب، في تَكفينٍ بَسيطٍ من الكَتَّانِ الأَبيَض.</w:t>
      </w:r>
    </w:p>
    <w:p>
      <w:pPr>
        <w:pStyle w:val="BodyText"/>
      </w:pPr>
      <w:r>
        <w:t xml:space="preserve">حَولَهُما أَوانٍ فَخَّارِيَّة، وتَماثيلُ أوشابتي، ومَجموعَةٌ من الأَدَوات.</w:t>
      </w:r>
    </w:p>
    <w:p>
      <w:pPr>
        <w:pStyle w:val="BodyText"/>
      </w:pPr>
      <w:r>
        <w:t xml:space="preserve">أَدَواتٌ طِبِّيَّة. لكِنَّها لم تَكُن كَأَيِّ أَدَواتٍ طِبِّيَّةٍ رَأَتها ليلى في أَيِّ مَوقِعٍ أَثَري. مَلاقِطُ ذاتُ تَصميمٍ هَندَسيٍّ دَقيق. أَدَواتٌ جِراحِيَّةٌ تَبدو… حَديثَة.</w:t>
      </w:r>
    </w:p>
    <w:p>
      <w:pPr>
        <w:pStyle w:val="BodyText"/>
      </w:pPr>
      <w:r>
        <w:t xml:space="preserve">سَرَت في ظَهرِها قُشَعريرَة.</w:t>
      </w:r>
    </w:p>
    <w:p>
      <w:pPr>
        <w:pStyle w:val="BodyText"/>
      </w:pPr>
      <w:r>
        <w:t xml:space="preserve">اقتَرَبَت من الجِدارِ الأَيمَن، وقَرَأَتِ النُّقوشَ الهيروغليفيَّةَ بِصَمت.</w:t>
      </w:r>
    </w:p>
    <w:p>
      <w:pPr>
        <w:pStyle w:val="BodyText"/>
      </w:pPr>
      <w:r>
        <w:t xml:space="preserve">ثُمَّ تَوَقَّفَت.</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ارتَجَفَت ساقاها. هَوَت على رُكبَتَيها.</w:t>
      </w:r>
    </w:p>
    <w:p>
      <w:pPr>
        <w:pStyle w:val="BodyText"/>
      </w:pPr>
      <w:r>
        <w:t xml:space="preserve">على وَرَقِ البَردي، تَجَلَّت رُسومٌ تَشريحيَّة: القَلبُ البَشَريُّ بِتَفاصيلِه الَّتي لم تُكشَف لِلبَشَريَّة إلَّا في القَرنِ التَّاسِعَ عَشَر. الدَّورَةُ الدَّمَوِيَّةُ مَوصوفَةً بِوُضوح. والأَعضاءُ الدَّاخِلِيَّةُ بِأُسلوبٍ عِلميٍّ صِرف، يَستَحيلُ أن يَنتَميَ إلى عَصرٍ كانَ فيه الطِّبُّ مَزيجًا من السِّحرِ والتَّخمين.</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»انتظروا!«</w:t>
      </w:r>
      <w:r>
        <w:t xml:space="preserve"/>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انحَنَتِ</w:t>
      </w:r>
      <w:r>
        <w:t xml:space="preserve"> الدكتورةُ ليلى والتَقَطَتِ اللَّوحَ الحَجَريَّ الصَّغير بِحَذَرٍ شَديد. كانَ بارِدًا تَحتَ أَصابِعِها، أَملَسَ من كَثرَةِ ما لُمِسَ عَبرَ العُصور.</w:t>
      </w:r>
    </w:p>
    <w:p>
      <w:pPr>
        <w:pStyle w:val="BodyText"/>
      </w:pPr>
      <w:r>
        <w:t xml:space="preserve">قَلَبَتهُ بَينَ يَدَيها، فَلَفَتَ نَظَرَها أنَّ على ظَهرِه نَقشًا هيروغليفيًّا صَغيرًا، أَدَقَّ بِكَثيرٍ مِنَ الكِتابَةِ على الوَجهِ الآخَر، كَأَنَّ يدها أُنثَويَّةً صَبورَةً نَقَشَته.</w:t>
      </w:r>
    </w:p>
    <w:p>
      <w:pPr>
        <w:pStyle w:val="BodyText"/>
      </w:pPr>
      <w:r>
        <w:t xml:space="preserve">تَرجَمَتهُ بِصَوتٍ خافِت:</w:t>
      </w:r>
    </w:p>
    <w:p>
      <w:pPr>
        <w:pStyle w:val="BodyText"/>
      </w:pPr>
      <w:r>
        <w:rPr>
          <w:i/>
        </w:rPr>
        <w:t xml:space="preserve">»هذه عَلاماتٌ غَريبَةٌ نَقَشَتها يَداي. لا أَفهَمُها. عَلَّمَني سَيِّدي أحمدُ كَيفَ أَرسُمُها واحِدَةً واحِدَةً، كَما عَلَّمَني الكَلامَ بِيَدَيَّ. قالَ لي إنَّ في بِلادِه البَعيدَة لُغَةً سَتولَدُ يَومًا، وإنَّ امرَأَةً كانَ يُحِبُّها سَتَقرَأُ هذا بَعدَ ثَلاثَةِ آلافِ شُروقٍ لِلشَّمس. لم أُصَدِّقه. لكِنَّني نَقَشتُ، لِأَنَّ التِّلميذَ لا يَسأَل. — مري-إيت، ابنَةُ الصَّمت.«</w:t>
      </w:r>
    </w:p>
    <w:p>
      <w:pPr>
        <w:pStyle w:val="BodyText"/>
      </w:pPr>
      <w:r>
        <w:t xml:space="preserve">أَدارَتِ اللَّوحَ مَرَّةً ثانيَة، وعادَت إلى الوَجهِ الأَوَّل. بَدَأَت تَقرَأُ ما عَلَيه.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w:t>
      </w:r>
    </w:p>
    <w:p>
      <w:pPr>
        <w:pStyle w:val="BodyText"/>
      </w:pPr>
      <w:r>
        <w:t xml:space="preserve">هَمَسَ الباحِثُ الشَّابّ: »كَيفَ… كَيفَ تُكتَبُ العَرَبيَّةُ الحَديثَة على لَوحٍ عُمرُهُ ثَلاثَةُ آلافِ عام؟!«</w:t>
      </w:r>
    </w:p>
    <w:p>
      <w:pPr>
        <w:pStyle w:val="BodyText"/>
      </w:pPr>
      <w:r>
        <w:t xml:space="preserve">أَجابَتهُ ليلى بِصَوتٍ بِالكاد سُمِع: »كَتَبَها هو. بِخَطِّ يَدِه. ثُمَّ أَملاها — حَرفًا حَرفًا — على فَتاةٍ صَمَّاءَ تُحِبُّه، فَنَقَشَتها كَما تَنقُشُ الأُمُّ اسمَ ابنِها على شاهِد. لَم تَفهَم كَلِمَةً واحِدَة. لكِنَّها نَقَشَتها بِإتقانٍ لِأَنَّها أَحَبَّتهُ بِما يَكفي لِتَنقُشَ ما لا تَفهَم.«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جلست</w:t>
      </w:r>
      <w:r>
        <w:t xml:space="preserve">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»ليلى…</w:t>
      </w:r>
      <w:r>
        <w:t xml:space="preserve"/>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الحياة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صمت.</w:t>
      </w:r>
      <w:r>
        <w:t xml:space="preserve"/>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 الأَحياء. أنا لم أَستَطِع.«</w:t>
      </w:r>
    </w:p>
    <w:p>
      <w:pPr>
        <w:pStyle w:val="BodyText"/>
      </w:pPr>
      <w:r>
        <w:t xml:space="preserve">كانَت قد رَحَلَت مُنذُ عِشرينَ عامًا لِأَنَّها كانَت مُحِقَّة. والآنَ تَكتَشِفُ أنَّ شَخصًا آخَر، في زَمَنٍ آخَر، فَعَلَ بِهِ ما لم تَستَطِع هي أن تَفعَلَه.</w:t>
      </w:r>
    </w:p>
    <w:p>
      <w:pPr>
        <w:pStyle w:val="BodyText"/>
      </w:pPr>
      <w:r>
        <w:t xml:space="preserve">لم تَكُن غَيرَة. كانَت شَيئًا أَصعَبَ: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 ثُمَّ سَحَبَت إصبَعَها — كما سَحَبَتها مَرَّةً، في لَيلَةٍ ماطِرَة، حِين كانَ يَقرَأ ولم يَلتَفِت.</w:t>
      </w:r>
    </w:p>
    <w:p>
      <w:pPr>
        <w:pStyle w:val="BodyText"/>
      </w:pPr>
      <w:r>
        <w:t xml:space="preserve">»أهلًا يا أحمد. ووداعًا.«</w:t>
      </w:r>
    </w:p>
    <w:p>
      <w:pPr>
        <w:pStyle w:val="BodyText"/>
      </w:pPr>
      <w:r>
        <w:t xml:space="preserve">ثمّ انصرفت.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في</w:t>
      </w:r>
      <w:r>
        <w:t xml:space="preserve">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GroupHeading"/>
      </w:pPr>
      <w:r>
        <w:t xml:space="preserve">انتهت الرواية</w:t>
      </w:r>
    </w:p>
    <w:p>
      <w:pPr>
        <w:pStyle w:val="GroupHeading"/>
      </w:pPr>
      <w:r>
        <w:t xml:space="preserve">»غريبٌ في طيبة«</w:t>
      </w:r>
    </w:p>
    <w:p>
      <w:pPr>
        <w:pStyle w:val="Heading1"/>
      </w:pPr>
      <w:bookmarkStart w:id="69" w:name="كلمة-من-المؤلف"/>
      <w:r>
        <w:t xml:space="preserve">كَلِمةٌ من المؤلِّف</w:t>
      </w:r>
      <w:bookmarkEnd w:id="69"/>
    </w:p>
    <w:p>
      <w:pPr>
        <w:pStyle w:val="FirstParagraph"/>
      </w:pPr>
      <w:r>
        <w:rPr>
          <w:rFonts w:ascii="Amiri" w:hAnsi="Amiri" w:cs="Amiri"/>
          <w:b/>
          <w:bCs/>
          <w:color w:val="C9A227"/>
          <w:sz w:val="36"/>
          <w:szCs w:val="36"/>
        </w:rPr>
        <w:t xml:space="preserve">أَعتَرِفُ</w:t>
      </w:r>
      <w:r>
        <w:t xml:space="preserve">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أبدًا:</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نَحنُ</w:t>
      </w:r>
      <w:r>
        <w:t xml:space="preserve">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pPr>
        <w:bidi/>
        <w:jc w:val="center"/>
        <w:keepLines/>
        <w:spacing w:before="360" w:after="360" w:line="360" w:lineRule="auto"/>
        <w:contextualSpacing w:val="0"/>
      </w:pPr>
      <w:r>
        <w:rPr>
          <w:rFonts w:ascii="Amiri" w:hAnsi="Amiri" w:cs="Amiri"/>
          <w:color w:val="C9A227"/>
          <w:sz w:val="28"/>
          <w:szCs w:val="28"/>
          <w:spacing w:val="240"/>
        </w:rPr>
        <w:t xml:space="preserve">❖   ❖   ❖</w:t>
      </w:r>
    </w:p>
    <w:p>
      <w:pPr>
        <w:pStyle w:val="FirstParagraph"/>
      </w:pPr>
      <w:r>
        <w:rPr>
          <w:rFonts w:ascii="Amiri" w:hAnsi="Amiri" w:cs="Amiri"/>
          <w:b/>
          <w:bCs/>
          <w:color w:val="C9A227"/>
          <w:sz w:val="36"/>
          <w:szCs w:val="36"/>
        </w:rPr>
        <w:t xml:space="preserve">لماذا</w:t>
      </w:r>
      <w:r>
        <w:t xml:space="preserve">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pPr>
        <w:pStyle w:val="Heading2"/>
      </w:pPr>
      <w:bookmarkStart w:id="70" w:name="عن-الدقة-التاريخية"/>
      <w:r>
        <w:t xml:space="preserve">عن الدقَّة التاريخيَّة</w:t>
      </w:r>
      <w:bookmarkEnd w:id="70"/>
    </w:p>
    <w:p>
      <w:pPr>
        <w:pStyle w:val="FirstParagraph"/>
      </w:pPr>
      <w:r>
        <w:rPr>
          <w:rFonts w:ascii="Amiri" w:hAnsi="Amiri" w:cs="Amiri"/>
          <w:b/>
          <w:bCs/>
          <w:color w:val="C9A227"/>
          <w:sz w:val="36"/>
          <w:szCs w:val="36"/>
        </w:rPr>
        <w:t xml:space="preserve">اختَرتُ</w:t>
      </w:r>
      <w:r>
        <w:t xml:space="preserve">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09"/>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09"/>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09"/>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تَعبٌ على العَقل.</w:t>
      </w:r>
    </w:p>
    <w:p>
      <w:pPr>
        <w:numPr>
          <w:ilvl w:val="0"/>
          <w:numId w:val="1009"/>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09"/>
        </w:numPr>
      </w:pPr>
      <w:r>
        <w:t xml:space="preserve">كسوفُ الشَّمس المَذكور في الرواية يَستَنِدُ إلى كُسوفٍ حَقيقيٍّ حَدَثَ في مصرَ قُرابةَ تلكَ الحِقبَة.</w:t>
      </w:r>
    </w:p>
    <w:p>
      <w:pPr>
        <w:numPr>
          <w:ilvl w:val="0"/>
          <w:numId w:val="1009"/>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09"/>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1" w:name="عن-الحرية-الأدبية"/>
      <w:r>
        <w:t xml:space="preserve">عن الحُرِّيَّة الأَدَبيَّة</w:t>
      </w:r>
      <w:bookmarkEnd w:id="71"/>
    </w:p>
    <w:p>
      <w:pPr>
        <w:pStyle w:val="FirstParagraph"/>
      </w:pPr>
      <w:r>
        <w:rPr>
          <w:rFonts w:ascii="Amiri" w:hAnsi="Amiri" w:cs="Amiri"/>
          <w:b/>
          <w:bCs/>
          <w:color w:val="C9A227"/>
          <w:sz w:val="36"/>
          <w:szCs w:val="36"/>
        </w:rPr>
        <w:t xml:space="preserve">الرِّوايةُ</w:t>
      </w:r>
      <w:r>
        <w:t xml:space="preserve"> ليست كِتابَ تاريخ. أَخَذتُ حُرِّيَّاتٍ في:</w:t>
      </w:r>
    </w:p>
    <w:p>
      <w:pPr>
        <w:numPr>
          <w:ilvl w:val="0"/>
          <w:numId w:val="1010"/>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0"/>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0"/>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0"/>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عامًا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2" w:name="عن-الكتابة-من-خارج-المهنة"/>
      <w:r>
        <w:t xml:space="preserve">عن الكِتابةِ من خارجِ المِهنَة</w:t>
      </w:r>
      <w:bookmarkEnd w:id="72"/>
    </w:p>
    <w:p>
      <w:pPr>
        <w:pStyle w:val="FirstParagraph"/>
      </w:pPr>
      <w:r>
        <w:rPr>
          <w:rFonts w:ascii="Amiri" w:hAnsi="Amiri" w:cs="Amiri"/>
          <w:b/>
          <w:bCs/>
          <w:color w:val="C9A227"/>
          <w:sz w:val="36"/>
          <w:szCs w:val="36"/>
        </w:rPr>
        <w:t xml:space="preserve">سَأَعتَرِفُ</w:t>
      </w:r>
      <w:r>
        <w:t xml:space="preserve">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أحمد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3" w:name="شكر-أخير-للقارئ"/>
      <w:r>
        <w:t xml:space="preserve">شُكرٌ أَخيرٌ لِلقارئ</w:t>
      </w:r>
      <w:bookmarkEnd w:id="73"/>
    </w:p>
    <w:p>
      <w:pPr>
        <w:pStyle w:val="FirstParagraph"/>
      </w:pPr>
      <w:r>
        <w:rPr>
          <w:rFonts w:ascii="Amiri" w:hAnsi="Amiri" w:cs="Amiri"/>
          <w:b/>
          <w:bCs/>
          <w:color w:val="C9A227"/>
          <w:sz w:val="36"/>
          <w:szCs w:val="36"/>
        </w:rPr>
        <w:t xml:space="preserve">إن</w:t>
      </w:r>
      <w:r>
        <w:t xml:space="preserve">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pPr>
        <w:pStyle w:val="Heading1"/>
      </w:pPr>
      <w:bookmarkStart w:id="74" w:name="شكر-وتقدير"/>
      <w:r>
        <w:t xml:space="preserve">شُكرٌ وتَقدير</w:t>
      </w:r>
      <w:bookmarkEnd w:id="74"/>
    </w:p>
    <w:p>
      <w:pPr>
        <w:pStyle w:val="FirstParagraph"/>
      </w:pPr>
      <w:r>
        <w:rPr>
          <w:rFonts w:ascii="Amiri" w:hAnsi="Amiri" w:cs="Amiri"/>
          <w:b/>
          <w:bCs/>
          <w:color w:val="C9A227"/>
          <w:sz w:val="36"/>
          <w:szCs w:val="36"/>
        </w:rPr>
        <w:t xml:space="preserve">لِهذِه</w:t>
      </w:r>
      <w:r>
        <w:t xml:space="preserve">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pPr>
        <w:pStyle w:val="Heading1"/>
      </w:pPr>
      <w:bookmarkStart w:id="75" w:name="المصادر-التاريخية"/>
      <w:r>
        <w:t xml:space="preserve">المَصادِرُ التَّاريخيَّة</w:t>
      </w:r>
      <w:bookmarkEnd w:id="75"/>
    </w:p>
    <w:p>
      <w:pPr>
        <w:pStyle w:val="FirstParagraph"/>
      </w:pPr>
      <w:r>
        <w:rPr>
          <w:rFonts w:ascii="Amiri" w:hAnsi="Amiri" w:cs="Amiri"/>
          <w:b/>
          <w:bCs/>
          <w:color w:val="C9A227"/>
          <w:sz w:val="36"/>
          <w:szCs w:val="36"/>
        </w:rPr>
        <w:t xml:space="preserve">هذه</w:t>
      </w:r>
      <w:r>
        <w:t xml:space="preserve"> الرِّواية عَمَلٌ أَدَبيٌّ، لكنَّها تَستَنِدُ إلى أَرضيَّةٍ تاريخيَّةٍ</w:t>
      </w:r>
      <w:r>
        <w:rPr>
          <w:i/>
        </w:rPr>
        <w:t xml:space="preserve"> </w:t>
      </w:r>
      <w:r>
        <w:rPr>
          <w:i/>
        </w:rPr>
        <w:t xml:space="preserve">وعِلميَّةٍ حَقيقيَّة. أُدرِجُ هنا أَهَمَّ المَصادِرِ التي رَجَعتُ إلَيها، لِمَن</w:t>
      </w:r>
      <w:r>
        <w:rPr>
          <w:i/>
        </w:rPr>
        <w:t xml:space="preserve"> </w:t>
      </w:r>
      <w:r>
        <w:rPr>
          <w:i/>
        </w:rPr>
        <w:t xml:space="preserve">أَرادَ أن يُكمِلَ الرِّحلةَ خارِجَ الرِّواية.</w:t>
      </w:r>
    </w:p>
    <w:p>
      <w:pPr>
        <w:pStyle w:val="Heading2"/>
      </w:pPr>
      <w:bookmarkStart w:id="76" w:name="أولا-البرديات-والوثائق-المصرية-القديمة"/>
      <w:r>
        <w:t xml:space="preserve">أَوَّلًا: البَردِيَّاتُ والوَثائِقُ المِصريَّةُ القَديمَة</w:t>
      </w:r>
      <w:bookmarkEnd w:id="76"/>
    </w:p>
    <w:p>
      <w:pPr>
        <w:numPr>
          <w:ilvl w:val="0"/>
          <w:numId w:val="1011"/>
        </w:numPr>
      </w:pPr>
      <w:r>
        <w:rPr>
          <w:b/>
        </w:rPr>
        <w:t xml:space="preserve">بَرديَّةُ إيبرس</w:t>
      </w:r>
      <w:r>
        <w:t xml:space="preserve"> </w:t>
      </w:r>
      <w:r>
        <w:rPr>
          <w:i/>
        </w:rPr>
        <w:t xml:space="preserve">(Papyrus Ebers، نَحوَ ١٥٥٠ ق.م.)</w:t>
      </w:r>
      <w:r>
        <w:t xml:space="preserve"> </w:t>
      </w:r>
      <w:r>
        <w:t xml:space="preserve">أَطوَلُ بَرديَّةٍ طِبِّيَّةٍ مِصريَّة (نَحوَ ٢٠ مِترًا)، تَحوي قُرابةَ ٧٠٠</w:t>
      </w:r>
      <w:r>
        <w:t xml:space="preserve"> </w:t>
      </w:r>
      <w:r>
        <w:t xml:space="preserve">وَصفَةٍ دَوائيَّة. أَكثَرُ ما اعتَمَدتُ علَيه في وَصفِ مُمارَساتِ بَيتِ الحَياة.</w:t>
      </w:r>
      <w:r>
        <w:t xml:space="preserve"> </w:t>
      </w:r>
      <w:r>
        <w:t xml:space="preserve">مَحفوظَةٌ في جامِعَةِ لايبزغ.</w:t>
      </w:r>
    </w:p>
    <w:p>
      <w:pPr>
        <w:numPr>
          <w:ilvl w:val="0"/>
          <w:numId w:val="1011"/>
        </w:numPr>
      </w:pPr>
      <w:r>
        <w:rPr>
          <w:b/>
        </w:rPr>
        <w:t xml:space="preserve">بَرديَّةُ إدوين سميث</w:t>
      </w:r>
      <w:r>
        <w:t xml:space="preserve"> </w:t>
      </w:r>
      <w:r>
        <w:rPr>
          <w:i/>
        </w:rPr>
        <w:t xml:space="preserve">(Edwin Smith Surgical Papyrus، نَحوَ ١٦٠٠ ق.م.)</w:t>
      </w:r>
      <w:r>
        <w:t xml:space="preserve"> </w:t>
      </w:r>
      <w:r>
        <w:t xml:space="preserve">أَقدَمُ نَصٍّ جِراحيٍّ مَعروفٍ في تاريخِ البَشَر. تَحوي ٤٨ حالَةً جِراحيَّة</w:t>
      </w:r>
      <w:r>
        <w:t xml:space="preserve"> </w:t>
      </w:r>
      <w:r>
        <w:t xml:space="preserve">مَوصوفَةً بِمَنهَجٍ شِبهِ حَديث: تَشخيص، عِلاج، تَوَقُّع. مِنها استَلهَمتُ</w:t>
      </w:r>
      <w:r>
        <w:t xml:space="preserve"> </w:t>
      </w:r>
      <w:r>
        <w:t xml:space="preserve">مَشاهِدَ تَرقيعِ الجُمجُمَة وخِياطَةِ الجُروح.</w:t>
      </w:r>
    </w:p>
    <w:p>
      <w:pPr>
        <w:numPr>
          <w:ilvl w:val="0"/>
          <w:numId w:val="1011"/>
        </w:numPr>
      </w:pPr>
      <w:r>
        <w:rPr>
          <w:b/>
        </w:rPr>
        <w:t xml:space="preserve">بَرديَّةُ كاهون الطِّبِّيَّة</w:t>
      </w:r>
      <w:r>
        <w:t xml:space="preserve"> </w:t>
      </w:r>
      <w:r>
        <w:rPr>
          <w:i/>
        </w:rPr>
        <w:t xml:space="preserve">(Kahun Gynaecological Papyrus، نَحوَ ١٨٢٥ ق.م.)</w:t>
      </w:r>
      <w:r>
        <w:t xml:space="preserve"> </w:t>
      </w:r>
      <w:r>
        <w:t xml:space="preserve">أَقدَمُ نَصٍّ في طِبِّ النِّساءِ والوِلادَة.</w:t>
      </w:r>
    </w:p>
    <w:p>
      <w:pPr>
        <w:numPr>
          <w:ilvl w:val="0"/>
          <w:numId w:val="1011"/>
        </w:numPr>
      </w:pPr>
      <w:r>
        <w:rPr>
          <w:b/>
        </w:rPr>
        <w:t xml:space="preserve">بَرديَّةُ هيرست</w:t>
      </w:r>
      <w:r>
        <w:t xml:space="preserve"> </w:t>
      </w:r>
      <w:r>
        <w:rPr>
          <w:i/>
        </w:rPr>
        <w:t xml:space="preserve">(Hearst Papyrus)</w:t>
      </w:r>
      <w:r>
        <w:t xml:space="preserve"> </w:t>
      </w:r>
      <w:r>
        <w:t xml:space="preserve">و</w:t>
      </w:r>
      <w:r>
        <w:rPr>
          <w:b/>
        </w:rPr>
        <w:t xml:space="preserve">بَرديَّةُ بِرلين الطِّبِّيَّة</w:t>
      </w:r>
      <w:r>
        <w:t xml:space="preserve"> </w:t>
      </w:r>
      <w:r>
        <w:t xml:space="preserve">مَصدَرانِ مُكَمِّلانِ لِلوَصَفاتِ والتَّعاويذِ المُصاحِبَة.</w:t>
      </w:r>
    </w:p>
    <w:p>
      <w:pPr>
        <w:numPr>
          <w:ilvl w:val="0"/>
          <w:numId w:val="1011"/>
        </w:numPr>
      </w:pPr>
      <w:r>
        <w:rPr>
          <w:b/>
        </w:rPr>
        <w:t xml:space="preserve">كِتابُ المَوتى</w:t>
      </w:r>
      <w:r>
        <w:t xml:space="preserve"> </w:t>
      </w:r>
      <w:r>
        <w:t xml:space="preserve">— اقتِباسُ التَّعويذَة ١٧ في الافتِتاحِيَّةِ مَأخوذٌ</w:t>
      </w:r>
      <w:r>
        <w:t xml:space="preserve"> </w:t>
      </w:r>
      <w:r>
        <w:t xml:space="preserve">مِنهُ مُباشَرَةً.</w:t>
      </w:r>
    </w:p>
    <w:p>
      <w:pPr>
        <w:pStyle w:val="Heading2"/>
      </w:pPr>
      <w:bookmarkStart w:id="77" w:name="ثانيا-المراجع-الأكاديمية-في-المصريات"/>
      <w:r>
        <w:t xml:space="preserve">ثانيًا: المَراجِعُ الأَكاديميَّةُ في المِصريَّات</w:t>
      </w:r>
      <w:bookmarkEnd w:id="77"/>
    </w:p>
    <w:p>
      <w:pPr>
        <w:numPr>
          <w:ilvl w:val="0"/>
          <w:numId w:val="1012"/>
        </w:numPr>
        <w:pStyle w:val="Compact"/>
      </w:pPr>
      <w:r>
        <w:t xml:space="preserve">John H. Taylor,</w:t>
      </w:r>
      <w:r>
        <w:t xml:space="preserve"> </w:t>
      </w:r>
      <w:r>
        <w:rPr>
          <w:i/>
        </w:rPr>
        <w:t xml:space="preserve">Death and the Afterlife in Ancient Egypt</w:t>
      </w:r>
      <w:r>
        <w:t xml:space="preserve">, British Museum</w:t>
      </w:r>
      <w:r>
        <w:t xml:space="preserve"> </w:t>
      </w:r>
      <w:r>
        <w:t xml:space="preserve">Press, 2001.</w:t>
      </w:r>
    </w:p>
    <w:p>
      <w:pPr>
        <w:numPr>
          <w:ilvl w:val="0"/>
          <w:numId w:val="1012"/>
        </w:numPr>
        <w:pStyle w:val="Compact"/>
      </w:pPr>
      <w:r>
        <w:t xml:space="preserve">Toby Wilkinson,</w:t>
      </w:r>
      <w:r>
        <w:t xml:space="preserve"> </w:t>
      </w:r>
      <w:r>
        <w:rPr>
          <w:i/>
        </w:rPr>
        <w:t xml:space="preserve">The Rise and Fall of Ancient Egypt</w:t>
      </w:r>
      <w:r>
        <w:t xml:space="preserve">, Bloomsbury, 2010.</w:t>
      </w:r>
    </w:p>
    <w:p>
      <w:pPr>
        <w:numPr>
          <w:ilvl w:val="0"/>
          <w:numId w:val="1012"/>
        </w:numPr>
        <w:pStyle w:val="Compact"/>
      </w:pPr>
      <w:r>
        <w:t xml:space="preserve">Joyce Tyldesley,</w:t>
      </w:r>
      <w:r>
        <w:t xml:space="preserve"> </w:t>
      </w:r>
      <w:r>
        <w:rPr>
          <w:i/>
        </w:rPr>
        <w:t xml:space="preserve">Ramesses: Egypt’s Greatest Pharaoh</w:t>
      </w:r>
      <w:r>
        <w:t xml:space="preserve">, Penguin, 2000.</w:t>
      </w:r>
    </w:p>
    <w:p>
      <w:pPr>
        <w:numPr>
          <w:ilvl w:val="0"/>
          <w:numId w:val="1012"/>
        </w:numPr>
        <w:pStyle w:val="Compact"/>
      </w:pPr>
      <w:r>
        <w:t xml:space="preserve">Kenneth A. Kitchen,</w:t>
      </w:r>
      <w:r>
        <w:t xml:space="preserve"> </w:t>
      </w:r>
      <w:r>
        <w:rPr>
          <w:i/>
        </w:rPr>
        <w:t xml:space="preserve">Pharaoh Triumphant: The Life and Times of Ramesses II</w:t>
      </w:r>
      <w:r>
        <w:t xml:space="preserve">,</w:t>
      </w:r>
      <w:r>
        <w:t xml:space="preserve"> </w:t>
      </w:r>
      <w:r>
        <w:t xml:space="preserve">Aris &amp; Phillips, 1982. — أَهَمُّ مَرجِعٍ تَفصيليٍّ عَن عَهدِ رَعمسيس الثاني.</w:t>
      </w:r>
    </w:p>
    <w:p>
      <w:pPr>
        <w:numPr>
          <w:ilvl w:val="0"/>
          <w:numId w:val="1012"/>
        </w:numPr>
        <w:pStyle w:val="Compact"/>
      </w:pPr>
      <w:r>
        <w:t xml:space="preserve">Aidan Dodson &amp; Dyan Hilton,</w:t>
      </w:r>
      <w:r>
        <w:t xml:space="preserve"> </w:t>
      </w:r>
      <w:r>
        <w:rPr>
          <w:i/>
        </w:rPr>
        <w:t xml:space="preserve">The Complete Royal Families of Ancient Egypt</w:t>
      </w:r>
      <w:r>
        <w:t xml:space="preserve">,</w:t>
      </w:r>
      <w:r>
        <w:t xml:space="preserve"> </w:t>
      </w:r>
      <w:r>
        <w:t xml:space="preserve">Thames &amp; Hudson, 2004.</w:t>
      </w:r>
    </w:p>
    <w:p>
      <w:pPr>
        <w:numPr>
          <w:ilvl w:val="0"/>
          <w:numId w:val="1012"/>
        </w:numPr>
        <w:pStyle w:val="Compact"/>
      </w:pPr>
      <w:r>
        <w:t xml:space="preserve">Salima Ikram,</w:t>
      </w:r>
      <w:r>
        <w:t xml:space="preserve"> </w:t>
      </w:r>
      <w:r>
        <w:rPr>
          <w:i/>
        </w:rPr>
        <w:t xml:space="preserve">Ancient Egypt: An Introduction</w:t>
      </w:r>
      <w:r>
        <w:t xml:space="preserve">, Cambridge University Press,</w:t>
      </w:r>
    </w:p>
    <w:p>
      <w:pPr>
        <w:pStyle w:val="Heading2"/>
      </w:pPr>
      <w:bookmarkStart w:id="78" w:name="ثالثا-الطب-المصري-القديم"/>
      <w:r>
        <w:t xml:space="preserve">ثالثًا: الطِّبُّ المِصريُّ القَديم</w:t>
      </w:r>
      <w:bookmarkEnd w:id="78"/>
    </w:p>
    <w:p>
      <w:pPr>
        <w:numPr>
          <w:ilvl w:val="0"/>
          <w:numId w:val="1014"/>
        </w:numPr>
        <w:pStyle w:val="Compact"/>
      </w:pPr>
      <w:r>
        <w:t xml:space="preserve">John F. Nunn,</w:t>
      </w:r>
      <w:r>
        <w:t xml:space="preserve"> </w:t>
      </w:r>
      <w:r>
        <w:rPr>
          <w:i/>
        </w:rPr>
        <w:t xml:space="preserve">Ancient Egyptian Medicine</w:t>
      </w:r>
      <w:r>
        <w:t xml:space="preserve">, British Museum Press, 1996.</w:t>
      </w:r>
      <w:r>
        <w:t xml:space="preserve"> </w:t>
      </w:r>
      <w:r>
        <w:t xml:space="preserve">المَرجِعُ الأَهَمُّ بِالإنجليزيَّة. نوقِشَت فيه فَعَّاليَّةُ الأَدويَةِ المِصريَّة</w:t>
      </w:r>
      <w:r>
        <w:t xml:space="preserve"> </w:t>
      </w:r>
      <w:r>
        <w:t xml:space="preserve">بِمَعايير الصَّيدَلَةِ الحَديثَة.</w:t>
      </w:r>
    </w:p>
    <w:p>
      <w:pPr>
        <w:numPr>
          <w:ilvl w:val="0"/>
          <w:numId w:val="1014"/>
        </w:numPr>
        <w:pStyle w:val="Compact"/>
      </w:pPr>
      <w:r>
        <w:t xml:space="preserve">Paul Ghalioungui,</w:t>
      </w:r>
      <w:r>
        <w:t xml:space="preserve"> </w:t>
      </w:r>
      <w:r>
        <w:rPr>
          <w:i/>
        </w:rPr>
        <w:t xml:space="preserve">The House of Life — Per Ankh: Magic and Medical Science</w:t>
      </w:r>
      <w:r>
        <w:rPr>
          <w:i/>
        </w:rPr>
        <w:t xml:space="preserve"> </w:t>
      </w:r>
      <w:r>
        <w:rPr>
          <w:i/>
        </w:rPr>
        <w:t xml:space="preserve">in Ancient Egypt</w:t>
      </w:r>
      <w:r>
        <w:t xml:space="preserve">, B.M. Israël, 1973.</w:t>
      </w:r>
    </w:p>
    <w:p>
      <w:pPr>
        <w:numPr>
          <w:ilvl w:val="0"/>
          <w:numId w:val="1014"/>
        </w:numPr>
        <w:pStyle w:val="Compact"/>
      </w:pPr>
      <w:r>
        <w:t xml:space="preserve">Cyril P. Bryan (مُتَرجِمًا)،</w:t>
      </w:r>
      <w:r>
        <w:t xml:space="preserve"> </w:t>
      </w:r>
      <w:r>
        <w:rPr>
          <w:i/>
        </w:rPr>
        <w:t xml:space="preserve">The Papyrus Ebers</w:t>
      </w:r>
      <w:r>
        <w:t xml:space="preserve">, Geoffrey Bles, 1930.</w:t>
      </w:r>
    </w:p>
    <w:p>
      <w:pPr>
        <w:numPr>
          <w:ilvl w:val="0"/>
          <w:numId w:val="1014"/>
        </w:numPr>
        <w:pStyle w:val="Compact"/>
      </w:pPr>
      <w:r>
        <w:t xml:space="preserve">بَحَّاثَةٌ مِصرِيَّة عَدَدُهم لا يُحصى، نُشِرَت أَعمالُهم في</w:t>
      </w:r>
      <w:r>
        <w:t xml:space="preserve"> </w:t>
      </w:r>
      <w:r>
        <w:rPr>
          <w:i/>
        </w:rPr>
        <w:t xml:space="preserve">Annales</w:t>
      </w:r>
      <w:r>
        <w:rPr>
          <w:i/>
        </w:rPr>
        <w:t xml:space="preserve"> </w:t>
      </w:r>
      <w:r>
        <w:rPr>
          <w:i/>
        </w:rPr>
        <w:t xml:space="preserve">du Service des Antiquités de l’Égypte</w:t>
      </w:r>
      <w:r>
        <w:t xml:space="preserve"> </w:t>
      </w:r>
      <w:r>
        <w:t xml:space="preserve">و</w:t>
      </w:r>
      <w:r>
        <w:rPr>
          <w:i/>
        </w:rPr>
        <w:t xml:space="preserve">Bulletin de l’Institut Français</w:t>
      </w:r>
      <w:r>
        <w:rPr>
          <w:i/>
        </w:rPr>
        <w:t xml:space="preserve"> </w:t>
      </w:r>
      <w:r>
        <w:rPr>
          <w:i/>
        </w:rPr>
        <w:t xml:space="preserve">d’Archéologie Orientale</w:t>
      </w:r>
      <w:r>
        <w:t xml:space="preserve">.</w:t>
      </w:r>
    </w:p>
    <w:p>
      <w:pPr>
        <w:pStyle w:val="Heading2"/>
      </w:pPr>
      <w:bookmarkStart w:id="79" w:name="رابعا-عهد-رعمسيس-الثاني-وعصر-الرعامسة"/>
      <w:r>
        <w:t xml:space="preserve">رابِعًا: عَهدُ رَعمسيس الثاني وعَصرُ الرَّعامِسَة</w:t>
      </w:r>
      <w:bookmarkEnd w:id="79"/>
    </w:p>
    <w:p>
      <w:pPr>
        <w:numPr>
          <w:ilvl w:val="0"/>
          <w:numId w:val="1015"/>
        </w:numPr>
        <w:pStyle w:val="Compact"/>
      </w:pPr>
      <w:r>
        <w:t xml:space="preserve">مَعرَكةُ قادش (السَّنَة ٥ من حُكمِه): مَوصوفَةٌ في نَقشَين مِصرِيَّين</w:t>
      </w:r>
      <w:r>
        <w:t xml:space="preserve"> </w:t>
      </w:r>
      <w:r>
        <w:t xml:space="preserve">رَئيسيَّين —</w:t>
      </w:r>
      <w:r>
        <w:t xml:space="preserve"> </w:t>
      </w:r>
      <w:r>
        <w:rPr>
          <w:i/>
        </w:rPr>
        <w:t xml:space="preserve">قَصيدَةُ بنتاور</w:t>
      </w:r>
      <w:r>
        <w:t xml:space="preserve"> </w:t>
      </w:r>
      <w:r>
        <w:t xml:space="preserve">الشِّعريَّة و</w:t>
      </w:r>
      <w:r>
        <w:rPr>
          <w:i/>
        </w:rPr>
        <w:t xml:space="preserve">التَّقريرُ الرَّسميّ</w:t>
      </w:r>
      <w:r>
        <w:t xml:space="preserve">. الاسمُ</w:t>
      </w:r>
      <w:r>
        <w:t xml:space="preserve"> </w:t>
      </w:r>
      <w:r>
        <w:t xml:space="preserve">»بنتاور« في رِوايَتي اِستِعارَةٌ من اسمِ هذا الشَّاعِرِ القَديم؛ الشَّخصيَّةُ</w:t>
      </w:r>
      <w:r>
        <w:t xml:space="preserve"> </w:t>
      </w:r>
      <w:r>
        <w:t xml:space="preserve">مُختَلَقَةٌ تَمامًا.</w:t>
      </w:r>
    </w:p>
    <w:p>
      <w:pPr>
        <w:numPr>
          <w:ilvl w:val="0"/>
          <w:numId w:val="1015"/>
        </w:numPr>
        <w:pStyle w:val="Compact"/>
      </w:pPr>
      <w:r>
        <w:t xml:space="preserve">مُعاهَدةُ السَّلامِ المِصريَّةُ-الحِثِّيَّة (السَّنَة ٢١): أَوَّلُ مُعاهَدَةِ</w:t>
      </w:r>
      <w:r>
        <w:t xml:space="preserve"> </w:t>
      </w:r>
      <w:r>
        <w:t xml:space="preserve">سَلامٍ مَكتوبَةٍ في التَّاريخِ بَينَ دَولَتَين، نَصُّها مَحفوظٌ في الأُمَمِ</w:t>
      </w:r>
      <w:r>
        <w:t xml:space="preserve"> </w:t>
      </w:r>
      <w:r>
        <w:t xml:space="preserve">المُتَّحِدَةِ كَنُسخَةٍ تَكريميَّة.</w:t>
      </w:r>
    </w:p>
    <w:p>
      <w:pPr>
        <w:numPr>
          <w:ilvl w:val="0"/>
          <w:numId w:val="1015"/>
        </w:numPr>
        <w:pStyle w:val="Compact"/>
      </w:pPr>
      <w:r>
        <w:t xml:space="preserve">أَعيادُ الحِبِّ-سِد (تَجديدِ المُلك): احتَفَلَ بِها رَعمسيس الثاني ١٤</w:t>
      </w:r>
      <w:r>
        <w:t xml:space="preserve"> </w:t>
      </w:r>
      <w:r>
        <w:t xml:space="preserve">مَرَّة — رَقمٌ غَيرُ مَسبوق.</w:t>
      </w:r>
    </w:p>
    <w:p>
      <w:pPr>
        <w:pStyle w:val="Heading2"/>
      </w:pPr>
      <w:bookmarkStart w:id="80" w:name="خامسا-العلم-الفلكي-والكسوف"/>
      <w:r>
        <w:t xml:space="preserve">خامسًا: العِلمُ الفَلَكيُّ والكُسوف</w:t>
      </w:r>
      <w:bookmarkEnd w:id="80"/>
    </w:p>
    <w:p>
      <w:pPr>
        <w:numPr>
          <w:ilvl w:val="0"/>
          <w:numId w:val="1016"/>
        </w:numPr>
        <w:pStyle w:val="Compact"/>
      </w:pPr>
      <w:r>
        <w:rPr>
          <w:i/>
        </w:rPr>
        <w:t xml:space="preserve">NASA Eclipse Catalog</w:t>
      </w:r>
      <w:r>
        <w:t xml:space="preserve">: قاعِدَةُ بَياناتٍ لِكلِّ كُسوفٍ شَمسيٍّ مَوثَّق</w:t>
      </w:r>
      <w:r>
        <w:t xml:space="preserve"> </w:t>
      </w:r>
      <w:r>
        <w:t xml:space="preserve">مُنذُ ٢٠٠٠ ق.م. الكُسوفُ المُستَخدَمُ في المُحاكَمَة (الفَصلُ ٢١)</w:t>
      </w:r>
      <w:r>
        <w:t xml:space="preserve"> </w:t>
      </w:r>
      <w:r>
        <w:t xml:space="preserve">يَستَنِدُ إلى كُسوفٍ حَقيقيٍّ مَرصودٍ في تلكَ الحِقبَة، مع تَعديلِ</w:t>
      </w:r>
      <w:r>
        <w:t xml:space="preserve"> </w:t>
      </w:r>
      <w:r>
        <w:t xml:space="preserve">التَّاريخِ بِما لا يَزيدُ عن سَنَواتٍ قَليلَة لِخِدمَةِ السَّرد.</w:t>
      </w:r>
    </w:p>
    <w:p>
      <w:pPr>
        <w:numPr>
          <w:ilvl w:val="0"/>
          <w:numId w:val="1016"/>
        </w:numPr>
        <w:pStyle w:val="Compact"/>
      </w:pPr>
      <w:r>
        <w:t xml:space="preserve">Anthony J. Spalinger,</w:t>
      </w:r>
      <w:r>
        <w:t xml:space="preserve"> </w:t>
      </w:r>
      <w:r>
        <w:rPr>
          <w:i/>
        </w:rPr>
        <w:t xml:space="preserve">Three Studies on Egyptian Feasts and their Chronological</w:t>
      </w:r>
      <w:r>
        <w:rPr>
          <w:i/>
        </w:rPr>
        <w:t xml:space="preserve"> </w:t>
      </w:r>
      <w:r>
        <w:rPr>
          <w:i/>
        </w:rPr>
        <w:t xml:space="preserve">Implications</w:t>
      </w:r>
      <w:r>
        <w:t xml:space="preserve">, 1992.</w:t>
      </w:r>
    </w:p>
    <w:p>
      <w:pPr>
        <w:pStyle w:val="Heading2"/>
      </w:pPr>
      <w:bookmarkStart w:id="81" w:name="سادسا-المواقع-والمتاحف"/>
      <w:r>
        <w:t xml:space="preserve">سادِسًا: المَواقِعُ والمُتاحِف</w:t>
      </w:r>
      <w:bookmarkEnd w:id="81"/>
    </w:p>
    <w:p>
      <w:pPr>
        <w:numPr>
          <w:ilvl w:val="0"/>
          <w:numId w:val="1017"/>
        </w:numPr>
        <w:pStyle w:val="Compact"/>
      </w:pPr>
      <w:r>
        <w:t xml:space="preserve">مَجمُوعاتُ المُتحَفِ المِصريِّ بِالقاهِرَة، والمُتحَفِ المِصريِّ الكَبير</w:t>
      </w:r>
      <w:r>
        <w:t xml:space="preserve"> </w:t>
      </w:r>
      <w:r>
        <w:t xml:space="preserve">بالجيزَة، ومُتحَفِ الأُقصُر، ومُتحَفِ الموميَاوات بِالغَردَقَة.</w:t>
      </w:r>
    </w:p>
    <w:p>
      <w:pPr>
        <w:numPr>
          <w:ilvl w:val="0"/>
          <w:numId w:val="1017"/>
        </w:numPr>
        <w:pStyle w:val="Compact"/>
      </w:pPr>
      <w:r>
        <w:t xml:space="preserve">المُتحَفُ البريطانيُّ بِلَندَن (مَجموعَةُ البَردِيَّاتِ الطِّبِّيَّة).</w:t>
      </w:r>
    </w:p>
    <w:p>
      <w:pPr>
        <w:numPr>
          <w:ilvl w:val="0"/>
          <w:numId w:val="1017"/>
        </w:numPr>
        <w:pStyle w:val="Compact"/>
      </w:pPr>
      <w:r>
        <w:t xml:space="preserve">مُتحَفُ اللُّوفر بِباريس (آثارُ الأُسرَتَين ١٨ و١٩).</w:t>
      </w:r>
    </w:p>
    <w:p>
      <w:pPr>
        <w:numPr>
          <w:ilvl w:val="0"/>
          <w:numId w:val="1017"/>
        </w:numPr>
        <w:pStyle w:val="Compact"/>
      </w:pPr>
      <w:r>
        <w:t xml:space="preserve">زِياراتي الشَّخصيَّةُ المُتَكَرِّرَةُ لِلكَرنَك، ومَعبَدِ الأُقصُر، ووادي</w:t>
      </w:r>
      <w:r>
        <w:t xml:space="preserve"> </w:t>
      </w:r>
      <w:r>
        <w:t xml:space="preserve">المُلوك، ووادي المَلِكات، ومَعبَدِ حتشبسوت في الدَّيرِ البَحري.</w:t>
      </w:r>
    </w:p>
    <w:p>
      <w:pPr>
        <w:pStyle w:val="Heading2"/>
      </w:pPr>
      <w:bookmarkStart w:id="82" w:name="سابعا-ما-ليس-تاريخيا"/>
      <w:r>
        <w:t xml:space="preserve">سابِعًا: ما لَيسَ تاريخيًّا</w:t>
      </w:r>
      <w:bookmarkEnd w:id="82"/>
    </w:p>
    <w:p>
      <w:pPr>
        <w:pStyle w:val="FirstParagraph"/>
      </w:pPr>
      <w:r>
        <w:rPr>
          <w:rFonts w:ascii="Amiri" w:hAnsi="Amiri" w:cs="Amiri"/>
          <w:b/>
          <w:bCs/>
          <w:color w:val="C9A227"/>
          <w:sz w:val="36"/>
          <w:szCs w:val="36"/>
        </w:rPr>
        <w:t xml:space="preserve">أَكتُبُ</w:t>
      </w:r>
      <w:r>
        <w:t xml:space="preserve"> هذا بِأَمانَة:</w:t>
      </w:r>
    </w:p>
    <w:p>
      <w:pPr>
        <w:numPr>
          <w:ilvl w:val="0"/>
          <w:numId w:val="1018"/>
        </w:numPr>
        <w:pStyle w:val="Compact"/>
      </w:pPr>
      <w:r>
        <w:rPr>
          <w:b/>
        </w:rPr>
        <w:t xml:space="preserve">السَّفَرُ عَبرَ الزَّمَنِ بِجُعرانٍ سِحريّ</w:t>
      </w:r>
      <w:r>
        <w:t xml:space="preserve">: لا يُوجَدُ في أَيِّ مَصدَرٍ</w:t>
      </w:r>
      <w:r>
        <w:t xml:space="preserve"> </w:t>
      </w:r>
      <w:r>
        <w:t xml:space="preserve">تاريخيّ. هي أَداةٌ سَرديَّةٌ خالِصَة. الجُعرانُ في الحَضارَةِ المِصريَّةِ</w:t>
      </w:r>
      <w:r>
        <w:t xml:space="preserve"> </w:t>
      </w:r>
      <w:r>
        <w:t xml:space="preserve">كان رَمزًا لِلبَعثِ والحَياةِ المُتَجَدِّدَة، فَناسَبَ أن يَكونَ مِفتاحَ</w:t>
      </w:r>
      <w:r>
        <w:t xml:space="preserve"> </w:t>
      </w:r>
      <w:r>
        <w:t xml:space="preserve">العُبور.</w:t>
      </w:r>
    </w:p>
    <w:p>
      <w:pPr>
        <w:numPr>
          <w:ilvl w:val="0"/>
          <w:numId w:val="1018"/>
        </w:numPr>
        <w:pStyle w:val="Compact"/>
      </w:pPr>
      <w:r>
        <w:rPr>
          <w:b/>
        </w:rPr>
        <w:t xml:space="preserve">شَخصيَّةُ بِنتاور</w:t>
      </w:r>
      <w:r>
        <w:t xml:space="preserve">: مُختَلَقَة. الاسمُ لِشاعِرٍ قَديم، لكنَّ الكاهِنَ</w:t>
      </w:r>
      <w:r>
        <w:t xml:space="preserve"> </w:t>
      </w:r>
      <w:r>
        <w:t xml:space="preserve">المُتَطَرِّفَ في رِوايَتي خَيالٌ مَحض.</w:t>
      </w:r>
    </w:p>
    <w:p>
      <w:pPr>
        <w:numPr>
          <w:ilvl w:val="0"/>
          <w:numId w:val="1018"/>
        </w:numPr>
        <w:pStyle w:val="Compact"/>
      </w:pPr>
      <w:r>
        <w:rPr>
          <w:b/>
        </w:rPr>
        <w:t xml:space="preserve">شَخصيَّةُ نَفَرتاري في الرِّواية</w:t>
      </w:r>
      <w:r>
        <w:t xml:space="preserve">: ليست المَلِكَةَ نَفَرتاري زَوجَةَ</w:t>
      </w:r>
      <w:r>
        <w:t xml:space="preserve"> </w:t>
      </w:r>
      <w:r>
        <w:t xml:space="preserve">رَعمسيس. كاتِبَةُ مَعبَدِ آمون في الرِّواية شَخصيَّةٌ خَياليَّة.</w:t>
      </w:r>
    </w:p>
    <w:p>
      <w:pPr>
        <w:numPr>
          <w:ilvl w:val="0"/>
          <w:numId w:val="1018"/>
        </w:numPr>
        <w:pStyle w:val="Compact"/>
      </w:pPr>
      <w:r>
        <w:rPr>
          <w:b/>
        </w:rPr>
        <w:t xml:space="preserve">بَعضُ الأَدواتِ الجِراحيَّة</w:t>
      </w:r>
      <w:r>
        <w:t xml:space="preserve"> </w:t>
      </w:r>
      <w:r>
        <w:t xml:space="preserve">التي يَستَخدِمُها أَحمد: وَصَفتُها</w:t>
      </w:r>
      <w:r>
        <w:t xml:space="preserve"> </w:t>
      </w:r>
      <w:r>
        <w:t xml:space="preserve">بِشَكلٍ أَكثَرَ تَقَدُّمًا من المَوثَّقِ أَركيولوجيًّا، لِخِدمَةِ السَّرد.</w:t>
      </w:r>
    </w:p>
    <w:p>
      <w:pPr>
        <w:pStyle w:val="FirstParagraph"/>
      </w:pPr>
      <w:r>
        <w:rPr>
          <w:rFonts w:ascii="Amiri" w:hAnsi="Amiri" w:cs="Amiri"/>
          <w:b/>
          <w:bCs/>
          <w:color w:val="C9A227"/>
          <w:sz w:val="36"/>
          <w:szCs w:val="36"/>
        </w:rPr>
        <w:t xml:space="preserve">كلُّ</w:t>
      </w:r>
      <w:r>
        <w:t xml:space="preserve"> خَطَأٍ تاريخيٍّ مُتَبَقٍّ — وأَكيدٌ أنَّ هُناكَ أَخطاء — مَسؤوليَّتي</w:t>
      </w:r>
      <w:r>
        <w:rPr>
          <w:i/>
        </w:rPr>
        <w:t xml:space="preserve"> </w:t>
      </w:r>
      <w:r>
        <w:rPr>
          <w:i/>
        </w:rPr>
        <w:t xml:space="preserve">أَنا، لا مَسؤوليَّةُ هؤلاءِ المُؤَلِّفينَ والباحِثينَ الَّذين تَعَلَّمتُ مِنهُم.</w:t>
      </w:r>
    </w:p>
    <w:p>
      <w:pPr>
        <w:pStyle w:val="Heading1"/>
      </w:pPr>
      <w:bookmarkStart w:id="83" w:name="من-بردية-أحمد-الطبية"/>
      <w:r>
        <w:t xml:space="preserve">من بَردِيَّةِ أَحمد الطِّبِّيَّة</w:t>
      </w:r>
      <w:bookmarkEnd w:id="83"/>
    </w:p>
    <w:p>
      <w:pPr>
        <w:pStyle w:val="FirstParagraph"/>
      </w:pPr>
      <w:r>
        <w:rPr>
          <w:rFonts w:ascii="Amiri" w:hAnsi="Amiri" w:cs="Amiri"/>
          <w:b/>
          <w:bCs/>
          <w:color w:val="C9A227"/>
          <w:sz w:val="36"/>
          <w:szCs w:val="36"/>
        </w:rPr>
        <w:t xml:space="preserve">مَقاطِعُ</w:t>
      </w:r>
      <w:r>
        <w:t xml:space="preserve"> مُتَخَيَّلَة من البَردِيَّةِ الَّتي أَملاها أَحمدُ على كاتِبِه</w:t>
      </w:r>
      <w:r>
        <w:rPr>
          <w:i/>
        </w:rPr>
        <w:t xml:space="preserve"> </w:t>
      </w:r>
      <w:r>
        <w:rPr>
          <w:i/>
        </w:rPr>
        <w:t xml:space="preserve">في بَيتِ الحَياة بِطيبَة، ووَجَدَتها الدُّكتورَة ليلى حسن في الغُرفَة</w:t>
      </w:r>
      <w:r>
        <w:rPr>
          <w:i/>
        </w:rPr>
        <w:t xml:space="preserve"> </w:t>
      </w:r>
      <w:r>
        <w:rPr>
          <w:i/>
        </w:rPr>
        <w:t xml:space="preserve">المُكتَشَفَة. هذه المَقاطِعُ مَكتوبَة بِأُسلوبٍ يُحاكي بَردِيَّة إيبرس</w:t>
      </w:r>
      <w:r>
        <w:rPr>
          <w:i/>
        </w:rPr>
        <w:t xml:space="preserve"> </w:t>
      </w:r>
      <w:r>
        <w:rPr>
          <w:i/>
        </w:rPr>
        <w:t xml:space="preserve">وبَردِيَّة إدوين سميث الحَقيقيَّتَين، مع لَمساتٍ عِلميَّةٍ حَديثَة لا</w:t>
      </w:r>
      <w:r>
        <w:rPr>
          <w:i/>
        </w:rPr>
        <w:t xml:space="preserve"> </w:t>
      </w:r>
      <w:r>
        <w:rPr>
          <w:i/>
        </w:rPr>
        <w:t xml:space="preserve">تَنتَمي إلى عَصرِ التَّأليف. كلُّ نَصٍّ بَينَ قَوسَين — مِثلُ هذا — تَعليقٌ</w:t>
      </w:r>
      <w:r>
        <w:rPr>
          <w:i/>
        </w:rPr>
        <w:t xml:space="preserve"> </w:t>
      </w:r>
      <w:r>
        <w:rPr>
          <w:i/>
        </w:rPr>
        <w:t xml:space="preserve">شارِحٌ من المُؤَلِّفَة، لا من البَردِيَّةِ نَفسِها.</w:t>
      </w:r>
    </w:p>
    <w:p>
      <w:pPr>
        <w:pStyle w:val="Heading2"/>
      </w:pPr>
      <w:bookmarkStart w:id="84" w:name="تعليم-التلميذ"/>
      <w:r>
        <w:t xml:space="preserve">١. تَعليمُ التِّلميذ</w:t>
      </w:r>
      <w:bookmarkEnd w:id="84"/>
    </w:p>
    <w:p>
      <w:pPr>
        <w:pStyle w:val="BlockText"/>
      </w:pPr>
      <w:r>
        <w:rPr>
          <w:i/>
        </w:rPr>
        <w:t xml:space="preserve">إذا جاءَكَ شَابٌّ يَطلُبُ أن يَتَعَلَّمَ الطِّبّ، فَلا تَسأَلهُ</w:t>
      </w:r>
      <w:r>
        <w:rPr>
          <w:i/>
        </w:rPr>
        <w:t xml:space="preserve"> </w:t>
      </w:r>
      <w:r>
        <w:rPr>
          <w:i/>
        </w:rPr>
        <w:t xml:space="preserve">أَوَّلًا: »ما اسمُ والِدِك؟« ولا: »ما رُتبَتُكَ في المَعبَد؟« بَل</w:t>
      </w:r>
      <w:r>
        <w:rPr>
          <w:i/>
        </w:rPr>
        <w:t xml:space="preserve"> </w:t>
      </w:r>
      <w:r>
        <w:rPr>
          <w:i/>
        </w:rPr>
        <w:t xml:space="preserve">سَلهُ:</w:t>
      </w:r>
    </w:p>
    <w:p>
      <w:pPr>
        <w:pStyle w:val="BlockText"/>
      </w:pPr>
      <w:r>
        <w:rPr>
          <w:i/>
        </w:rPr>
        <w:t xml:space="preserve">— ما الَّذي يُؤلِمُكَ في الآخَر؟</w:t>
      </w:r>
    </w:p>
    <w:p>
      <w:pPr>
        <w:pStyle w:val="BlockText"/>
      </w:pPr>
      <w:r>
        <w:rPr>
          <w:i/>
        </w:rPr>
        <w:t xml:space="preserve">إن قال: »لا شَيء، أَنا قَويّ،« فَأَعِدهُ إلى أَهلِه. الطِّبُّ ليسَ</w:t>
      </w:r>
      <w:r>
        <w:rPr>
          <w:i/>
        </w:rPr>
        <w:t xml:space="preserve"> </w:t>
      </w:r>
      <w:r>
        <w:rPr>
          <w:i/>
        </w:rPr>
        <w:t xml:space="preserve">لِلأَقوياء. الطِّبُّ لِمَن يَشعُرُ بِأَلَمِ الآخَرِ في صَدرِه قَبلَ</w:t>
      </w:r>
      <w:r>
        <w:rPr>
          <w:i/>
        </w:rPr>
        <w:t xml:space="preserve"> </w:t>
      </w:r>
      <w:r>
        <w:rPr>
          <w:i/>
        </w:rPr>
        <w:t xml:space="preserve">أن يَلمِسَ نَبضَه.</w:t>
      </w:r>
    </w:p>
    <w:p>
      <w:pPr>
        <w:pStyle w:val="BlockText"/>
      </w:pPr>
      <w:r>
        <w:rPr>
          <w:i/>
        </w:rPr>
        <w:t xml:space="preserve">وإن قال: »كلُّ شَيء،« فَخُذهُ إلَيك. هذا الَّذي سَيَتَعَلَّم.</w:t>
      </w:r>
    </w:p>
    <w:p>
      <w:pPr>
        <w:pStyle w:val="Heading2"/>
      </w:pPr>
      <w:bookmarkStart w:id="85" w:name="في-الجرح-المتعفن"/>
      <w:r>
        <w:t xml:space="preserve">٢. في الجُرحِ المُتَعَفِّن</w:t>
      </w:r>
      <w:bookmarkEnd w:id="85"/>
    </w:p>
    <w:p>
      <w:pPr>
        <w:pStyle w:val="BlockText"/>
      </w:pPr>
      <w:r>
        <w:rPr>
          <w:i/>
        </w:rPr>
        <w:t xml:space="preserve">إذا فَحَصتَ جُرحًا في ساعِدِ رَجُل، ووَجَدتَ حَوافَّهُ حَمراءَ ساخِنَة،</w:t>
      </w:r>
      <w:r>
        <w:rPr>
          <w:i/>
        </w:rPr>
        <w:t xml:space="preserve"> </w:t>
      </w:r>
      <w:r>
        <w:rPr>
          <w:i/>
        </w:rPr>
        <w:t xml:space="preserve">ومِنها يَسيلُ خَيطٌ أَصفَر، وفي قاعِه قَيحٌ أَبيَضُ مائِلٌ إلى</w:t>
      </w:r>
      <w:r>
        <w:rPr>
          <w:i/>
        </w:rPr>
        <w:t xml:space="preserve"> </w:t>
      </w:r>
      <w:r>
        <w:rPr>
          <w:i/>
        </w:rPr>
        <w:t xml:space="preserve">الخُضرَة:</w:t>
      </w:r>
    </w:p>
    <w:p>
      <w:pPr>
        <w:pStyle w:val="BlockText"/>
      </w:pPr>
      <w:r>
        <w:rPr>
          <w:i/>
        </w:rPr>
        <w:t xml:space="preserve">قُل: »جُرحٌ سَيِّء.« لا تَكتُم. الصِّدقُ أَوَّلُ الدَّواء.</w:t>
      </w:r>
    </w:p>
    <w:p>
      <w:pPr>
        <w:pStyle w:val="BlockText"/>
      </w:pPr>
      <w:r>
        <w:rPr>
          <w:i/>
        </w:rPr>
        <w:t xml:space="preserve">الإجراء: اِغسِل يَدَيكَ بِماءٍ وعَسَل وخَلٍّ قَبلَ أن تَلمِسَه.</w:t>
      </w:r>
      <w:r>
        <w:rPr>
          <w:i/>
        </w:rPr>
        <w:t xml:space="preserve"> </w:t>
      </w:r>
      <w:r>
        <w:rPr>
          <w:i/>
        </w:rPr>
        <w:t xml:space="preserve">(لا أَعرِفُ لِماذا، لكِنّي أَعرِفُ أنَّ ذلكَ يَنفَع.) ثُمَّ اكشِط</w:t>
      </w:r>
      <w:r>
        <w:rPr>
          <w:i/>
        </w:rPr>
        <w:t xml:space="preserve"> </w:t>
      </w:r>
      <w:r>
        <w:rPr>
          <w:i/>
        </w:rPr>
        <w:t xml:space="preserve">القَيحَ بِنَصلٍ نَظيفٍ مَرَّ على نارٍ بَيضاء. اغسِل الجُرحَ بِخَلِّ</w:t>
      </w:r>
      <w:r>
        <w:rPr>
          <w:i/>
        </w:rPr>
        <w:t xml:space="preserve"> </w:t>
      </w:r>
      <w:r>
        <w:rPr>
          <w:i/>
        </w:rPr>
        <w:t xml:space="preserve">العِنَب. ضَع علَيهِ عَسَلًا — العَسَلُ الجَيِّدُ يَكفي. ضَمِّدهُ بِكَتَّانٍ</w:t>
      </w:r>
      <w:r>
        <w:rPr>
          <w:i/>
        </w:rPr>
        <w:t xml:space="preserve"> </w:t>
      </w:r>
      <w:r>
        <w:rPr>
          <w:i/>
        </w:rPr>
        <w:t xml:space="preserve">غُسِلَ ثُمَّ غُلِيَ.</w:t>
      </w:r>
    </w:p>
    <w:p>
      <w:pPr>
        <w:pStyle w:val="BlockText"/>
      </w:pPr>
      <w:r>
        <w:rPr>
          <w:i/>
        </w:rPr>
        <w:t xml:space="preserve">وإذا اشتَدَّ الأَلَم، أَعطِه شَرابَ لِحاءِ الصَّفصاف. كَأسًا في</w:t>
      </w:r>
      <w:r>
        <w:rPr>
          <w:i/>
        </w:rPr>
        <w:t xml:space="preserve"> </w:t>
      </w:r>
      <w:r>
        <w:rPr>
          <w:i/>
        </w:rPr>
        <w:t xml:space="preserve">الصَّباح، كَأسًا في المَساء. (اِسأَلني لاحِقًا لِماذا الصَّفصاف. الجَوابُ</w:t>
      </w:r>
      <w:r>
        <w:rPr>
          <w:i/>
        </w:rPr>
        <w:t xml:space="preserve"> </w:t>
      </w:r>
      <w:r>
        <w:rPr>
          <w:i/>
        </w:rPr>
        <w:t xml:space="preserve">طَويلٌ ولا أَعرِفُه كلَّه.)</w:t>
      </w:r>
    </w:p>
    <w:p>
      <w:pPr>
        <w:pStyle w:val="BlockText"/>
      </w:pPr>
      <w:r>
        <w:rPr>
          <w:i/>
        </w:rPr>
        <w:t xml:space="preserve">لا تَستَخدِم الرَّوثَ. لا تَستَخدِم البَولَ. لا تَستَخدِم لُعابَ</w:t>
      </w:r>
      <w:r>
        <w:rPr>
          <w:i/>
        </w:rPr>
        <w:t xml:space="preserve"> </w:t>
      </w:r>
      <w:r>
        <w:rPr>
          <w:i/>
        </w:rPr>
        <w:t xml:space="preserve">الكَلب. تَعويذَةُ المَعبَدِ لا تَضُرّ، لكنَّ النَّظافَةَ تَنفَع.</w:t>
      </w:r>
    </w:p>
    <w:p>
      <w:pPr>
        <w:pStyle w:val="FirstParagraph"/>
      </w:pPr>
      <w:r>
        <w:rPr>
          <w:rFonts w:ascii="Amiri" w:hAnsi="Amiri" w:cs="Amiri"/>
          <w:b/>
          <w:bCs/>
          <w:color w:val="C9A227"/>
          <w:sz w:val="36"/>
          <w:szCs w:val="36"/>
        </w:rPr>
        <w:t xml:space="preserve">(تَعليق:</w:t>
      </w:r>
      <w:r>
        <w:t xml:space="preserve"> العَسَلُ مُضادٌّ حَيَويٌّ طَبيعيّ. الصَّفصافُ يَحوي حَمضَ</w:t>
      </w:r>
      <w:r>
        <w:rPr>
          <w:i/>
        </w:rPr>
        <w:t xml:space="preserve"> </w:t>
      </w:r>
      <w:r>
        <w:rPr>
          <w:i/>
        </w:rPr>
        <w:t xml:space="preserve">السَّاليسيليك — أصلَ الأسبرين. الفَجوَة بَين »لا أَعرِفُ لِماذا« و»أَعرِفُ</w:t>
      </w:r>
      <w:r>
        <w:rPr>
          <w:i/>
        </w:rPr>
        <w:t xml:space="preserve"> </w:t>
      </w:r>
      <w:r>
        <w:rPr>
          <w:i/>
        </w:rPr>
        <w:t xml:space="preserve">أنَّه يَنفَع« هي الفَجوَةُ الَّتي يَعيشُ فيها كلُّ طَبيبٍ في كلِّ زَمَن.)</w:t>
      </w:r>
    </w:p>
    <w:p>
      <w:pPr>
        <w:pStyle w:val="Heading2"/>
      </w:pPr>
      <w:bookmarkStart w:id="86" w:name="في-فحص-الصدر"/>
      <w:r>
        <w:t xml:space="preserve">٣. في فَحصِ الصَّدر</w:t>
      </w:r>
      <w:bookmarkEnd w:id="86"/>
    </w:p>
    <w:p>
      <w:pPr>
        <w:pStyle w:val="BlockText"/>
      </w:pPr>
      <w:r>
        <w:rPr>
          <w:i/>
        </w:rPr>
        <w:t xml:space="preserve">ضَع أُذُنَكَ على صَدرِ المَريض. لا تَستَحِ. لا الكاهِنُ ولا الضَّابِطُ</w:t>
      </w:r>
      <w:r>
        <w:rPr>
          <w:i/>
        </w:rPr>
        <w:t xml:space="preserve"> </w:t>
      </w:r>
      <w:r>
        <w:rPr>
          <w:i/>
        </w:rPr>
        <w:t xml:space="preserve">ولا الفَلَّاح يَملِكُ صَدرًا أَطهَرَ من صَدرِ آخَر. كلُّهم يَتَنَفَّسون</w:t>
      </w:r>
      <w:r>
        <w:rPr>
          <w:i/>
        </w:rPr>
        <w:t xml:space="preserve"> </w:t>
      </w:r>
      <w:r>
        <w:rPr>
          <w:i/>
        </w:rPr>
        <w:t xml:space="preserve">الهَواءَ نَفسَه.</w:t>
      </w:r>
    </w:p>
    <w:p>
      <w:pPr>
        <w:pStyle w:val="BlockText"/>
      </w:pPr>
      <w:r>
        <w:rPr>
          <w:i/>
        </w:rPr>
        <w:t xml:space="preserve">إن سَمِعتَ صَوتًا كَخَفقِ الجَناحَين بَينَ النَّفَسَين، فَالقَلبُ</w:t>
      </w:r>
      <w:r>
        <w:rPr>
          <w:i/>
        </w:rPr>
        <w:t xml:space="preserve"> </w:t>
      </w:r>
      <w:r>
        <w:rPr>
          <w:i/>
        </w:rPr>
        <w:t xml:space="preserve">يَتَّعِب. إن سَمِعتَ صَفيرًا كَأَنَّ الهَواءَ يَمُرُّ مِن قَصَبَةٍ</w:t>
      </w:r>
      <w:r>
        <w:rPr>
          <w:i/>
        </w:rPr>
        <w:t xml:space="preserve"> </w:t>
      </w:r>
      <w:r>
        <w:rPr>
          <w:i/>
        </w:rPr>
        <w:t xml:space="preserve">ضَيِّقَة، فَفي الرِّئَةِ مَرَض. إن لم تَسمَع شَيئًا — اقتَرِب أَكثَر،</w:t>
      </w:r>
      <w:r>
        <w:rPr>
          <w:i/>
        </w:rPr>
        <w:t xml:space="preserve"> </w:t>
      </w:r>
      <w:r>
        <w:rPr>
          <w:i/>
        </w:rPr>
        <w:t xml:space="preserve">ولا تَخَفْ مِن أن تَخَطِئ. الطَّبيبُ الَّذي لا يَخطِئُ لم يَفحَص أَحَدًا.</w:t>
      </w:r>
    </w:p>
    <w:p>
      <w:pPr>
        <w:pStyle w:val="Heading2"/>
      </w:pPr>
      <w:bookmarkStart w:id="87" w:name="في-الفتاة-الصماء"/>
      <w:r>
        <w:t xml:space="preserve">٤. في الفَتاةِ الصَّمَّاء</w:t>
      </w:r>
      <w:bookmarkEnd w:id="87"/>
    </w:p>
    <w:p>
      <w:pPr>
        <w:pStyle w:val="FirstParagraph"/>
      </w:pPr>
      <w:r>
        <w:rPr>
          <w:rFonts w:ascii="Amiri" w:hAnsi="Amiri" w:cs="Amiri"/>
          <w:b/>
          <w:bCs/>
          <w:color w:val="C9A227"/>
          <w:sz w:val="36"/>
          <w:szCs w:val="36"/>
        </w:rPr>
        <w:t xml:space="preserve">(تَعليق:</w:t>
      </w:r>
      <w:r>
        <w:t xml:space="preserve"> مَرَّ هذا المَقطَعُ بِيَدِ مَري-إيت بَعدَ سَنَواتٍ من رَحيلِ</w:t>
      </w:r>
      <w:r>
        <w:rPr>
          <w:i/>
        </w:rPr>
        <w:t xml:space="preserve"> </w:t>
      </w:r>
      <w:r>
        <w:rPr>
          <w:i/>
        </w:rPr>
        <w:t xml:space="preserve">أَحمد، فَأَضافَت في هامِشِه بِخَطٍّ صَغير: »نَعَم، يا سَيِّدي.«)</w:t>
      </w:r>
    </w:p>
    <w:p>
      <w:pPr>
        <w:pStyle w:val="BlockText"/>
      </w:pPr>
      <w:r>
        <w:rPr>
          <w:i/>
        </w:rPr>
        <w:t xml:space="preserve">الصَّمَمُ ليسَ لَعنَة. الصَّمَمُ هو أَنَّ الأُذُنَ لا تَسمَع. لا</w:t>
      </w:r>
      <w:r>
        <w:rPr>
          <w:i/>
        </w:rPr>
        <w:t xml:space="preserve"> </w:t>
      </w:r>
      <w:r>
        <w:rPr>
          <w:i/>
        </w:rPr>
        <w:t xml:space="preserve">أَكثَر، ولا أَقَلّ.</w:t>
      </w:r>
    </w:p>
    <w:p>
      <w:pPr>
        <w:pStyle w:val="BlockText"/>
      </w:pPr>
      <w:r>
        <w:rPr>
          <w:i/>
        </w:rPr>
        <w:t xml:space="preserve">ولا يَعني أنَّ صاحِبَها أَقَلُّ ذَكاءً، ولا أَنَّها سَتَكونُ عَبئًا،</w:t>
      </w:r>
      <w:r>
        <w:rPr>
          <w:i/>
        </w:rPr>
        <w:t xml:space="preserve"> </w:t>
      </w:r>
      <w:r>
        <w:rPr>
          <w:i/>
        </w:rPr>
        <w:t xml:space="preserve">ولا أنَّ الآلِهَةَ غَضِبَت على أُمِّها أَو أَبيها. صَمَمٌ كَأَنَّ في</w:t>
      </w:r>
      <w:r>
        <w:rPr>
          <w:i/>
        </w:rPr>
        <w:t xml:space="preserve"> </w:t>
      </w:r>
      <w:r>
        <w:rPr>
          <w:i/>
        </w:rPr>
        <w:t xml:space="preserve">الأُذُنِ مَرَضًا قَديمًا قَبلَ الوِلادَة، أَو حُمَّى أَصابَتها وهي صَغيرَة،</w:t>
      </w:r>
      <w:r>
        <w:rPr>
          <w:i/>
        </w:rPr>
        <w:t xml:space="preserve"> </w:t>
      </w:r>
      <w:r>
        <w:rPr>
          <w:i/>
        </w:rPr>
        <w:t xml:space="preserve">أَو سَبَبٌ لا يَعرِفُه أَحَد بَعد. سَتُعرَفُ الأَسبابُ يَومًا. الآنَ</w:t>
      </w:r>
      <w:r>
        <w:rPr>
          <w:i/>
        </w:rPr>
        <w:t xml:space="preserve"> </w:t>
      </w:r>
      <w:r>
        <w:rPr>
          <w:i/>
        </w:rPr>
        <w:t xml:space="preserve">يَكفي أن نَعرِفَ ما لا تَعنيه.</w:t>
      </w:r>
    </w:p>
    <w:p>
      <w:pPr>
        <w:pStyle w:val="BlockText"/>
      </w:pPr>
      <w:r>
        <w:rPr>
          <w:i/>
        </w:rPr>
        <w:t xml:space="preserve">عَلِّموها لُغَةَ اليَدَين. كلُّ يَدٍ تَستَطيعُ أن تَكونَ صَوتًا.</w:t>
      </w:r>
    </w:p>
    <w:p>
      <w:pPr>
        <w:pStyle w:val="Heading2"/>
      </w:pPr>
      <w:bookmarkStart w:id="88" w:name="في-الكسر-المفتوح"/>
      <w:r>
        <w:t xml:space="preserve">٥. في الكَسرِ المَفتوح</w:t>
      </w:r>
      <w:bookmarkEnd w:id="88"/>
    </w:p>
    <w:p>
      <w:pPr>
        <w:pStyle w:val="BlockText"/>
      </w:pPr>
      <w:r>
        <w:rPr>
          <w:i/>
        </w:rPr>
        <w:t xml:space="preserve">إذا انكَسَرَ العَظمُ وخَرَقَ الجِلدَ، فَالخَطَرُ ليسَ في العَظمِ بَل</w:t>
      </w:r>
      <w:r>
        <w:rPr>
          <w:i/>
        </w:rPr>
        <w:t xml:space="preserve"> </w:t>
      </w:r>
      <w:r>
        <w:rPr>
          <w:i/>
        </w:rPr>
        <w:t xml:space="preserve">في الجُرح. اِغسِل أَوَّلًا، ثُمَّ ثَبِّت. لا تَعكِس التَّرتيب.</w:t>
      </w:r>
    </w:p>
    <w:p>
      <w:pPr>
        <w:pStyle w:val="BlockText"/>
      </w:pPr>
      <w:r>
        <w:rPr>
          <w:i/>
        </w:rPr>
        <w:t xml:space="preserve">جَبيرَتي المُفَضَّلَة: لِحاءُ النَّخل، مَنقوعًا في الماءِ ساعَة، ثُمَّ</w:t>
      </w:r>
      <w:r>
        <w:rPr>
          <w:i/>
        </w:rPr>
        <w:t xml:space="preserve"> </w:t>
      </w:r>
      <w:r>
        <w:rPr>
          <w:i/>
        </w:rPr>
        <w:t xml:space="preserve">مَلفوفًا حَولَ الكَسرِ كَما تَلُفُّ المَوميَاء. حِينَ يَجِفّ، يَصيرُ كَالحَجَر.</w:t>
      </w:r>
    </w:p>
    <w:p>
      <w:pPr>
        <w:pStyle w:val="BlockText"/>
      </w:pPr>
      <w:r>
        <w:rPr>
          <w:i/>
        </w:rPr>
        <w:t xml:space="preserve">لا تَنسَ أَن تَفحَصَ الإصبَع كلَّ يَوم. إن صارَ بارِدًا أَو أَزرَقًا،</w:t>
      </w:r>
      <w:r>
        <w:rPr>
          <w:i/>
        </w:rPr>
        <w:t xml:space="preserve"> </w:t>
      </w:r>
      <w:r>
        <w:rPr>
          <w:i/>
        </w:rPr>
        <w:t xml:space="preserve">فَالجَبيرَةُ شَديدَةٌ ولا بُدَّ من فَكِّها. إصبَعٌ بارِدٌ أَخطَرُ من</w:t>
      </w:r>
      <w:r>
        <w:rPr>
          <w:i/>
        </w:rPr>
        <w:t xml:space="preserve"> </w:t>
      </w:r>
      <w:r>
        <w:rPr>
          <w:i/>
        </w:rPr>
        <w:t xml:space="preserve">كَسرٍ مَفتوح.</w:t>
      </w:r>
    </w:p>
    <w:p>
      <w:pPr>
        <w:pStyle w:val="Heading2"/>
      </w:pPr>
      <w:bookmarkStart w:id="89" w:name="في-الموت"/>
      <w:r>
        <w:t xml:space="preserve">٦. في المَوت</w:t>
      </w:r>
      <w:bookmarkEnd w:id="89"/>
    </w:p>
    <w:p>
      <w:pPr>
        <w:pStyle w:val="BlockText"/>
      </w:pPr>
      <w:r>
        <w:rPr>
          <w:i/>
        </w:rPr>
        <w:t xml:space="preserve">سَيَموتُ في يَدَيكَ مَرضى. لا تَكذِب على نَفسِك. حَتَّى أَفضَلُ</w:t>
      </w:r>
      <w:r>
        <w:rPr>
          <w:i/>
        </w:rPr>
        <w:t xml:space="preserve"> </w:t>
      </w:r>
      <w:r>
        <w:rPr>
          <w:i/>
        </w:rPr>
        <w:t xml:space="preserve">الأَطِبَّاءِ في المَعابِدِ الكُبرى يَخسَرون.</w:t>
      </w:r>
    </w:p>
    <w:p>
      <w:pPr>
        <w:pStyle w:val="BlockText"/>
      </w:pPr>
      <w:r>
        <w:rPr>
          <w:i/>
        </w:rPr>
        <w:t xml:space="preserve">لكِن — إن مَاتَ مَريضُكَ — لا تُغطِّ وَجهَه ثُمَّ تَنصَرِف. اِجلِس.</w:t>
      </w:r>
      <w:r>
        <w:rPr>
          <w:i/>
        </w:rPr>
        <w:t xml:space="preserve"> </w:t>
      </w:r>
      <w:r>
        <w:rPr>
          <w:i/>
        </w:rPr>
        <w:t xml:space="preserve">اُكتُب اسمَه. اُكتُب ما حاوَلت. اُكتُب ما الَّذي ما كانَ يَنبَغي أن</w:t>
      </w:r>
      <w:r>
        <w:rPr>
          <w:i/>
        </w:rPr>
        <w:t xml:space="preserve"> </w:t>
      </w:r>
      <w:r>
        <w:rPr>
          <w:i/>
        </w:rPr>
        <w:t xml:space="preserve">تَفعَلَه. اُكتُب ما الَّذي تَتَعَلَّمُهُ مِن مَوتِه.</w:t>
      </w:r>
    </w:p>
    <w:p>
      <w:pPr>
        <w:pStyle w:val="BlockText"/>
      </w:pPr>
      <w:r>
        <w:rPr>
          <w:i/>
        </w:rPr>
        <w:t xml:space="preserve">الأَطِبَّاءُ الَّذينَ لا يَكتُبون عن مَوتاهُم يُعيدونَ المَوتَ ذاتَه</w:t>
      </w:r>
      <w:r>
        <w:rPr>
          <w:i/>
        </w:rPr>
        <w:t xml:space="preserve"> </w:t>
      </w:r>
      <w:r>
        <w:rPr>
          <w:i/>
        </w:rPr>
        <w:t xml:space="preserve">في مَرضى آخَرين. والأَطِبَّاءُ الَّذينَ يَكتُبونَ يُنقِذون مَن سَيَأتي</w:t>
      </w:r>
      <w:r>
        <w:rPr>
          <w:i/>
        </w:rPr>
        <w:t xml:space="preserve"> </w:t>
      </w:r>
      <w:r>
        <w:rPr>
          <w:i/>
        </w:rPr>
        <w:t xml:space="preserve">بَعد عام. ومَن سَيَأتي بَعد أَلفِ عام.</w:t>
      </w:r>
    </w:p>
    <w:p>
      <w:pPr>
        <w:pStyle w:val="Heading2"/>
      </w:pPr>
      <w:bookmarkStart w:id="90" w:name="كلمة-أخيرة-للتلميذ"/>
      <w:r>
        <w:t xml:space="preserve">٧. كَلِمَةٌ أَخيرَة لِلتِّلميذ</w:t>
      </w:r>
      <w:bookmarkEnd w:id="90"/>
    </w:p>
    <w:p>
      <w:pPr>
        <w:pStyle w:val="BlockText"/>
      </w:pPr>
      <w:r>
        <w:rPr>
          <w:i/>
        </w:rPr>
        <w:t xml:space="preserve">إذا قَرَأتَ هذه البَردِيَّةَ بَعدَ أن غادَرتُ — وأَنا أَعرِفُ أنَّني</w:t>
      </w:r>
      <w:r>
        <w:rPr>
          <w:i/>
        </w:rPr>
        <w:t xml:space="preserve"> </w:t>
      </w:r>
      <w:r>
        <w:rPr>
          <w:i/>
        </w:rPr>
        <w:t xml:space="preserve">سَأُغادِر — فاذكُر:</w:t>
      </w:r>
    </w:p>
    <w:p>
      <w:pPr>
        <w:pStyle w:val="BlockText"/>
      </w:pPr>
      <w:r>
        <w:rPr>
          <w:i/>
        </w:rPr>
        <w:t xml:space="preserve">لم أَكُن أَفضَلَ مِنكَ. كنتُ فَقَط جِئتُ من مَكانٍ آخَر. والمَكانُ</w:t>
      </w:r>
      <w:r>
        <w:rPr>
          <w:i/>
        </w:rPr>
        <w:t xml:space="preserve"> </w:t>
      </w:r>
      <w:r>
        <w:rPr>
          <w:i/>
        </w:rPr>
        <w:t xml:space="preserve">الآخَرُ ليسَ سَماء. هو زَمَنٌ آخَر. سَيَأتي الَّذينَ يَأتونَ بَعدَكَ</w:t>
      </w:r>
      <w:r>
        <w:rPr>
          <w:i/>
        </w:rPr>
        <w:t xml:space="preserve"> </w:t>
      </w:r>
      <w:r>
        <w:rPr>
          <w:i/>
        </w:rPr>
        <w:t xml:space="preserve">ومَعهُم آلاتٌ تُريهِم داخِلَ الجِسم بِلا فَتح. لا تَخَف. الطِّبُّ</w:t>
      </w:r>
      <w:r>
        <w:rPr>
          <w:i/>
        </w:rPr>
        <w:t xml:space="preserve"> </w:t>
      </w:r>
      <w:r>
        <w:rPr>
          <w:i/>
        </w:rPr>
        <w:t xml:space="preserve">سيَكبَرُ. والطِّبيبُ سيَبقى صَغيرًا أَمامَه. هذه طَبيعَةُ الأَمر.</w:t>
      </w:r>
    </w:p>
    <w:p>
      <w:pPr>
        <w:pStyle w:val="BlockText"/>
      </w:pPr>
      <w:r>
        <w:rPr>
          <w:i/>
        </w:rPr>
        <w:t xml:space="preserve">لكِنَّ شَيئًا لن يَتَغَيَّر: اليَدُ الَّتي تَلمِسُ يَدَ المَريض.</w:t>
      </w:r>
      <w:r>
        <w:rPr>
          <w:i/>
        </w:rPr>
        <w:t xml:space="preserve"> </w:t>
      </w:r>
      <w:r>
        <w:rPr>
          <w:i/>
        </w:rPr>
        <w:t xml:space="preserve">الكَلِمَةُ الَّتي تَقولُها لِلأُمِّ حِينَ تَخسَرُ ابنَها. السَّكينَة</w:t>
      </w:r>
      <w:r>
        <w:rPr>
          <w:i/>
        </w:rPr>
        <w:t xml:space="preserve"> </w:t>
      </w:r>
      <w:r>
        <w:rPr>
          <w:i/>
        </w:rPr>
        <w:t xml:space="preserve">الَّتي تَترُكُها في غُرفَةِ المُحتَضِر.</w:t>
      </w:r>
    </w:p>
    <w:p>
      <w:pPr>
        <w:pStyle w:val="BlockText"/>
      </w:pPr>
      <w:r>
        <w:rPr>
          <w:i/>
        </w:rPr>
        <w:t xml:space="preserve">هذا ما تَتَعَلَّمُه مِنّي. الباقي تَتَعَلَّمُه من زَمانِكَ أَنتَ.</w:t>
      </w:r>
    </w:p>
    <w:p>
      <w:pPr>
        <w:pStyle w:val="BlockText"/>
      </w:pPr>
      <w:r>
        <w:rPr>
          <w:i/>
        </w:rPr>
        <w:t xml:space="preserve">— أحمد، طَبيبُ بَيتِ الحَياة، طِيبَة، السَّنَة الَّتي لم أَعُدها.</w:t>
      </w:r>
    </w:p>
    <w:p>
      <w:pPr>
        <w:pStyle w:val="Heading1"/>
      </w:pPr>
      <w:bookmarkStart w:id="91" w:name="مسرد-المصطلحات"/>
      <w:r>
        <w:t xml:space="preserve">مَسرَدُ المُصطَلَحات</w:t>
      </w:r>
      <w:bookmarkEnd w:id="91"/>
    </w:p>
    <w:p>
      <w:pPr>
        <w:pStyle w:val="FirstParagraph"/>
      </w:pPr>
      <w:r>
        <w:rPr>
          <w:rFonts w:ascii="Amiri" w:hAnsi="Amiri" w:cs="Amiri"/>
          <w:b/>
          <w:bCs/>
          <w:color w:val="C9A227"/>
          <w:sz w:val="36"/>
          <w:szCs w:val="36"/>
        </w:rPr>
        <w:t xml:space="preserve">مفتاحٌ</w:t>
      </w:r>
      <w:r>
        <w:t xml:space="preserve"> مُختَصَر لأَسماءِ الأَماكِنِ والآلِهَةِ والمُؤَسَّساتِ والأَدَواتِ التي تَرِدُ في الرِّواية.</w:t>
      </w:r>
    </w:p>
    <w:p>
      <w:pPr>
        <w:pStyle w:val="Heading2"/>
      </w:pPr>
      <w:bookmarkStart w:id="92" w:name="الأماكن"/>
      <w:r>
        <w:t xml:space="preserve">الأَماكِن</w:t>
      </w:r>
      <w:bookmarkEnd w:id="92"/>
    </w:p>
    <w:p>
      <w:pPr>
        <w:numPr>
          <w:ilvl w:val="0"/>
          <w:numId w:val="1019"/>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9"/>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9"/>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9"/>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9"/>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93" w:name="الآلهة"/>
      <w:r>
        <w:t xml:space="preserve">الآلِهَة</w:t>
      </w:r>
      <w:bookmarkEnd w:id="93"/>
    </w:p>
    <w:p>
      <w:pPr>
        <w:numPr>
          <w:ilvl w:val="0"/>
          <w:numId w:val="1020"/>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20"/>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20"/>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20"/>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20"/>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20"/>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20"/>
        </w:numPr>
        <w:pStyle w:val="Compact"/>
      </w:pPr>
      <w:r>
        <w:rPr>
          <w:b/>
        </w:rPr>
        <w:t xml:space="preserve">حورس</w:t>
      </w:r>
      <w:r>
        <w:t xml:space="preserve"> </w:t>
      </w:r>
      <w:r>
        <w:t xml:space="preserve">— ابنُ إيزيس وأوزيريس، وحامي الفِرعَون. رَأسُه صَقر.</w:t>
      </w:r>
    </w:p>
    <w:p>
      <w:pPr>
        <w:numPr>
          <w:ilvl w:val="0"/>
          <w:numId w:val="1020"/>
        </w:numPr>
        <w:pStyle w:val="Compact"/>
      </w:pPr>
      <w:r>
        <w:rPr>
          <w:b/>
        </w:rPr>
        <w:t xml:space="preserve">أنوبيس</w:t>
      </w:r>
      <w:r>
        <w:t xml:space="preserve"> </w:t>
      </w:r>
      <w:r>
        <w:t xml:space="preserve">— إلَهُ التَّحنيطِ ومُرشِدُ أَرواحِ المَوتى. رَأسُه ابنُ آوى.</w:t>
      </w:r>
    </w:p>
    <w:p>
      <w:pPr>
        <w:pStyle w:val="Heading2"/>
      </w:pPr>
      <w:bookmarkStart w:id="94" w:name="الأشخاص-والرتب"/>
      <w:r>
        <w:t xml:space="preserve">الأَشخاصُ والرُّتَب</w:t>
      </w:r>
      <w:bookmarkEnd w:id="94"/>
    </w:p>
    <w:p>
      <w:pPr>
        <w:numPr>
          <w:ilvl w:val="0"/>
          <w:numId w:val="1021"/>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21"/>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21"/>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21"/>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21"/>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95" w:name="الأدوات-والمفاهيم"/>
      <w:r>
        <w:t xml:space="preserve">الأَدَواتُ والمفاهيم</w:t>
      </w:r>
      <w:bookmarkEnd w:id="95"/>
    </w:p>
    <w:p>
      <w:pPr>
        <w:numPr>
          <w:ilvl w:val="0"/>
          <w:numId w:val="1022"/>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22"/>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22"/>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22"/>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22"/>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22"/>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22"/>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22"/>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22"/>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22"/>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22"/>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22"/>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96" w:name="الحقبة-الزمنية"/>
      <w:r>
        <w:t xml:space="preserve">الحِقبَةُ الزَّمَنيَّة</w:t>
      </w:r>
      <w:bookmarkEnd w:id="96"/>
    </w:p>
    <w:p>
      <w:pPr>
        <w:numPr>
          <w:ilvl w:val="0"/>
          <w:numId w:val="1023"/>
        </w:numPr>
        <w:pStyle w:val="Compact"/>
      </w:pPr>
      <w:r>
        <w:rPr>
          <w:b/>
        </w:rPr>
        <w:t xml:space="preserve">الدَّولَةُ القديمة</w:t>
      </w:r>
      <w:r>
        <w:t xml:space="preserve"> </w:t>
      </w:r>
      <w:r>
        <w:t xml:space="preserve">— نَحوَ ٢٦٨٦–٢١٨١ ق.م. عَصرُ الأَهرامات.</w:t>
      </w:r>
    </w:p>
    <w:p>
      <w:pPr>
        <w:numPr>
          <w:ilvl w:val="0"/>
          <w:numId w:val="1023"/>
        </w:numPr>
        <w:pStyle w:val="Compact"/>
      </w:pPr>
      <w:r>
        <w:rPr>
          <w:b/>
        </w:rPr>
        <w:t xml:space="preserve">الدَّولَةُ الوُسطى</w:t>
      </w:r>
      <w:r>
        <w:t xml:space="preserve"> </w:t>
      </w:r>
      <w:r>
        <w:t xml:space="preserve">— نَحوَ ٢٠٥٥–١٦٥٠ ق.م.</w:t>
      </w:r>
    </w:p>
    <w:p>
      <w:pPr>
        <w:numPr>
          <w:ilvl w:val="0"/>
          <w:numId w:val="1023"/>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23"/>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pPr>
        <w:pStyle w:val="Heading1"/>
      </w:pPr>
      <w:bookmarkStart w:id="97" w:name="عن-المؤلف"/>
      <w:r>
        <w:t xml:space="preserve">عن المؤلِّف</w:t>
      </w:r>
      <w:bookmarkEnd w:id="97"/>
    </w:p>
    <w:p>
      <w:pPr>
        <w:pStyle w:val="FirstParagraph"/>
      </w:pPr>
      <w:r>
        <w:rPr>
          <w:rFonts w:ascii="Amiri" w:hAnsi="Amiri" w:cs="Amiri"/>
          <w:b/>
          <w:bCs/>
          <w:color w:val="C9A227"/>
          <w:sz w:val="36"/>
          <w:szCs w:val="36"/>
        </w:rPr>
        <w:t xml:space="preserve">أحمد</w:t>
      </w:r>
      <w:r>
        <w:t xml:space="preserve">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pPr>
        <w:pStyle w:val="Heading1"/>
      </w:pPr>
      <w:bookmarkStart w:id="98" w:name="نبذة-الغلاف-الخلفي"/>
      <w:r>
        <w:t xml:space="preserve">نَبذَةُ الغِلافِ الخَلفيّ</w:t>
      </w:r>
      <w:bookmarkEnd w:id="98"/>
    </w:p>
    <w:p>
      <w:pPr>
        <w:pStyle w:val="FirstParagraph"/>
      </w:pPr>
      <w:r>
        <w:rPr>
          <w:rFonts w:ascii="Amiri" w:hAnsi="Amiri" w:cs="Amiri"/>
          <w:b/>
          <w:bCs/>
          <w:color w:val="C9A227"/>
          <w:sz w:val="36"/>
          <w:szCs w:val="36"/>
        </w:rPr>
        <w:t xml:space="preserve">في</w:t>
      </w:r>
      <w:r>
        <w:t xml:space="preserve">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pPr>
        <w:bidi/>
        <w:jc w:val="center"/>
        <w:keepLines/>
        <w:spacing w:before="360" w:after="360" w:line="360" w:lineRule="auto"/>
        <w:contextualSpacing w:val="0"/>
      </w:pPr>
      <w:r>
        <w:rPr>
          <w:rFonts w:ascii="Amiri" w:hAnsi="Amiri" w:cs="Amiri"/>
          <w:color w:val="C9A227"/>
          <w:sz w:val="28"/>
          <w:szCs w:val="28"/>
          <w:spacing w:val="240"/>
        </w:rPr>
        <w:t xml:space="preserve">❖   ❖   ❖</w:t>
      </w:r>
    </w:p>
    <w:sectPr>
      <w:headerReference r:id="rId100" w:type="default"/>
      <w:headerReference r:id="rId104" w:type="even"/>
      <w:headerReference r:id="rId101" w:type="first"/>
      <w:footerReference r:id="rId102" w:type="default"/>
      <w:footerReference r:id="rId103" w:type="first"/>
      <w:pgSz w:w="8391" w:h="11906"/>
      <w:pgMar w:top="1134" w:right="1418" w:bottom="1134" w:left="1134" w:header="709" w:footer="709" w:gutter="0"/>
      <w:pgNumType w:fmt="hindiNumbers"/>
      <w:bidi/>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bidi/>
      <w:jc w:val="center"/>
      <w:spacing w:before="120" w:after="0"/>
    </w:pPr>
    <w:r>
      <w:rPr>
        <w:rFonts w:ascii="Amiri" w:hAnsi="Amiri" w:cs="Amiri"/>
        <w:color w:val="C9A227"/>
        <w:sz w:val="20"/>
        <w:szCs w:val="20"/>
      </w:rPr>
      <w:t xml:space="preserve">  ❖  </w:t>
    </w:r>
    <w:r>
      <w:rPr>
        <w:rFonts w:ascii="Amiri" w:hAnsi="Amiri" w:cs="Amiri"/>
        <w:color w:val="8C8C8C"/>
        <w:sz w:val="22"/>
        <w:szCs w:val="22"/>
        <w:spacing w:val="40"/>
      </w:rPr>
      <w:fldChar w:fldCharType="begin"/>
    </w:r>
    <w:r>
      <w:rPr>
        <w:rFonts w:ascii="Amiri" w:hAnsi="Amiri" w:cs="Amiri"/>
        <w:color w:val="8C8C8C"/>
        <w:sz w:val="22"/>
        <w:szCs w:val="22"/>
      </w:rPr>
      <w:instrText xml:space="preserve"> PAGE \* MERGEFORMAT </w:instrText>
    </w:r>
    <w:r>
      <w:rPr>
        <w:rFonts w:ascii="Amiri" w:hAnsi="Amiri" w:cs="Amiri"/>
        <w:color w:val="8C8C8C"/>
        <w:sz w:val="22"/>
        <w:szCs w:val="22"/>
      </w:rPr>
      <w:fldChar w:fldCharType="separate"/>
    </w:r>
    <w:r>
      <w:rPr>
        <w:rFonts w:ascii="Amiri" w:hAnsi="Amiri" w:cs="Amiri"/>
        <w:color w:val="8C8C8C"/>
        <w:sz w:val="22"/>
        <w:szCs w:val="22"/>
      </w:rPr>
      <w:t>1</w:t>
    </w:r>
    <w:r>
      <w:rPr>
        <w:rFonts w:ascii="Amiri" w:hAnsi="Amiri" w:cs="Amiri"/>
        <w:color w:val="8C8C8C"/>
        <w:sz w:val="22"/>
        <w:szCs w:val="22"/>
      </w:rPr>
      <w:fldChar w:fldCharType="end"/>
    </w:r>
    <w:r>
      <w:rPr>
        <w:rFonts w:ascii="Amiri" w:hAnsi="Amiri" w:cs="Amiri"/>
        <w:color w:val="C9A227"/>
        <w:sz w:val="20"/>
        <w:szCs w:val="20"/>
      </w:rPr>
      <w:t xml:space="preserve">  ❖  </w:t>
    </w:r>
  </w:p>
</w:ftr>
</file>

<file path=word/footer2.xml><?xml version="1.0" encoding="utf-8"?>
<w:ftr xmlns:w="http://schemas.openxmlformats.org/wordprocessingml/2006/main">
  <w:p>
    <w:pPr>
      <w:bidi/>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8C8C8C"/>
        <w:sz w:val="20"/>
        <w:szCs w:val="20"/>
        <w:spacing w:val="40"/>
      </w:rPr>
      <w:fldChar w:fldCharType="begin"/>
    </w:r>
    <w:r>
      <w:rPr>
        <w:rFonts w:ascii="Amiri" w:hAnsi="Amiri" w:cs="Amiri"/>
        <w:i/>
        <w:iCs/>
        <w:color w:val="8C8C8C"/>
        <w:sz w:val="20"/>
        <w:szCs w:val="20"/>
      </w:rPr>
      <w:instrText xml:space="preserve"> STYLEREF "Heading 2" \* MERGEFORMAT </w:instrText>
    </w:r>
    <w:r>
      <w:rPr>
        <w:rFonts w:ascii="Amiri" w:hAnsi="Amiri" w:cs="Amiri"/>
        <w:i/>
        <w:iCs/>
        <w:color w:val="8C8C8C"/>
        <w:sz w:val="20"/>
        <w:szCs w:val="20"/>
      </w:rPr>
      <w:fldChar w:fldCharType="separate"/>
    </w:r>
    <w:r>
      <w:rPr>
        <w:rFonts w:ascii="Amiri" w:hAnsi="Amiri" w:cs="Amiri"/>
        <w:i/>
        <w:iCs/>
        <w:color w:val="8C8C8C"/>
        <w:sz w:val="20"/>
        <w:szCs w:val="20"/>
        <w:spacing w:val="40"/>
      </w:rPr>
      <w:t xml:space="preserve">غريب في طيبة</w:t>
    </w:r>
    <w:r>
      <w:rPr>
        <w:rFonts w:ascii="Amiri" w:hAnsi="Amiri" w:cs="Amiri"/>
      </w:rPr>
      <w:fldChar w:fldCharType="end"/>
    </w:r>
  </w:p>
</w:hdr>
</file>

<file path=word/header2.xml><?xml version="1.0" encoding="utf-8"?>
<w:hdr xmlns:w="http://schemas.openxmlformats.org/wordprocessingml/2006/main">
  <w:p>
    <w:pPr>
      <w:bidi/>
      <w:jc w:val="center"/>
    </w:pPr>
  </w:p>
</w:hdr>
</file>

<file path=word/header3.xml><?xml version="1.0" encoding="utf-8"?>
<w:hdr xmlns:w="http://schemas.openxmlformats.org/wordprocessingml/2006/main">
  <w:p>
    <w:pPr>
      <w:bidi/>
      <w:jc w:val="center"/>
      <w:pBdr>
        <w:bottom w:val="single" w:sz="6" w:space="6" w:color="C9A227"/>
      </w:pBdr>
      <w:spacing w:before="0" w:after="120"/>
    </w:pPr>
    <w:r>
      <w:rPr>
        <w:rFonts w:ascii="Amiri" w:hAnsi="Amiri" w:cs="Amiri"/>
        <w:i/>
        <w:iCs/>
        <w:color w:val="C9A227"/>
        <w:sz w:val="20"/>
        <w:szCs w:val="20"/>
        <w:spacing w:val="100"/>
      </w:rPr>
      <w:t xml:space="preserve">غريب في طيبة</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010">
    <w:nsid w:val="71315dca"/>
    <w:multiLevelType w:val="multilevel"/>
    <w:lvl w:ilvl="0">
      <w:start w:val="2010"/>
      <w:numFmt w:val="decimal"/>
      <w:lvlText w:val="%1."/>
      <w:lvlJc w:val="left"/>
      <w:pPr>
        <w:tabs>
          <w:tab w:val="num" w:pos="0"/>
        </w:tabs>
        <w:ind w:left="480" w:hanging="480"/>
      </w:pPr>
    </w:lvl>
    <w:lvl w:ilvl="1">
      <w:start w:val="2010"/>
      <w:numFmt w:val="decimal"/>
      <w:lvlText w:val="%2."/>
      <w:lvlJc w:val="left"/>
      <w:pPr>
        <w:tabs>
          <w:tab w:val="num" w:pos="720"/>
        </w:tabs>
        <w:ind w:left="1200" w:hanging="480"/>
      </w:pPr>
    </w:lvl>
    <w:lvl w:ilvl="2">
      <w:start w:val="2010"/>
      <w:numFmt w:val="decimal"/>
      <w:lvlText w:val="%3."/>
      <w:lvlJc w:val="left"/>
      <w:pPr>
        <w:tabs>
          <w:tab w:val="num" w:pos="1440"/>
        </w:tabs>
        <w:ind w:left="1920" w:hanging="480"/>
      </w:pPr>
    </w:lvl>
    <w:lvl w:ilvl="3">
      <w:start w:val="2010"/>
      <w:numFmt w:val="decimal"/>
      <w:lvlText w:val="%4."/>
      <w:lvlJc w:val="left"/>
      <w:pPr>
        <w:tabs>
          <w:tab w:val="num" w:pos="2160"/>
        </w:tabs>
        <w:ind w:left="2640" w:hanging="480"/>
      </w:pPr>
    </w:lvl>
    <w:lvl w:ilvl="4">
      <w:start w:val="2010"/>
      <w:numFmt w:val="decimal"/>
      <w:lvlText w:val="%5."/>
      <w:lvlJc w:val="left"/>
      <w:pPr>
        <w:tabs>
          <w:tab w:val="num" w:pos="2880"/>
        </w:tabs>
        <w:ind w:left="3360" w:hanging="480"/>
      </w:pPr>
    </w:lvl>
    <w:lvl w:ilvl="5">
      <w:start w:val="2010"/>
      <w:numFmt w:val="decimal"/>
      <w:lvlText w:val="%6."/>
      <w:lvlJc w:val="left"/>
      <w:pPr>
        <w:tabs>
          <w:tab w:val="num" w:pos="3600"/>
        </w:tabs>
        <w:ind w:left="4080" w:hanging="480"/>
      </w:pPr>
    </w:lvl>
    <w:lvl w:ilvl="6">
      <w:start w:val="2010"/>
      <w:numFmt w:val="decimal"/>
      <w:lvlText w:val="%7."/>
      <w:lvlJc w:val="left"/>
      <w:pPr>
        <w:tabs>
          <w:tab w:val="num" w:pos="4320"/>
        </w:tabs>
        <w:ind w:left="4800" w:hanging="480"/>
      </w:pPr>
    </w:lvl>
    <w:lvl w:ilvl="7">
      <w:start w:val="2010"/>
      <w:numFmt w:val="decimal"/>
      <w:lvlText w:val="%8."/>
      <w:lvlJc w:val="left"/>
      <w:pPr>
        <w:tabs>
          <w:tab w:val="num" w:pos="5040"/>
        </w:tabs>
        <w:ind w:left="5520" w:hanging="480"/>
      </w:pPr>
    </w:lvl>
    <w:lvl w:ilvl="8">
      <w:start w:val="2010"/>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2010"/>
    <w:lvlOverride w:ilvl="0">
      <w:startOverride w:val="2010"/>
    </w:lvlOverride>
    <w:lvlOverride w:ilvl="1">
      <w:startOverride w:val="2010"/>
    </w:lvlOverride>
    <w:lvlOverride w:ilvl="2">
      <w:startOverride w:val="2010"/>
    </w:lvlOverride>
    <w:lvlOverride w:ilvl="3">
      <w:startOverride w:val="2010"/>
    </w:lvlOverride>
    <w:lvlOverride w:ilvl="4">
      <w:startOverride w:val="2010"/>
    </w:lvlOverride>
    <w:lvlOverride w:ilvl="5">
      <w:startOverride w:val="2010"/>
    </w:lvlOverride>
    <w:lvlOverride w:ilvl="6">
      <w:startOverride w:val="2010"/>
    </w:lvlOverride>
    <w:lvlOverride w:ilvl="7">
      <w:startOverride w:val="2010"/>
    </w:lvlOverride>
    <w:lvlOverride w:ilvl="8">
      <w:startOverride w:val="20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evenAndOddHeaders/>
  <w:bidi/>
  <w:updateFields w:val="true"/>
</w:settings>
</file>

<file path=word/styles.xml><?xml version="1.0" encoding="utf-8"?>
<w:styles xmlns:r="http://schemas.openxmlformats.org/officeDocument/2006/relationships" xmlns:w="http://schemas.openxmlformats.org/wordprocessingml/2006/main">
  <w:docDefaults>
    <w:rPrDefault>
      <w:rPr>
        <w:rFonts w:ascii="Amiri" w:hAnsi="Amiri" w:cs="Amiri" w:eastAsiaTheme="minorHAnsi"/>
        <w:sz w:val="26"/>
        <w:szCs w:val="26"/>
        <w:lang w:val="ar-SA" w:eastAsia="ar-SA" w:bidi="ar-SA"/>
      </w:rPr>
    </w:rPrDefault>
    <w:pPrDefault>
      <w:pPr>
        <w:bidi/>
        <w:widowControl/>
        <w:autoSpaceDE w:val="0"/>
        <w:autoSpaceDN w:val="0"/>
        <w:adjustRightInd w:val="0"/>
        <w:spacing w:before="0" w:after="120" w:line="360" w:lineRule="auto"/>
        <w:jc w:val="both"/>
        <w:textAlignment w:val="baseline"/>
      </w:pPr>
    </w:pPrDefault>
  </w:docDefaults>
  <w:latentStyles w:defLockedState="0" w:defUIPriority="0" w:defSemiHidden="0" w:defUnhideWhenUsed="0" w:defQFormat="0" w:count="276"/>
  <w:style w:type="paragraph" w:default="1" w:styleId="Normal">
    <w:name w:val="Normal"/>
    <w:qFormat/>
    <w:pPr>
      <w:bidi/>
    </w:pPr>
  </w:style>
  <w:style w:type="paragraph" w:styleId="BodyText">
    <w:name w:val="Body Text"/>
    <w:basedOn w:val="Normal"/>
    <w:link w:val="BodyTextChar"/>
    <w:qFormat/>
    <w:pPr>
      <w:bidi/>
      <w:widowControl/>
      <w:spacing w:before="0" w:after="0" w:line="360" w:lineRule="auto"/>
      <w:ind w:firstLine="567"/>
      <w:jc w:val="both"/>
    </w:pPr>
    <w:rPr>
      <w:rFonts w:ascii="Amiri" w:hAnsi="Amiri" w:cs="Amiri"/>
      <w:sz w:val="26"/>
      <w:szCs w:val="26"/>
    </w:rPr>
  </w:style>
  <w:style w:type="paragraph" w:customStyle="1" w:styleId="FirstParagraph">
    <w:name w:val="First Paragraph"/>
    <w:basedOn w:val="BodyText"/>
    <w:next w:val="BodyText"/>
    <w:qFormat/>
    <w:pPr>
      <w:bidi/>
      <w:widowControl/>
      <w:spacing w:before="360" w:after="0" w:line="360" w:lineRule="auto"/>
      <w:ind w:firstLine="0"/>
      <w:jc w:val="both"/>
    </w:pPr>
    <w:rPr>
      <w:rFonts w:ascii="Amiri" w:hAnsi="Amiri" w:cs="Amiri"/>
      <w:sz w:val="26"/>
      <w:szCs w:val="26"/>
    </w:rPr>
  </w:style>
  <w:style w:type="paragraph" w:customStyle="1" w:styleId="Compact">
    <w:name w:val="Compact"/>
    <w:basedOn w:val="BodyText"/>
    <w:qFormat/>
    <w:pPr>
      <w:bidi/>
      <w:spacing w:before="36" w:after="36"/>
    </w:pPr>
  </w:style>
  <w:style w:type="paragraph" w:styleId="Title">
    <w:name w:val="Title"/>
    <w:basedOn w:val="Normal"/>
    <w:next w:val="Author"/>
    <w:qFormat/>
    <w:pPr>
      <w:bidi/>
      <w:keepNext/>
      <w:keepLines/>
      <w:widowControl/>
      <w:pageBreakBefore/>
      <w:spacing w:before="3600" w:after="800" w:line="360" w:lineRule="auto"/>
      <w:jc w:val="center"/>
    </w:pPr>
    <w:rPr>
      <w:rFonts w:ascii="Amiri" w:hAnsi="Amiri" w:cs="Amiri"/>
      <w:b/>
      <w:bCs/>
      <w:color w:val="1F4E79"/>
      <w:spacing w:val="100"/>
      <w:sz w:val="72"/>
      <w:szCs w:val="72"/>
    </w:rPr>
  </w:style>
  <w:style w:type="paragraph" w:styleId="Subtitle">
    <w:name w:val="Subtitle"/>
    <w:basedOn w:val="Normal"/>
    <w:next w:val="Author"/>
    <w:qFormat/>
    <w:pPr>
      <w:bidi/>
      <w:keepNext/>
      <w:widowControl/>
      <w:pageBreakBefore w:val="0"/>
      <w:spacing w:before="600" w:after="400" w:line="360" w:lineRule="auto"/>
      <w:jc w:val="center"/>
    </w:pPr>
    <w:rPr>
      <w:rFonts w:ascii="Amiri" w:hAnsi="Amiri" w:cs="Amiri"/>
      <w:i/>
      <w:iCs/>
      <w:color w:val="C9A227"/>
      <w:spacing w:val="120"/>
      <w:sz w:val="32"/>
      <w:szCs w:val="32"/>
    </w:rPr>
  </w:style>
  <w:style w:type="paragraph" w:customStyle="1" w:styleId="Author">
    <w:name w:val="Author"/>
    <w:basedOn w:val="Normal"/>
    <w:next w:val="BodyText"/>
    <w:qFormat/>
    <w:pPr>
      <w:bidi/>
      <w:widowControl/>
      <w:pageBreakBefore w:val="0"/>
      <w:spacing w:before="200" w:after="2400" w:line="360" w:lineRule="auto"/>
      <w:jc w:val="center"/>
    </w:pPr>
    <w:rPr>
      <w:rFonts w:ascii="Amiri" w:hAnsi="Amiri" w:cs="Amiri"/>
      <w:b/>
      <w:bCs/>
      <w:color w:val="1F4E79"/>
      <w:spacing w:val="80"/>
      <w:sz w:val="32"/>
      <w:szCs w:val="32"/>
    </w:rPr>
  </w:style>
  <w:style w:type="paragraph" w:styleId="Date">
    <w:name w:val="Date"/>
    <w:next w:val="BodyText"/>
    <w:qFormat/>
    <w:pPr>
      <w:bidi/>
      <w:keepNext/>
      <w:keepLines/>
      <w:jc w:val="center"/>
    </w:pPr>
  </w:style>
  <w:style w:type="paragraph" w:customStyle="1" w:styleId="Abstract">
    <w:name w:val="Abstract"/>
    <w:basedOn w:val="Normal"/>
    <w:next w:val="BodyText"/>
    <w:qFormat/>
    <w:pPr>
      <w:bidi/>
      <w:keepNext/>
      <w:keepLines/>
      <w:spacing w:before="300" w:after="300"/>
    </w:pPr>
    <w:rPr>
      <w:sz w:val="20"/>
      <w:szCs w:val="20"/>
    </w:rPr>
  </w:style>
  <w:style w:type="paragraph" w:styleId="Bibliography">
    <w:name w:val="Bibliography"/>
    <w:basedOn w:val="Normal"/>
    <w:next w:val="Bibliography"/>
    <w:qFormat/>
    <w:pPr/>
    <w:rPr/>
    <w:pPr>
      <w:bidi/>
    </w:pPr>
  </w:style>
  <w:style w:type="paragraph" w:styleId="Heading1">
    <w:name w:val="Heading 1"/>
    <w:basedOn w:val="Normal"/>
    <w:next w:val="BodyText"/>
    <w:qFormat/>
    <w:pPr>
      <w:bidi/>
      <w:keepNext/>
      <w:keepLines/>
      <w:widowControl/>
      <w:pageBreakBefore/>
      <w:pBdr>
        <w:top w:val="double" w:sz="6" w:space="14" w:color="C9A227"/>
        <w:bottom w:val="double" w:sz="6" w:space="14" w:color="C9A227"/>
      </w:pBdr>
      <w:spacing w:before="3600" w:after="1200" w:line="360" w:lineRule="auto"/>
      <w:jc w:val="center"/>
      <w:outlineLvl w:val="0"/>
    </w:pPr>
    <w:rPr>
      <w:rFonts w:ascii="Amiri" w:hAnsi="Amiri" w:cs="Amiri"/>
      <w:b/>
      <w:bCs/>
      <w:color w:val="1F4E79"/>
      <w:spacing w:val="100"/>
      <w:sz w:val="44"/>
      <w:szCs w:val="44"/>
    </w:rPr>
  </w:style>
  <w:style w:type="paragraph" w:styleId="Heading2">
    <w:name w:val="Heading 2"/>
    <w:basedOn w:val="Normal"/>
    <w:next w:val="FirstParagraph"/>
    <w:qFormat/>
    <w:pPr>
      <w:bidi/>
      <w:keepNext/>
      <w:keepLines/>
      <w:widowControl/>
      <w:pageBreakBefore/>
      <w:pBdr>
        <w:bottom w:val="single" w:sz="8" w:space="14" w:color="C9A227"/>
      </w:pBdr>
      <w:spacing w:before="2400" w:after="800" w:line="360" w:lineRule="auto"/>
      <w:jc w:val="center"/>
      <w:outlineLvl w:val="1"/>
    </w:pPr>
    <w:rPr>
      <w:rFonts w:ascii="Amiri" w:hAnsi="Amiri" w:cs="Amiri"/>
      <w:b/>
      <w:bCs/>
      <w:color w:val="1F4E79"/>
      <w:spacing w:val="80"/>
      <w:sz w:val="36"/>
      <w:szCs w:val="36"/>
    </w:rPr>
  </w:style>
  <w:style w:type="paragraph" w:styleId="Heading3">
    <w:name w:val="Heading 3"/>
    <w:basedOn w:val="Normal"/>
    <w:next w:val="FirstParagraph"/>
    <w:qFormat/>
    <w:pPr>
      <w:bidi/>
      <w:keepNext/>
      <w:keepLines/>
      <w:widowControl/>
      <w:spacing w:before="600" w:after="240" w:line="360" w:lineRule="auto"/>
      <w:jc w:val="center"/>
      <w:outlineLvl w:val="2"/>
    </w:pPr>
    <w:rPr>
      <w:rFonts w:ascii="Amiri" w:hAnsi="Amiri" w:cs="Amiri"/>
      <w:b/>
      <w:bCs/>
      <w:i/>
      <w:iCs/>
      <w:color w:val="2E75B6"/>
      <w:spacing w:val="40"/>
      <w:sz w:val="30"/>
      <w:szCs w:val="30"/>
    </w:rPr>
  </w:style>
  <w:style w:type="paragraph" w:styleId="Heading4">
    <w:name w:val="Heading 4"/>
    <w:basedOn w:val="Normal"/>
    <w:next w:val="BodyText"/>
    <w:uiPriority w:val="9"/>
    <w:unhideWhenUsed/>
    <w:qFormat/>
    <w:pPr>
      <w:bidi/>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bidi/>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bidi/>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bidi/>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bidi/>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bidi/>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Normal"/>
    <w:qFormat/>
    <w:pPr>
      <w:bidi/>
      <w:widowControl/>
      <w:keepLines/>
      <w:pBdr>
        <w:top w:val="single" w:sz="4" w:space="10" w:color="C9A227"/>
        <w:bottom w:val="single" w:sz="4" w:space="10" w:color="C9A227"/>
      </w:pBdr>
      <w:spacing w:before="360" w:after="360" w:line="360" w:lineRule="auto"/>
      <w:ind w:left="850" w:right="850"/>
      <w:jc w:val="center"/>
    </w:pPr>
    <w:rPr>
      <w:rFonts w:ascii="Amiri" w:hAnsi="Amiri" w:cs="Amiri"/>
      <w:i/>
      <w:iCs/>
      <w:color w:val="3F3F3F"/>
      <w:sz w:val="24"/>
      <w:szCs w:val="24"/>
    </w:rPr>
  </w:style>
  <w:style w:type="paragraph" w:styleId="FootnoteText">
    <w:name w:val="Footnote Text"/>
    <w:basedOn w:val="Normal"/>
    <w:next w:val="FootnoteText"/>
    <w:uiPriority w:val="9"/>
    <w:unhideWhenUsed/>
    <w:qFormat/>
    <w:pPr>
      <w:bidi/>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bidi/>
      <w:keepNext/>
      <w:keepLines/>
      <w:spacing w:after="0"/>
    </w:pPr>
    <w:rPr>
      <w:b/>
    </w:rPr>
  </w:style>
  <w:style w:type="paragraph" w:customStyle="1" w:styleId="Definition">
    <w:name w:val="Definition"/>
    <w:basedOn w:val="Normal"/>
    <w:pPr>
      <w:bidi/>
    </w:pPr>
  </w:style>
  <w:style w:type="paragraph" w:styleId="Caption">
    <w:name w:val="Caption"/>
    <w:basedOn w:val="Normal"/>
    <w:link w:val="BodyTextChar"/>
    <w:pPr>
      <w:bidi/>
      <w:spacing w:before="0" w:after="120"/>
    </w:pPr>
    <w:rPr>
      <w:i/>
    </w:rPr>
  </w:style>
  <w:style w:type="paragraph" w:customStyle="1" w:styleId="TableCaption">
    <w:name w:val="Table Caption"/>
    <w:basedOn w:val="Caption"/>
    <w:pPr>
      <w:bidi/>
      <w:keepNext/>
    </w:pPr>
  </w:style>
  <w:style w:type="paragraph" w:customStyle="1" w:styleId="ImageCaption">
    <w:name w:val="Image Caption"/>
    <w:basedOn w:val="Caption"/>
    <w:pPr>
      <w:bidi/>
    </w:pPr>
  </w:style>
  <w:style w:type="paragraph" w:customStyle="1" w:styleId="Figure">
    <w:name w:val="Figure"/>
    <w:basedOn w:val="Normal"/>
    <w:pPr>
      <w:bidi/>
    </w:pPr>
  </w:style>
  <w:style w:type="paragraph" w:customStyle="1" w:styleId="CaptionedFigure">
    <w:name w:val="Captioned Figure"/>
    <w:basedOn w:val="Figure"/>
    <w:pPr>
      <w:bidi/>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bidi/>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GroupHeading">
    <w:name w:val="Group Heading"/>
    <w:basedOn w:val="Normal"/>
    <w:next w:val="Normal"/>
    <w:qFormat/>
    <w:pPr>
      <w:bidi/>
      <w:keepNext/>
      <w:keepLines/>
      <w:widowControl/>
      <w:spacing w:before="480" w:after="240" w:line="360" w:lineRule="auto"/>
      <w:jc w:val="center"/>
    </w:pPr>
    <w:rPr>
      <w:rFonts w:ascii="Amiri" w:hAnsi="Amiri" w:cs="Amiri"/>
      <w:b/>
      <w:bCs/>
      <w:color w:val="1F4E79"/>
      <w:spacing w:val="60"/>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100" Type="http://schemas.openxmlformats.org/officeDocument/2006/relationships/header" Target="header1.xml" /><Relationship Id="rId101" Type="http://schemas.openxmlformats.org/officeDocument/2006/relationships/header" Target="header2.xml" /><Relationship Id="rId102" Type="http://schemas.openxmlformats.org/officeDocument/2006/relationships/footer" Target="footer1.xml" /><Relationship Id="rId103" Type="http://schemas.openxmlformats.org/officeDocument/2006/relationships/footer" Target="footer2.xml" /><Relationship Id="rId104" Type="http://schemas.openxmlformats.org/officeDocument/2006/relationships/header" Target="header3.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2026-04-30T04:48:34Z</dcterms:created>
  <dcterms:modified xsi:type="dcterms:W3CDTF">2026-04-30T04:48:34Z</dcterms:modified>
</cp:coreProperties>
</file>

<file path=docProps/custom.xml><?xml version="1.0" encoding="utf-8"?>
<Properties xmlns="http://schemas.openxmlformats.org/officeDocument/2006/custom-properties" xmlns:vt="http://schemas.openxmlformats.org/officeDocument/2006/docPropsVTypes"/>
</file>