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6"/>
          <w:szCs w:val="36"/>
        </w:rPr>
        <w:t xml:space="preserve">Attendance and Discipline Policy 2026</w:t>
      </w:r>
    </w:p>
    <w:p>
      <w:pPr>
        <w:spacing w:after="100"/>
        <w:jc w:val="center"/>
      </w:pPr>
      <w:r>
        <w:rPr>
          <w:rFonts w:ascii="Arial" w:cs="Arial" w:eastAsia="Arial" w:hAnsi="Arial"/>
          <w:b/>
          <w:bCs/>
          <w:sz w:val="24"/>
          <w:szCs w:val="24"/>
        </w:rPr>
        <w:t xml:space="preserve">Effective Date: January 1, 2026</w:t>
      </w:r>
    </w:p>
    <w:p>
      <w:pPr>
        <w:spacing w:after="300"/>
        <w:jc w:val="center"/>
      </w:pPr>
      <w:r>
        <w:rPr>
          <w:rFonts w:ascii="Arial" w:cs="Arial" w:eastAsia="Arial" w:hAnsi="Arial"/>
          <w:b/>
          <w:bCs/>
          <w:sz w:val="24"/>
          <w:szCs w:val="24"/>
        </w:rPr>
        <w:t xml:space="preserve">In accordance with Egyptian Labor Law No. 14 of 2025</w:t>
      </w:r>
    </w:p>
    <w:p>
      <w:pPr>
        <w:pStyle w:val="Heading1"/>
      </w:pPr>
      <w:r>
        <w:t xml:space="preserve">1. Purpose</w:t>
      </w:r>
    </w:p>
    <w:p>
      <w:pPr>
        <w:spacing w:after="200"/>
      </w:pPr>
      <w:r>
        <w:t xml:space="preserve">This policy establishes attendance tracking and discipline procedures, and manages absences to ensure compliance with Egyptian Labor Law No. 14 of 2025, and to ensure the accuracy of Human Resources records.</w:t>
      </w:r>
    </w:p>
    <w:p>
      <w:pPr>
        <w:pStyle w:val="Heading1"/>
      </w:pPr>
      <w:r>
        <w:t xml:space="preserve">2. Scope</w:t>
      </w:r>
    </w:p>
    <w:p>
      <w:pPr>
        <w:spacing w:after="200"/>
      </w:pPr>
      <w:r>
        <w:t xml:space="preserve">This policy applies to all employees and includes attendance controls, discipline, and absence reporting.</w:t>
      </w:r>
    </w:p>
    <w:p>
      <w:pPr>
        <w:pStyle w:val="Heading1"/>
      </w:pPr>
      <w:r>
        <w:t xml:space="preserve">3. Work Schedule</w:t>
      </w:r>
    </w:p>
    <w:p>
      <w:pPr>
        <w:spacing w:after="100"/>
      </w:pPr>
      <w:r>
        <w:rPr>
          <w:b/>
          <w:bCs/>
        </w:rPr>
        <w:t xml:space="preserve">Official Working Days: </w:t>
      </w:r>
      <w:r>
        <w:t xml:space="preserve">Six days from Saturday to Thursday</w:t>
      </w:r>
    </w:p>
    <w:p>
      <w:pPr>
        <w:spacing w:after="100"/>
      </w:pPr>
      <w:r>
        <w:rPr>
          <w:b/>
          <w:bCs/>
        </w:rPr>
        <w:t xml:space="preserve">Working Hours</w:t>
      </w:r>
    </w:p>
    <w:p>
      <w:pPr>
        <w:spacing w:after="100"/>
      </w:pPr>
      <w:r>
        <w:rPr>
          <w:b/>
          <w:bCs/>
        </w:rPr>
        <w:t xml:space="preserve">Sunday to Thursday: </w:t>
      </w:r>
      <w:r>
        <w:t xml:space="preserve">From 12:00 PM to 9:00 PM with two break periods totaling 75 minutes.</w:t>
      </w:r>
    </w:p>
    <w:p>
      <w:pPr>
        <w:spacing w:after="200"/>
      </w:pPr>
      <w:r>
        <w:rPr>
          <w:b/>
          <w:bCs/>
        </w:rPr>
        <w:t xml:space="preserve">Saturday: </w:t>
      </w:r>
      <w:r>
        <w:t xml:space="preserve">From 12:00 PM to 4:00 PM with a 15-minute break.</w:t>
      </w:r>
    </w:p>
    <w:p>
      <w:pPr>
        <w:pStyle w:val="Heading1"/>
      </w:pPr>
      <w:r>
        <w:t xml:space="preserve">4. Break Times (Sunday to Thursday)</w:t>
      </w:r>
    </w:p>
    <w:p>
      <w:pPr>
        <w:spacing w:after="100"/>
      </w:pPr>
      <w:r>
        <w:rPr>
          <w:b/>
          <w:bCs/>
        </w:rPr>
        <w:t xml:space="preserve">First Break: </w:t>
      </w:r>
      <w:r>
        <w:t xml:space="preserve">15 minutes from 2:45 PM to 3:00 PM</w:t>
      </w:r>
    </w:p>
    <w:p>
      <w:pPr>
        <w:spacing w:after="100"/>
      </w:pPr>
      <w:r>
        <w:rPr>
          <w:b/>
          <w:bCs/>
        </w:rPr>
        <w:t xml:space="preserve">Second Break: </w:t>
      </w:r>
      <w:r>
        <w:t xml:space="preserve">60 minutes from 5:00 PM to 6:00 PM</w:t>
      </w:r>
    </w:p>
    <w:p>
      <w:pPr>
        <w:spacing w:after="200"/>
      </w:pPr>
      <w:r>
        <w:rPr>
          <w:b/>
          <w:bCs/>
        </w:rPr>
        <w:t xml:space="preserve">Saturday: </w:t>
      </w:r>
      <w:r>
        <w:t xml:space="preserve">Break from 1:45 PM to 2:00 PM</w:t>
      </w:r>
    </w:p>
    <w:p>
      <w:pPr>
        <w:pStyle w:val="Heading1"/>
      </w:pPr>
      <w:r>
        <w:t xml:space="preserve">5. Attendance Recording System</w:t>
      </w:r>
    </w:p>
    <w:p>
      <w:pPr>
        <w:spacing w:after="100"/>
      </w:pPr>
      <w:r>
        <w:t xml:space="preserve">• The company adopts the fingerprint system as the official attendance record.</w:t>
      </w:r>
    </w:p>
    <w:p>
      <w:pPr>
        <w:spacing w:after="100"/>
      </w:pPr>
      <w:r>
        <w:t xml:space="preserve">• Employees must clock in and out at the beginning and end of each workday.</w:t>
      </w:r>
    </w:p>
    <w:p>
      <w:pPr>
        <w:spacing w:after="100"/>
      </w:pPr>
      <w:r>
        <w:t xml:space="preserve">• Attendance and departure are accurately determined based on the time recorded in the device.</w:t>
      </w:r>
    </w:p>
    <w:p>
      <w:pPr>
        <w:spacing w:after="200"/>
      </w:pPr>
      <w:r>
        <w:t xml:space="preserve">• In the absence of an attendance/departure record and no approved leave or permission request, the day is considered an absence.</w:t>
      </w:r>
    </w:p>
    <w:p>
      <w:pPr>
        <w:pStyle w:val="Heading1"/>
      </w:pPr>
      <w:r>
        <w:t xml:space="preserve">6. Absence and Documentation</w:t>
      </w:r>
    </w:p>
    <w:p>
      <w:pPr>
        <w:spacing w:after="100"/>
      </w:pPr>
      <w:r>
        <w:t xml:space="preserve">• All types of leave must be submitted via email to the direct manager with the Human Resources department email (</w:t>
      </w:r>
      <w:r>
        <w:rPr>
          <w:b/>
          <w:bCs/>
        </w:rPr>
        <w:t xml:space="preserve">hr.egy@51talk.com</w:t>
      </w:r>
      <w:r>
        <w:t xml:space="preserve">) to obtain approval from the manager and then the Human Resources department.</w:t>
      </w:r>
    </w:p>
    <w:p>
      <w:pPr>
        <w:spacing w:after="200"/>
      </w:pPr>
      <w:r>
        <w:t xml:space="preserve">• Employees must obtain approval from the direct manager and Human Resources department regarding the leave request via email. In case of not obtaining approval and failing to attend during the requested days, penalties will be applied in accordance with Egyptian Labor Law provisions.</w:t>
      </w:r>
    </w:p>
    <w:p>
      <w:pPr>
        <w:spacing w:after="100"/>
      </w:pPr>
      <w:r>
        <w:rPr>
          <w:b/>
          <w:bCs/>
        </w:rPr>
        <w:t xml:space="preserve">2. Types of Leave and Guidelines:</w:t>
      </w:r>
    </w:p>
    <w:p>
      <w:pPr>
        <w:spacing w:after="100"/>
      </w:pPr>
      <w:r>
        <w:rPr>
          <w:b/>
          <w:bCs/>
        </w:rPr>
        <w:t xml:space="preserve">A. Sick Leave</w:t>
      </w:r>
    </w:p>
    <w:p>
      <w:pPr>
        <w:spacing w:after="100"/>
      </w:pPr>
      <w:r>
        <w:t xml:space="preserve">• Employees must immediately notify the direct manager upon feeling ill and before working hours begin by sending an email to the direct manager with the Human Resources department copied.</w:t>
      </w:r>
    </w:p>
    <w:p>
      <w:pPr>
        <w:spacing w:after="100"/>
      </w:pPr>
      <w:r>
        <w:t xml:space="preserve">  </w:t>
      </w:r>
      <w:r>
        <w:rPr>
          <w:b/>
          <w:bCs/>
        </w:rPr>
        <w:t xml:space="preserve">(If the employee is medically unable to send an email, they should inform the direct manager when their medical condition allows, and the direct manager must send the email to Human Resources on their behalf).</w:t>
      </w:r>
    </w:p>
    <w:p>
      <w:pPr>
        <w:spacing w:after="200"/>
      </w:pPr>
      <w:r>
        <w:t xml:space="preserve">• The employee then replies to the email sent to Human Resources and attaches an </w:t>
      </w:r>
      <w:r>
        <w:rPr>
          <w:b/>
          <w:bCs/>
        </w:rPr>
        <w:t xml:space="preserve">official medical certificate and all medical examinations related to the condition</w:t>
      </w:r>
      <w:r>
        <w:t xml:space="preserve"> to prove the medical condition.</w:t>
      </w:r>
    </w:p>
    <w:p>
      <w:pPr>
        <w:spacing w:after="100"/>
      </w:pPr>
      <w:r>
        <w:rPr>
          <w:b/>
          <w:bCs/>
        </w:rPr>
        <w:t xml:space="preserve">Medical Certificates and Their Validity:</w:t>
      </w:r>
    </w:p>
    <w:p>
      <w:pPr>
        <w:spacing w:after="100"/>
      </w:pPr>
      <w:r>
        <w:t xml:space="preserve">Medical certificates must meet one of the following two conditions:</w:t>
      </w:r>
    </w:p>
    <w:p>
      <w:pPr>
        <w:spacing w:after="100"/>
      </w:pPr>
      <w:r>
        <w:t xml:space="preserve">• Issued by a healthcare provider within the company's approved medical insurance network; or</w:t>
      </w:r>
    </w:p>
    <w:p>
      <w:pPr>
        <w:spacing w:after="200"/>
      </w:pPr>
      <w:r>
        <w:t xml:space="preserve">• In emergency cases, issued by any licensed hospital or medical institution in Egypt, provided it bears an official stamp.</w:t>
      </w:r>
    </w:p>
    <w:p>
      <w:pPr>
        <w:spacing w:after="200"/>
      </w:pPr>
      <w:r>
        <w:t xml:space="preserve">The Human Resources department reserves the right to verify the authenticity of medical documents through approved channels.</w:t>
      </w:r>
    </w:p>
    <w:p>
      <w:pPr>
        <w:spacing w:after="100"/>
      </w:pPr>
      <w:r>
        <w:rPr>
          <w:b/>
          <w:bCs/>
        </w:rPr>
        <w:t xml:space="preserve">Medical Report Validity Requirements</w:t>
      </w:r>
    </w:p>
    <w:p>
      <w:pPr>
        <w:spacing w:after="100"/>
      </w:pPr>
      <w:r>
        <w:t xml:space="preserve">For a medical report to be considered valid, it must include:</w:t>
      </w:r>
    </w:p>
    <w:p>
      <w:pPr>
        <w:spacing w:after="100"/>
      </w:pPr>
      <w:r>
        <w:t xml:space="preserve">• Employee's full name</w:t>
      </w:r>
    </w:p>
    <w:p>
      <w:pPr>
        <w:spacing w:after="100"/>
      </w:pPr>
      <w:r>
        <w:t xml:space="preserve">• Issue date</w:t>
      </w:r>
    </w:p>
    <w:p>
      <w:pPr>
        <w:spacing w:after="100"/>
      </w:pPr>
      <w:r>
        <w:t xml:space="preserve">• Medical examination date and/or hospital admission and discharge date (if applicable)</w:t>
      </w:r>
    </w:p>
    <w:p>
      <w:pPr>
        <w:spacing w:after="100"/>
      </w:pPr>
      <w:r>
        <w:t xml:space="preserve">• Clear medical diagnosis</w:t>
      </w:r>
    </w:p>
    <w:p>
      <w:pPr>
        <w:spacing w:after="100"/>
      </w:pPr>
      <w:r>
        <w:t xml:space="preserve">• Recommended duration for sick leave</w:t>
      </w:r>
    </w:p>
    <w:p>
      <w:pPr>
        <w:spacing w:after="200"/>
      </w:pPr>
      <w:r>
        <w:t xml:space="preserve">• Official stamp and signature of the doctor or medical institution</w:t>
      </w:r>
    </w:p>
    <w:p>
      <w:pPr>
        <w:spacing w:after="100"/>
      </w:pPr>
      <w:r>
        <w:rPr>
          <w:b/>
          <w:bCs/>
        </w:rPr>
        <w:t xml:space="preserve">Sick Leave Approval Process</w:t>
      </w:r>
    </w:p>
    <w:p>
      <w:pPr>
        <w:spacing w:after="100"/>
      </w:pPr>
      <w:r>
        <w:rPr>
          <w:b/>
          <w:bCs/>
        </w:rPr>
        <w:t xml:space="preserve">Sick Leave for One to Two Days</w:t>
      </w:r>
    </w:p>
    <w:p>
      <w:pPr>
        <w:spacing w:after="100"/>
      </w:pPr>
      <w:r>
        <w:t xml:space="preserve">Requires approval from:</w:t>
      </w:r>
    </w:p>
    <w:p>
      <w:pPr>
        <w:spacing w:after="100"/>
      </w:pPr>
      <w:r>
        <w:t xml:space="preserve">• Sales Manager or Sales Director</w:t>
      </w:r>
    </w:p>
    <w:p>
      <w:pPr>
        <w:spacing w:after="200"/>
      </w:pPr>
      <w:r>
        <w:t xml:space="preserve">• HRBP</w:t>
      </w:r>
    </w:p>
    <w:p>
      <w:pPr>
        <w:spacing w:after="100"/>
      </w:pPr>
      <w:r>
        <w:rPr>
          <w:b/>
          <w:bCs/>
        </w:rPr>
        <w:t xml:space="preserve">Sick Leave for Three Days or More</w:t>
      </w:r>
    </w:p>
    <w:p>
      <w:pPr>
        <w:spacing w:after="100"/>
      </w:pPr>
      <w:r>
        <w:t xml:space="preserve">Requires approval from:</w:t>
      </w:r>
    </w:p>
    <w:p>
      <w:pPr>
        <w:spacing w:after="100"/>
      </w:pPr>
      <w:r>
        <w:t xml:space="preserve">1. Department Head</w:t>
      </w:r>
    </w:p>
    <w:p>
      <w:pPr>
        <w:spacing w:after="200"/>
      </w:pPr>
      <w:r>
        <w:t xml:space="preserve">2. HRBP</w:t>
      </w:r>
    </w:p>
    <w:p>
      <w:pPr>
        <w:spacing w:after="100"/>
      </w:pPr>
      <w:r>
        <w:rPr>
          <w:b/>
          <w:bCs/>
        </w:rPr>
        <w:t xml:space="preserve">B. Annual Leave (Less than 3 Days)</w:t>
      </w:r>
    </w:p>
    <w:p>
      <w:pPr>
        <w:spacing w:after="100"/>
      </w:pPr>
      <w:r>
        <w:t xml:space="preserve">• The request must be submitted </w:t>
      </w:r>
      <w:r>
        <w:rPr>
          <w:b/>
          <w:bCs/>
        </w:rPr>
        <w:t xml:space="preserve">at least one week</w:t>
      </w:r>
      <w:r>
        <w:t xml:space="preserve"> before the leave date.</w:t>
      </w:r>
    </w:p>
    <w:p>
      <w:pPr>
        <w:spacing w:after="100"/>
      </w:pPr>
      <w:r>
        <w:t xml:space="preserve">• Sent via email and approved by the direct manager and Human Resources.</w:t>
      </w:r>
    </w:p>
    <w:p>
      <w:pPr>
        <w:spacing w:after="200"/>
      </w:pPr>
      <w:r>
        <w:rPr>
          <w:b/>
          <w:bCs/>
          <w:i/>
          <w:iCs/>
        </w:rPr>
        <w:t xml:space="preserve">Note: </w:t>
      </w:r>
      <w:r>
        <w:rPr>
          <w:i/>
          <w:iCs/>
        </w:rPr>
        <w:t xml:space="preserve">Approval from the manager and Human Resources department must be obtained via email. (In case of not obtaining approval for the leave and failing to attend during these days, penalties will be applied in accordance with Egyptian Labor Law provisions).</w:t>
      </w:r>
    </w:p>
    <w:p>
      <w:pPr>
        <w:spacing w:after="100"/>
      </w:pPr>
      <w:r>
        <w:rPr>
          <w:b/>
          <w:bCs/>
        </w:rPr>
        <w:t xml:space="preserve">C. Annual Leave (Long - 3 Days or More)</w:t>
      </w:r>
    </w:p>
    <w:p>
      <w:pPr>
        <w:spacing w:after="100"/>
      </w:pPr>
      <w:r>
        <w:t xml:space="preserve">• The request must be submitted </w:t>
      </w:r>
      <w:r>
        <w:rPr>
          <w:b/>
          <w:bCs/>
        </w:rPr>
        <w:t xml:space="preserve">at least one month</w:t>
      </w:r>
      <w:r>
        <w:t xml:space="preserve"> before the leave date.</w:t>
      </w:r>
    </w:p>
    <w:p>
      <w:pPr>
        <w:spacing w:after="100"/>
      </w:pPr>
      <w:r>
        <w:t xml:space="preserve">• Sent via email and formally approved before execution.</w:t>
      </w:r>
    </w:p>
    <w:p>
      <w:pPr>
        <w:spacing w:after="200"/>
      </w:pPr>
      <w:r>
        <w:rPr>
          <w:b/>
          <w:bCs/>
          <w:i/>
          <w:iCs/>
        </w:rPr>
        <w:t xml:space="preserve">Note: </w:t>
      </w:r>
      <w:r>
        <w:rPr>
          <w:i/>
          <w:iCs/>
        </w:rPr>
        <w:t xml:space="preserve">Approval from the manager and Human Resources department must be obtained via email. (In case of not obtaining approval for the leave and failing to attend during these days, penalties will be applied in accordance with Egyptian Labor Law provisions).</w:t>
      </w:r>
    </w:p>
    <w:p>
      <w:pPr>
        <w:spacing w:after="100"/>
      </w:pPr>
      <w:r>
        <w:rPr>
          <w:b/>
          <w:bCs/>
        </w:rPr>
        <w:t xml:space="preserve">D. Emergency/Casual Leave</w:t>
      </w:r>
    </w:p>
    <w:p>
      <w:pPr>
        <w:spacing w:after="100"/>
      </w:pPr>
      <w:r>
        <w:t xml:space="preserve">• In case of personal or emergency circumstances, an email must be sent to the direct manager and Human Resources immediately </w:t>
      </w:r>
      <w:r>
        <w:rPr>
          <w:b/>
          <w:bCs/>
        </w:rPr>
        <w:t xml:space="preserve">as early as possible before the start of the workday.</w:t>
      </w:r>
    </w:p>
    <w:p>
      <w:pPr>
        <w:spacing w:after="300"/>
      </w:pPr>
      <w:r>
        <w:rPr>
          <w:b/>
          <w:bCs/>
        </w:rPr>
        <w:t xml:space="preserve">(If the employee is unable to send an email, they should inform the direct manager, and the direct manager must send the notification to Human Resources on their behalf).</w:t>
      </w:r>
    </w:p>
    <w:p>
      <w:pPr>
        <w:pStyle w:val="Heading1"/>
      </w:pPr>
      <w:r>
        <w:t xml:space="preserve">7. Attendance Rules, Types, and Penalties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500"/>
        <w:gridCol w:w="2260"/>
      </w:tblGrid>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Lateness Cases</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Definition/Condition</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Penalty</w:t>
            </w:r>
          </w:p>
        </w:tc>
        <w:tc>
          <w:tcPr>
            <w:tcW w:type="dxa" w:w="2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Notes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Late within the first hour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Arriving after the start of the workday (from 1 minute to 60 minutes late)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time: EGP 100 -- Second: EGP 200 -- Third: EGP 500 -- After third: EGP 500 + written warning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Lateness is calculated from the first minute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Missing fingerprint clock-in/out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Missing fingerprints without valid attendance record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Deduction of half a day from salary if exceeds 3 times -- Written warning if exceeds 6 times with deductions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 time proof must be provided; otherwise considered full-day absence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Early departure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Leaving before the end of shift without prior manager approval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Deduction of half a day from salary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Departure with manager approval is exempt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Unapproved absence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attending for more than an hour after official shift start without approved permission/email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Deduction of two days from salary + written warning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Considered full absence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 clock-in/out / late more than hour without notice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attendance record or lateness exceeding one hour without notice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Deduction of two days from salary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Proof requirement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missing fingerprints must be supported by valid time proof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Human Resources verifies proof</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bl>
    <w:p>
      <w:pPr>
        <w:pStyle w:val="Heading1"/>
        <w:spacing w:before="300"/>
      </w:pPr>
      <w:r>
        <w:t xml:space="preserve">8. Attendance Cycle</w:t>
      </w:r>
    </w:p>
    <w:p>
      <w:pPr>
        <w:spacing w:after="200"/>
      </w:pPr>
      <w:r>
        <w:t xml:space="preserve">The attendance cycle begins on the 21st of the current month until the 20th of the following month.</w:t>
      </w:r>
    </w:p>
    <w:p>
      <w:pPr>
        <w:pStyle w:val="Heading1"/>
      </w:pPr>
      <w:r>
        <w:t xml:space="preserve">9. Compliance</w:t>
      </w:r>
    </w:p>
    <w:p>
      <w:pPr>
        <w:spacing w:after="100"/>
      </w:pPr>
      <w:r>
        <w:t xml:space="preserve">• Employees are expected to strictly comply with all attendance controls and reporting requirements.</w:t>
      </w:r>
    </w:p>
    <w:p>
      <w:pPr>
        <w:spacing w:after="100"/>
      </w:pPr>
      <w:r>
        <w:t xml:space="preserve">• Non-compliance will result in the application of the penalties mentioned above and may lead to disciplinary action in accordance with the absence policy.</w:t>
      </w:r>
    </w:p>
    <w:p>
      <w:pPr>
        <w:spacing w:after="100"/>
      </w:pPr>
      <w:r>
        <w:t xml:space="preserve">• Employees retain the right to provide explanations or appeal any decision related to attendance.</w:t>
      </w:r>
    </w:p>
    <w:p>
      <w:pPr>
        <w:spacing w:after="200"/>
      </w:pPr>
      <w:r>
        <w:t xml:space="preserve">• All penalties are applied within the limits specified by Egyptian Labor Law.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2026-01-12T15:40:31.253Z</dcterms:created>
  <dcterms:modified xsi:type="dcterms:W3CDTF">2026-01-12T15:40:31.253Z</dcterms:modified>
</cp:coreProperties>
</file>

<file path=docProps/custom.xml><?xml version="1.0" encoding="utf-8"?>
<Properties xmlns="http://schemas.openxmlformats.org/officeDocument/2006/custom-properties" xmlns:vt="http://schemas.openxmlformats.org/officeDocument/2006/docPropsVTypes"/>
</file>