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D9B6" w14:textId="77777777" w:rsidR="00C36477" w:rsidRDefault="00C36477" w:rsidP="007F228D">
      <w:pPr>
        <w:pStyle w:val="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 w:hint="cs"/>
          <w:lang w:bidi="ar-EG"/>
        </w:rPr>
        <w:t>.</w:t>
      </w:r>
      <w:r>
        <w:rPr>
          <w:rFonts w:eastAsia="Times New Roman"/>
        </w:rPr>
        <w:t xml:space="preserve"> </w:t>
      </w:r>
      <w:r w:rsidRPr="00F71741">
        <w:rPr>
          <w:rStyle w:val="aa"/>
          <w:rFonts w:eastAsia="Times New Roman"/>
          <w:b w:val="0"/>
          <w:bCs w:val="0"/>
          <w:color w:val="0F9ED5" w:themeColor="accent4"/>
          <w:rtl/>
        </w:rPr>
        <w:t>تحليل الأداء الرياضي</w:t>
      </w:r>
      <w:r>
        <w:rPr>
          <w:rStyle w:val="aa"/>
          <w:rFonts w:eastAsia="Times New Roman"/>
          <w:b w:val="0"/>
          <w:bCs w:val="0"/>
          <w:rtl/>
        </w:rPr>
        <w:t>:</w:t>
      </w:r>
    </w:p>
    <w:p w14:paraId="211AE11A" w14:textId="205C1177" w:rsidR="00C36477" w:rsidRDefault="00C36477" w:rsidP="007F2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a"/>
          <w:rFonts w:eastAsia="Times New Roman"/>
          <w:rtl/>
        </w:rPr>
        <w:t xml:space="preserve"> على الحركة:</w:t>
      </w:r>
      <w:r>
        <w:rPr>
          <w:rFonts w:eastAsia="Times New Roman"/>
          <w:rtl/>
        </w:rPr>
        <w:t xml:space="preserve"> يمكن للذكاء الاصطناعي تحليل مقاطع الفيديو لتمارين المستخدمين لتحديد تقنياتهم الصحيحة والخاطئة، مما يساعدهم على تحسين أدائهم وتجنب الإصابات.</w:t>
      </w:r>
    </w:p>
    <w:p w14:paraId="1F3A6EF3" w14:textId="77777777" w:rsidR="00C36477" w:rsidRDefault="00C36477" w:rsidP="007F2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a"/>
          <w:rFonts w:eastAsia="Times New Roman"/>
          <w:rtl/>
        </w:rPr>
        <w:t>تقدير المجهود المبذول:</w:t>
      </w:r>
      <w:r>
        <w:rPr>
          <w:rFonts w:eastAsia="Times New Roman"/>
          <w:rtl/>
        </w:rPr>
        <w:t xml:space="preserve"> يمكن للذكاء الاصطناعي تقدير السعرات الحرارية المحروقة والمجهود المبذول بناءً على البيانات التي يتم جمعها من أجهزة الاستشعار القابلة للارتداء.</w:t>
      </w:r>
    </w:p>
    <w:p w14:paraId="015A6FEC" w14:textId="2F4606F1" w:rsidR="00E86A52" w:rsidRDefault="00C36477" w:rsidP="005A5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a"/>
          <w:rFonts w:eastAsia="Times New Roman"/>
          <w:rtl/>
        </w:rPr>
        <w:t>التنبؤ بالإصابات:</w:t>
      </w:r>
      <w:r>
        <w:rPr>
          <w:rFonts w:eastAsia="Times New Roman"/>
          <w:rtl/>
        </w:rPr>
        <w:t xml:space="preserve"> يمكن للذكاء الاصطناعي تحليل البيانات التاريخية للتنبؤ بالإصابات المحتملة واقتراح تدابير وقائية.</w:t>
      </w:r>
    </w:p>
    <w:p w14:paraId="77936275" w14:textId="77777777" w:rsidR="005A5737" w:rsidRPr="00E86A52" w:rsidRDefault="005A5737" w:rsidP="00AF66EE">
      <w:pPr>
        <w:spacing w:before="100" w:beforeAutospacing="1" w:after="100" w:afterAutospacing="1" w:line="240" w:lineRule="auto"/>
        <w:ind w:left="360"/>
        <w:rPr>
          <w:rFonts w:eastAsia="Times New Roman"/>
          <w:rtl/>
        </w:rPr>
      </w:pPr>
    </w:p>
    <w:p w14:paraId="2EBE8C57" w14:textId="77777777" w:rsidR="0004553F" w:rsidRDefault="0004553F" w:rsidP="00AF66EE">
      <w:pPr>
        <w:spacing w:before="100" w:beforeAutospacing="1" w:after="100" w:afterAutospacing="1" w:line="240" w:lineRule="auto"/>
        <w:ind w:left="720"/>
        <w:divId w:val="222447728"/>
        <w:rPr>
          <w:rFonts w:eastAsia="Times New Roman"/>
          <w:kern w:val="0"/>
          <w14:ligatures w14:val="none"/>
        </w:rPr>
      </w:pPr>
      <w:r w:rsidRPr="00AF66EE">
        <w:rPr>
          <w:rStyle w:val="aa"/>
          <w:rFonts w:eastAsia="Times New Roman"/>
          <w:color w:val="0F9ED5" w:themeColor="accent4"/>
          <w:rtl/>
        </w:rPr>
        <w:t>برامج تدريب مخصصة</w:t>
      </w:r>
      <w:r>
        <w:rPr>
          <w:rStyle w:val="aa"/>
          <w:rFonts w:eastAsia="Times New Roman"/>
          <w:rtl/>
        </w:rPr>
        <w:t>:</w:t>
      </w:r>
      <w:r>
        <w:rPr>
          <w:rFonts w:eastAsia="Times New Roman"/>
          <w:rtl/>
        </w:rPr>
        <w:t xml:space="preserve"> يمكن للذكاء الاصطناعي إنشاء برامج تدريب مخصصة لكل مستخدم بناءً على أهدافه، مستواه البدني، وإصاباته السابقة.</w:t>
      </w:r>
    </w:p>
    <w:p w14:paraId="5F1ABD6B" w14:textId="77777777" w:rsidR="0004553F" w:rsidRDefault="0004553F" w:rsidP="005A5737">
      <w:pPr>
        <w:numPr>
          <w:ilvl w:val="0"/>
          <w:numId w:val="1"/>
        </w:numPr>
        <w:spacing w:before="100" w:beforeAutospacing="1" w:after="100" w:afterAutospacing="1" w:line="240" w:lineRule="auto"/>
        <w:divId w:val="222447728"/>
        <w:rPr>
          <w:rFonts w:eastAsia="Times New Roman"/>
        </w:rPr>
      </w:pPr>
      <w:r>
        <w:rPr>
          <w:rStyle w:val="aa"/>
          <w:rFonts w:eastAsia="Times New Roman"/>
          <w:rtl/>
        </w:rPr>
        <w:t>توصيات شخصية:</w:t>
      </w:r>
      <w:r>
        <w:rPr>
          <w:rFonts w:eastAsia="Times New Roman"/>
          <w:rtl/>
        </w:rPr>
        <w:t xml:space="preserve"> يمكن للذكاء الاصطناعي تقديم توصيات شخصية للمستخدمين حول التمارين، التغذية، والمكملات الغذائية.</w:t>
      </w:r>
    </w:p>
    <w:p w14:paraId="1FE1AD94" w14:textId="77777777" w:rsidR="0004553F" w:rsidRDefault="0004553F" w:rsidP="005A5737">
      <w:pPr>
        <w:numPr>
          <w:ilvl w:val="0"/>
          <w:numId w:val="1"/>
        </w:numPr>
        <w:spacing w:before="100" w:beforeAutospacing="1" w:after="100" w:afterAutospacing="1" w:line="240" w:lineRule="auto"/>
        <w:divId w:val="222447728"/>
        <w:rPr>
          <w:rFonts w:eastAsia="Times New Roman"/>
        </w:rPr>
      </w:pPr>
      <w:r>
        <w:rPr>
          <w:rStyle w:val="aa"/>
          <w:rFonts w:eastAsia="Times New Roman"/>
          <w:rtl/>
        </w:rPr>
        <w:t>تفاعل شخصي:</w:t>
      </w:r>
      <w:r>
        <w:rPr>
          <w:rFonts w:eastAsia="Times New Roman"/>
          <w:rtl/>
        </w:rPr>
        <w:t xml:space="preserve"> يمكن لروبوتات الدردشة المدعومة بالذكاء الاصطناعي تقديم دعم شخصي للمستخدمين والإجابة على أسئلتهم.</w:t>
      </w:r>
    </w:p>
    <w:p w14:paraId="2E7672D1" w14:textId="77777777" w:rsidR="00F71741" w:rsidRDefault="00F71741" w:rsidP="00F71741">
      <w:pPr>
        <w:spacing w:before="100" w:beforeAutospacing="1" w:after="100" w:afterAutospacing="1" w:line="240" w:lineRule="auto"/>
        <w:ind w:left="720"/>
        <w:divId w:val="222447728"/>
        <w:rPr>
          <w:rFonts w:eastAsia="Times New Roman"/>
        </w:rPr>
      </w:pPr>
    </w:p>
    <w:p w14:paraId="030366A8" w14:textId="77777777" w:rsidR="00C36477" w:rsidRDefault="00C36477" w:rsidP="00027EFA">
      <w:pPr>
        <w:pStyle w:val="a6"/>
      </w:pPr>
    </w:p>
    <w:sectPr w:rsidR="00C36477" w:rsidSect="00B075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47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D488A"/>
    <w:multiLevelType w:val="hybridMultilevel"/>
    <w:tmpl w:val="4EA0B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113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93F8C"/>
    <w:multiLevelType w:val="hybridMultilevel"/>
    <w:tmpl w:val="410CEB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0002095">
    <w:abstractNumId w:val="0"/>
  </w:num>
  <w:num w:numId="2" w16cid:durableId="382410491">
    <w:abstractNumId w:val="1"/>
  </w:num>
  <w:num w:numId="3" w16cid:durableId="1901557019">
    <w:abstractNumId w:val="3"/>
  </w:num>
  <w:num w:numId="4" w16cid:durableId="91286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77"/>
    <w:rsid w:val="00027EFA"/>
    <w:rsid w:val="0004553F"/>
    <w:rsid w:val="005A5737"/>
    <w:rsid w:val="007F228D"/>
    <w:rsid w:val="00AF66EE"/>
    <w:rsid w:val="00B075AF"/>
    <w:rsid w:val="00C36477"/>
    <w:rsid w:val="00E86A52"/>
    <w:rsid w:val="00F14F26"/>
    <w:rsid w:val="00F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FBE9CB"/>
  <w15:chartTrackingRefBased/>
  <w15:docId w15:val="{6FD8E73C-047C-1640-8297-E088920E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36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6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6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6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6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6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6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6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6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36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36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3647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3647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3647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3647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3647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364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6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3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6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36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6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364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64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64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6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364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6477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36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فرح احمد على ( 422224403 )</dc:creator>
  <cp:keywords/>
  <dc:description/>
  <cp:lastModifiedBy>احمد فرح احمد على ( 422224403 )</cp:lastModifiedBy>
  <cp:revision>2</cp:revision>
  <dcterms:created xsi:type="dcterms:W3CDTF">2024-10-09T19:31:00Z</dcterms:created>
  <dcterms:modified xsi:type="dcterms:W3CDTF">2024-10-09T19:31:00Z</dcterms:modified>
</cp:coreProperties>
</file>