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FDE3E" w14:textId="77777777"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8240" behindDoc="0" locked="0" layoutInCell="1" allowOverlap="1" wp14:anchorId="7F224F8F" wp14:editId="07777777">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14:paraId="672A6659" w14:textId="77777777" w:rsidR="00077915" w:rsidRDefault="00077915" w:rsidP="00574FFF">
      <w:pPr>
        <w:spacing w:line="240" w:lineRule="auto"/>
        <w:ind w:left="360"/>
        <w:rPr>
          <w:rFonts w:asciiTheme="majorBidi" w:hAnsiTheme="majorBidi" w:cstheme="majorBidi"/>
          <w:b/>
          <w:bCs/>
          <w:sz w:val="32"/>
          <w:szCs w:val="32"/>
        </w:rPr>
      </w:pPr>
    </w:p>
    <w:p w14:paraId="0A37501D" w14:textId="77777777" w:rsidR="00077915" w:rsidRDefault="00077915" w:rsidP="00574FFF">
      <w:pPr>
        <w:spacing w:line="240" w:lineRule="auto"/>
        <w:ind w:left="360"/>
        <w:rPr>
          <w:rFonts w:asciiTheme="majorBidi" w:hAnsiTheme="majorBidi" w:cstheme="majorBidi"/>
          <w:b/>
          <w:bCs/>
          <w:sz w:val="32"/>
          <w:szCs w:val="32"/>
        </w:rPr>
      </w:pPr>
    </w:p>
    <w:p w14:paraId="5DAB6C7B" w14:textId="77777777" w:rsidR="00077915" w:rsidRDefault="00077915" w:rsidP="00574FFF">
      <w:pPr>
        <w:spacing w:line="240" w:lineRule="auto"/>
        <w:ind w:left="360"/>
        <w:rPr>
          <w:rFonts w:asciiTheme="majorBidi" w:hAnsiTheme="majorBidi" w:cstheme="majorBidi"/>
          <w:b/>
          <w:bCs/>
          <w:sz w:val="32"/>
          <w:szCs w:val="32"/>
        </w:rPr>
      </w:pPr>
    </w:p>
    <w:p w14:paraId="02EB378F" w14:textId="77777777" w:rsidR="00077915" w:rsidRDefault="00077915" w:rsidP="00574FFF">
      <w:pPr>
        <w:spacing w:line="240" w:lineRule="auto"/>
        <w:ind w:left="360"/>
        <w:rPr>
          <w:rFonts w:asciiTheme="majorBidi" w:hAnsiTheme="majorBidi" w:cstheme="majorBidi"/>
          <w:b/>
          <w:bCs/>
          <w:sz w:val="32"/>
          <w:szCs w:val="32"/>
        </w:rPr>
      </w:pPr>
    </w:p>
    <w:p w14:paraId="6A05A809"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14:paraId="5A39BBE3" w14:textId="77777777"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14:paraId="01FDFB38"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Faculty of engineering - </w:t>
      </w:r>
      <w:proofErr w:type="spellStart"/>
      <w:r>
        <w:rPr>
          <w:rFonts w:ascii="TimesNewRomanPS-BoldMT" w:hAnsi="TimesNewRomanPS-BoldMT" w:cs="TimesNewRomanPS-BoldMT"/>
          <w:b/>
          <w:bCs/>
          <w:sz w:val="26"/>
          <w:szCs w:val="26"/>
        </w:rPr>
        <w:t>Shoubra</w:t>
      </w:r>
      <w:proofErr w:type="spellEnd"/>
    </w:p>
    <w:p w14:paraId="1FE7C504"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proofErr w:type="spellStart"/>
      <w:r>
        <w:rPr>
          <w:rFonts w:ascii="TimesNewRomanPS-BoldMT" w:hAnsi="TimesNewRomanPS-BoldMT" w:cs="TimesNewRomanPS-BoldMT"/>
          <w:b/>
          <w:bCs/>
          <w:sz w:val="26"/>
          <w:szCs w:val="26"/>
        </w:rPr>
        <w:t>Benha</w:t>
      </w:r>
      <w:proofErr w:type="spellEnd"/>
      <w:r>
        <w:rPr>
          <w:rFonts w:ascii="TimesNewRomanPS-BoldMT" w:hAnsi="TimesNewRomanPS-BoldMT" w:cs="TimesNewRomanPS-BoldMT"/>
          <w:b/>
          <w:bCs/>
          <w:sz w:val="26"/>
          <w:szCs w:val="26"/>
        </w:rPr>
        <w:t xml:space="preserve"> University</w:t>
      </w:r>
    </w:p>
    <w:p w14:paraId="17AB9167" w14:textId="601B5C84" w:rsidR="00211A4D" w:rsidRPr="00B8575C" w:rsidRDefault="00211A4D" w:rsidP="00FF12A0">
      <w:pPr>
        <w:jc w:val="center"/>
        <w:rPr>
          <w:rFonts w:asciiTheme="majorBidi" w:hAnsiTheme="majorBidi" w:cstheme="majorBidi"/>
          <w:b/>
          <w:bCs/>
          <w:sz w:val="40"/>
          <w:szCs w:val="40"/>
        </w:rPr>
      </w:pPr>
      <w:r w:rsidRPr="00B8575C">
        <w:rPr>
          <w:rFonts w:asciiTheme="majorBidi" w:hAnsiTheme="majorBidi" w:cstheme="majorBidi"/>
          <w:b/>
          <w:bCs/>
          <w:sz w:val="40"/>
          <w:szCs w:val="40"/>
        </w:rPr>
        <w:t>R</w:t>
      </w:r>
      <w:r>
        <w:rPr>
          <w:rFonts w:asciiTheme="majorBidi" w:hAnsiTheme="majorBidi" w:cstheme="majorBidi"/>
          <w:b/>
          <w:bCs/>
          <w:sz w:val="40"/>
          <w:szCs w:val="40"/>
        </w:rPr>
        <w:t xml:space="preserve">esearch Article </w:t>
      </w:r>
      <w:bookmarkStart w:id="0" w:name="_GoBack"/>
      <w:bookmarkEnd w:id="0"/>
    </w:p>
    <w:p w14:paraId="42972CCC" w14:textId="77777777" w:rsidR="00211A4D" w:rsidRPr="00395DB9" w:rsidRDefault="00211A4D" w:rsidP="00211A4D">
      <w:pPr>
        <w:jc w:val="center"/>
        <w:rPr>
          <w:rFonts w:asciiTheme="majorBidi" w:hAnsiTheme="majorBidi" w:cstheme="majorBidi"/>
          <w:sz w:val="28"/>
          <w:szCs w:val="28"/>
        </w:rPr>
      </w:pPr>
      <w:r w:rsidRPr="00395DB9">
        <w:rPr>
          <w:rFonts w:asciiTheme="majorBidi" w:hAnsiTheme="majorBidi" w:cstheme="majorBidi"/>
          <w:sz w:val="28"/>
          <w:szCs w:val="28"/>
        </w:rPr>
        <w:t>in fulfillment of the requirements of</w:t>
      </w:r>
    </w:p>
    <w:tbl>
      <w:tblPr>
        <w:tblStyle w:val="TableGrid"/>
        <w:tblW w:w="0" w:type="auto"/>
        <w:jc w:val="center"/>
        <w:tblLook w:val="04A0" w:firstRow="1" w:lastRow="0" w:firstColumn="1" w:lastColumn="0" w:noHBand="0" w:noVBand="1"/>
      </w:tblPr>
      <w:tblGrid>
        <w:gridCol w:w="3415"/>
        <w:gridCol w:w="5215"/>
      </w:tblGrid>
      <w:tr w:rsidR="00E30931" w14:paraId="39DADECD" w14:textId="77777777" w:rsidTr="7062C503">
        <w:trPr>
          <w:jc w:val="center"/>
        </w:trPr>
        <w:tc>
          <w:tcPr>
            <w:tcW w:w="3415" w:type="dxa"/>
          </w:tcPr>
          <w:p w14:paraId="74B06FD0" w14:textId="77777777" w:rsidR="00E30931" w:rsidRPr="00077915" w:rsidRDefault="00E30931" w:rsidP="00E30931">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14:paraId="41C8F396" w14:textId="0D2F21EF" w:rsidR="00E30931" w:rsidRDefault="00E30931" w:rsidP="00E30931">
            <w:pPr>
              <w:jc w:val="center"/>
              <w:rPr>
                <w:rFonts w:asciiTheme="majorBidi" w:hAnsiTheme="majorBidi" w:cstheme="majorBidi"/>
                <w:b/>
                <w:bCs/>
                <w:sz w:val="36"/>
                <w:szCs w:val="36"/>
                <w:u w:val="single"/>
              </w:rPr>
            </w:pPr>
            <w:r w:rsidRPr="002E6577">
              <w:rPr>
                <w:rFonts w:asciiTheme="majorBidi" w:hAnsiTheme="majorBidi" w:cstheme="majorBidi"/>
                <w:b/>
                <w:bCs/>
                <w:sz w:val="28"/>
                <w:szCs w:val="28"/>
              </w:rPr>
              <w:t>Engineering Mathematics and Physics</w:t>
            </w:r>
          </w:p>
        </w:tc>
      </w:tr>
      <w:tr w:rsidR="00E30931" w14:paraId="23EE7CF7" w14:textId="77777777" w:rsidTr="7062C503">
        <w:trPr>
          <w:jc w:val="center"/>
        </w:trPr>
        <w:tc>
          <w:tcPr>
            <w:tcW w:w="3415" w:type="dxa"/>
          </w:tcPr>
          <w:p w14:paraId="6BF6AD2A" w14:textId="77777777" w:rsidR="00E30931" w:rsidRDefault="00E30931" w:rsidP="00E30931">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14:paraId="72A3D3EC" w14:textId="77777777" w:rsidR="00E30931" w:rsidRDefault="00E30931" w:rsidP="00E30931">
            <w:pPr>
              <w:jc w:val="center"/>
              <w:rPr>
                <w:rFonts w:asciiTheme="majorBidi" w:hAnsiTheme="majorBidi" w:cstheme="majorBidi"/>
                <w:b/>
                <w:bCs/>
                <w:sz w:val="36"/>
                <w:szCs w:val="36"/>
                <w:u w:val="single"/>
              </w:rPr>
            </w:pPr>
          </w:p>
        </w:tc>
      </w:tr>
      <w:tr w:rsidR="00E30931" w14:paraId="3243A9B1" w14:textId="77777777" w:rsidTr="7062C503">
        <w:trPr>
          <w:jc w:val="center"/>
        </w:trPr>
        <w:tc>
          <w:tcPr>
            <w:tcW w:w="3415" w:type="dxa"/>
          </w:tcPr>
          <w:p w14:paraId="5763A1B5" w14:textId="77777777" w:rsidR="00E30931" w:rsidRPr="00077915" w:rsidRDefault="00E30931" w:rsidP="00E30931">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14:paraId="0D0B940D" w14:textId="12188719" w:rsidR="00E30931" w:rsidRDefault="00E30931" w:rsidP="00E30931">
            <w:pPr>
              <w:jc w:val="center"/>
              <w:rPr>
                <w:rFonts w:asciiTheme="majorBidi" w:hAnsiTheme="majorBidi" w:cstheme="majorBidi"/>
                <w:b/>
                <w:bCs/>
                <w:sz w:val="36"/>
                <w:szCs w:val="36"/>
                <w:u w:val="single"/>
              </w:rPr>
            </w:pPr>
            <w:r w:rsidRPr="002E6577">
              <w:rPr>
                <w:rFonts w:asciiTheme="majorBidi" w:hAnsiTheme="majorBidi" w:cstheme="majorBidi"/>
                <w:b/>
                <w:bCs/>
                <w:sz w:val="28"/>
                <w:szCs w:val="28"/>
              </w:rPr>
              <w:t>2019-2020 Preparatory</w:t>
            </w:r>
          </w:p>
        </w:tc>
      </w:tr>
      <w:tr w:rsidR="00E30931" w14:paraId="6A4E3A54" w14:textId="77777777" w:rsidTr="7062C503">
        <w:trPr>
          <w:jc w:val="center"/>
        </w:trPr>
        <w:tc>
          <w:tcPr>
            <w:tcW w:w="3415" w:type="dxa"/>
          </w:tcPr>
          <w:p w14:paraId="044467FB" w14:textId="77777777" w:rsidR="00E30931" w:rsidRPr="00077915" w:rsidRDefault="00E30931" w:rsidP="00E30931">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14:paraId="0E27B00A" w14:textId="4A1DF87C" w:rsidR="00E30931" w:rsidRPr="00E30931" w:rsidRDefault="00E30931" w:rsidP="00E30931">
            <w:pPr>
              <w:jc w:val="center"/>
              <w:rPr>
                <w:rFonts w:asciiTheme="majorBidi" w:hAnsiTheme="majorBidi" w:cstheme="majorBidi"/>
                <w:b/>
                <w:bCs/>
                <w:sz w:val="28"/>
                <w:szCs w:val="28"/>
              </w:rPr>
            </w:pPr>
            <w:r w:rsidRPr="00E30931">
              <w:rPr>
                <w:rFonts w:asciiTheme="majorBidi" w:hAnsiTheme="majorBidi" w:cstheme="majorBidi"/>
                <w:b/>
                <w:bCs/>
                <w:sz w:val="28"/>
                <w:szCs w:val="28"/>
              </w:rPr>
              <w:t>COMPUTER</w:t>
            </w:r>
          </w:p>
        </w:tc>
      </w:tr>
      <w:tr w:rsidR="00E30931" w14:paraId="7C31358D" w14:textId="77777777" w:rsidTr="7062C503">
        <w:trPr>
          <w:jc w:val="center"/>
        </w:trPr>
        <w:tc>
          <w:tcPr>
            <w:tcW w:w="3415" w:type="dxa"/>
          </w:tcPr>
          <w:p w14:paraId="412F4D76" w14:textId="77777777" w:rsidR="00E30931" w:rsidRPr="00077915" w:rsidRDefault="00E30931" w:rsidP="00E30931">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14:paraId="60061E4C" w14:textId="1A4F0841" w:rsidR="00E30931" w:rsidRDefault="00E30931" w:rsidP="00E30931">
            <w:pPr>
              <w:jc w:val="center"/>
              <w:rPr>
                <w:rFonts w:asciiTheme="majorBidi" w:hAnsiTheme="majorBidi" w:cstheme="majorBidi"/>
                <w:b/>
                <w:bCs/>
                <w:sz w:val="36"/>
                <w:szCs w:val="36"/>
                <w:u w:val="single"/>
              </w:rPr>
            </w:pPr>
            <w:r>
              <w:rPr>
                <w:rFonts w:asciiTheme="majorBidi" w:hAnsiTheme="majorBidi" w:cstheme="majorBidi"/>
                <w:b/>
                <w:bCs/>
                <w:sz w:val="36"/>
                <w:szCs w:val="36"/>
                <w:u w:val="single"/>
              </w:rPr>
              <w:t>ECE001</w:t>
            </w:r>
          </w:p>
        </w:tc>
      </w:tr>
    </w:tbl>
    <w:p w14:paraId="34D371B8" w14:textId="77777777"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14:paraId="16A33B62" w14:textId="44B1C869" w:rsidR="00211A4D" w:rsidRPr="00211A4D" w:rsidRDefault="00E30931" w:rsidP="00E30931">
      <w:pPr>
        <w:spacing w:line="240" w:lineRule="auto"/>
        <w:jc w:val="center"/>
        <w:rPr>
          <w:rFonts w:asciiTheme="majorBidi" w:hAnsiTheme="majorBidi" w:cstheme="majorBidi"/>
          <w:b/>
          <w:bCs/>
          <w:sz w:val="36"/>
          <w:szCs w:val="36"/>
        </w:rPr>
      </w:pPr>
      <w:r>
        <w:rPr>
          <w:rFonts w:asciiTheme="majorBidi" w:hAnsiTheme="majorBidi" w:cstheme="majorBidi"/>
          <w:b/>
          <w:bCs/>
          <w:sz w:val="36"/>
          <w:szCs w:val="36"/>
        </w:rPr>
        <w:t>Artificial intelligence</w:t>
      </w:r>
    </w:p>
    <w:p w14:paraId="78FAD6A6" w14:textId="77777777"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14:paraId="44EAFD9C" w14:textId="77777777"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firstRow="1" w:lastRow="0" w:firstColumn="1" w:lastColumn="0" w:noHBand="0" w:noVBand="1"/>
      </w:tblPr>
      <w:tblGrid>
        <w:gridCol w:w="586"/>
        <w:gridCol w:w="2675"/>
        <w:gridCol w:w="4178"/>
        <w:gridCol w:w="2297"/>
      </w:tblGrid>
      <w:tr w:rsidR="00574FFF" w14:paraId="5E5560D0" w14:textId="77777777" w:rsidTr="00574FFF">
        <w:trPr>
          <w:jc w:val="center"/>
        </w:trPr>
        <w:tc>
          <w:tcPr>
            <w:tcW w:w="661" w:type="dxa"/>
          </w:tcPr>
          <w:p w14:paraId="4B94D5A5"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3207" w:type="dxa"/>
          </w:tcPr>
          <w:p w14:paraId="16B86293"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3024" w:type="dxa"/>
          </w:tcPr>
          <w:p w14:paraId="2934CC10"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844" w:type="dxa"/>
          </w:tcPr>
          <w:p w14:paraId="49D637CB"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E30931" w14:paraId="649841BE" w14:textId="77777777" w:rsidTr="00574FFF">
        <w:trPr>
          <w:jc w:val="center"/>
        </w:trPr>
        <w:tc>
          <w:tcPr>
            <w:tcW w:w="661" w:type="dxa"/>
          </w:tcPr>
          <w:p w14:paraId="56B20A0C" w14:textId="77777777" w:rsidR="00E30931" w:rsidRPr="00077915" w:rsidRDefault="00E30931" w:rsidP="00E30931">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3207" w:type="dxa"/>
          </w:tcPr>
          <w:p w14:paraId="3DEEC669" w14:textId="44AA0E2D" w:rsidR="00E30931" w:rsidRPr="00077915" w:rsidRDefault="00E30931" w:rsidP="00E30931">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 xml:space="preserve">Ahmed </w:t>
            </w:r>
            <w:proofErr w:type="spellStart"/>
            <w:r>
              <w:rPr>
                <w:rFonts w:ascii="TimesNewRomanPSMT" w:hAnsi="TimesNewRomanPSMT" w:cs="TimesNewRomanPSMT"/>
                <w:sz w:val="31"/>
                <w:szCs w:val="31"/>
              </w:rPr>
              <w:t>awad</w:t>
            </w:r>
            <w:proofErr w:type="spellEnd"/>
            <w:r>
              <w:rPr>
                <w:rFonts w:ascii="TimesNewRomanPSMT" w:hAnsi="TimesNewRomanPSMT" w:cs="TimesNewRomanPSMT"/>
                <w:sz w:val="31"/>
                <w:szCs w:val="31"/>
              </w:rPr>
              <w:t xml:space="preserve"> </w:t>
            </w:r>
            <w:proofErr w:type="spellStart"/>
            <w:r>
              <w:rPr>
                <w:rFonts w:ascii="TimesNewRomanPSMT" w:hAnsi="TimesNewRomanPSMT" w:cs="TimesNewRomanPSMT"/>
                <w:sz w:val="31"/>
                <w:szCs w:val="31"/>
              </w:rPr>
              <w:t>okasha</w:t>
            </w:r>
            <w:proofErr w:type="spellEnd"/>
            <w:r>
              <w:rPr>
                <w:rFonts w:ascii="TimesNewRomanPSMT" w:hAnsi="TimesNewRomanPSMT" w:cs="TimesNewRomanPSMT"/>
                <w:sz w:val="31"/>
                <w:szCs w:val="31"/>
              </w:rPr>
              <w:t xml:space="preserve"> </w:t>
            </w:r>
            <w:proofErr w:type="spellStart"/>
            <w:r>
              <w:rPr>
                <w:rFonts w:ascii="TimesNewRomanPSMT" w:hAnsi="TimesNewRomanPSMT" w:cs="TimesNewRomanPSMT"/>
                <w:sz w:val="31"/>
                <w:szCs w:val="31"/>
              </w:rPr>
              <w:t>elsayed</w:t>
            </w:r>
            <w:proofErr w:type="spellEnd"/>
          </w:p>
        </w:tc>
        <w:tc>
          <w:tcPr>
            <w:tcW w:w="3024" w:type="dxa"/>
          </w:tcPr>
          <w:p w14:paraId="3656B9AB" w14:textId="286502D7" w:rsidR="00E30931" w:rsidRPr="00077915" w:rsidRDefault="00E30931" w:rsidP="00E30931">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Ahmed195106@feng.bu.edu.eg</w:t>
            </w:r>
          </w:p>
        </w:tc>
        <w:tc>
          <w:tcPr>
            <w:tcW w:w="2844" w:type="dxa"/>
          </w:tcPr>
          <w:p w14:paraId="45FB0818" w14:textId="70DEBD39" w:rsidR="00E30931" w:rsidRPr="00077915" w:rsidRDefault="00E30931" w:rsidP="00E30931">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103</w:t>
            </w:r>
          </w:p>
        </w:tc>
      </w:tr>
    </w:tbl>
    <w:p w14:paraId="049F31CB"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14:paraId="53128261" w14:textId="77777777"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14:paraId="62486C05" w14:textId="77777777"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14:paraId="76016827" w14:textId="77777777"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14:paraId="4101652C" w14:textId="77777777"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077915" w14:paraId="368FC5AC" w14:textId="77777777" w:rsidTr="0005172E">
        <w:tc>
          <w:tcPr>
            <w:tcW w:w="6595" w:type="dxa"/>
          </w:tcPr>
          <w:p w14:paraId="69FC53DE"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14:paraId="404C06C1"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14:paraId="4B99056E" w14:textId="77777777" w:rsidTr="0005172E">
        <w:tc>
          <w:tcPr>
            <w:tcW w:w="6595" w:type="dxa"/>
          </w:tcPr>
          <w:p w14:paraId="1299C43A" w14:textId="5596DFBC" w:rsidR="00077915" w:rsidRPr="00077915" w:rsidRDefault="00E30931" w:rsidP="00574FFF">
            <w:pPr>
              <w:autoSpaceDE w:val="0"/>
              <w:autoSpaceDN w:val="0"/>
              <w:adjustRightInd w:val="0"/>
              <w:jc w:val="center"/>
              <w:rPr>
                <w:rFonts w:ascii="TimesNewRomanPSMT" w:hAnsi="TimesNewRomanPSMT" w:cs="TimesNewRomanPSMT"/>
                <w:sz w:val="31"/>
                <w:szCs w:val="31"/>
              </w:rPr>
            </w:pPr>
            <w:proofErr w:type="spellStart"/>
            <w:r w:rsidRPr="00E30931">
              <w:rPr>
                <w:rFonts w:ascii="TimesNewRomanPSMT" w:hAnsi="TimesNewRomanPSMT" w:cs="TimesNewRomanPSMT"/>
                <w:sz w:val="31"/>
                <w:szCs w:val="31"/>
              </w:rPr>
              <w:t>Dr.Ahmed</w:t>
            </w:r>
            <w:proofErr w:type="spellEnd"/>
            <w:r w:rsidRPr="00E30931">
              <w:rPr>
                <w:rFonts w:ascii="TimesNewRomanPSMT" w:hAnsi="TimesNewRomanPSMT" w:cs="TimesNewRomanPSMT"/>
                <w:sz w:val="31"/>
                <w:szCs w:val="31"/>
              </w:rPr>
              <w:t xml:space="preserve"> </w:t>
            </w:r>
            <w:proofErr w:type="spellStart"/>
            <w:r w:rsidRPr="00E30931">
              <w:rPr>
                <w:rFonts w:ascii="TimesNewRomanPSMT" w:hAnsi="TimesNewRomanPSMT" w:cs="TimesNewRomanPSMT"/>
                <w:sz w:val="31"/>
                <w:szCs w:val="31"/>
              </w:rPr>
              <w:t>Bayoumi</w:t>
            </w:r>
            <w:proofErr w:type="spellEnd"/>
          </w:p>
        </w:tc>
        <w:tc>
          <w:tcPr>
            <w:tcW w:w="2421" w:type="dxa"/>
          </w:tcPr>
          <w:p w14:paraId="4DDBEF00"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14:paraId="3461D779" w14:textId="77777777" w:rsidTr="0005172E">
        <w:tc>
          <w:tcPr>
            <w:tcW w:w="6595" w:type="dxa"/>
          </w:tcPr>
          <w:p w14:paraId="3CF2D8B6" w14:textId="396CB19E" w:rsidR="00077915" w:rsidRPr="00077915" w:rsidRDefault="00E30931" w:rsidP="00574FFF">
            <w:pPr>
              <w:autoSpaceDE w:val="0"/>
              <w:autoSpaceDN w:val="0"/>
              <w:adjustRightInd w:val="0"/>
              <w:jc w:val="center"/>
              <w:rPr>
                <w:rFonts w:ascii="TimesNewRomanPSMT" w:hAnsi="TimesNewRomanPSMT" w:cs="TimesNewRomanPSMT"/>
                <w:sz w:val="31"/>
                <w:szCs w:val="31"/>
              </w:rPr>
            </w:pPr>
            <w:proofErr w:type="spellStart"/>
            <w:r w:rsidRPr="00E30931">
              <w:rPr>
                <w:rFonts w:ascii="TimesNewRomanPSMT" w:hAnsi="TimesNewRomanPSMT" w:cs="TimesNewRomanPSMT"/>
                <w:sz w:val="31"/>
                <w:szCs w:val="31"/>
              </w:rPr>
              <w:t>Dr.Shady</w:t>
            </w:r>
            <w:proofErr w:type="spellEnd"/>
            <w:r w:rsidRPr="00E30931">
              <w:rPr>
                <w:rFonts w:ascii="TimesNewRomanPSMT" w:hAnsi="TimesNewRomanPSMT" w:cs="TimesNewRomanPSMT"/>
                <w:sz w:val="31"/>
                <w:szCs w:val="31"/>
              </w:rPr>
              <w:t xml:space="preserve"> </w:t>
            </w:r>
            <w:proofErr w:type="spellStart"/>
            <w:r w:rsidRPr="00E30931">
              <w:rPr>
                <w:rFonts w:ascii="TimesNewRomanPSMT" w:hAnsi="TimesNewRomanPSMT" w:cs="TimesNewRomanPSMT"/>
                <w:sz w:val="31"/>
                <w:szCs w:val="31"/>
              </w:rPr>
              <w:t>Elmashad</w:t>
            </w:r>
            <w:proofErr w:type="spellEnd"/>
          </w:p>
        </w:tc>
        <w:tc>
          <w:tcPr>
            <w:tcW w:w="2421" w:type="dxa"/>
          </w:tcPr>
          <w:p w14:paraId="0FB78278"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14:paraId="1FC39945" w14:textId="77777777" w:rsidTr="0005172E">
        <w:tc>
          <w:tcPr>
            <w:tcW w:w="6595" w:type="dxa"/>
          </w:tcPr>
          <w:p w14:paraId="0562CB0E" w14:textId="15D12DA9" w:rsidR="00211A4D" w:rsidRPr="00077915" w:rsidRDefault="00E30931" w:rsidP="00574FFF">
            <w:pPr>
              <w:autoSpaceDE w:val="0"/>
              <w:autoSpaceDN w:val="0"/>
              <w:adjustRightInd w:val="0"/>
              <w:jc w:val="center"/>
              <w:rPr>
                <w:rFonts w:ascii="TimesNewRomanPSMT" w:hAnsi="TimesNewRomanPSMT" w:cs="TimesNewRomanPSMT"/>
                <w:sz w:val="31"/>
                <w:szCs w:val="31"/>
              </w:rPr>
            </w:pPr>
            <w:r w:rsidRPr="00E30931">
              <w:rPr>
                <w:rFonts w:ascii="TimesNewRomanPSMT" w:hAnsi="TimesNewRomanPSMT" w:cs="TimesNewRomanPSMT"/>
                <w:sz w:val="31"/>
                <w:szCs w:val="31"/>
              </w:rPr>
              <w:t xml:space="preserve">Dr. </w:t>
            </w:r>
            <w:proofErr w:type="spellStart"/>
            <w:r w:rsidRPr="00E30931">
              <w:rPr>
                <w:rFonts w:ascii="TimesNewRomanPSMT" w:hAnsi="TimesNewRomanPSMT" w:cs="TimesNewRomanPSMT"/>
                <w:sz w:val="31"/>
                <w:szCs w:val="31"/>
              </w:rPr>
              <w:t>Abdelhamid</w:t>
            </w:r>
            <w:proofErr w:type="spellEnd"/>
            <w:r w:rsidRPr="00E30931">
              <w:rPr>
                <w:rFonts w:ascii="TimesNewRomanPSMT" w:hAnsi="TimesNewRomanPSMT" w:cs="TimesNewRomanPSMT"/>
                <w:sz w:val="31"/>
                <w:szCs w:val="31"/>
              </w:rPr>
              <w:t xml:space="preserve"> </w:t>
            </w:r>
            <w:proofErr w:type="spellStart"/>
            <w:r w:rsidRPr="00E30931">
              <w:rPr>
                <w:rFonts w:ascii="TimesNewRomanPSMT" w:hAnsi="TimesNewRomanPSMT" w:cs="TimesNewRomanPSMT"/>
                <w:sz w:val="31"/>
                <w:szCs w:val="31"/>
              </w:rPr>
              <w:t>Attaby</w:t>
            </w:r>
            <w:proofErr w:type="spellEnd"/>
          </w:p>
        </w:tc>
        <w:tc>
          <w:tcPr>
            <w:tcW w:w="2421" w:type="dxa"/>
          </w:tcPr>
          <w:p w14:paraId="34CE0A41"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211A4D" w14:paraId="62EBF3C5" w14:textId="77777777" w:rsidTr="0005172E">
        <w:tc>
          <w:tcPr>
            <w:tcW w:w="6595" w:type="dxa"/>
          </w:tcPr>
          <w:p w14:paraId="6D98A12B"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c>
          <w:tcPr>
            <w:tcW w:w="2421" w:type="dxa"/>
          </w:tcPr>
          <w:p w14:paraId="2946DB82"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077915" w14:paraId="5997CC1D" w14:textId="77777777" w:rsidTr="0005172E">
        <w:tc>
          <w:tcPr>
            <w:tcW w:w="6595" w:type="dxa"/>
          </w:tcPr>
          <w:p w14:paraId="110FFD37"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14:paraId="6B699379"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bl>
    <w:p w14:paraId="3FE9F23F" w14:textId="77777777" w:rsidR="00574FFF" w:rsidRDefault="00574FFF" w:rsidP="00574FFF">
      <w:pPr>
        <w:spacing w:line="360" w:lineRule="auto"/>
      </w:pPr>
    </w:p>
    <w:p w14:paraId="08CE6F91" w14:textId="24552A0A" w:rsidR="00C44351" w:rsidRDefault="00E30931" w:rsidP="000829D4">
      <w:pPr>
        <w:spacing w:line="360" w:lineRule="auto"/>
        <w:jc w:val="center"/>
        <w:rPr>
          <w:rFonts w:asciiTheme="majorBidi" w:hAnsiTheme="majorBidi" w:cstheme="majorBidi"/>
          <w:b/>
          <w:bCs/>
          <w:sz w:val="40"/>
          <w:szCs w:val="40"/>
        </w:rPr>
      </w:pPr>
      <w:r>
        <w:rPr>
          <w:rFonts w:asciiTheme="majorBidi" w:hAnsiTheme="majorBidi" w:cstheme="majorBidi"/>
          <w:b/>
          <w:bCs/>
          <w:sz w:val="40"/>
          <w:szCs w:val="40"/>
        </w:rPr>
        <w:lastRenderedPageBreak/>
        <w:t>Abstract</w:t>
      </w:r>
    </w:p>
    <w:p w14:paraId="01BEE0B7" w14:textId="77777777" w:rsidR="00E30931" w:rsidRPr="00E30931" w:rsidRDefault="00E30931" w:rsidP="00E30931">
      <w:pPr>
        <w:spacing w:line="360" w:lineRule="auto"/>
        <w:jc w:val="both"/>
        <w:rPr>
          <w:rFonts w:asciiTheme="majorBidi" w:hAnsiTheme="majorBidi" w:cstheme="majorBidi"/>
          <w:sz w:val="28"/>
          <w:szCs w:val="28"/>
        </w:rPr>
      </w:pPr>
      <w:r w:rsidRPr="00E30931">
        <w:rPr>
          <w:rFonts w:asciiTheme="majorBidi" w:hAnsiTheme="majorBidi" w:cstheme="majorBidi"/>
          <w:sz w:val="28"/>
          <w:szCs w:val="28"/>
        </w:rPr>
        <w:t>Artificial intelligence (AI) is the simulation of human intelligence processes by machines, especially computer systems. Specific applications of AI include expert systems, natural language processing (NLP), speech recognition and machine vision.</w:t>
      </w:r>
    </w:p>
    <w:p w14:paraId="43D398E4" w14:textId="08CE56A1" w:rsidR="00E30931" w:rsidRDefault="00E30931" w:rsidP="00E30931">
      <w:pPr>
        <w:spacing w:line="360" w:lineRule="auto"/>
        <w:jc w:val="both"/>
        <w:rPr>
          <w:rFonts w:asciiTheme="majorBidi" w:hAnsiTheme="majorBidi" w:cstheme="majorBidi"/>
          <w:sz w:val="28"/>
          <w:szCs w:val="28"/>
        </w:rPr>
      </w:pPr>
      <w:r w:rsidRPr="00E30931">
        <w:rPr>
          <w:rFonts w:asciiTheme="majorBidi" w:hAnsiTheme="majorBidi" w:cstheme="majorBidi"/>
          <w:sz w:val="28"/>
          <w:szCs w:val="28"/>
        </w:rPr>
        <w:t>Some industry experts believe the term artificial intelligence is too closely linked to popular culture, and this has caused the general public to have improbable expectations about how AI will change the workplace and life in general. Some researchers and marketers hope the label augmented intelligence, which has a more neutral connotation, will help people understand that most implementations of AI will be weak and simply improve products and services.</w:t>
      </w:r>
    </w:p>
    <w:p w14:paraId="6EDE1CD3" w14:textId="005C6129" w:rsidR="00E30931" w:rsidRDefault="000829D4" w:rsidP="000829D4">
      <w:pPr>
        <w:spacing w:line="360" w:lineRule="auto"/>
        <w:jc w:val="both"/>
        <w:rPr>
          <w:rFonts w:asciiTheme="majorBidi" w:hAnsiTheme="majorBidi" w:cstheme="majorBidi"/>
          <w:sz w:val="28"/>
          <w:szCs w:val="28"/>
        </w:rPr>
      </w:pPr>
      <w:r>
        <w:rPr>
          <w:rFonts w:asciiTheme="majorBidi" w:hAnsiTheme="majorBidi" w:cstheme="majorBidi"/>
          <w:sz w:val="28"/>
          <w:szCs w:val="28"/>
        </w:rPr>
        <w:t>a</w:t>
      </w:r>
      <w:r w:rsidR="00E30931" w:rsidRPr="00E30931">
        <w:rPr>
          <w:rFonts w:asciiTheme="majorBidi" w:hAnsiTheme="majorBidi" w:cstheme="majorBidi"/>
          <w:sz w:val="28"/>
          <w:szCs w:val="28"/>
        </w:rPr>
        <w:t>rtificial intelligence was founded as an academic discipline in 1955, and in the years since has experienced se</w:t>
      </w:r>
      <w:r>
        <w:rPr>
          <w:rFonts w:asciiTheme="majorBidi" w:hAnsiTheme="majorBidi" w:cstheme="majorBidi"/>
          <w:sz w:val="28"/>
          <w:szCs w:val="28"/>
        </w:rPr>
        <w:t>veral waves of optimism,</w:t>
      </w:r>
      <w:r w:rsidR="00E30931" w:rsidRPr="00E30931">
        <w:rPr>
          <w:rFonts w:asciiTheme="majorBidi" w:hAnsiTheme="majorBidi" w:cstheme="majorBidi"/>
          <w:sz w:val="28"/>
          <w:szCs w:val="28"/>
        </w:rPr>
        <w:t xml:space="preserve"> followed by disappointment and the loss of fu</w:t>
      </w:r>
      <w:r>
        <w:rPr>
          <w:rFonts w:asciiTheme="majorBidi" w:hAnsiTheme="majorBidi" w:cstheme="majorBidi"/>
          <w:sz w:val="28"/>
          <w:szCs w:val="28"/>
        </w:rPr>
        <w:t xml:space="preserve">nding </w:t>
      </w:r>
      <w:r w:rsidR="00E30931" w:rsidRPr="00E30931">
        <w:rPr>
          <w:rFonts w:asciiTheme="majorBidi" w:hAnsiTheme="majorBidi" w:cstheme="majorBidi"/>
          <w:sz w:val="28"/>
          <w:szCs w:val="28"/>
        </w:rPr>
        <w:t xml:space="preserve">followed by new approaches, success and renewed </w:t>
      </w:r>
      <w:proofErr w:type="gramStart"/>
      <w:r w:rsidR="00E30931" w:rsidRPr="00E30931">
        <w:rPr>
          <w:rFonts w:asciiTheme="majorBidi" w:hAnsiTheme="majorBidi" w:cstheme="majorBidi"/>
          <w:sz w:val="28"/>
          <w:szCs w:val="28"/>
        </w:rPr>
        <w:t>funding.[</w:t>
      </w:r>
      <w:proofErr w:type="gramEnd"/>
      <w:r w:rsidR="00E30931" w:rsidRPr="00E30931">
        <w:rPr>
          <w:rFonts w:asciiTheme="majorBidi" w:hAnsiTheme="majorBidi" w:cstheme="majorBidi"/>
          <w:sz w:val="28"/>
          <w:szCs w:val="28"/>
        </w:rPr>
        <w:t>11][14] For most of its history, AI research has been divided into sub-fields that often fail to communicate with each other. These sub-fields are based on technical considerations,</w:t>
      </w:r>
      <w:r>
        <w:rPr>
          <w:rFonts w:asciiTheme="majorBidi" w:hAnsiTheme="majorBidi" w:cstheme="majorBidi"/>
          <w:sz w:val="28"/>
          <w:szCs w:val="28"/>
        </w:rPr>
        <w:t xml:space="preserve"> such as particular goals</w:t>
      </w:r>
      <w:r w:rsidR="00E30931" w:rsidRPr="00E30931">
        <w:rPr>
          <w:rFonts w:asciiTheme="majorBidi" w:hAnsiTheme="majorBidi" w:cstheme="majorBidi"/>
          <w:sz w:val="28"/>
          <w:szCs w:val="28"/>
        </w:rPr>
        <w:t>,</w:t>
      </w:r>
      <w:r>
        <w:rPr>
          <w:rFonts w:asciiTheme="majorBidi" w:hAnsiTheme="majorBidi" w:cstheme="majorBidi"/>
          <w:sz w:val="28"/>
          <w:szCs w:val="28"/>
        </w:rPr>
        <w:t xml:space="preserve"> </w:t>
      </w:r>
      <w:r w:rsidR="00E30931" w:rsidRPr="00E30931">
        <w:rPr>
          <w:rFonts w:asciiTheme="majorBidi" w:hAnsiTheme="majorBidi" w:cstheme="majorBidi"/>
          <w:sz w:val="28"/>
          <w:szCs w:val="28"/>
        </w:rPr>
        <w:t>the use of particular tools ("logic" or artificial neural networks), or deep philosophical differences. Sub-fields have also been based on social factors (particular institutions or the work of particular researchers).</w:t>
      </w:r>
    </w:p>
    <w:p w14:paraId="730805C8" w14:textId="09F5A99F" w:rsidR="000829D4" w:rsidRDefault="000829D4" w:rsidP="000829D4">
      <w:pPr>
        <w:spacing w:line="360" w:lineRule="auto"/>
        <w:jc w:val="both"/>
        <w:rPr>
          <w:rFonts w:asciiTheme="majorBidi" w:hAnsiTheme="majorBidi" w:cstheme="majorBidi"/>
          <w:sz w:val="28"/>
          <w:szCs w:val="28"/>
        </w:rPr>
      </w:pPr>
      <w:r w:rsidRPr="000829D4">
        <w:rPr>
          <w:rFonts w:asciiTheme="majorBidi" w:hAnsiTheme="majorBidi" w:cstheme="majorBidi"/>
          <w:sz w:val="28"/>
          <w:szCs w:val="28"/>
        </w:rPr>
        <w:t xml:space="preserve">Artificial Intelligence is likely the foremost complex and astonishing creations of humankind however. Which is neglecting the fact that the field remains to a great extent unexplored, which implies that each astounding AI application that we see nowadays speaks to just the tip of the AI ice sheet, because it </w:t>
      </w:r>
      <w:proofErr w:type="gramStart"/>
      <w:r w:rsidRPr="000829D4">
        <w:rPr>
          <w:rFonts w:asciiTheme="majorBidi" w:hAnsiTheme="majorBidi" w:cstheme="majorBidi"/>
          <w:sz w:val="28"/>
          <w:szCs w:val="28"/>
        </w:rPr>
        <w:t>were</w:t>
      </w:r>
      <w:proofErr w:type="gramEnd"/>
      <w:r w:rsidRPr="000829D4">
        <w:rPr>
          <w:rFonts w:asciiTheme="majorBidi" w:hAnsiTheme="majorBidi" w:cstheme="majorBidi"/>
          <w:sz w:val="28"/>
          <w:szCs w:val="28"/>
        </w:rPr>
        <w:t xml:space="preserve">. Whereas this reality may have been expressed and rehashed numerous times, it is still difficult to comprehensively gain point of view on the potential </w:t>
      </w:r>
      <w:proofErr w:type="spellStart"/>
      <w:r w:rsidRPr="000829D4">
        <w:rPr>
          <w:rFonts w:asciiTheme="majorBidi" w:hAnsiTheme="majorBidi" w:cstheme="majorBidi"/>
          <w:sz w:val="28"/>
          <w:szCs w:val="28"/>
        </w:rPr>
        <w:t>affect</w:t>
      </w:r>
      <w:proofErr w:type="spellEnd"/>
      <w:r w:rsidRPr="000829D4">
        <w:rPr>
          <w:rFonts w:asciiTheme="majorBidi" w:hAnsiTheme="majorBidi" w:cstheme="majorBidi"/>
          <w:sz w:val="28"/>
          <w:szCs w:val="28"/>
        </w:rPr>
        <w:t xml:space="preserve"> of AI within the future. The reason for this can be the progressive affect that AI is having on society, indeed at such a moderately early arrange in its advancement.</w:t>
      </w:r>
    </w:p>
    <w:p w14:paraId="2A3901A5" w14:textId="77777777" w:rsidR="000829D4" w:rsidRPr="00E30931" w:rsidRDefault="000829D4" w:rsidP="000829D4">
      <w:pPr>
        <w:spacing w:line="360" w:lineRule="auto"/>
        <w:jc w:val="both"/>
        <w:rPr>
          <w:rFonts w:asciiTheme="majorBidi" w:hAnsiTheme="majorBidi" w:cstheme="majorBidi"/>
          <w:sz w:val="28"/>
          <w:szCs w:val="28"/>
        </w:rPr>
      </w:pPr>
    </w:p>
    <w:p w14:paraId="61CDCEAD" w14:textId="56BE8250" w:rsidR="00077915" w:rsidRDefault="001C27BF" w:rsidP="00574FFF">
      <w:pPr>
        <w:spacing w:line="360" w:lineRule="auto"/>
        <w:rPr>
          <w:rFonts w:asciiTheme="majorBidi" w:hAnsiTheme="majorBidi" w:cstheme="majorBidi"/>
          <w:sz w:val="28"/>
          <w:szCs w:val="28"/>
        </w:rPr>
      </w:pPr>
      <w:r w:rsidRPr="001C27BF">
        <w:rPr>
          <w:rFonts w:asciiTheme="majorBidi" w:hAnsiTheme="majorBidi" w:cstheme="majorBidi"/>
          <w:sz w:val="28"/>
          <w:szCs w:val="28"/>
        </w:rPr>
        <w:t>Source code</w:t>
      </w:r>
      <w:r>
        <w:rPr>
          <w:rFonts w:asciiTheme="majorBidi" w:hAnsiTheme="majorBidi" w:cstheme="majorBidi"/>
          <w:sz w:val="28"/>
          <w:szCs w:val="28"/>
        </w:rPr>
        <w:t>:</w:t>
      </w:r>
    </w:p>
    <w:p w14:paraId="659A267B" w14:textId="659FB686" w:rsidR="001C27BF" w:rsidRPr="001C27BF" w:rsidRDefault="001C27BF" w:rsidP="00574FFF">
      <w:pPr>
        <w:spacing w:line="360" w:lineRule="auto"/>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3B2A2698" wp14:editId="4DC25854">
            <wp:extent cx="6192520" cy="2811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19.PNG"/>
                    <pic:cNvPicPr/>
                  </pic:nvPicPr>
                  <pic:blipFill>
                    <a:blip r:embed="rId8">
                      <a:extLst>
                        <a:ext uri="{28A0092B-C50C-407E-A947-70E740481C1C}">
                          <a14:useLocalDpi xmlns:a14="http://schemas.microsoft.com/office/drawing/2010/main" val="0"/>
                        </a:ext>
                      </a:extLst>
                    </a:blip>
                    <a:stretch>
                      <a:fillRect/>
                    </a:stretch>
                  </pic:blipFill>
                  <pic:spPr>
                    <a:xfrm>
                      <a:off x="0" y="0"/>
                      <a:ext cx="6192520" cy="2811780"/>
                    </a:xfrm>
                    <a:prstGeom prst="rect">
                      <a:avLst/>
                    </a:prstGeom>
                  </pic:spPr>
                </pic:pic>
              </a:graphicData>
            </a:graphic>
          </wp:inline>
        </w:drawing>
      </w:r>
    </w:p>
    <w:p w14:paraId="6BB9E253" w14:textId="2E610D54" w:rsidR="00077915" w:rsidRDefault="001C27BF" w:rsidP="00574FFF">
      <w:pPr>
        <w:spacing w:line="360" w:lineRule="auto"/>
        <w:rPr>
          <w:rFonts w:asciiTheme="majorBidi" w:hAnsiTheme="majorBidi" w:cstheme="majorBidi"/>
          <w:sz w:val="28"/>
          <w:szCs w:val="28"/>
        </w:rPr>
      </w:pPr>
      <w:r w:rsidRPr="001C27BF">
        <w:rPr>
          <w:rFonts w:asciiTheme="majorBidi" w:hAnsiTheme="majorBidi" w:cstheme="majorBidi"/>
          <w:sz w:val="28"/>
          <w:szCs w:val="28"/>
        </w:rPr>
        <w:t>Screenshots</w:t>
      </w:r>
      <w:r>
        <w:rPr>
          <w:rFonts w:asciiTheme="majorBidi" w:hAnsiTheme="majorBidi" w:cstheme="majorBidi"/>
          <w:sz w:val="28"/>
          <w:szCs w:val="28"/>
        </w:rPr>
        <w:t xml:space="preserve">: </w:t>
      </w:r>
    </w:p>
    <w:p w14:paraId="5C492741" w14:textId="3D80B16D" w:rsidR="001C27BF" w:rsidRPr="001C27BF" w:rsidRDefault="001C27BF" w:rsidP="00574FFF">
      <w:pPr>
        <w:spacing w:line="360" w:lineRule="auto"/>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D2376D2" wp14:editId="19F25F21">
            <wp:extent cx="5172075" cy="219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78.PNG"/>
                    <pic:cNvPicPr/>
                  </pic:nvPicPr>
                  <pic:blipFill>
                    <a:blip r:embed="rId9">
                      <a:extLst>
                        <a:ext uri="{28A0092B-C50C-407E-A947-70E740481C1C}">
                          <a14:useLocalDpi xmlns:a14="http://schemas.microsoft.com/office/drawing/2010/main" val="0"/>
                        </a:ext>
                      </a:extLst>
                    </a:blip>
                    <a:stretch>
                      <a:fillRect/>
                    </a:stretch>
                  </pic:blipFill>
                  <pic:spPr>
                    <a:xfrm>
                      <a:off x="0" y="0"/>
                      <a:ext cx="5172801" cy="2191058"/>
                    </a:xfrm>
                    <a:prstGeom prst="rect">
                      <a:avLst/>
                    </a:prstGeom>
                  </pic:spPr>
                </pic:pic>
              </a:graphicData>
            </a:graphic>
          </wp:inline>
        </w:drawing>
      </w:r>
    </w:p>
    <w:p w14:paraId="23DE523C" w14:textId="7065B65C" w:rsidR="00077915" w:rsidRPr="00077915" w:rsidRDefault="00077915" w:rsidP="001C27BF">
      <w:pPr>
        <w:spacing w:line="360" w:lineRule="auto"/>
      </w:pPr>
    </w:p>
    <w:p w14:paraId="52E56223" w14:textId="4BD82890" w:rsidR="00077915" w:rsidRPr="00077915" w:rsidRDefault="001C27BF" w:rsidP="00574FFF">
      <w:pPr>
        <w:spacing w:line="360" w:lineRule="auto"/>
      </w:pPr>
      <w:r>
        <w:rPr>
          <w:noProof/>
        </w:rPr>
        <w:drawing>
          <wp:inline distT="0" distB="0" distL="0" distR="0" wp14:anchorId="3E99006B" wp14:editId="68584D50">
            <wp:extent cx="4762500" cy="1687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2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62500" cy="1687195"/>
                    </a:xfrm>
                    <a:prstGeom prst="rect">
                      <a:avLst/>
                    </a:prstGeom>
                  </pic:spPr>
                </pic:pic>
              </a:graphicData>
            </a:graphic>
          </wp:inline>
        </w:drawing>
      </w:r>
    </w:p>
    <w:p w14:paraId="0B4020A7" w14:textId="4F8DCFC7" w:rsidR="00A36808" w:rsidRDefault="00A36808" w:rsidP="00E42DED">
      <w:pPr>
        <w:tabs>
          <w:tab w:val="left" w:pos="5688"/>
        </w:tabs>
        <w:spacing w:line="360" w:lineRule="auto"/>
      </w:pPr>
    </w:p>
    <w:p w14:paraId="07F023C8" w14:textId="77777777" w:rsidR="00A36808" w:rsidRDefault="00A36808" w:rsidP="00574FFF">
      <w:pPr>
        <w:tabs>
          <w:tab w:val="left" w:pos="5688"/>
        </w:tabs>
        <w:spacing w:line="360" w:lineRule="auto"/>
      </w:pPr>
    </w:p>
    <w:p w14:paraId="4BDB5498" w14:textId="77777777" w:rsidR="00574FFF" w:rsidRDefault="00574FFF" w:rsidP="00574FFF">
      <w:pPr>
        <w:tabs>
          <w:tab w:val="left" w:pos="5688"/>
        </w:tabs>
        <w:spacing w:line="360" w:lineRule="auto"/>
      </w:pPr>
    </w:p>
    <w:p w14:paraId="0C5B615A" w14:textId="03F0C5F5" w:rsidR="00574FFF" w:rsidRDefault="00574FFF" w:rsidP="00E30931">
      <w:pPr>
        <w:tabs>
          <w:tab w:val="left" w:pos="2625"/>
        </w:tabs>
        <w:spacing w:line="360" w:lineRule="auto"/>
        <w:ind w:left="360"/>
        <w:rPr>
          <w:rFonts w:asciiTheme="majorBidi" w:hAnsiTheme="majorBidi" w:cstheme="majorBidi"/>
          <w:sz w:val="28"/>
          <w:szCs w:val="28"/>
        </w:rPr>
      </w:pPr>
    </w:p>
    <w:p w14:paraId="1A28012F" w14:textId="77777777" w:rsidR="00574FFF" w:rsidRDefault="00574FFF" w:rsidP="00574FFF">
      <w:pPr>
        <w:spacing w:line="360" w:lineRule="auto"/>
        <w:ind w:left="360"/>
        <w:jc w:val="center"/>
        <w:rPr>
          <w:rFonts w:asciiTheme="majorBidi" w:hAnsiTheme="majorBidi" w:cstheme="majorBidi"/>
          <w:b/>
          <w:bCs/>
          <w:sz w:val="36"/>
          <w:szCs w:val="36"/>
        </w:rPr>
      </w:pPr>
      <w:r w:rsidRPr="00574FFF">
        <w:rPr>
          <w:rFonts w:asciiTheme="majorBidi" w:hAnsiTheme="majorBidi" w:cstheme="majorBidi"/>
          <w:b/>
          <w:bCs/>
          <w:sz w:val="36"/>
          <w:szCs w:val="36"/>
        </w:rPr>
        <w:t>Layout and formatting</w:t>
      </w:r>
    </w:p>
    <w:p w14:paraId="3E1C634B" w14:textId="77777777" w:rsidR="00574FFF" w:rsidRPr="00574FFF" w:rsidRDefault="00574FFF" w:rsidP="00574FFF">
      <w:pPr>
        <w:spacing w:line="360" w:lineRule="auto"/>
        <w:ind w:left="360"/>
        <w:jc w:val="center"/>
        <w:rPr>
          <w:rFonts w:asciiTheme="majorBidi" w:hAnsiTheme="majorBidi" w:cstheme="majorBidi"/>
          <w:b/>
          <w:bCs/>
          <w:sz w:val="36"/>
          <w:szCs w:val="36"/>
        </w:rPr>
      </w:pPr>
      <w:r>
        <w:rPr>
          <w:rFonts w:asciiTheme="majorBidi" w:hAnsiTheme="majorBidi" w:cstheme="majorBidi"/>
          <w:b/>
          <w:bCs/>
          <w:sz w:val="36"/>
          <w:szCs w:val="36"/>
        </w:rPr>
        <w:t xml:space="preserve"> (Guide, don’t include this page in your re</w:t>
      </w:r>
      <w:r w:rsidR="0040186A">
        <w:rPr>
          <w:rFonts w:asciiTheme="majorBidi" w:hAnsiTheme="majorBidi" w:cstheme="majorBidi"/>
          <w:b/>
          <w:bCs/>
          <w:sz w:val="36"/>
          <w:szCs w:val="36"/>
        </w:rPr>
        <w:t>search</w:t>
      </w:r>
      <w:r>
        <w:rPr>
          <w:rFonts w:asciiTheme="majorBidi" w:hAnsiTheme="majorBidi" w:cstheme="majorBidi"/>
          <w:b/>
          <w:bCs/>
          <w:sz w:val="36"/>
          <w:szCs w:val="36"/>
        </w:rPr>
        <w:t xml:space="preserve">) </w:t>
      </w:r>
    </w:p>
    <w:p w14:paraId="53D36220" w14:textId="77777777" w:rsidR="00574FFF" w:rsidRP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color w:val="FF0000"/>
          <w:sz w:val="32"/>
          <w:szCs w:val="32"/>
        </w:rPr>
        <w:t xml:space="preserve">Use this template </w:t>
      </w:r>
    </w:p>
    <w:p w14:paraId="453019BC" w14:textId="77777777" w:rsidR="00574FFF" w:rsidRP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Paper:</w:t>
      </w:r>
      <w:r w:rsidRPr="00574FFF">
        <w:rPr>
          <w:rFonts w:asciiTheme="majorBidi" w:hAnsiTheme="majorBidi" w:cstheme="majorBidi"/>
          <w:color w:val="FF0000"/>
          <w:sz w:val="32"/>
          <w:szCs w:val="32"/>
        </w:rPr>
        <w:t xml:space="preserve"> A4 </w:t>
      </w:r>
    </w:p>
    <w:p w14:paraId="19C56D6F" w14:textId="77777777" w:rsidR="001F13B9" w:rsidRDefault="00574FFF" w:rsidP="001F13B9">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Margins:</w:t>
      </w:r>
      <w:r w:rsidRPr="00574FFF">
        <w:rPr>
          <w:rFonts w:asciiTheme="majorBidi" w:hAnsiTheme="majorBidi" w:cstheme="majorBidi"/>
          <w:color w:val="FF0000"/>
          <w:sz w:val="32"/>
          <w:szCs w:val="32"/>
        </w:rPr>
        <w:t xml:space="preserve"> 2.5 cm all from </w:t>
      </w:r>
      <w:r w:rsidR="001F13B9">
        <w:rPr>
          <w:rFonts w:asciiTheme="majorBidi" w:hAnsiTheme="majorBidi" w:cstheme="majorBidi"/>
          <w:color w:val="FF0000"/>
          <w:sz w:val="32"/>
          <w:szCs w:val="32"/>
        </w:rPr>
        <w:t>top and bottom</w:t>
      </w:r>
    </w:p>
    <w:p w14:paraId="229AF8B1" w14:textId="77777777" w:rsidR="00574FFF" w:rsidRPr="00574FFF" w:rsidRDefault="001F13B9" w:rsidP="001F13B9">
      <w:pPr>
        <w:spacing w:line="360" w:lineRule="auto"/>
        <w:ind w:left="360"/>
        <w:rPr>
          <w:rFonts w:asciiTheme="majorBidi" w:hAnsiTheme="majorBidi" w:cstheme="majorBidi"/>
          <w:color w:val="FF0000"/>
          <w:sz w:val="32"/>
          <w:szCs w:val="32"/>
        </w:rPr>
      </w:pPr>
      <w:r>
        <w:rPr>
          <w:rFonts w:asciiTheme="majorBidi" w:hAnsiTheme="majorBidi" w:cstheme="majorBidi"/>
          <w:b/>
          <w:bCs/>
          <w:color w:val="FF0000"/>
          <w:sz w:val="32"/>
          <w:szCs w:val="32"/>
        </w:rPr>
        <w:t xml:space="preserve">                 1.</w:t>
      </w:r>
      <w:r>
        <w:rPr>
          <w:rFonts w:asciiTheme="majorBidi" w:hAnsiTheme="majorBidi" w:cstheme="majorBidi"/>
          <w:color w:val="FF0000"/>
          <w:sz w:val="32"/>
          <w:szCs w:val="32"/>
        </w:rPr>
        <w:t>9 cm from left and right</w:t>
      </w:r>
      <w:r w:rsidR="00574FFF" w:rsidRPr="00574FFF">
        <w:rPr>
          <w:rFonts w:asciiTheme="majorBidi" w:hAnsiTheme="majorBidi" w:cstheme="majorBidi"/>
          <w:color w:val="FF0000"/>
          <w:sz w:val="32"/>
          <w:szCs w:val="32"/>
        </w:rPr>
        <w:t xml:space="preserve"> </w:t>
      </w:r>
    </w:p>
    <w:p w14:paraId="3FF978DE" w14:textId="77777777" w:rsidR="00574FFF" w:rsidRP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Line spacing:</w:t>
      </w:r>
      <w:r w:rsidRPr="00574FFF">
        <w:rPr>
          <w:rFonts w:asciiTheme="majorBidi" w:hAnsiTheme="majorBidi" w:cstheme="majorBidi"/>
          <w:color w:val="FF0000"/>
          <w:sz w:val="32"/>
          <w:szCs w:val="32"/>
        </w:rPr>
        <w:t xml:space="preserve"> 1.5 </w:t>
      </w:r>
    </w:p>
    <w:p w14:paraId="0D49A0D0" w14:textId="77777777" w:rsidR="00D07B60" w:rsidRP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Font:</w:t>
      </w:r>
      <w:r w:rsidRPr="00574FFF">
        <w:rPr>
          <w:rFonts w:asciiTheme="majorBidi" w:hAnsiTheme="majorBidi" w:cstheme="majorBidi"/>
          <w:color w:val="FF0000"/>
          <w:sz w:val="32"/>
          <w:szCs w:val="32"/>
        </w:rPr>
        <w:t xml:space="preserve"> Time New Roman </w:t>
      </w:r>
    </w:p>
    <w:p w14:paraId="122B37FC" w14:textId="77777777" w:rsid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Font size:</w:t>
      </w:r>
      <w:r w:rsidRPr="00574FFF">
        <w:rPr>
          <w:rFonts w:asciiTheme="majorBidi" w:hAnsiTheme="majorBidi" w:cstheme="majorBidi"/>
          <w:color w:val="FF0000"/>
          <w:sz w:val="32"/>
          <w:szCs w:val="32"/>
        </w:rPr>
        <w:t xml:space="preserve"> 14 (Except headings) </w:t>
      </w:r>
    </w:p>
    <w:p w14:paraId="627F5D88" w14:textId="77777777" w:rsidR="00574FFF" w:rsidRPr="00574FFF" w:rsidRDefault="00574FFF" w:rsidP="00574FFF">
      <w:pPr>
        <w:spacing w:line="360" w:lineRule="auto"/>
        <w:ind w:left="360"/>
        <w:rPr>
          <w:rFonts w:asciiTheme="majorBidi" w:hAnsiTheme="majorBidi" w:cstheme="majorBidi"/>
          <w:color w:val="FF0000"/>
          <w:sz w:val="32"/>
          <w:szCs w:val="32"/>
        </w:rPr>
      </w:pPr>
      <w:r>
        <w:rPr>
          <w:rFonts w:asciiTheme="majorBidi" w:hAnsiTheme="majorBidi" w:cstheme="majorBidi"/>
          <w:b/>
          <w:bCs/>
          <w:color w:val="FF0000"/>
          <w:sz w:val="32"/>
          <w:szCs w:val="32"/>
        </w:rPr>
        <w:t xml:space="preserve">No of </w:t>
      </w:r>
      <w:proofErr w:type="spellStart"/>
      <w:proofErr w:type="gramStart"/>
      <w:r>
        <w:rPr>
          <w:rFonts w:asciiTheme="majorBidi" w:hAnsiTheme="majorBidi" w:cstheme="majorBidi"/>
          <w:b/>
          <w:bCs/>
          <w:color w:val="FF0000"/>
          <w:sz w:val="32"/>
          <w:szCs w:val="32"/>
        </w:rPr>
        <w:t>pages:</w:t>
      </w:r>
      <w:r w:rsidRPr="00574FFF">
        <w:rPr>
          <w:rFonts w:asciiTheme="majorBidi" w:hAnsiTheme="majorBidi" w:cstheme="majorBidi"/>
          <w:color w:val="FF0000"/>
          <w:sz w:val="32"/>
          <w:szCs w:val="32"/>
        </w:rPr>
        <w:t>Between</w:t>
      </w:r>
      <w:proofErr w:type="spellEnd"/>
      <w:proofErr w:type="gramEnd"/>
      <w:r w:rsidRPr="00574FFF">
        <w:rPr>
          <w:rFonts w:asciiTheme="majorBidi" w:hAnsiTheme="majorBidi" w:cstheme="majorBidi"/>
          <w:color w:val="FF0000"/>
          <w:sz w:val="32"/>
          <w:szCs w:val="32"/>
        </w:rPr>
        <w:t xml:space="preserve"> 5 and 10 pages (</w:t>
      </w:r>
      <w:r>
        <w:rPr>
          <w:rFonts w:asciiTheme="majorBidi" w:hAnsiTheme="majorBidi" w:cstheme="majorBidi"/>
          <w:color w:val="FF0000"/>
          <w:sz w:val="32"/>
          <w:szCs w:val="32"/>
        </w:rPr>
        <w:t>Not including</w:t>
      </w:r>
      <w:r w:rsidRPr="00574FFF">
        <w:rPr>
          <w:rFonts w:asciiTheme="majorBidi" w:hAnsiTheme="majorBidi" w:cstheme="majorBidi"/>
          <w:color w:val="FF0000"/>
          <w:sz w:val="32"/>
          <w:szCs w:val="32"/>
        </w:rPr>
        <w:t xml:space="preserve"> cover)</w:t>
      </w:r>
    </w:p>
    <w:sectPr w:rsidR="00574FFF" w:rsidRPr="00574FFF" w:rsidSect="00211A4D">
      <w:headerReference w:type="default" r:id="rId11"/>
      <w:footerReference w:type="default" r:id="rId12"/>
      <w:headerReference w:type="first" r:id="rId13"/>
      <w:footerReference w:type="first" r:id="rId14"/>
      <w:pgSz w:w="11906" w:h="16838" w:code="9"/>
      <w:pgMar w:top="1418" w:right="1077" w:bottom="1418" w:left="107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8ABE1F" w14:textId="77777777" w:rsidR="009F4534" w:rsidRDefault="009F4534" w:rsidP="00077915">
      <w:pPr>
        <w:spacing w:after="0" w:line="240" w:lineRule="auto"/>
      </w:pPr>
      <w:r>
        <w:separator/>
      </w:r>
    </w:p>
  </w:endnote>
  <w:endnote w:type="continuationSeparator" w:id="0">
    <w:p w14:paraId="1FC84D9C" w14:textId="77777777" w:rsidR="009F4534" w:rsidRDefault="009F4534" w:rsidP="00077915">
      <w:pPr>
        <w:spacing w:after="0" w:line="240" w:lineRule="auto"/>
      </w:pPr>
      <w:r>
        <w:continuationSeparator/>
      </w:r>
    </w:p>
  </w:endnote>
  <w:endnote w:type="continuationNotice" w:id="1">
    <w:p w14:paraId="1A125EAD" w14:textId="77777777" w:rsidR="009F4534" w:rsidRDefault="009F45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14:paraId="5F4D92A9" w14:textId="7787C705" w:rsidR="00E7186A" w:rsidRPr="00E7186A" w:rsidRDefault="00623E45">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FF12A0" w:rsidRPr="00FF12A0">
          <w:rPr>
            <w:b/>
            <w:bCs/>
            <w:noProof/>
            <w:sz w:val="28"/>
            <w:szCs w:val="28"/>
          </w:rPr>
          <w:t>1</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14:paraId="2AC57CB0" w14:textId="77777777" w:rsidR="00077915" w:rsidRDefault="0007791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51"/>
      <w:gridCol w:w="3251"/>
      <w:gridCol w:w="3251"/>
    </w:tblGrid>
    <w:tr w:rsidR="13980980" w14:paraId="77B38D51" w14:textId="77777777" w:rsidTr="13980980">
      <w:tc>
        <w:tcPr>
          <w:tcW w:w="3251" w:type="dxa"/>
        </w:tcPr>
        <w:p w14:paraId="14E0816D" w14:textId="0CA642AF" w:rsidR="13980980" w:rsidRDefault="13980980" w:rsidP="13980980">
          <w:pPr>
            <w:pStyle w:val="Header"/>
            <w:ind w:left="-115"/>
          </w:pPr>
        </w:p>
      </w:tc>
      <w:tc>
        <w:tcPr>
          <w:tcW w:w="3251" w:type="dxa"/>
        </w:tcPr>
        <w:p w14:paraId="5D2FCE07" w14:textId="3288ABB9" w:rsidR="13980980" w:rsidRDefault="13980980" w:rsidP="13980980">
          <w:pPr>
            <w:pStyle w:val="Header"/>
            <w:jc w:val="center"/>
          </w:pPr>
        </w:p>
      </w:tc>
      <w:tc>
        <w:tcPr>
          <w:tcW w:w="3251" w:type="dxa"/>
        </w:tcPr>
        <w:p w14:paraId="2084BA97" w14:textId="1D0C6124" w:rsidR="13980980" w:rsidRDefault="13980980" w:rsidP="13980980">
          <w:pPr>
            <w:pStyle w:val="Header"/>
            <w:ind w:right="-115"/>
            <w:jc w:val="right"/>
          </w:pPr>
        </w:p>
      </w:tc>
    </w:tr>
  </w:tbl>
  <w:p w14:paraId="21CBB125" w14:textId="5FD32A82" w:rsidR="13980980" w:rsidRDefault="13980980" w:rsidP="1398098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CED46E" w14:textId="77777777" w:rsidR="009F4534" w:rsidRDefault="009F4534" w:rsidP="00077915">
      <w:pPr>
        <w:spacing w:after="0" w:line="240" w:lineRule="auto"/>
      </w:pPr>
      <w:r>
        <w:separator/>
      </w:r>
    </w:p>
  </w:footnote>
  <w:footnote w:type="continuationSeparator" w:id="0">
    <w:p w14:paraId="38B60684" w14:textId="77777777" w:rsidR="009F4534" w:rsidRDefault="009F4534" w:rsidP="00077915">
      <w:pPr>
        <w:spacing w:after="0" w:line="240" w:lineRule="auto"/>
      </w:pPr>
      <w:r>
        <w:continuationSeparator/>
      </w:r>
    </w:p>
  </w:footnote>
  <w:footnote w:type="continuationNotice" w:id="1">
    <w:p w14:paraId="31E8490C" w14:textId="77777777" w:rsidR="009F4534" w:rsidRDefault="009F4534">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5F36F" w14:textId="77777777"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084B2B5F" wp14:editId="07777777">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8241" behindDoc="0" locked="0" layoutInCell="1" allowOverlap="1" wp14:anchorId="659B2463" wp14:editId="07777777">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proofErr w:type="spellStart"/>
    <w:r w:rsidR="2541AC31" w:rsidRPr="2541AC31">
      <w:rPr>
        <w:rFonts w:asciiTheme="majorBidi" w:hAnsiTheme="majorBidi" w:cstheme="majorBidi"/>
        <w:b/>
        <w:bCs/>
        <w:sz w:val="28"/>
        <w:szCs w:val="28"/>
      </w:rPr>
      <w:t>Benha</w:t>
    </w:r>
    <w:proofErr w:type="spellEnd"/>
    <w:r w:rsidR="2541AC31" w:rsidRPr="2541AC31">
      <w:rPr>
        <w:rFonts w:asciiTheme="majorBidi" w:hAnsiTheme="majorBidi" w:cstheme="majorBidi"/>
        <w:b/>
        <w:bCs/>
        <w:sz w:val="28"/>
        <w:szCs w:val="28"/>
      </w:rPr>
      <w:t xml:space="preserve"> University</w:t>
    </w:r>
  </w:p>
  <w:p w14:paraId="1121BCCC" w14:textId="77777777"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w:t>
    </w:r>
    <w:proofErr w:type="spellStart"/>
    <w:r w:rsidR="002D2994">
      <w:rPr>
        <w:rFonts w:asciiTheme="majorBidi" w:hAnsiTheme="majorBidi" w:cstheme="majorBidi"/>
        <w:b/>
        <w:bCs/>
        <w:sz w:val="28"/>
        <w:szCs w:val="28"/>
      </w:rPr>
      <w:t>Shoubra</w:t>
    </w:r>
    <w:proofErr w:type="spellEnd"/>
  </w:p>
  <w:p w14:paraId="0D80FF90" w14:textId="29AD25E4" w:rsidR="00077915" w:rsidRPr="00077915" w:rsidRDefault="000D216E"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58242" behindDoc="0" locked="0" layoutInCell="1" allowOverlap="1" wp14:anchorId="1E574114" wp14:editId="1B265C3C">
              <wp:simplePos x="0" y="0"/>
              <wp:positionH relativeFrom="margin">
                <wp:align>center</wp:align>
              </wp:positionH>
              <wp:positionV relativeFrom="paragraph">
                <wp:posOffset>467360</wp:posOffset>
              </wp:positionV>
              <wp:extent cx="6545580" cy="7620"/>
              <wp:effectExtent l="0" t="0" r="7620" b="11430"/>
              <wp:wrapNone/>
              <wp:docPr id="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558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AB86B1" id="Straight Connector 5" o:spid="_x0000_s1026" style="position:absolute;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6.8pt" to="515.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" strokecolor="black [3200]" strokeweight="1.5pt">
              <v:stroke joinstyle="miter"/>
              <o:lock v:ext="edit" shapetype="f"/>
              <w10:wrap anchorx="margin"/>
            </v:line>
          </w:pict>
        </mc:Fallback>
      </mc:AlternateContent>
    </w:r>
    <w:r w:rsidR="00077915">
      <w:rPr>
        <w:rFonts w:asciiTheme="majorBidi" w:hAnsiTheme="majorBidi" w:cstheme="majorBidi"/>
        <w:b/>
        <w:bCs/>
        <w:sz w:val="28"/>
        <w:szCs w:val="28"/>
      </w:rPr>
      <w:t>Academic year 2019-2020</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51"/>
      <w:gridCol w:w="3251"/>
      <w:gridCol w:w="3251"/>
    </w:tblGrid>
    <w:tr w:rsidR="13980980" w14:paraId="1EA657C3" w14:textId="77777777" w:rsidTr="13980980">
      <w:tc>
        <w:tcPr>
          <w:tcW w:w="3251" w:type="dxa"/>
        </w:tcPr>
        <w:p w14:paraId="60F08AB6" w14:textId="5C0C9049" w:rsidR="13980980" w:rsidRDefault="13980980" w:rsidP="13980980">
          <w:pPr>
            <w:pStyle w:val="Header"/>
            <w:ind w:left="-115"/>
          </w:pPr>
        </w:p>
      </w:tc>
      <w:tc>
        <w:tcPr>
          <w:tcW w:w="3251" w:type="dxa"/>
        </w:tcPr>
        <w:p w14:paraId="26EE1319" w14:textId="1CEFE33F" w:rsidR="13980980" w:rsidRDefault="13980980" w:rsidP="13980980">
          <w:pPr>
            <w:pStyle w:val="Header"/>
            <w:jc w:val="center"/>
          </w:pPr>
        </w:p>
      </w:tc>
      <w:tc>
        <w:tcPr>
          <w:tcW w:w="3251" w:type="dxa"/>
        </w:tcPr>
        <w:p w14:paraId="45EC4FAD" w14:textId="147E4A36" w:rsidR="13980980" w:rsidRDefault="13980980" w:rsidP="13980980">
          <w:pPr>
            <w:pStyle w:val="Header"/>
            <w:ind w:right="-115"/>
            <w:jc w:val="right"/>
          </w:pPr>
        </w:p>
      </w:tc>
    </w:tr>
  </w:tbl>
  <w:p w14:paraId="67AA04C6" w14:textId="15079309" w:rsidR="13980980" w:rsidRDefault="13980980" w:rsidP="1398098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686"/>
    <w:rsid w:val="00041B30"/>
    <w:rsid w:val="0005172E"/>
    <w:rsid w:val="00077915"/>
    <w:rsid w:val="000829D4"/>
    <w:rsid w:val="000D216E"/>
    <w:rsid w:val="00162718"/>
    <w:rsid w:val="00180071"/>
    <w:rsid w:val="001C27BF"/>
    <w:rsid w:val="001F13B9"/>
    <w:rsid w:val="00211A4D"/>
    <w:rsid w:val="002D2994"/>
    <w:rsid w:val="0040186A"/>
    <w:rsid w:val="00462FF9"/>
    <w:rsid w:val="004E7AAE"/>
    <w:rsid w:val="00572ADD"/>
    <w:rsid w:val="00574FFF"/>
    <w:rsid w:val="005B5C11"/>
    <w:rsid w:val="005D3318"/>
    <w:rsid w:val="00600530"/>
    <w:rsid w:val="00623E45"/>
    <w:rsid w:val="006643B5"/>
    <w:rsid w:val="0068691C"/>
    <w:rsid w:val="006F3048"/>
    <w:rsid w:val="007D1049"/>
    <w:rsid w:val="008D50F6"/>
    <w:rsid w:val="008D6686"/>
    <w:rsid w:val="009528E6"/>
    <w:rsid w:val="00966C46"/>
    <w:rsid w:val="009B7B4A"/>
    <w:rsid w:val="009D03B3"/>
    <w:rsid w:val="009F4534"/>
    <w:rsid w:val="00A124CE"/>
    <w:rsid w:val="00A36808"/>
    <w:rsid w:val="00C44351"/>
    <w:rsid w:val="00C44765"/>
    <w:rsid w:val="00C7066F"/>
    <w:rsid w:val="00D07B60"/>
    <w:rsid w:val="00D974E1"/>
    <w:rsid w:val="00DB4CF1"/>
    <w:rsid w:val="00E30931"/>
    <w:rsid w:val="00E42DED"/>
    <w:rsid w:val="00E7186A"/>
    <w:rsid w:val="00EB03AD"/>
    <w:rsid w:val="00F84C3E"/>
    <w:rsid w:val="00FF12A0"/>
    <w:rsid w:val="13980980"/>
    <w:rsid w:val="2541AC31"/>
    <w:rsid w:val="7062C503"/>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E1FD5"/>
  <w15:docId w15:val="{50C66F33-F466-41DD-9603-C75D8261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ahmed</cp:lastModifiedBy>
  <cp:revision>5</cp:revision>
  <cp:lastPrinted>2020-04-20T11:53:00Z</cp:lastPrinted>
  <dcterms:created xsi:type="dcterms:W3CDTF">2020-07-04T14:22:00Z</dcterms:created>
  <dcterms:modified xsi:type="dcterms:W3CDTF">2020-07-07T10:09:00Z</dcterms:modified>
</cp:coreProperties>
</file>