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1F3" w:rsidRDefault="002271F3" w:rsidP="002271F3">
      <w:pPr>
        <w:pStyle w:val="Title"/>
        <w:rPr>
          <w:lang w:val="en-US"/>
        </w:rPr>
      </w:pPr>
      <w:r>
        <w:rPr>
          <w:lang w:val="en-US"/>
        </w:rPr>
        <w:t>Spark Project Documentation</w:t>
      </w:r>
    </w:p>
    <w:p w:rsidR="002271F3" w:rsidRDefault="002271F3" w:rsidP="002271F3">
      <w:pPr>
        <w:pStyle w:val="Heading1"/>
        <w:rPr>
          <w:lang w:val="en-US"/>
        </w:rPr>
      </w:pPr>
      <w:r>
        <w:rPr>
          <w:lang w:val="en-US"/>
        </w:rPr>
        <w:t>Architecture Design</w:t>
      </w:r>
    </w:p>
    <w:p w:rsidR="002271F3" w:rsidRDefault="004014D4" w:rsidP="002271F3">
      <w:pPr>
        <w:rPr>
          <w:lang w:val="en-US"/>
        </w:rPr>
      </w:pPr>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3176905</wp:posOffset>
                </wp:positionV>
                <wp:extent cx="8823960" cy="685800"/>
                <wp:effectExtent l="0" t="0" r="15240" b="19050"/>
                <wp:wrapNone/>
                <wp:docPr id="2" name="Rounded Rectangle 2"/>
                <wp:cNvGraphicFramePr/>
                <a:graphic xmlns:a="http://schemas.openxmlformats.org/drawingml/2006/main">
                  <a:graphicData uri="http://schemas.microsoft.com/office/word/2010/wordprocessingShape">
                    <wps:wsp>
                      <wps:cNvSpPr/>
                      <wps:spPr>
                        <a:xfrm>
                          <a:off x="0" y="0"/>
                          <a:ext cx="882396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014D4" w:rsidRPr="004014D4" w:rsidRDefault="004014D4" w:rsidP="004014D4">
                            <w:pPr>
                              <w:spacing w:line="240" w:lineRule="auto"/>
                              <w:jc w:val="center"/>
                              <w:rPr>
                                <w:sz w:val="36"/>
                                <w:szCs w:val="36"/>
                                <w:lang w:val="en-US"/>
                              </w:rPr>
                            </w:pPr>
                            <w:r>
                              <w:rPr>
                                <w:sz w:val="36"/>
                                <w:szCs w:val="36"/>
                                <w:lang w:val="en-US"/>
                              </w:rPr>
                              <w:t>Shell Script 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6" style="position:absolute;margin-left:0;margin-top:250.15pt;width:694.8pt;height: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" fillcolor="#65a0d7 [3028]" strokecolor="#5b9bd5 [3204]" strokeweight=".5pt">
                <v:fill color2="#5898d4 [3172]" rotate="t" colors="0 #71a6db;.5 #559bdb;1 #438ac9" focus="100%" type="gradient">
                  <o:fill v:ext="view" type="gradientUnscaled"/>
                </v:fill>
                <v:stroke joinstyle="miter"/>
                <v:textbox>
                  <w:txbxContent>
                    <w:p w:rsidR="004014D4" w:rsidRPr="004014D4" w:rsidRDefault="004014D4" w:rsidP="004014D4">
                      <w:pPr>
                        <w:spacing w:line="240" w:lineRule="auto"/>
                        <w:jc w:val="center"/>
                        <w:rPr>
                          <w:sz w:val="36"/>
                          <w:szCs w:val="36"/>
                          <w:lang w:val="en-US"/>
                        </w:rPr>
                      </w:pPr>
                      <w:r>
                        <w:rPr>
                          <w:sz w:val="36"/>
                          <w:szCs w:val="36"/>
                          <w:lang w:val="en-US"/>
                        </w:rPr>
                        <w:t>Shell Script Coordinator</w:t>
                      </w:r>
                    </w:p>
                  </w:txbxContent>
                </v:textbox>
                <w10:wrap anchorx="margin"/>
              </v:roundrect>
            </w:pict>
          </mc:Fallback>
        </mc:AlternateContent>
      </w:r>
      <w:r w:rsidR="002271F3">
        <w:rPr>
          <w:noProof/>
          <w:lang w:eastAsia="en-GB"/>
        </w:rPr>
        <w:drawing>
          <wp:inline distT="0" distB="0" distL="0" distR="0">
            <wp:extent cx="8801100" cy="30765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57528" w:rsidRDefault="00557528" w:rsidP="002271F3">
      <w:pPr>
        <w:rPr>
          <w:lang w:val="en-US"/>
        </w:rPr>
      </w:pPr>
    </w:p>
    <w:p w:rsidR="00557528" w:rsidRDefault="00557528" w:rsidP="002271F3">
      <w:pPr>
        <w:rPr>
          <w:lang w:val="en-US"/>
        </w:rPr>
      </w:pPr>
    </w:p>
    <w:p w:rsidR="00557528" w:rsidRDefault="00557528" w:rsidP="00557528">
      <w:pPr>
        <w:pStyle w:val="Heading1"/>
        <w:rPr>
          <w:lang w:val="en-US"/>
        </w:rPr>
      </w:pPr>
      <w:r>
        <w:rPr>
          <w:lang w:val="en-US"/>
        </w:rPr>
        <w:lastRenderedPageBreak/>
        <w:t>Architecture Details</w:t>
      </w:r>
    </w:p>
    <w:p w:rsidR="00557528" w:rsidRDefault="00557528" w:rsidP="00557528">
      <w:pPr>
        <w:pStyle w:val="Heading2"/>
        <w:jc w:val="left"/>
        <w:rPr>
          <w:lang w:val="en-US"/>
        </w:rPr>
      </w:pPr>
      <w:r>
        <w:rPr>
          <w:lang w:val="en-US"/>
        </w:rPr>
        <w:t>Data Source System</w:t>
      </w:r>
    </w:p>
    <w:p w:rsidR="00557528" w:rsidRDefault="00557528" w:rsidP="00557528">
      <w:pPr>
        <w:rPr>
          <w:lang w:val="en-US"/>
        </w:rPr>
      </w:pPr>
    </w:p>
    <w:p w:rsidR="00557528" w:rsidRPr="004014D4" w:rsidRDefault="004014D4" w:rsidP="0043536F">
      <w:pPr>
        <w:pStyle w:val="ListParagraph"/>
        <w:numPr>
          <w:ilvl w:val="0"/>
          <w:numId w:val="1"/>
        </w:numPr>
        <w:rPr>
          <w:b/>
          <w:bCs/>
          <w:sz w:val="28"/>
          <w:szCs w:val="28"/>
          <w:lang w:val="en-US"/>
        </w:rPr>
      </w:pPr>
      <w:r>
        <w:rPr>
          <w:sz w:val="28"/>
          <w:szCs w:val="28"/>
          <w:lang w:val="en-US"/>
        </w:rPr>
        <w:t xml:space="preserve">Here we will use a </w:t>
      </w:r>
      <w:r w:rsidRPr="004014D4">
        <w:rPr>
          <w:b/>
          <w:bCs/>
          <w:sz w:val="28"/>
          <w:szCs w:val="28"/>
          <w:lang w:val="en-US"/>
        </w:rPr>
        <w:t>Python</w:t>
      </w:r>
      <w:r>
        <w:rPr>
          <w:sz w:val="28"/>
          <w:szCs w:val="28"/>
          <w:lang w:val="en-US"/>
        </w:rPr>
        <w:t xml:space="preserve"> script that will call </w:t>
      </w:r>
      <w:r w:rsidRPr="004014D4">
        <w:rPr>
          <w:b/>
          <w:bCs/>
          <w:sz w:val="28"/>
          <w:szCs w:val="28"/>
          <w:lang w:val="en-US"/>
        </w:rPr>
        <w:t xml:space="preserve">Twitter API </w:t>
      </w:r>
      <w:r>
        <w:rPr>
          <w:sz w:val="28"/>
          <w:szCs w:val="28"/>
          <w:lang w:val="en-US"/>
        </w:rPr>
        <w:t xml:space="preserve">every </w:t>
      </w:r>
      <w:r w:rsidR="0043536F">
        <w:rPr>
          <w:b/>
          <w:bCs/>
          <w:sz w:val="28"/>
          <w:szCs w:val="28"/>
          <w:lang w:val="en-US"/>
        </w:rPr>
        <w:t>Five</w:t>
      </w:r>
      <w:r>
        <w:rPr>
          <w:b/>
          <w:bCs/>
          <w:sz w:val="28"/>
          <w:szCs w:val="28"/>
          <w:lang w:val="en-US"/>
        </w:rPr>
        <w:t xml:space="preserve"> Minute</w:t>
      </w:r>
      <w:r w:rsidR="0043536F">
        <w:rPr>
          <w:b/>
          <w:bCs/>
          <w:sz w:val="28"/>
          <w:szCs w:val="28"/>
          <w:lang w:val="en-US"/>
        </w:rPr>
        <w:t>s or More (Depending on your convenience and Laptop Specs)</w:t>
      </w:r>
      <w:r>
        <w:rPr>
          <w:b/>
          <w:bCs/>
          <w:sz w:val="28"/>
          <w:szCs w:val="28"/>
          <w:lang w:val="en-US"/>
        </w:rPr>
        <w:t xml:space="preserve"> </w:t>
      </w:r>
      <w:r>
        <w:rPr>
          <w:sz w:val="28"/>
          <w:szCs w:val="28"/>
          <w:lang w:val="en-US"/>
        </w:rPr>
        <w:t>and fetch the latest tweets that relate to your topic or query of choice and pushes those tweets to an arbitrary port that will be used for the communication between our data source and later stages in the pipeline.</w:t>
      </w:r>
    </w:p>
    <w:p w:rsidR="001E138F" w:rsidRPr="001E138F" w:rsidRDefault="004014D4" w:rsidP="004014D4">
      <w:pPr>
        <w:pStyle w:val="ListParagraph"/>
        <w:numPr>
          <w:ilvl w:val="0"/>
          <w:numId w:val="1"/>
        </w:numPr>
        <w:rPr>
          <w:b/>
          <w:bCs/>
          <w:sz w:val="28"/>
          <w:szCs w:val="28"/>
          <w:lang w:val="en-US"/>
        </w:rPr>
      </w:pPr>
      <w:r>
        <w:rPr>
          <w:sz w:val="28"/>
          <w:szCs w:val="28"/>
          <w:lang w:val="en-US"/>
        </w:rPr>
        <w:t xml:space="preserve">Make sure you understand the Twitter API Documentation </w:t>
      </w:r>
      <w:r w:rsidR="001E138F">
        <w:rPr>
          <w:sz w:val="28"/>
          <w:szCs w:val="28"/>
          <w:lang w:val="en-US"/>
        </w:rPr>
        <w:t>correctly;</w:t>
      </w:r>
      <w:r>
        <w:rPr>
          <w:sz w:val="28"/>
          <w:szCs w:val="28"/>
          <w:lang w:val="en-US"/>
        </w:rPr>
        <w:t xml:space="preserve"> this will help you better refine the Python Script that you</w:t>
      </w:r>
      <w:r w:rsidR="001E138F">
        <w:rPr>
          <w:sz w:val="28"/>
          <w:szCs w:val="28"/>
          <w:lang w:val="en-US"/>
        </w:rPr>
        <w:t xml:space="preserve"> are going to use for this step.</w:t>
      </w:r>
    </w:p>
    <w:p w:rsidR="004014D4" w:rsidRPr="001E138F" w:rsidRDefault="001E138F" w:rsidP="001E138F">
      <w:pPr>
        <w:pStyle w:val="ListParagraph"/>
        <w:numPr>
          <w:ilvl w:val="0"/>
          <w:numId w:val="1"/>
        </w:numPr>
        <w:rPr>
          <w:b/>
          <w:bCs/>
          <w:sz w:val="28"/>
          <w:szCs w:val="28"/>
          <w:lang w:val="en-US"/>
        </w:rPr>
      </w:pPr>
      <w:r>
        <w:rPr>
          <w:sz w:val="28"/>
          <w:szCs w:val="28"/>
          <w:lang w:val="en-US"/>
        </w:rPr>
        <w:t>U</w:t>
      </w:r>
      <w:r w:rsidR="004014D4">
        <w:rPr>
          <w:sz w:val="28"/>
          <w:szCs w:val="28"/>
          <w:lang w:val="en-US"/>
        </w:rPr>
        <w:t>nderstand the attr</w:t>
      </w:r>
      <w:r>
        <w:rPr>
          <w:sz w:val="28"/>
          <w:szCs w:val="28"/>
          <w:lang w:val="en-US"/>
        </w:rPr>
        <w:t xml:space="preserve">ibutes that you can pass in your </w:t>
      </w:r>
      <w:r w:rsidRPr="001E138F">
        <w:rPr>
          <w:b/>
          <w:bCs/>
          <w:sz w:val="28"/>
          <w:szCs w:val="28"/>
          <w:lang w:val="en-US"/>
        </w:rPr>
        <w:t>GET</w:t>
      </w:r>
      <w:r>
        <w:rPr>
          <w:sz w:val="28"/>
          <w:szCs w:val="28"/>
          <w:lang w:val="en-US"/>
        </w:rPr>
        <w:t xml:space="preserve"> request.</w:t>
      </w:r>
    </w:p>
    <w:p w:rsidR="001E138F" w:rsidRPr="001E138F" w:rsidRDefault="001E138F" w:rsidP="001E138F">
      <w:pPr>
        <w:pStyle w:val="ListParagraph"/>
        <w:numPr>
          <w:ilvl w:val="0"/>
          <w:numId w:val="1"/>
        </w:numPr>
        <w:rPr>
          <w:b/>
          <w:bCs/>
          <w:sz w:val="28"/>
          <w:szCs w:val="28"/>
          <w:lang w:val="en-US"/>
        </w:rPr>
      </w:pPr>
      <w:r>
        <w:rPr>
          <w:sz w:val="28"/>
          <w:szCs w:val="28"/>
          <w:lang w:val="en-US"/>
        </w:rPr>
        <w:t xml:space="preserve">Remember to use the </w:t>
      </w:r>
      <w:proofErr w:type="spellStart"/>
      <w:r w:rsidRPr="001E138F">
        <w:rPr>
          <w:b/>
          <w:bCs/>
          <w:sz w:val="28"/>
          <w:szCs w:val="28"/>
          <w:lang w:val="en-US"/>
        </w:rPr>
        <w:t>start_time</w:t>
      </w:r>
      <w:proofErr w:type="spellEnd"/>
      <w:r>
        <w:rPr>
          <w:sz w:val="28"/>
          <w:szCs w:val="28"/>
          <w:lang w:val="en-US"/>
        </w:rPr>
        <w:t xml:space="preserve">, </w:t>
      </w:r>
      <w:proofErr w:type="spellStart"/>
      <w:r w:rsidRPr="001E138F">
        <w:rPr>
          <w:b/>
          <w:bCs/>
          <w:sz w:val="28"/>
          <w:szCs w:val="28"/>
          <w:lang w:val="en-US"/>
        </w:rPr>
        <w:t>end_time</w:t>
      </w:r>
      <w:proofErr w:type="spellEnd"/>
      <w:r>
        <w:rPr>
          <w:b/>
          <w:bCs/>
          <w:sz w:val="28"/>
          <w:szCs w:val="28"/>
          <w:lang w:val="en-US"/>
        </w:rPr>
        <w:t xml:space="preserve"> </w:t>
      </w:r>
      <w:r>
        <w:rPr>
          <w:sz w:val="28"/>
          <w:szCs w:val="28"/>
          <w:lang w:val="en-US"/>
        </w:rPr>
        <w:t xml:space="preserve">and </w:t>
      </w:r>
      <w:proofErr w:type="spellStart"/>
      <w:r w:rsidRPr="001E138F">
        <w:rPr>
          <w:b/>
          <w:bCs/>
          <w:sz w:val="28"/>
          <w:szCs w:val="28"/>
          <w:lang w:val="en-US"/>
        </w:rPr>
        <w:t>max_results</w:t>
      </w:r>
      <w:proofErr w:type="spellEnd"/>
      <w:r>
        <w:rPr>
          <w:b/>
          <w:bCs/>
          <w:sz w:val="28"/>
          <w:szCs w:val="28"/>
          <w:lang w:val="en-US"/>
        </w:rPr>
        <w:t xml:space="preserve"> </w:t>
      </w:r>
      <w:r>
        <w:rPr>
          <w:sz w:val="28"/>
          <w:szCs w:val="28"/>
          <w:lang w:val="en-US"/>
        </w:rPr>
        <w:t>to limit the number of tweets that you are going to fetch and avoid redundancy and repetition of fetched tweets.</w:t>
      </w:r>
    </w:p>
    <w:p w:rsidR="001E138F" w:rsidRDefault="001E138F" w:rsidP="001E138F">
      <w:pPr>
        <w:rPr>
          <w:b/>
          <w:bCs/>
          <w:sz w:val="28"/>
          <w:szCs w:val="28"/>
          <w:lang w:val="en-US"/>
        </w:rPr>
      </w:pPr>
    </w:p>
    <w:p w:rsidR="001E138F" w:rsidRDefault="001E138F" w:rsidP="001E138F">
      <w:pPr>
        <w:pStyle w:val="Heading2"/>
        <w:jc w:val="left"/>
        <w:rPr>
          <w:lang w:val="en-US"/>
        </w:rPr>
      </w:pPr>
      <w:r>
        <w:rPr>
          <w:lang w:val="en-US"/>
        </w:rPr>
        <w:t>Data Collection System</w:t>
      </w:r>
    </w:p>
    <w:p w:rsidR="001E138F" w:rsidRDefault="001E138F" w:rsidP="001E138F">
      <w:pPr>
        <w:rPr>
          <w:lang w:val="en-US"/>
        </w:rPr>
      </w:pPr>
    </w:p>
    <w:p w:rsidR="001E138F" w:rsidRDefault="001E138F" w:rsidP="001E138F">
      <w:pPr>
        <w:pStyle w:val="ListParagraph"/>
        <w:numPr>
          <w:ilvl w:val="0"/>
          <w:numId w:val="1"/>
        </w:numPr>
        <w:rPr>
          <w:sz w:val="28"/>
          <w:szCs w:val="28"/>
          <w:lang w:val="en-US"/>
        </w:rPr>
      </w:pPr>
      <w:r>
        <w:rPr>
          <w:sz w:val="28"/>
          <w:szCs w:val="28"/>
          <w:lang w:val="en-US"/>
        </w:rPr>
        <w:t xml:space="preserve">This part is mainly used as the data collector from the port, a link between </w:t>
      </w:r>
      <w:r>
        <w:rPr>
          <w:b/>
          <w:bCs/>
          <w:sz w:val="28"/>
          <w:szCs w:val="28"/>
          <w:lang w:val="en-US"/>
        </w:rPr>
        <w:t>Twitter API</w:t>
      </w:r>
      <w:r>
        <w:rPr>
          <w:sz w:val="28"/>
          <w:szCs w:val="28"/>
          <w:lang w:val="en-US"/>
        </w:rPr>
        <w:t xml:space="preserve"> and a distributed storage system </w:t>
      </w:r>
      <w:r>
        <w:rPr>
          <w:b/>
          <w:bCs/>
          <w:sz w:val="28"/>
          <w:szCs w:val="28"/>
          <w:lang w:val="en-US"/>
        </w:rPr>
        <w:t>HDFS</w:t>
      </w:r>
      <w:r>
        <w:rPr>
          <w:sz w:val="28"/>
          <w:szCs w:val="28"/>
          <w:lang w:val="en-US"/>
        </w:rPr>
        <w:t>.</w:t>
      </w:r>
    </w:p>
    <w:p w:rsidR="001E138F" w:rsidRDefault="001E138F" w:rsidP="001E138F">
      <w:pPr>
        <w:pStyle w:val="ListParagraph"/>
        <w:numPr>
          <w:ilvl w:val="0"/>
          <w:numId w:val="1"/>
        </w:numPr>
        <w:rPr>
          <w:sz w:val="28"/>
          <w:szCs w:val="28"/>
          <w:lang w:val="en-US"/>
        </w:rPr>
      </w:pPr>
      <w:r>
        <w:rPr>
          <w:sz w:val="28"/>
          <w:szCs w:val="28"/>
          <w:lang w:val="en-US"/>
        </w:rPr>
        <w:lastRenderedPageBreak/>
        <w:t xml:space="preserve">You will keep the stream up and running always </w:t>
      </w:r>
      <w:r w:rsidRPr="001E138F">
        <w:rPr>
          <w:b/>
          <w:bCs/>
          <w:sz w:val="28"/>
          <w:szCs w:val="28"/>
          <w:lang w:val="en-US"/>
        </w:rPr>
        <w:t>(</w:t>
      </w:r>
      <w:r>
        <w:rPr>
          <w:b/>
          <w:bCs/>
          <w:sz w:val="28"/>
          <w:szCs w:val="28"/>
          <w:lang w:val="en-US"/>
        </w:rPr>
        <w:t>Long Running Job</w:t>
      </w:r>
      <w:r w:rsidRPr="001E138F">
        <w:rPr>
          <w:b/>
          <w:bCs/>
          <w:sz w:val="28"/>
          <w:szCs w:val="28"/>
          <w:lang w:val="en-US"/>
        </w:rPr>
        <w:t>)</w:t>
      </w:r>
      <w:r>
        <w:rPr>
          <w:sz w:val="28"/>
          <w:szCs w:val="28"/>
          <w:lang w:val="en-US"/>
        </w:rPr>
        <w:t xml:space="preserve"> and it will keep receiving data from the port that was opened in the previous part of the pipeline.</w:t>
      </w:r>
    </w:p>
    <w:p w:rsidR="001E138F" w:rsidRDefault="001E138F" w:rsidP="00E8240E">
      <w:pPr>
        <w:pStyle w:val="ListParagraph"/>
        <w:numPr>
          <w:ilvl w:val="0"/>
          <w:numId w:val="1"/>
        </w:numPr>
        <w:rPr>
          <w:sz w:val="28"/>
          <w:szCs w:val="28"/>
          <w:lang w:val="en-US"/>
        </w:rPr>
      </w:pPr>
      <w:r>
        <w:rPr>
          <w:sz w:val="28"/>
          <w:szCs w:val="28"/>
          <w:lang w:val="en-US"/>
        </w:rPr>
        <w:t xml:space="preserve">Inside it, you will need to parse the data coming from the port, give it structure </w:t>
      </w:r>
      <w:r w:rsidRPr="001E138F">
        <w:rPr>
          <w:b/>
          <w:bCs/>
          <w:sz w:val="28"/>
          <w:szCs w:val="28"/>
          <w:lang w:val="en-US"/>
        </w:rPr>
        <w:t>(</w:t>
      </w:r>
      <w:r>
        <w:rPr>
          <w:b/>
          <w:bCs/>
          <w:sz w:val="28"/>
          <w:szCs w:val="28"/>
          <w:lang w:val="en-US"/>
        </w:rPr>
        <w:t>Column Names and Data Types</w:t>
      </w:r>
      <w:r w:rsidRPr="001E138F">
        <w:rPr>
          <w:b/>
          <w:bCs/>
          <w:sz w:val="28"/>
          <w:szCs w:val="28"/>
          <w:lang w:val="en-US"/>
        </w:rPr>
        <w:t>)</w:t>
      </w:r>
      <w:r w:rsidRPr="001E138F">
        <w:rPr>
          <w:sz w:val="28"/>
          <w:szCs w:val="28"/>
          <w:lang w:val="en-US"/>
        </w:rPr>
        <w:t xml:space="preserve">, </w:t>
      </w:r>
      <w:r>
        <w:rPr>
          <w:sz w:val="28"/>
          <w:szCs w:val="28"/>
          <w:lang w:val="en-US"/>
        </w:rPr>
        <w:t xml:space="preserve">and any light transformations that are needed, and then store the output </w:t>
      </w:r>
      <w:r w:rsidR="00E8240E">
        <w:rPr>
          <w:sz w:val="28"/>
          <w:szCs w:val="28"/>
          <w:lang w:val="en-US"/>
        </w:rPr>
        <w:t>to</w:t>
      </w:r>
      <w:r>
        <w:rPr>
          <w:sz w:val="28"/>
          <w:szCs w:val="28"/>
          <w:lang w:val="en-US"/>
        </w:rPr>
        <w:t xml:space="preserve"> </w:t>
      </w:r>
      <w:r w:rsidRPr="00E8240E">
        <w:rPr>
          <w:b/>
          <w:bCs/>
          <w:sz w:val="28"/>
          <w:szCs w:val="28"/>
          <w:lang w:val="en-US"/>
        </w:rPr>
        <w:t>HDFS</w:t>
      </w:r>
      <w:r w:rsidR="00E8240E">
        <w:rPr>
          <w:sz w:val="28"/>
          <w:szCs w:val="28"/>
          <w:lang w:val="en-US"/>
        </w:rPr>
        <w:t xml:space="preserve"> partitioned by the columns (Year, Month, Day, Hour) that are extracted from the </w:t>
      </w:r>
      <w:proofErr w:type="spellStart"/>
      <w:r w:rsidR="00E8240E" w:rsidRPr="00E8240E">
        <w:rPr>
          <w:b/>
          <w:bCs/>
          <w:sz w:val="28"/>
          <w:szCs w:val="28"/>
          <w:lang w:val="en-US"/>
        </w:rPr>
        <w:t>created_at</w:t>
      </w:r>
      <w:proofErr w:type="spellEnd"/>
      <w:r w:rsidR="00E8240E">
        <w:rPr>
          <w:b/>
          <w:bCs/>
          <w:sz w:val="28"/>
          <w:szCs w:val="28"/>
          <w:lang w:val="en-US"/>
        </w:rPr>
        <w:t xml:space="preserve"> </w:t>
      </w:r>
      <w:r w:rsidR="00E8240E">
        <w:rPr>
          <w:sz w:val="28"/>
          <w:szCs w:val="28"/>
          <w:lang w:val="en-US"/>
        </w:rPr>
        <w:t>column of each tweet.</w:t>
      </w:r>
    </w:p>
    <w:p w:rsidR="00E8240E" w:rsidRDefault="00E8240E" w:rsidP="00E8240E">
      <w:pPr>
        <w:rPr>
          <w:sz w:val="28"/>
          <w:szCs w:val="28"/>
          <w:lang w:val="en-US"/>
        </w:rPr>
      </w:pPr>
    </w:p>
    <w:p w:rsidR="002271F3" w:rsidRDefault="00E8240E" w:rsidP="00E8240E">
      <w:pPr>
        <w:pStyle w:val="Heading2"/>
        <w:jc w:val="left"/>
        <w:rPr>
          <w:lang w:val="en-US"/>
        </w:rPr>
      </w:pPr>
      <w:r w:rsidRPr="00E8240E">
        <w:rPr>
          <w:lang w:val="en-US"/>
        </w:rPr>
        <w:t>Landing Data Persistence</w:t>
      </w:r>
    </w:p>
    <w:p w:rsidR="00E8240E" w:rsidRDefault="00E8240E" w:rsidP="00E8240E">
      <w:pPr>
        <w:rPr>
          <w:lang w:val="en-US"/>
        </w:rPr>
      </w:pPr>
    </w:p>
    <w:p w:rsidR="00E8240E" w:rsidRDefault="00E8240E" w:rsidP="00E8240E">
      <w:pPr>
        <w:pStyle w:val="ListParagraph"/>
        <w:numPr>
          <w:ilvl w:val="0"/>
          <w:numId w:val="1"/>
        </w:numPr>
        <w:rPr>
          <w:sz w:val="28"/>
          <w:szCs w:val="28"/>
          <w:lang w:val="en-US"/>
        </w:rPr>
      </w:pPr>
      <w:r>
        <w:rPr>
          <w:sz w:val="28"/>
          <w:szCs w:val="28"/>
          <w:lang w:val="en-US"/>
        </w:rPr>
        <w:t xml:space="preserve">Here is the place where the data are stored persistently in its base format, just partitioned by (Year, Month, Day, Hour) in a directory called “twitter-landing-data”, stored as </w:t>
      </w:r>
      <w:r>
        <w:rPr>
          <w:b/>
          <w:bCs/>
          <w:sz w:val="28"/>
          <w:szCs w:val="28"/>
          <w:lang w:val="en-US"/>
        </w:rPr>
        <w:t>Parquet</w:t>
      </w:r>
      <w:r>
        <w:rPr>
          <w:sz w:val="28"/>
          <w:szCs w:val="28"/>
          <w:lang w:val="en-US"/>
        </w:rPr>
        <w:t>.</w:t>
      </w:r>
    </w:p>
    <w:p w:rsidR="00E8240E" w:rsidRDefault="00E8240E" w:rsidP="00E8240E">
      <w:pPr>
        <w:pStyle w:val="ListParagraph"/>
        <w:numPr>
          <w:ilvl w:val="0"/>
          <w:numId w:val="1"/>
        </w:numPr>
        <w:rPr>
          <w:sz w:val="28"/>
          <w:szCs w:val="28"/>
          <w:lang w:val="en-US"/>
        </w:rPr>
      </w:pPr>
      <w:r>
        <w:rPr>
          <w:sz w:val="28"/>
          <w:szCs w:val="28"/>
          <w:lang w:val="en-US"/>
        </w:rPr>
        <w:t xml:space="preserve">Also you will need to create a </w:t>
      </w:r>
      <w:r>
        <w:rPr>
          <w:b/>
          <w:bCs/>
          <w:sz w:val="28"/>
          <w:szCs w:val="28"/>
          <w:lang w:val="en-US"/>
        </w:rPr>
        <w:t>Hive Table</w:t>
      </w:r>
      <w:r>
        <w:rPr>
          <w:sz w:val="28"/>
          <w:szCs w:val="28"/>
          <w:lang w:val="en-US"/>
        </w:rPr>
        <w:t xml:space="preserve"> on top </w:t>
      </w:r>
      <w:r w:rsidR="00430A83">
        <w:rPr>
          <w:sz w:val="28"/>
          <w:szCs w:val="28"/>
          <w:lang w:val="en-US"/>
        </w:rPr>
        <w:t>of</w:t>
      </w:r>
      <w:bookmarkStart w:id="0" w:name="_GoBack"/>
      <w:bookmarkEnd w:id="0"/>
      <w:r>
        <w:rPr>
          <w:sz w:val="28"/>
          <w:szCs w:val="28"/>
          <w:lang w:val="en-US"/>
        </w:rPr>
        <w:t xml:space="preserve"> this directory to be used later in the pipeline.</w:t>
      </w:r>
    </w:p>
    <w:p w:rsidR="00E8240E" w:rsidRDefault="00E8240E" w:rsidP="00E8240E">
      <w:pPr>
        <w:rPr>
          <w:sz w:val="28"/>
          <w:szCs w:val="28"/>
          <w:lang w:val="en-US"/>
        </w:rPr>
      </w:pPr>
    </w:p>
    <w:p w:rsidR="00E8240E" w:rsidRDefault="00E8240E" w:rsidP="00E8240E">
      <w:pPr>
        <w:pStyle w:val="Heading2"/>
        <w:jc w:val="left"/>
        <w:rPr>
          <w:lang w:val="en-US"/>
        </w:rPr>
      </w:pPr>
      <w:r w:rsidRPr="00E8240E">
        <w:rPr>
          <w:lang w:val="en-US"/>
        </w:rPr>
        <w:t xml:space="preserve">Landing </w:t>
      </w:r>
      <w:proofErr w:type="gramStart"/>
      <w:r w:rsidRPr="00E8240E">
        <w:rPr>
          <w:lang w:val="en-US"/>
        </w:rPr>
        <w:t>To</w:t>
      </w:r>
      <w:proofErr w:type="gramEnd"/>
      <w:r w:rsidRPr="00E8240E">
        <w:rPr>
          <w:lang w:val="en-US"/>
        </w:rPr>
        <w:t xml:space="preserve"> Raw ETL</w:t>
      </w:r>
    </w:p>
    <w:p w:rsidR="00E8240E" w:rsidRDefault="00E8240E" w:rsidP="00E8240E">
      <w:pPr>
        <w:rPr>
          <w:lang w:val="en-US"/>
        </w:rPr>
      </w:pPr>
    </w:p>
    <w:p w:rsidR="00E8240E" w:rsidRDefault="00E8240E" w:rsidP="00E8240E">
      <w:pPr>
        <w:pStyle w:val="ListParagraph"/>
        <w:numPr>
          <w:ilvl w:val="0"/>
          <w:numId w:val="1"/>
        </w:numPr>
        <w:rPr>
          <w:sz w:val="28"/>
          <w:szCs w:val="28"/>
          <w:lang w:val="en-US"/>
        </w:rPr>
      </w:pPr>
      <w:r>
        <w:rPr>
          <w:sz w:val="28"/>
          <w:szCs w:val="28"/>
          <w:lang w:val="en-US"/>
        </w:rPr>
        <w:t xml:space="preserve">Here we run some </w:t>
      </w:r>
      <w:r w:rsidRPr="00E8240E">
        <w:rPr>
          <w:b/>
          <w:bCs/>
          <w:sz w:val="28"/>
          <w:szCs w:val="28"/>
          <w:lang w:val="en-US"/>
        </w:rPr>
        <w:t>HiveQL</w:t>
      </w:r>
      <w:r>
        <w:rPr>
          <w:sz w:val="28"/>
          <w:szCs w:val="28"/>
          <w:lang w:val="en-US"/>
        </w:rPr>
        <w:t xml:space="preserve"> queries stored as </w:t>
      </w:r>
      <w:r>
        <w:rPr>
          <w:b/>
          <w:bCs/>
          <w:sz w:val="28"/>
          <w:szCs w:val="28"/>
          <w:lang w:val="en-US"/>
        </w:rPr>
        <w:t>.</w:t>
      </w:r>
      <w:proofErr w:type="spellStart"/>
      <w:r>
        <w:rPr>
          <w:b/>
          <w:bCs/>
          <w:sz w:val="28"/>
          <w:szCs w:val="28"/>
          <w:lang w:val="en-US"/>
        </w:rPr>
        <w:t>sql</w:t>
      </w:r>
      <w:proofErr w:type="spellEnd"/>
      <w:r>
        <w:rPr>
          <w:b/>
          <w:bCs/>
          <w:sz w:val="28"/>
          <w:szCs w:val="28"/>
          <w:lang w:val="en-US"/>
        </w:rPr>
        <w:t xml:space="preserve"> Scripts </w:t>
      </w:r>
      <w:r>
        <w:rPr>
          <w:sz w:val="28"/>
          <w:szCs w:val="28"/>
          <w:lang w:val="en-US"/>
        </w:rPr>
        <w:t>to extract the dimensions from the landing data.</w:t>
      </w:r>
    </w:p>
    <w:p w:rsidR="00E8240E" w:rsidRPr="00E8240E" w:rsidRDefault="00E8240E" w:rsidP="00E8240E">
      <w:pPr>
        <w:pStyle w:val="ListParagraph"/>
        <w:numPr>
          <w:ilvl w:val="0"/>
          <w:numId w:val="1"/>
        </w:numPr>
        <w:rPr>
          <w:sz w:val="28"/>
          <w:szCs w:val="28"/>
          <w:lang w:val="en-US"/>
        </w:rPr>
      </w:pPr>
      <w:r>
        <w:rPr>
          <w:sz w:val="28"/>
          <w:szCs w:val="28"/>
          <w:lang w:val="en-US"/>
        </w:rPr>
        <w:t xml:space="preserve">Dimensions can be “tweet-text (id, text)”, “users (id, name)”, etc… </w:t>
      </w:r>
      <w:r>
        <w:rPr>
          <w:b/>
          <w:bCs/>
          <w:sz w:val="28"/>
          <w:szCs w:val="28"/>
          <w:lang w:val="en-US"/>
        </w:rPr>
        <w:t>Be Creative…</w:t>
      </w:r>
    </w:p>
    <w:p w:rsidR="00E8240E" w:rsidRDefault="00E8240E" w:rsidP="00E8240E">
      <w:pPr>
        <w:pStyle w:val="ListParagraph"/>
        <w:numPr>
          <w:ilvl w:val="0"/>
          <w:numId w:val="1"/>
        </w:numPr>
        <w:rPr>
          <w:sz w:val="28"/>
          <w:szCs w:val="28"/>
          <w:lang w:val="en-US"/>
        </w:rPr>
      </w:pPr>
      <w:r>
        <w:rPr>
          <w:sz w:val="28"/>
          <w:szCs w:val="28"/>
          <w:lang w:val="en-US"/>
        </w:rPr>
        <w:lastRenderedPageBreak/>
        <w:t xml:space="preserve">The output dimensions should be stored under a directory called “twitter-raw-data” and each new table must have “-raw” in its </w:t>
      </w:r>
      <w:r w:rsidR="00EB3EE8">
        <w:rPr>
          <w:sz w:val="28"/>
          <w:szCs w:val="28"/>
          <w:lang w:val="en-US"/>
        </w:rPr>
        <w:t>suffix</w:t>
      </w:r>
    </w:p>
    <w:p w:rsidR="00EB3EE8" w:rsidRDefault="0043536F" w:rsidP="0043536F">
      <w:pPr>
        <w:pStyle w:val="ListParagraph"/>
        <w:numPr>
          <w:ilvl w:val="0"/>
          <w:numId w:val="1"/>
        </w:numPr>
        <w:rPr>
          <w:sz w:val="28"/>
          <w:szCs w:val="28"/>
          <w:lang w:val="en-US"/>
        </w:rPr>
      </w:pPr>
      <w:r>
        <w:rPr>
          <w:sz w:val="28"/>
          <w:szCs w:val="28"/>
          <w:lang w:val="en-US"/>
        </w:rPr>
        <w:t>T</w:t>
      </w:r>
      <w:r w:rsidR="00EB3EE8">
        <w:rPr>
          <w:sz w:val="28"/>
          <w:szCs w:val="28"/>
          <w:lang w:val="en-US"/>
        </w:rPr>
        <w:t>he outpu</w:t>
      </w:r>
      <w:r>
        <w:rPr>
          <w:sz w:val="28"/>
          <w:szCs w:val="28"/>
          <w:lang w:val="en-US"/>
        </w:rPr>
        <w:t xml:space="preserve">t tables should be </w:t>
      </w:r>
      <w:r w:rsidR="00EB3EE8">
        <w:rPr>
          <w:sz w:val="28"/>
          <w:szCs w:val="28"/>
          <w:lang w:val="en-US"/>
        </w:rPr>
        <w:t>partitioned by the same four columns</w:t>
      </w:r>
      <w:r>
        <w:rPr>
          <w:sz w:val="28"/>
          <w:szCs w:val="28"/>
          <w:lang w:val="en-US"/>
        </w:rPr>
        <w:t>.</w:t>
      </w:r>
    </w:p>
    <w:p w:rsidR="00EB3EE8" w:rsidRDefault="00EB3EE8" w:rsidP="00EB3EE8">
      <w:pPr>
        <w:rPr>
          <w:sz w:val="28"/>
          <w:szCs w:val="28"/>
          <w:lang w:val="en-US"/>
        </w:rPr>
      </w:pPr>
    </w:p>
    <w:p w:rsidR="00EB3EE8" w:rsidRDefault="00EB3EE8" w:rsidP="00EB3EE8">
      <w:pPr>
        <w:pStyle w:val="Heading2"/>
        <w:jc w:val="left"/>
        <w:rPr>
          <w:lang w:val="en-US"/>
        </w:rPr>
      </w:pPr>
      <w:r w:rsidRPr="00EB3EE8">
        <w:rPr>
          <w:lang w:val="en-US"/>
        </w:rPr>
        <w:t xml:space="preserve">Raw </w:t>
      </w:r>
      <w:proofErr w:type="gramStart"/>
      <w:r w:rsidRPr="00EB3EE8">
        <w:rPr>
          <w:lang w:val="en-US"/>
        </w:rPr>
        <w:t>To</w:t>
      </w:r>
      <w:proofErr w:type="gramEnd"/>
      <w:r w:rsidRPr="00EB3EE8">
        <w:rPr>
          <w:lang w:val="en-US"/>
        </w:rPr>
        <w:t xml:space="preserve"> Processed ETL</w:t>
      </w:r>
    </w:p>
    <w:p w:rsidR="00EB3EE8" w:rsidRDefault="00EB3EE8" w:rsidP="00EB3EE8">
      <w:pPr>
        <w:rPr>
          <w:lang w:val="en-US"/>
        </w:rPr>
      </w:pPr>
    </w:p>
    <w:p w:rsidR="00EB3EE8" w:rsidRDefault="00EB3EE8" w:rsidP="00EB3EE8">
      <w:pPr>
        <w:pStyle w:val="ListParagraph"/>
        <w:numPr>
          <w:ilvl w:val="0"/>
          <w:numId w:val="1"/>
        </w:numPr>
        <w:rPr>
          <w:sz w:val="28"/>
          <w:szCs w:val="28"/>
          <w:lang w:val="en-US"/>
        </w:rPr>
      </w:pPr>
      <w:r>
        <w:rPr>
          <w:sz w:val="28"/>
          <w:szCs w:val="28"/>
          <w:lang w:val="en-US"/>
        </w:rPr>
        <w:t xml:space="preserve">Here, the aggregations to create the final </w:t>
      </w:r>
      <w:r>
        <w:rPr>
          <w:b/>
          <w:bCs/>
          <w:sz w:val="28"/>
          <w:szCs w:val="28"/>
          <w:lang w:val="en-US"/>
        </w:rPr>
        <w:t xml:space="preserve">Fact Table(s) </w:t>
      </w:r>
      <w:r>
        <w:rPr>
          <w:sz w:val="28"/>
          <w:szCs w:val="28"/>
          <w:lang w:val="en-US"/>
        </w:rPr>
        <w:t>is going to be created.</w:t>
      </w:r>
    </w:p>
    <w:p w:rsidR="00EB3EE8" w:rsidRDefault="00EB3EE8" w:rsidP="00EB3EE8">
      <w:pPr>
        <w:pStyle w:val="ListParagraph"/>
        <w:numPr>
          <w:ilvl w:val="0"/>
          <w:numId w:val="1"/>
        </w:numPr>
        <w:rPr>
          <w:sz w:val="28"/>
          <w:szCs w:val="28"/>
          <w:lang w:val="en-US"/>
        </w:rPr>
      </w:pPr>
      <w:r>
        <w:rPr>
          <w:sz w:val="28"/>
          <w:szCs w:val="28"/>
          <w:lang w:val="en-US"/>
        </w:rPr>
        <w:t xml:space="preserve">You will use a </w:t>
      </w:r>
      <w:proofErr w:type="spellStart"/>
      <w:r>
        <w:rPr>
          <w:sz w:val="28"/>
          <w:szCs w:val="28"/>
          <w:lang w:val="en-US"/>
        </w:rPr>
        <w:t>SparkSQL</w:t>
      </w:r>
      <w:proofErr w:type="spellEnd"/>
      <w:r>
        <w:rPr>
          <w:sz w:val="28"/>
          <w:szCs w:val="28"/>
          <w:lang w:val="en-US"/>
        </w:rPr>
        <w:t xml:space="preserve"> application for this step.</w:t>
      </w:r>
    </w:p>
    <w:p w:rsidR="00EB3EE8" w:rsidRDefault="00EB3EE8" w:rsidP="00EB3EE8">
      <w:pPr>
        <w:pStyle w:val="ListParagraph"/>
        <w:numPr>
          <w:ilvl w:val="0"/>
          <w:numId w:val="1"/>
        </w:numPr>
        <w:rPr>
          <w:sz w:val="28"/>
          <w:szCs w:val="28"/>
          <w:lang w:val="en-US"/>
        </w:rPr>
      </w:pPr>
      <w:r>
        <w:rPr>
          <w:sz w:val="28"/>
          <w:szCs w:val="28"/>
          <w:lang w:val="en-US"/>
        </w:rPr>
        <w:t>It’s data source is going to the dimensions coming from the last step, this is why you need to make sure they were created carefully and correctly.</w:t>
      </w:r>
    </w:p>
    <w:p w:rsidR="00EB3EE8" w:rsidRPr="00EB3EE8" w:rsidRDefault="00EB3EE8" w:rsidP="00EB3EE8">
      <w:pPr>
        <w:pStyle w:val="ListParagraph"/>
        <w:numPr>
          <w:ilvl w:val="0"/>
          <w:numId w:val="1"/>
        </w:numPr>
        <w:rPr>
          <w:sz w:val="28"/>
          <w:szCs w:val="28"/>
          <w:lang w:val="en-US"/>
        </w:rPr>
      </w:pPr>
      <w:r>
        <w:rPr>
          <w:sz w:val="28"/>
          <w:szCs w:val="28"/>
          <w:lang w:val="en-US"/>
        </w:rPr>
        <w:t xml:space="preserve">The fact table(s) can contain count of tweets at a specific point in time, sum of # of favorites on the tweets related to a specific topic at a specific point in time, etc… also </w:t>
      </w:r>
      <w:r>
        <w:rPr>
          <w:b/>
          <w:bCs/>
          <w:sz w:val="28"/>
          <w:szCs w:val="28"/>
          <w:lang w:val="en-US"/>
        </w:rPr>
        <w:t>Be Creative…</w:t>
      </w:r>
    </w:p>
    <w:p w:rsidR="0043536F" w:rsidRDefault="00EB3EE8" w:rsidP="0043536F">
      <w:pPr>
        <w:pStyle w:val="ListParagraph"/>
        <w:numPr>
          <w:ilvl w:val="0"/>
          <w:numId w:val="1"/>
        </w:numPr>
        <w:rPr>
          <w:sz w:val="28"/>
          <w:szCs w:val="28"/>
          <w:lang w:val="en-US"/>
        </w:rPr>
      </w:pPr>
      <w:r>
        <w:rPr>
          <w:sz w:val="28"/>
          <w:szCs w:val="28"/>
          <w:lang w:val="en-US"/>
        </w:rPr>
        <w:t>The output fact table</w:t>
      </w:r>
      <w:r w:rsidR="0043536F">
        <w:rPr>
          <w:sz w:val="28"/>
          <w:szCs w:val="28"/>
          <w:lang w:val="en-US"/>
        </w:rPr>
        <w:t>(s)</w:t>
      </w:r>
      <w:r>
        <w:rPr>
          <w:sz w:val="28"/>
          <w:szCs w:val="28"/>
          <w:lang w:val="en-US"/>
        </w:rPr>
        <w:t xml:space="preserve"> </w:t>
      </w:r>
      <w:r w:rsidR="0043536F">
        <w:rPr>
          <w:sz w:val="28"/>
          <w:szCs w:val="28"/>
          <w:lang w:val="en-US"/>
        </w:rPr>
        <w:t>should be stored under a directory called “twitter-processed-data” and each new table must have “-processed” in its suffix</w:t>
      </w:r>
    </w:p>
    <w:p w:rsidR="00EB3EE8" w:rsidRDefault="0043536F" w:rsidP="00EB3EE8">
      <w:pPr>
        <w:pStyle w:val="ListParagraph"/>
        <w:numPr>
          <w:ilvl w:val="0"/>
          <w:numId w:val="1"/>
        </w:numPr>
        <w:rPr>
          <w:sz w:val="28"/>
          <w:szCs w:val="28"/>
          <w:lang w:val="en-US"/>
        </w:rPr>
      </w:pPr>
      <w:r>
        <w:rPr>
          <w:sz w:val="28"/>
          <w:szCs w:val="28"/>
          <w:lang w:val="en-US"/>
        </w:rPr>
        <w:t>Store the output table(s) should be created directly from the inside of the Spark App, look into “Store as table in Spark”</w:t>
      </w:r>
    </w:p>
    <w:p w:rsidR="0043536F" w:rsidRDefault="0043536F" w:rsidP="0043536F">
      <w:pPr>
        <w:rPr>
          <w:sz w:val="28"/>
          <w:szCs w:val="28"/>
          <w:lang w:val="en-US"/>
        </w:rPr>
      </w:pPr>
    </w:p>
    <w:p w:rsidR="0043536F" w:rsidRDefault="0043536F" w:rsidP="0043536F">
      <w:pPr>
        <w:pStyle w:val="Heading2"/>
        <w:jc w:val="left"/>
        <w:rPr>
          <w:lang w:val="en-US"/>
        </w:rPr>
      </w:pPr>
      <w:r w:rsidRPr="0043536F">
        <w:rPr>
          <w:lang w:val="en-US"/>
        </w:rPr>
        <w:lastRenderedPageBreak/>
        <w:t>Shell Script Coordinator</w:t>
      </w:r>
    </w:p>
    <w:p w:rsidR="0043536F" w:rsidRDefault="0043536F" w:rsidP="0043536F">
      <w:pPr>
        <w:rPr>
          <w:lang w:val="en-US"/>
        </w:rPr>
      </w:pPr>
    </w:p>
    <w:p w:rsidR="0043536F" w:rsidRDefault="0043536F" w:rsidP="0043536F">
      <w:pPr>
        <w:pStyle w:val="ListParagraph"/>
        <w:numPr>
          <w:ilvl w:val="0"/>
          <w:numId w:val="1"/>
        </w:numPr>
        <w:rPr>
          <w:sz w:val="28"/>
          <w:szCs w:val="28"/>
          <w:lang w:val="en-US"/>
        </w:rPr>
      </w:pPr>
      <w:r>
        <w:rPr>
          <w:sz w:val="28"/>
          <w:szCs w:val="28"/>
          <w:lang w:val="en-US"/>
        </w:rPr>
        <w:t>This can be a single script or multiple scripts, depending on how you think about it.</w:t>
      </w:r>
    </w:p>
    <w:p w:rsidR="0043536F" w:rsidRDefault="0043536F" w:rsidP="0043536F">
      <w:pPr>
        <w:pStyle w:val="ListParagraph"/>
        <w:numPr>
          <w:ilvl w:val="0"/>
          <w:numId w:val="1"/>
        </w:numPr>
        <w:rPr>
          <w:sz w:val="28"/>
          <w:szCs w:val="28"/>
          <w:lang w:val="en-US"/>
        </w:rPr>
      </w:pPr>
      <w:r>
        <w:rPr>
          <w:sz w:val="28"/>
          <w:szCs w:val="28"/>
          <w:lang w:val="en-US"/>
        </w:rPr>
        <w:t>This will handle the calling of every patched part of our pipeline:</w:t>
      </w:r>
    </w:p>
    <w:p w:rsidR="0043536F" w:rsidRDefault="0043536F" w:rsidP="0043536F">
      <w:pPr>
        <w:pStyle w:val="ListParagraph"/>
        <w:numPr>
          <w:ilvl w:val="1"/>
          <w:numId w:val="1"/>
        </w:numPr>
        <w:rPr>
          <w:sz w:val="28"/>
          <w:szCs w:val="28"/>
          <w:lang w:val="en-US"/>
        </w:rPr>
      </w:pPr>
      <w:r>
        <w:rPr>
          <w:sz w:val="28"/>
          <w:szCs w:val="28"/>
          <w:lang w:val="en-US"/>
        </w:rPr>
        <w:t>Twitter API Script</w:t>
      </w:r>
    </w:p>
    <w:p w:rsidR="0043536F" w:rsidRDefault="0043536F" w:rsidP="0043536F">
      <w:pPr>
        <w:pStyle w:val="ListParagraph"/>
        <w:numPr>
          <w:ilvl w:val="1"/>
          <w:numId w:val="1"/>
        </w:numPr>
        <w:rPr>
          <w:sz w:val="28"/>
          <w:szCs w:val="28"/>
          <w:lang w:val="en-US"/>
        </w:rPr>
      </w:pPr>
      <w:r>
        <w:rPr>
          <w:sz w:val="28"/>
          <w:szCs w:val="28"/>
          <w:lang w:val="en-US"/>
        </w:rPr>
        <w:t>HiveQL Script(s)</w:t>
      </w:r>
    </w:p>
    <w:p w:rsidR="0043536F" w:rsidRDefault="0043536F" w:rsidP="0043536F">
      <w:pPr>
        <w:pStyle w:val="ListParagraph"/>
        <w:numPr>
          <w:ilvl w:val="1"/>
          <w:numId w:val="1"/>
        </w:numPr>
        <w:rPr>
          <w:sz w:val="28"/>
          <w:szCs w:val="28"/>
          <w:lang w:val="en-US"/>
        </w:rPr>
      </w:pPr>
      <w:proofErr w:type="spellStart"/>
      <w:r>
        <w:rPr>
          <w:sz w:val="28"/>
          <w:szCs w:val="28"/>
          <w:lang w:val="en-US"/>
        </w:rPr>
        <w:t>SparkSQL</w:t>
      </w:r>
      <w:proofErr w:type="spellEnd"/>
      <w:r>
        <w:rPr>
          <w:sz w:val="28"/>
          <w:szCs w:val="28"/>
          <w:lang w:val="en-US"/>
        </w:rPr>
        <w:t xml:space="preserve"> App</w:t>
      </w:r>
    </w:p>
    <w:p w:rsidR="0043536F" w:rsidRDefault="0043536F" w:rsidP="0043536F">
      <w:pPr>
        <w:pStyle w:val="ListParagraph"/>
        <w:numPr>
          <w:ilvl w:val="1"/>
          <w:numId w:val="1"/>
        </w:numPr>
        <w:rPr>
          <w:sz w:val="28"/>
          <w:szCs w:val="28"/>
          <w:lang w:val="en-US"/>
        </w:rPr>
      </w:pPr>
      <w:r>
        <w:rPr>
          <w:sz w:val="28"/>
          <w:szCs w:val="28"/>
          <w:lang w:val="en-US"/>
        </w:rPr>
        <w:t xml:space="preserve">And Making Sure each time it’s triggered, that the </w:t>
      </w:r>
      <w:proofErr w:type="spellStart"/>
      <w:r>
        <w:rPr>
          <w:sz w:val="28"/>
          <w:szCs w:val="28"/>
          <w:lang w:val="en-US"/>
        </w:rPr>
        <w:t>SparkStream</w:t>
      </w:r>
      <w:proofErr w:type="spellEnd"/>
      <w:r>
        <w:rPr>
          <w:sz w:val="28"/>
          <w:szCs w:val="28"/>
          <w:lang w:val="en-US"/>
        </w:rPr>
        <w:t xml:space="preserve"> is working</w:t>
      </w:r>
    </w:p>
    <w:p w:rsidR="0043536F" w:rsidRPr="0043536F" w:rsidRDefault="0043536F" w:rsidP="0043536F">
      <w:pPr>
        <w:pStyle w:val="ListParagraph"/>
        <w:numPr>
          <w:ilvl w:val="0"/>
          <w:numId w:val="1"/>
        </w:numPr>
        <w:rPr>
          <w:sz w:val="28"/>
          <w:szCs w:val="28"/>
          <w:lang w:val="en-US"/>
        </w:rPr>
      </w:pPr>
      <w:r>
        <w:rPr>
          <w:sz w:val="28"/>
          <w:szCs w:val="28"/>
          <w:lang w:val="en-US"/>
        </w:rPr>
        <w:t xml:space="preserve">You can use Linux Cron Jobs to handle triggering it periodically, or if you dare, </w:t>
      </w:r>
      <w:proofErr w:type="spellStart"/>
      <w:r>
        <w:rPr>
          <w:b/>
          <w:bCs/>
          <w:sz w:val="28"/>
          <w:szCs w:val="28"/>
          <w:lang w:val="en-US"/>
        </w:rPr>
        <w:t>AirFlow</w:t>
      </w:r>
      <w:proofErr w:type="spellEnd"/>
      <w:r>
        <w:rPr>
          <w:b/>
          <w:bCs/>
          <w:sz w:val="28"/>
          <w:szCs w:val="28"/>
          <w:lang w:val="en-US"/>
        </w:rPr>
        <w:t>.</w:t>
      </w:r>
    </w:p>
    <w:p w:rsidR="0043536F" w:rsidRDefault="0043536F" w:rsidP="0043536F">
      <w:pPr>
        <w:rPr>
          <w:sz w:val="28"/>
          <w:szCs w:val="28"/>
          <w:lang w:val="en-US"/>
        </w:rPr>
      </w:pPr>
    </w:p>
    <w:p w:rsidR="0043536F" w:rsidRDefault="0043536F" w:rsidP="0043536F">
      <w:pPr>
        <w:rPr>
          <w:rStyle w:val="IntenseEmphasis"/>
          <w:sz w:val="40"/>
          <w:szCs w:val="40"/>
        </w:rPr>
      </w:pPr>
      <w:r>
        <w:rPr>
          <w:rStyle w:val="IntenseEmphasis"/>
          <w:sz w:val="40"/>
          <w:szCs w:val="40"/>
        </w:rPr>
        <w:t>And that’s all folks,</w:t>
      </w:r>
    </w:p>
    <w:p w:rsidR="0043536F" w:rsidRDefault="0043536F" w:rsidP="0043536F">
      <w:pPr>
        <w:rPr>
          <w:rStyle w:val="IntenseEmphasis"/>
          <w:sz w:val="40"/>
          <w:szCs w:val="40"/>
        </w:rPr>
      </w:pPr>
      <w:r>
        <w:rPr>
          <w:rStyle w:val="IntenseEmphasis"/>
          <w:sz w:val="40"/>
          <w:szCs w:val="40"/>
        </w:rPr>
        <w:t>Let me know if you need anything,</w:t>
      </w:r>
    </w:p>
    <w:p w:rsidR="0043536F" w:rsidRPr="0043536F" w:rsidRDefault="0043536F" w:rsidP="0043536F">
      <w:pPr>
        <w:rPr>
          <w:rStyle w:val="IntenseEmphasis"/>
          <w:sz w:val="40"/>
          <w:szCs w:val="40"/>
          <w:lang w:val="en-US"/>
        </w:rPr>
      </w:pPr>
      <w:r>
        <w:rPr>
          <w:rStyle w:val="IntenseEmphasis"/>
          <w:sz w:val="40"/>
          <w:szCs w:val="40"/>
        </w:rPr>
        <w:t>And Best Of Luck.</w:t>
      </w:r>
    </w:p>
    <w:sectPr w:rsidR="0043536F" w:rsidRPr="0043536F" w:rsidSect="002271F3">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13236"/>
    <w:multiLevelType w:val="hybridMultilevel"/>
    <w:tmpl w:val="434E6456"/>
    <w:lvl w:ilvl="0" w:tplc="4A14376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1F3"/>
    <w:rsid w:val="00162D95"/>
    <w:rsid w:val="001E138F"/>
    <w:rsid w:val="002271F3"/>
    <w:rsid w:val="004014D4"/>
    <w:rsid w:val="00430A83"/>
    <w:rsid w:val="0043536F"/>
    <w:rsid w:val="00557528"/>
    <w:rsid w:val="00811945"/>
    <w:rsid w:val="00E8240E"/>
    <w:rsid w:val="00EB3E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DA7D"/>
  <w15:chartTrackingRefBased/>
  <w15:docId w15:val="{7F08A867-E089-47B0-8112-63DB85D2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1F3"/>
  </w:style>
  <w:style w:type="paragraph" w:styleId="Heading1">
    <w:name w:val="heading 1"/>
    <w:basedOn w:val="Normal"/>
    <w:next w:val="Normal"/>
    <w:link w:val="Heading1Char"/>
    <w:uiPriority w:val="9"/>
    <w:qFormat/>
    <w:rsid w:val="002271F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271F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271F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271F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271F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271F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271F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271F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271F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F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271F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271F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271F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271F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271F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271F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271F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271F3"/>
    <w:rPr>
      <w:b/>
      <w:bCs/>
      <w:i/>
      <w:iCs/>
    </w:rPr>
  </w:style>
  <w:style w:type="paragraph" w:styleId="Caption">
    <w:name w:val="caption"/>
    <w:basedOn w:val="Normal"/>
    <w:next w:val="Normal"/>
    <w:uiPriority w:val="35"/>
    <w:semiHidden/>
    <w:unhideWhenUsed/>
    <w:qFormat/>
    <w:rsid w:val="002271F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271F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271F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271F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271F3"/>
    <w:rPr>
      <w:color w:val="44546A" w:themeColor="text2"/>
      <w:sz w:val="28"/>
      <w:szCs w:val="28"/>
    </w:rPr>
  </w:style>
  <w:style w:type="character" w:styleId="Strong">
    <w:name w:val="Strong"/>
    <w:basedOn w:val="DefaultParagraphFont"/>
    <w:uiPriority w:val="22"/>
    <w:qFormat/>
    <w:rsid w:val="002271F3"/>
    <w:rPr>
      <w:b/>
      <w:bCs/>
    </w:rPr>
  </w:style>
  <w:style w:type="character" w:styleId="Emphasis">
    <w:name w:val="Emphasis"/>
    <w:basedOn w:val="DefaultParagraphFont"/>
    <w:uiPriority w:val="20"/>
    <w:qFormat/>
    <w:rsid w:val="002271F3"/>
    <w:rPr>
      <w:i/>
      <w:iCs/>
      <w:color w:val="000000" w:themeColor="text1"/>
    </w:rPr>
  </w:style>
  <w:style w:type="paragraph" w:styleId="NoSpacing">
    <w:name w:val="No Spacing"/>
    <w:uiPriority w:val="1"/>
    <w:qFormat/>
    <w:rsid w:val="002271F3"/>
    <w:pPr>
      <w:spacing w:after="0" w:line="240" w:lineRule="auto"/>
    </w:pPr>
  </w:style>
  <w:style w:type="paragraph" w:styleId="Quote">
    <w:name w:val="Quote"/>
    <w:basedOn w:val="Normal"/>
    <w:next w:val="Normal"/>
    <w:link w:val="QuoteChar"/>
    <w:uiPriority w:val="29"/>
    <w:qFormat/>
    <w:rsid w:val="002271F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271F3"/>
    <w:rPr>
      <w:i/>
      <w:iCs/>
      <w:color w:val="7B7B7B" w:themeColor="accent3" w:themeShade="BF"/>
      <w:sz w:val="24"/>
      <w:szCs w:val="24"/>
    </w:rPr>
  </w:style>
  <w:style w:type="paragraph" w:styleId="IntenseQuote">
    <w:name w:val="Intense Quote"/>
    <w:basedOn w:val="Normal"/>
    <w:next w:val="Normal"/>
    <w:link w:val="IntenseQuoteChar"/>
    <w:uiPriority w:val="30"/>
    <w:qFormat/>
    <w:rsid w:val="002271F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271F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271F3"/>
    <w:rPr>
      <w:i/>
      <w:iCs/>
      <w:color w:val="595959" w:themeColor="text1" w:themeTint="A6"/>
    </w:rPr>
  </w:style>
  <w:style w:type="character" w:styleId="IntenseEmphasis">
    <w:name w:val="Intense Emphasis"/>
    <w:basedOn w:val="DefaultParagraphFont"/>
    <w:uiPriority w:val="21"/>
    <w:qFormat/>
    <w:rsid w:val="002271F3"/>
    <w:rPr>
      <w:b/>
      <w:bCs/>
      <w:i/>
      <w:iCs/>
      <w:color w:val="auto"/>
    </w:rPr>
  </w:style>
  <w:style w:type="character" w:styleId="SubtleReference">
    <w:name w:val="Subtle Reference"/>
    <w:basedOn w:val="DefaultParagraphFont"/>
    <w:uiPriority w:val="31"/>
    <w:qFormat/>
    <w:rsid w:val="002271F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271F3"/>
    <w:rPr>
      <w:b/>
      <w:bCs/>
      <w:caps w:val="0"/>
      <w:smallCaps/>
      <w:color w:val="auto"/>
      <w:spacing w:val="0"/>
      <w:u w:val="single"/>
    </w:rPr>
  </w:style>
  <w:style w:type="character" w:styleId="BookTitle">
    <w:name w:val="Book Title"/>
    <w:basedOn w:val="DefaultParagraphFont"/>
    <w:uiPriority w:val="33"/>
    <w:qFormat/>
    <w:rsid w:val="002271F3"/>
    <w:rPr>
      <w:b/>
      <w:bCs/>
      <w:caps w:val="0"/>
      <w:smallCaps/>
      <w:spacing w:val="0"/>
    </w:rPr>
  </w:style>
  <w:style w:type="paragraph" w:styleId="TOCHeading">
    <w:name w:val="TOC Heading"/>
    <w:basedOn w:val="Heading1"/>
    <w:next w:val="Normal"/>
    <w:uiPriority w:val="39"/>
    <w:semiHidden/>
    <w:unhideWhenUsed/>
    <w:qFormat/>
    <w:rsid w:val="002271F3"/>
    <w:pPr>
      <w:outlineLvl w:val="9"/>
    </w:pPr>
  </w:style>
  <w:style w:type="paragraph" w:styleId="ListParagraph">
    <w:name w:val="List Paragraph"/>
    <w:basedOn w:val="Normal"/>
    <w:uiPriority w:val="34"/>
    <w:qFormat/>
    <w:rsid w:val="00557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30781">
      <w:bodyDiv w:val="1"/>
      <w:marLeft w:val="0"/>
      <w:marRight w:val="0"/>
      <w:marTop w:val="0"/>
      <w:marBottom w:val="0"/>
      <w:divBdr>
        <w:top w:val="none" w:sz="0" w:space="0" w:color="auto"/>
        <w:left w:val="none" w:sz="0" w:space="0" w:color="auto"/>
        <w:bottom w:val="none" w:sz="0" w:space="0" w:color="auto"/>
        <w:right w:val="none" w:sz="0" w:space="0" w:color="auto"/>
      </w:divBdr>
      <w:divsChild>
        <w:div w:id="1784423528">
          <w:marLeft w:val="547"/>
          <w:marRight w:val="0"/>
          <w:marTop w:val="0"/>
          <w:marBottom w:val="0"/>
          <w:divBdr>
            <w:top w:val="none" w:sz="0" w:space="0" w:color="auto"/>
            <w:left w:val="none" w:sz="0" w:space="0" w:color="auto"/>
            <w:bottom w:val="none" w:sz="0" w:space="0" w:color="auto"/>
            <w:right w:val="none" w:sz="0" w:space="0" w:color="auto"/>
          </w:divBdr>
        </w:div>
      </w:divsChild>
    </w:div>
    <w:div w:id="958491471">
      <w:bodyDiv w:val="1"/>
      <w:marLeft w:val="0"/>
      <w:marRight w:val="0"/>
      <w:marTop w:val="0"/>
      <w:marBottom w:val="0"/>
      <w:divBdr>
        <w:top w:val="none" w:sz="0" w:space="0" w:color="auto"/>
        <w:left w:val="none" w:sz="0" w:space="0" w:color="auto"/>
        <w:bottom w:val="none" w:sz="0" w:space="0" w:color="auto"/>
        <w:right w:val="none" w:sz="0" w:space="0" w:color="auto"/>
      </w:divBdr>
      <w:divsChild>
        <w:div w:id="817921758">
          <w:marLeft w:val="547"/>
          <w:marRight w:val="0"/>
          <w:marTop w:val="0"/>
          <w:marBottom w:val="0"/>
          <w:divBdr>
            <w:top w:val="none" w:sz="0" w:space="0" w:color="auto"/>
            <w:left w:val="none" w:sz="0" w:space="0" w:color="auto"/>
            <w:bottom w:val="none" w:sz="0" w:space="0" w:color="auto"/>
            <w:right w:val="none" w:sz="0" w:space="0" w:color="auto"/>
          </w:divBdr>
        </w:div>
      </w:divsChild>
    </w:div>
    <w:div w:id="1632590344">
      <w:bodyDiv w:val="1"/>
      <w:marLeft w:val="0"/>
      <w:marRight w:val="0"/>
      <w:marTop w:val="0"/>
      <w:marBottom w:val="0"/>
      <w:divBdr>
        <w:top w:val="none" w:sz="0" w:space="0" w:color="auto"/>
        <w:left w:val="none" w:sz="0" w:space="0" w:color="auto"/>
        <w:bottom w:val="none" w:sz="0" w:space="0" w:color="auto"/>
        <w:right w:val="none" w:sz="0" w:space="0" w:color="auto"/>
      </w:divBdr>
      <w:divsChild>
        <w:div w:id="21202956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A9B0F1-B18D-47CD-A35E-42D6A93B50FB}"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CAA918DD-B167-4C6B-A403-DA3D42DE3FCA}">
      <dgm:prSet phldrT="[Text]" custT="1"/>
      <dgm:spPr/>
      <dgm:t>
        <a:bodyPr/>
        <a:lstStyle/>
        <a:p>
          <a:r>
            <a:rPr lang="en-US" sz="1600"/>
            <a:t>Twitter API</a:t>
          </a:r>
        </a:p>
        <a:p>
          <a:r>
            <a:rPr lang="en-US" sz="1100"/>
            <a:t>Python Script</a:t>
          </a:r>
          <a:endParaRPr lang="en-US" sz="1600"/>
        </a:p>
      </dgm:t>
    </dgm:pt>
    <dgm:pt modelId="{8AA22617-5E71-4B1B-A94E-D3C7093BD6DB}" type="parTrans" cxnId="{539EF9AE-54A3-4B70-B784-CBE6C79C66D5}">
      <dgm:prSet/>
      <dgm:spPr/>
      <dgm:t>
        <a:bodyPr/>
        <a:lstStyle/>
        <a:p>
          <a:endParaRPr lang="en-US"/>
        </a:p>
      </dgm:t>
    </dgm:pt>
    <dgm:pt modelId="{297F8A72-12A6-4ABD-9E30-7BFBA7B8B0CC}" type="sibTrans" cxnId="{539EF9AE-54A3-4B70-B784-CBE6C79C66D5}">
      <dgm:prSet/>
      <dgm:spPr/>
      <dgm:t>
        <a:bodyPr/>
        <a:lstStyle/>
        <a:p>
          <a:endParaRPr lang="en-US"/>
        </a:p>
      </dgm:t>
    </dgm:pt>
    <dgm:pt modelId="{0844D8EB-662A-4CCB-B8E9-F8F61AB31CEC}">
      <dgm:prSet phldrT="[Text]"/>
      <dgm:spPr/>
      <dgm:t>
        <a:bodyPr/>
        <a:lstStyle/>
        <a:p>
          <a:r>
            <a:rPr lang="en-US"/>
            <a:t>Spark Streaming Job</a:t>
          </a:r>
        </a:p>
      </dgm:t>
    </dgm:pt>
    <dgm:pt modelId="{11158D2E-339C-4015-A734-CEA4A7BEDE59}" type="parTrans" cxnId="{D2ABB6E4-7503-4402-AEA8-296A77DF7B9E}">
      <dgm:prSet/>
      <dgm:spPr/>
      <dgm:t>
        <a:bodyPr/>
        <a:lstStyle/>
        <a:p>
          <a:endParaRPr lang="en-US"/>
        </a:p>
      </dgm:t>
    </dgm:pt>
    <dgm:pt modelId="{D0305D8D-F542-4332-B56C-6D10B8237312}" type="sibTrans" cxnId="{D2ABB6E4-7503-4402-AEA8-296A77DF7B9E}">
      <dgm:prSet/>
      <dgm:spPr/>
      <dgm:t>
        <a:bodyPr/>
        <a:lstStyle/>
        <a:p>
          <a:endParaRPr lang="en-US"/>
        </a:p>
      </dgm:t>
    </dgm:pt>
    <dgm:pt modelId="{EFC9EE25-7DA7-407C-A410-FEBAA83EA6E8}">
      <dgm:prSet phldrT="[Text]" custT="1"/>
      <dgm:spPr/>
      <dgm:t>
        <a:bodyPr/>
        <a:lstStyle/>
        <a:p>
          <a:r>
            <a:rPr lang="en-US" sz="1700"/>
            <a:t>HDFS</a:t>
          </a:r>
        </a:p>
        <a:p>
          <a:r>
            <a:rPr lang="en-US" sz="1100"/>
            <a:t>Landing Directory</a:t>
          </a:r>
        </a:p>
      </dgm:t>
    </dgm:pt>
    <dgm:pt modelId="{049EE5B7-760E-4295-B51B-BA9608BEEEE9}" type="parTrans" cxnId="{B3F88917-71F4-4C02-8FF1-14682AF5016D}">
      <dgm:prSet/>
      <dgm:spPr/>
      <dgm:t>
        <a:bodyPr/>
        <a:lstStyle/>
        <a:p>
          <a:endParaRPr lang="en-US"/>
        </a:p>
      </dgm:t>
    </dgm:pt>
    <dgm:pt modelId="{8B13BACD-BAAC-4688-82D1-D8AE5B750B90}" type="sibTrans" cxnId="{B3F88917-71F4-4C02-8FF1-14682AF5016D}">
      <dgm:prSet/>
      <dgm:spPr/>
      <dgm:t>
        <a:bodyPr/>
        <a:lstStyle/>
        <a:p>
          <a:endParaRPr lang="en-US"/>
        </a:p>
      </dgm:t>
    </dgm:pt>
    <dgm:pt modelId="{24FBAEDE-747F-474F-A4DF-81CA0007D09C}">
      <dgm:prSet phldrT="[Text]"/>
      <dgm:spPr/>
      <dgm:t>
        <a:bodyPr/>
        <a:lstStyle/>
        <a:p>
          <a:r>
            <a:rPr lang="en-US"/>
            <a:t>Data Source System</a:t>
          </a:r>
        </a:p>
      </dgm:t>
    </dgm:pt>
    <dgm:pt modelId="{72368986-5B44-45A5-B37D-B3184785047B}" type="parTrans" cxnId="{9E7334B1-6B21-4D87-B9D7-2CF4E359FB0B}">
      <dgm:prSet/>
      <dgm:spPr/>
      <dgm:t>
        <a:bodyPr/>
        <a:lstStyle/>
        <a:p>
          <a:endParaRPr lang="en-US"/>
        </a:p>
      </dgm:t>
    </dgm:pt>
    <dgm:pt modelId="{38449B10-E42B-44E8-89DE-51067B89E2DB}" type="sibTrans" cxnId="{9E7334B1-6B21-4D87-B9D7-2CF4E359FB0B}">
      <dgm:prSet/>
      <dgm:spPr/>
      <dgm:t>
        <a:bodyPr/>
        <a:lstStyle/>
        <a:p>
          <a:endParaRPr lang="en-US"/>
        </a:p>
      </dgm:t>
    </dgm:pt>
    <dgm:pt modelId="{B0FFB6A6-0820-48C6-BD72-7BB9F4D8F14F}">
      <dgm:prSet phldrT="[Text]"/>
      <dgm:spPr/>
      <dgm:t>
        <a:bodyPr/>
        <a:lstStyle/>
        <a:p>
          <a:r>
            <a:rPr lang="en-US"/>
            <a:t>Data Collection System</a:t>
          </a:r>
        </a:p>
      </dgm:t>
    </dgm:pt>
    <dgm:pt modelId="{2E5A53E0-26A1-4F0C-A93C-04AE7D3AC286}" type="parTrans" cxnId="{9AB992F2-51F1-4DCF-BD1D-BA3DAE38D833}">
      <dgm:prSet/>
      <dgm:spPr/>
      <dgm:t>
        <a:bodyPr/>
        <a:lstStyle/>
        <a:p>
          <a:endParaRPr lang="en-US"/>
        </a:p>
      </dgm:t>
    </dgm:pt>
    <dgm:pt modelId="{2C6825E4-1208-48D8-A6F1-B08905DAE62C}" type="sibTrans" cxnId="{9AB992F2-51F1-4DCF-BD1D-BA3DAE38D833}">
      <dgm:prSet/>
      <dgm:spPr/>
      <dgm:t>
        <a:bodyPr/>
        <a:lstStyle/>
        <a:p>
          <a:endParaRPr lang="en-US"/>
        </a:p>
      </dgm:t>
    </dgm:pt>
    <dgm:pt modelId="{B9A416E8-C51C-4BDD-8230-4099B1CE3849}">
      <dgm:prSet phldrT="[Text]"/>
      <dgm:spPr/>
      <dgm:t>
        <a:bodyPr/>
        <a:lstStyle/>
        <a:p>
          <a:r>
            <a:rPr lang="en-US"/>
            <a:t>Landing Data Persistence </a:t>
          </a:r>
        </a:p>
      </dgm:t>
    </dgm:pt>
    <dgm:pt modelId="{ED5A6F3D-FE98-40F1-BFE8-6753AE3C12C4}" type="parTrans" cxnId="{C7BEC8C0-ADFB-4288-BA9B-82C67E9078AF}">
      <dgm:prSet/>
      <dgm:spPr/>
      <dgm:t>
        <a:bodyPr/>
        <a:lstStyle/>
        <a:p>
          <a:endParaRPr lang="en-US"/>
        </a:p>
      </dgm:t>
    </dgm:pt>
    <dgm:pt modelId="{F0840C96-F12A-435B-AF1C-FFC4EF519B48}" type="sibTrans" cxnId="{C7BEC8C0-ADFB-4288-BA9B-82C67E9078AF}">
      <dgm:prSet/>
      <dgm:spPr/>
      <dgm:t>
        <a:bodyPr/>
        <a:lstStyle/>
        <a:p>
          <a:endParaRPr lang="en-US"/>
        </a:p>
      </dgm:t>
    </dgm:pt>
    <dgm:pt modelId="{18CCA979-0109-4875-860B-0C1CA3936A0E}">
      <dgm:prSet phldrT="[Text]" custT="1"/>
      <dgm:spPr/>
      <dgm:t>
        <a:bodyPr/>
        <a:lstStyle/>
        <a:p>
          <a:r>
            <a:rPr lang="en-US" sz="1300"/>
            <a:t>Hive Landing Table</a:t>
          </a:r>
        </a:p>
        <a:p>
          <a:r>
            <a:rPr lang="en-US" sz="1000"/>
            <a:t>Data Catalog</a:t>
          </a:r>
        </a:p>
      </dgm:t>
    </dgm:pt>
    <dgm:pt modelId="{D17FA50B-CE9E-4F34-B829-5B9AD49693FD}" type="sibTrans" cxnId="{D8378827-2A22-4526-83CF-3C7FCB639BCE}">
      <dgm:prSet/>
      <dgm:spPr/>
      <dgm:t>
        <a:bodyPr/>
        <a:lstStyle/>
        <a:p>
          <a:endParaRPr lang="en-US"/>
        </a:p>
      </dgm:t>
    </dgm:pt>
    <dgm:pt modelId="{6A675175-42FA-4DC7-9B55-CCEA8E15F867}" type="parTrans" cxnId="{D8378827-2A22-4526-83CF-3C7FCB639BCE}">
      <dgm:prSet/>
      <dgm:spPr/>
      <dgm:t>
        <a:bodyPr/>
        <a:lstStyle/>
        <a:p>
          <a:endParaRPr lang="en-US"/>
        </a:p>
      </dgm:t>
    </dgm:pt>
    <dgm:pt modelId="{CAAAC137-5520-4CE0-B561-5A0DF60F965E}">
      <dgm:prSet phldrT="[Text]"/>
      <dgm:spPr/>
      <dgm:t>
        <a:bodyPr/>
        <a:lstStyle/>
        <a:p>
          <a:r>
            <a:rPr lang="en-US"/>
            <a:t>Landing To Raw ETL</a:t>
          </a:r>
        </a:p>
      </dgm:t>
    </dgm:pt>
    <dgm:pt modelId="{CA14B80B-F7E5-46D1-9A8D-08D12198EFD5}" type="parTrans" cxnId="{F3A33F8B-67D9-4063-99B1-8BB0D30B0AE7}">
      <dgm:prSet/>
      <dgm:spPr/>
      <dgm:t>
        <a:bodyPr/>
        <a:lstStyle/>
        <a:p>
          <a:endParaRPr lang="en-US"/>
        </a:p>
      </dgm:t>
    </dgm:pt>
    <dgm:pt modelId="{DBAB6A8A-2890-4871-82AE-AA7D01059934}" type="sibTrans" cxnId="{F3A33F8B-67D9-4063-99B1-8BB0D30B0AE7}">
      <dgm:prSet/>
      <dgm:spPr/>
      <dgm:t>
        <a:bodyPr/>
        <a:lstStyle/>
        <a:p>
          <a:endParaRPr lang="en-US"/>
        </a:p>
      </dgm:t>
    </dgm:pt>
    <dgm:pt modelId="{83A0BB35-05E5-46B1-8C1F-257D928DB98A}">
      <dgm:prSet phldrT="[Text]" custT="1"/>
      <dgm:spPr/>
      <dgm:t>
        <a:bodyPr/>
        <a:lstStyle/>
        <a:p>
          <a:r>
            <a:rPr lang="en-US" sz="1400"/>
            <a:t>HiveQL Script(s)</a:t>
          </a:r>
        </a:p>
        <a:p>
          <a:r>
            <a:rPr lang="en-US" sz="1100"/>
            <a:t>Create Dimensions</a:t>
          </a:r>
          <a:endParaRPr lang="en-US" sz="1050"/>
        </a:p>
      </dgm:t>
    </dgm:pt>
    <dgm:pt modelId="{F06B6C6E-E4D9-40A7-98C5-4F0344D147CF}" type="parTrans" cxnId="{9B8121D4-6998-4F2D-AD99-FE9FEA003C0B}">
      <dgm:prSet/>
      <dgm:spPr/>
      <dgm:t>
        <a:bodyPr/>
        <a:lstStyle/>
        <a:p>
          <a:endParaRPr lang="en-US"/>
        </a:p>
      </dgm:t>
    </dgm:pt>
    <dgm:pt modelId="{BF584B51-D5A9-4097-A764-A6F37FBFE8E2}" type="sibTrans" cxnId="{9B8121D4-6998-4F2D-AD99-FE9FEA003C0B}">
      <dgm:prSet/>
      <dgm:spPr/>
      <dgm:t>
        <a:bodyPr/>
        <a:lstStyle/>
        <a:p>
          <a:endParaRPr lang="en-US"/>
        </a:p>
      </dgm:t>
    </dgm:pt>
    <dgm:pt modelId="{EBFECC8F-F77D-405D-AC1D-82920BDB9C17}">
      <dgm:prSet phldrT="[Text]"/>
      <dgm:spPr/>
      <dgm:t>
        <a:bodyPr/>
        <a:lstStyle/>
        <a:p>
          <a:r>
            <a:rPr lang="en-US"/>
            <a:t>Raw To Processed ETL</a:t>
          </a:r>
        </a:p>
      </dgm:t>
    </dgm:pt>
    <dgm:pt modelId="{7FFD7FD5-567C-42E1-AA71-200DB03AA433}" type="parTrans" cxnId="{063F6381-2F4C-43D7-8FA3-F24B92A767F6}">
      <dgm:prSet/>
      <dgm:spPr/>
      <dgm:t>
        <a:bodyPr/>
        <a:lstStyle/>
        <a:p>
          <a:endParaRPr lang="en-US"/>
        </a:p>
      </dgm:t>
    </dgm:pt>
    <dgm:pt modelId="{8291BDE7-758A-437E-B127-3F90EA64E0F0}" type="sibTrans" cxnId="{063F6381-2F4C-43D7-8FA3-F24B92A767F6}">
      <dgm:prSet/>
      <dgm:spPr/>
      <dgm:t>
        <a:bodyPr/>
        <a:lstStyle/>
        <a:p>
          <a:endParaRPr lang="en-US"/>
        </a:p>
      </dgm:t>
    </dgm:pt>
    <dgm:pt modelId="{424424EA-FC6B-4789-8D9C-2B864C151C5A}">
      <dgm:prSet phldrT="[Text]" custT="1"/>
      <dgm:spPr/>
      <dgm:t>
        <a:bodyPr/>
        <a:lstStyle/>
        <a:p>
          <a:r>
            <a:rPr lang="en-US" sz="1400"/>
            <a:t>SparkSQL Job(s)</a:t>
          </a:r>
        </a:p>
        <a:p>
          <a:r>
            <a:rPr lang="en-US" sz="1100"/>
            <a:t>Create Fact Table(s)</a:t>
          </a:r>
          <a:endParaRPr lang="en-US" sz="800"/>
        </a:p>
      </dgm:t>
    </dgm:pt>
    <dgm:pt modelId="{2F043263-5FA5-4DA3-AB7E-A90B1556BF56}" type="parTrans" cxnId="{3F213F35-31B1-46AB-BB40-82832D82ED4B}">
      <dgm:prSet/>
      <dgm:spPr/>
      <dgm:t>
        <a:bodyPr/>
        <a:lstStyle/>
        <a:p>
          <a:endParaRPr lang="en-US"/>
        </a:p>
      </dgm:t>
    </dgm:pt>
    <dgm:pt modelId="{F142A152-A4AD-4752-850F-1BEAD180E06D}" type="sibTrans" cxnId="{3F213F35-31B1-46AB-BB40-82832D82ED4B}">
      <dgm:prSet/>
      <dgm:spPr/>
      <dgm:t>
        <a:bodyPr/>
        <a:lstStyle/>
        <a:p>
          <a:endParaRPr lang="en-US"/>
        </a:p>
      </dgm:t>
    </dgm:pt>
    <dgm:pt modelId="{70FCED17-123F-4333-9A88-554C00137DFF}" type="pres">
      <dgm:prSet presAssocID="{3BA9B0F1-B18D-47CD-A35E-42D6A93B50FB}" presName="mainComposite" presStyleCnt="0">
        <dgm:presLayoutVars>
          <dgm:chPref val="1"/>
          <dgm:dir/>
          <dgm:animOne val="branch"/>
          <dgm:animLvl val="lvl"/>
          <dgm:resizeHandles val="exact"/>
        </dgm:presLayoutVars>
      </dgm:prSet>
      <dgm:spPr/>
    </dgm:pt>
    <dgm:pt modelId="{C45CE1D9-4D0D-4CF4-BE68-CE3080883E08}" type="pres">
      <dgm:prSet presAssocID="{3BA9B0F1-B18D-47CD-A35E-42D6A93B50FB}" presName="hierFlow" presStyleCnt="0"/>
      <dgm:spPr/>
    </dgm:pt>
    <dgm:pt modelId="{A51C4CA1-2A49-4DD0-A5E9-FAEE6C898514}" type="pres">
      <dgm:prSet presAssocID="{3BA9B0F1-B18D-47CD-A35E-42D6A93B50FB}" presName="firstBuf" presStyleCnt="0"/>
      <dgm:spPr/>
    </dgm:pt>
    <dgm:pt modelId="{360892D1-1F74-4EA2-BAF4-A3BE8BD3BC1E}" type="pres">
      <dgm:prSet presAssocID="{3BA9B0F1-B18D-47CD-A35E-42D6A93B50FB}" presName="hierChild1" presStyleCnt="0">
        <dgm:presLayoutVars>
          <dgm:chPref val="1"/>
          <dgm:animOne val="branch"/>
          <dgm:animLvl val="lvl"/>
        </dgm:presLayoutVars>
      </dgm:prSet>
      <dgm:spPr/>
    </dgm:pt>
    <dgm:pt modelId="{1244DD62-4A31-464D-BFC5-31290B84860C}" type="pres">
      <dgm:prSet presAssocID="{CAA918DD-B167-4C6B-A403-DA3D42DE3FCA}" presName="Name17" presStyleCnt="0"/>
      <dgm:spPr/>
    </dgm:pt>
    <dgm:pt modelId="{1F34D1B0-1FA6-4E2A-A853-A8D2200C52DC}" type="pres">
      <dgm:prSet presAssocID="{CAA918DD-B167-4C6B-A403-DA3D42DE3FCA}" presName="level1Shape" presStyleLbl="node0" presStyleIdx="0" presStyleCnt="1">
        <dgm:presLayoutVars>
          <dgm:chPref val="3"/>
        </dgm:presLayoutVars>
      </dgm:prSet>
      <dgm:spPr/>
    </dgm:pt>
    <dgm:pt modelId="{B5676AA0-E9E5-48C2-842F-C6616D91518D}" type="pres">
      <dgm:prSet presAssocID="{CAA918DD-B167-4C6B-A403-DA3D42DE3FCA}" presName="hierChild2" presStyleCnt="0"/>
      <dgm:spPr/>
    </dgm:pt>
    <dgm:pt modelId="{A3207A63-DAEC-460B-AA92-BCC1C6237EC9}" type="pres">
      <dgm:prSet presAssocID="{11158D2E-339C-4015-A734-CEA4A7BEDE59}" presName="Name25" presStyleLbl="parChTrans1D2" presStyleIdx="0" presStyleCnt="1"/>
      <dgm:spPr/>
    </dgm:pt>
    <dgm:pt modelId="{12825B1D-3836-4D30-9D74-109EE6C69375}" type="pres">
      <dgm:prSet presAssocID="{11158D2E-339C-4015-A734-CEA4A7BEDE59}" presName="connTx" presStyleLbl="parChTrans1D2" presStyleIdx="0" presStyleCnt="1"/>
      <dgm:spPr/>
    </dgm:pt>
    <dgm:pt modelId="{471BBC0D-D629-435D-8F63-2FB236CF4E6D}" type="pres">
      <dgm:prSet presAssocID="{0844D8EB-662A-4CCB-B8E9-F8F61AB31CEC}" presName="Name30" presStyleCnt="0"/>
      <dgm:spPr/>
    </dgm:pt>
    <dgm:pt modelId="{50386AA4-26CD-455C-9299-A207E99A7D8F}" type="pres">
      <dgm:prSet presAssocID="{0844D8EB-662A-4CCB-B8E9-F8F61AB31CEC}" presName="level2Shape" presStyleLbl="node2" presStyleIdx="0" presStyleCnt="1"/>
      <dgm:spPr/>
    </dgm:pt>
    <dgm:pt modelId="{DE46D891-3B55-4631-B8FF-6ACB13CC1449}" type="pres">
      <dgm:prSet presAssocID="{0844D8EB-662A-4CCB-B8E9-F8F61AB31CEC}" presName="hierChild3" presStyleCnt="0"/>
      <dgm:spPr/>
    </dgm:pt>
    <dgm:pt modelId="{6BD6DA1F-3DDF-46CC-AD0C-91294DD4B952}" type="pres">
      <dgm:prSet presAssocID="{049EE5B7-760E-4295-B51B-BA9608BEEEE9}" presName="Name25" presStyleLbl="parChTrans1D3" presStyleIdx="0" presStyleCnt="2"/>
      <dgm:spPr/>
    </dgm:pt>
    <dgm:pt modelId="{9EEE63E0-F079-499E-ACF4-CCB287FE097B}" type="pres">
      <dgm:prSet presAssocID="{049EE5B7-760E-4295-B51B-BA9608BEEEE9}" presName="connTx" presStyleLbl="parChTrans1D3" presStyleIdx="0" presStyleCnt="2"/>
      <dgm:spPr/>
    </dgm:pt>
    <dgm:pt modelId="{F00923CC-7612-45D4-8AF4-96EB04C2928A}" type="pres">
      <dgm:prSet presAssocID="{EFC9EE25-7DA7-407C-A410-FEBAA83EA6E8}" presName="Name30" presStyleCnt="0"/>
      <dgm:spPr/>
    </dgm:pt>
    <dgm:pt modelId="{CD2B2E25-201D-417A-A0C5-DD13C6D95D35}" type="pres">
      <dgm:prSet presAssocID="{EFC9EE25-7DA7-407C-A410-FEBAA83EA6E8}" presName="level2Shape" presStyleLbl="node3" presStyleIdx="0" presStyleCnt="2"/>
      <dgm:spPr/>
    </dgm:pt>
    <dgm:pt modelId="{A2D7E579-8E7D-47C4-8981-6C32CC251BB7}" type="pres">
      <dgm:prSet presAssocID="{EFC9EE25-7DA7-407C-A410-FEBAA83EA6E8}" presName="hierChild3" presStyleCnt="0"/>
      <dgm:spPr/>
    </dgm:pt>
    <dgm:pt modelId="{852E8B16-1ECF-4860-B5E7-B4AA5BF22285}" type="pres">
      <dgm:prSet presAssocID="{6A675175-42FA-4DC7-9B55-CCEA8E15F867}" presName="Name25" presStyleLbl="parChTrans1D3" presStyleIdx="1" presStyleCnt="2"/>
      <dgm:spPr/>
    </dgm:pt>
    <dgm:pt modelId="{C1C4AE6C-D50C-47CE-B2C2-FB2F83830EC6}" type="pres">
      <dgm:prSet presAssocID="{6A675175-42FA-4DC7-9B55-CCEA8E15F867}" presName="connTx" presStyleLbl="parChTrans1D3" presStyleIdx="1" presStyleCnt="2"/>
      <dgm:spPr/>
    </dgm:pt>
    <dgm:pt modelId="{693611BB-BD61-49A0-96DD-AA3F0416A44C}" type="pres">
      <dgm:prSet presAssocID="{18CCA979-0109-4875-860B-0C1CA3936A0E}" presName="Name30" presStyleCnt="0"/>
      <dgm:spPr/>
    </dgm:pt>
    <dgm:pt modelId="{EA7B876D-FC00-43CC-8697-0182D965C75B}" type="pres">
      <dgm:prSet presAssocID="{18CCA979-0109-4875-860B-0C1CA3936A0E}" presName="level2Shape" presStyleLbl="node3" presStyleIdx="1" presStyleCnt="2"/>
      <dgm:spPr/>
    </dgm:pt>
    <dgm:pt modelId="{4241E52C-FFEF-4538-B5DF-B16782016259}" type="pres">
      <dgm:prSet presAssocID="{18CCA979-0109-4875-860B-0C1CA3936A0E}" presName="hierChild3" presStyleCnt="0"/>
      <dgm:spPr/>
    </dgm:pt>
    <dgm:pt modelId="{E64AE156-421A-41ED-AD77-8826FD5E4411}" type="pres">
      <dgm:prSet presAssocID="{F06B6C6E-E4D9-40A7-98C5-4F0344D147CF}" presName="Name25" presStyleLbl="parChTrans1D4" presStyleIdx="0" presStyleCnt="2"/>
      <dgm:spPr/>
    </dgm:pt>
    <dgm:pt modelId="{42D2C05B-C30E-465B-8495-0F221AA2E003}" type="pres">
      <dgm:prSet presAssocID="{F06B6C6E-E4D9-40A7-98C5-4F0344D147CF}" presName="connTx" presStyleLbl="parChTrans1D4" presStyleIdx="0" presStyleCnt="2"/>
      <dgm:spPr/>
    </dgm:pt>
    <dgm:pt modelId="{8D6670AC-F0FB-4339-96E1-103D3E20467B}" type="pres">
      <dgm:prSet presAssocID="{83A0BB35-05E5-46B1-8C1F-257D928DB98A}" presName="Name30" presStyleCnt="0"/>
      <dgm:spPr/>
    </dgm:pt>
    <dgm:pt modelId="{B6ED75EB-0DFC-4C61-B4DE-5A931349D9DF}" type="pres">
      <dgm:prSet presAssocID="{83A0BB35-05E5-46B1-8C1F-257D928DB98A}" presName="level2Shape" presStyleLbl="node4" presStyleIdx="0" presStyleCnt="2"/>
      <dgm:spPr/>
    </dgm:pt>
    <dgm:pt modelId="{F109A246-160A-49E3-B496-53A873C075BB}" type="pres">
      <dgm:prSet presAssocID="{83A0BB35-05E5-46B1-8C1F-257D928DB98A}" presName="hierChild3" presStyleCnt="0"/>
      <dgm:spPr/>
    </dgm:pt>
    <dgm:pt modelId="{8256014A-C549-4FCC-933D-E4E68CB4815B}" type="pres">
      <dgm:prSet presAssocID="{2F043263-5FA5-4DA3-AB7E-A90B1556BF56}" presName="Name25" presStyleLbl="parChTrans1D4" presStyleIdx="1" presStyleCnt="2"/>
      <dgm:spPr/>
    </dgm:pt>
    <dgm:pt modelId="{9C6D6AB1-A448-4766-800B-34C1630C523F}" type="pres">
      <dgm:prSet presAssocID="{2F043263-5FA5-4DA3-AB7E-A90B1556BF56}" presName="connTx" presStyleLbl="parChTrans1D4" presStyleIdx="1" presStyleCnt="2"/>
      <dgm:spPr/>
    </dgm:pt>
    <dgm:pt modelId="{CAE41A47-AE7E-4C32-A7B8-F6712DDF0D7E}" type="pres">
      <dgm:prSet presAssocID="{424424EA-FC6B-4789-8D9C-2B864C151C5A}" presName="Name30" presStyleCnt="0"/>
      <dgm:spPr/>
    </dgm:pt>
    <dgm:pt modelId="{72F1E099-EF85-4AD1-A350-C9741C7CB583}" type="pres">
      <dgm:prSet presAssocID="{424424EA-FC6B-4789-8D9C-2B864C151C5A}" presName="level2Shape" presStyleLbl="node4" presStyleIdx="1" presStyleCnt="2"/>
      <dgm:spPr/>
    </dgm:pt>
    <dgm:pt modelId="{22DBF335-FF1A-4CF3-91C1-747137E541C7}" type="pres">
      <dgm:prSet presAssocID="{424424EA-FC6B-4789-8D9C-2B864C151C5A}" presName="hierChild3" presStyleCnt="0"/>
      <dgm:spPr/>
    </dgm:pt>
    <dgm:pt modelId="{86D08AF0-73E1-4CA0-9785-6F037F430483}" type="pres">
      <dgm:prSet presAssocID="{3BA9B0F1-B18D-47CD-A35E-42D6A93B50FB}" presName="bgShapesFlow" presStyleCnt="0"/>
      <dgm:spPr/>
    </dgm:pt>
    <dgm:pt modelId="{86DE0649-BA7B-4E5E-B8DB-22A3922E45CE}" type="pres">
      <dgm:prSet presAssocID="{24FBAEDE-747F-474F-A4DF-81CA0007D09C}" presName="rectComp" presStyleCnt="0"/>
      <dgm:spPr/>
    </dgm:pt>
    <dgm:pt modelId="{9CC1C615-0439-4C84-8664-10ABF2AE4AFB}" type="pres">
      <dgm:prSet presAssocID="{24FBAEDE-747F-474F-A4DF-81CA0007D09C}" presName="bgRect" presStyleLbl="bgShp" presStyleIdx="0" presStyleCnt="5"/>
      <dgm:spPr/>
    </dgm:pt>
    <dgm:pt modelId="{52E16ECB-60CD-47D3-B1A0-3C803D264D39}" type="pres">
      <dgm:prSet presAssocID="{24FBAEDE-747F-474F-A4DF-81CA0007D09C}" presName="bgRectTx" presStyleLbl="bgShp" presStyleIdx="0" presStyleCnt="5">
        <dgm:presLayoutVars>
          <dgm:bulletEnabled val="1"/>
        </dgm:presLayoutVars>
      </dgm:prSet>
      <dgm:spPr/>
    </dgm:pt>
    <dgm:pt modelId="{B4084AFE-0EC6-44F3-BBA6-A24F8FC7807F}" type="pres">
      <dgm:prSet presAssocID="{24FBAEDE-747F-474F-A4DF-81CA0007D09C}" presName="spComp" presStyleCnt="0"/>
      <dgm:spPr/>
    </dgm:pt>
    <dgm:pt modelId="{58A898C4-2110-4939-8F7D-AF07AB3B8A1A}" type="pres">
      <dgm:prSet presAssocID="{24FBAEDE-747F-474F-A4DF-81CA0007D09C}" presName="hSp" presStyleCnt="0"/>
      <dgm:spPr/>
    </dgm:pt>
    <dgm:pt modelId="{C1C7C234-1288-410D-8F15-FBE41245F211}" type="pres">
      <dgm:prSet presAssocID="{B0FFB6A6-0820-48C6-BD72-7BB9F4D8F14F}" presName="rectComp" presStyleCnt="0"/>
      <dgm:spPr/>
    </dgm:pt>
    <dgm:pt modelId="{668AEBFE-634A-4E31-9EE3-565D77575CEE}" type="pres">
      <dgm:prSet presAssocID="{B0FFB6A6-0820-48C6-BD72-7BB9F4D8F14F}" presName="bgRect" presStyleLbl="bgShp" presStyleIdx="1" presStyleCnt="5"/>
      <dgm:spPr/>
    </dgm:pt>
    <dgm:pt modelId="{D9323262-C026-42C4-9C8F-E632CF33D3C9}" type="pres">
      <dgm:prSet presAssocID="{B0FFB6A6-0820-48C6-BD72-7BB9F4D8F14F}" presName="bgRectTx" presStyleLbl="bgShp" presStyleIdx="1" presStyleCnt="5">
        <dgm:presLayoutVars>
          <dgm:bulletEnabled val="1"/>
        </dgm:presLayoutVars>
      </dgm:prSet>
      <dgm:spPr/>
    </dgm:pt>
    <dgm:pt modelId="{618F5234-3097-4D12-9CD8-EDB9BB3274AC}" type="pres">
      <dgm:prSet presAssocID="{B0FFB6A6-0820-48C6-BD72-7BB9F4D8F14F}" presName="spComp" presStyleCnt="0"/>
      <dgm:spPr/>
    </dgm:pt>
    <dgm:pt modelId="{C30486C8-98C2-4092-9353-09B7F408E9F7}" type="pres">
      <dgm:prSet presAssocID="{B0FFB6A6-0820-48C6-BD72-7BB9F4D8F14F}" presName="hSp" presStyleCnt="0"/>
      <dgm:spPr/>
    </dgm:pt>
    <dgm:pt modelId="{2D943D66-6454-4BBE-9D73-EC0B9CB17CF6}" type="pres">
      <dgm:prSet presAssocID="{B9A416E8-C51C-4BDD-8230-4099B1CE3849}" presName="rectComp" presStyleCnt="0"/>
      <dgm:spPr/>
    </dgm:pt>
    <dgm:pt modelId="{08348D8C-7A31-4BBB-9738-494CDE91D28C}" type="pres">
      <dgm:prSet presAssocID="{B9A416E8-C51C-4BDD-8230-4099B1CE3849}" presName="bgRect" presStyleLbl="bgShp" presStyleIdx="2" presStyleCnt="5"/>
      <dgm:spPr/>
    </dgm:pt>
    <dgm:pt modelId="{2F9CCF1C-483F-4810-AC08-762E02B647B9}" type="pres">
      <dgm:prSet presAssocID="{B9A416E8-C51C-4BDD-8230-4099B1CE3849}" presName="bgRectTx" presStyleLbl="bgShp" presStyleIdx="2" presStyleCnt="5">
        <dgm:presLayoutVars>
          <dgm:bulletEnabled val="1"/>
        </dgm:presLayoutVars>
      </dgm:prSet>
      <dgm:spPr/>
    </dgm:pt>
    <dgm:pt modelId="{8A8BF6E5-4A44-4683-9878-8D632FCB5832}" type="pres">
      <dgm:prSet presAssocID="{B9A416E8-C51C-4BDD-8230-4099B1CE3849}" presName="spComp" presStyleCnt="0"/>
      <dgm:spPr/>
    </dgm:pt>
    <dgm:pt modelId="{AB83DA68-C582-427B-8D9B-10DD7FF7BBAA}" type="pres">
      <dgm:prSet presAssocID="{B9A416E8-C51C-4BDD-8230-4099B1CE3849}" presName="hSp" presStyleCnt="0"/>
      <dgm:spPr/>
    </dgm:pt>
    <dgm:pt modelId="{D2350D2C-37B3-46DB-879C-6D4991D4869A}" type="pres">
      <dgm:prSet presAssocID="{CAAAC137-5520-4CE0-B561-5A0DF60F965E}" presName="rectComp" presStyleCnt="0"/>
      <dgm:spPr/>
    </dgm:pt>
    <dgm:pt modelId="{4D2EEFA6-36E2-4677-AFC5-9CF5610410CE}" type="pres">
      <dgm:prSet presAssocID="{CAAAC137-5520-4CE0-B561-5A0DF60F965E}" presName="bgRect" presStyleLbl="bgShp" presStyleIdx="3" presStyleCnt="5"/>
      <dgm:spPr/>
    </dgm:pt>
    <dgm:pt modelId="{48C2A377-4C45-4248-991A-ED827D920BE6}" type="pres">
      <dgm:prSet presAssocID="{CAAAC137-5520-4CE0-B561-5A0DF60F965E}" presName="bgRectTx" presStyleLbl="bgShp" presStyleIdx="3" presStyleCnt="5">
        <dgm:presLayoutVars>
          <dgm:bulletEnabled val="1"/>
        </dgm:presLayoutVars>
      </dgm:prSet>
      <dgm:spPr/>
    </dgm:pt>
    <dgm:pt modelId="{730F34F2-CD95-4D91-BA82-068CBDA78FDF}" type="pres">
      <dgm:prSet presAssocID="{CAAAC137-5520-4CE0-B561-5A0DF60F965E}" presName="spComp" presStyleCnt="0"/>
      <dgm:spPr/>
    </dgm:pt>
    <dgm:pt modelId="{6A58FB07-83D1-4774-89EA-B67678ECA205}" type="pres">
      <dgm:prSet presAssocID="{CAAAC137-5520-4CE0-B561-5A0DF60F965E}" presName="hSp" presStyleCnt="0"/>
      <dgm:spPr/>
    </dgm:pt>
    <dgm:pt modelId="{A0F6560E-4981-4F97-9C53-5D84462219F4}" type="pres">
      <dgm:prSet presAssocID="{EBFECC8F-F77D-405D-AC1D-82920BDB9C17}" presName="rectComp" presStyleCnt="0"/>
      <dgm:spPr/>
    </dgm:pt>
    <dgm:pt modelId="{FE9C52BD-21A3-4709-85F1-90334E137CC1}" type="pres">
      <dgm:prSet presAssocID="{EBFECC8F-F77D-405D-AC1D-82920BDB9C17}" presName="bgRect" presStyleLbl="bgShp" presStyleIdx="4" presStyleCnt="5"/>
      <dgm:spPr/>
    </dgm:pt>
    <dgm:pt modelId="{65FE8891-CBE5-42E7-9FFF-6694DFC1331C}" type="pres">
      <dgm:prSet presAssocID="{EBFECC8F-F77D-405D-AC1D-82920BDB9C17}" presName="bgRectTx" presStyleLbl="bgShp" presStyleIdx="4" presStyleCnt="5">
        <dgm:presLayoutVars>
          <dgm:bulletEnabled val="1"/>
        </dgm:presLayoutVars>
      </dgm:prSet>
      <dgm:spPr/>
    </dgm:pt>
  </dgm:ptLst>
  <dgm:cxnLst>
    <dgm:cxn modelId="{C8185C01-EE9F-4C07-9218-BB5D7F4F875F}" type="presOf" srcId="{2F043263-5FA5-4DA3-AB7E-A90B1556BF56}" destId="{8256014A-C549-4FCC-933D-E4E68CB4815B}" srcOrd="0" destOrd="0" presId="urn:microsoft.com/office/officeart/2005/8/layout/hierarchy5"/>
    <dgm:cxn modelId="{BA5D9001-F4F2-4D03-B647-8D7DE0E5CBB7}" type="presOf" srcId="{B9A416E8-C51C-4BDD-8230-4099B1CE3849}" destId="{08348D8C-7A31-4BBB-9738-494CDE91D28C}" srcOrd="0" destOrd="0" presId="urn:microsoft.com/office/officeart/2005/8/layout/hierarchy5"/>
    <dgm:cxn modelId="{9A8B4213-E0EE-448C-BBA3-1DCBB32FAF72}" type="presOf" srcId="{24FBAEDE-747F-474F-A4DF-81CA0007D09C}" destId="{52E16ECB-60CD-47D3-B1A0-3C803D264D39}" srcOrd="1" destOrd="0" presId="urn:microsoft.com/office/officeart/2005/8/layout/hierarchy5"/>
    <dgm:cxn modelId="{B3F88917-71F4-4C02-8FF1-14682AF5016D}" srcId="{0844D8EB-662A-4CCB-B8E9-F8F61AB31CEC}" destId="{EFC9EE25-7DA7-407C-A410-FEBAA83EA6E8}" srcOrd="0" destOrd="0" parTransId="{049EE5B7-760E-4295-B51B-BA9608BEEEE9}" sibTransId="{8B13BACD-BAAC-4688-82D1-D8AE5B750B90}"/>
    <dgm:cxn modelId="{B3D9041F-387E-4112-B962-CBBC89462E76}" type="presOf" srcId="{F06B6C6E-E4D9-40A7-98C5-4F0344D147CF}" destId="{E64AE156-421A-41ED-AD77-8826FD5E4411}" srcOrd="0" destOrd="0" presId="urn:microsoft.com/office/officeart/2005/8/layout/hierarchy5"/>
    <dgm:cxn modelId="{D8378827-2A22-4526-83CF-3C7FCB639BCE}" srcId="{0844D8EB-662A-4CCB-B8E9-F8F61AB31CEC}" destId="{18CCA979-0109-4875-860B-0C1CA3936A0E}" srcOrd="1" destOrd="0" parTransId="{6A675175-42FA-4DC7-9B55-CCEA8E15F867}" sibTransId="{D17FA50B-CE9E-4F34-B829-5B9AD49693FD}"/>
    <dgm:cxn modelId="{ACF50129-5016-4A03-8B48-9C5C20CECD42}" type="presOf" srcId="{3BA9B0F1-B18D-47CD-A35E-42D6A93B50FB}" destId="{70FCED17-123F-4333-9A88-554C00137DFF}" srcOrd="0" destOrd="0" presId="urn:microsoft.com/office/officeart/2005/8/layout/hierarchy5"/>
    <dgm:cxn modelId="{C8BA4329-C5E7-4F0B-A8C7-56F35AF5C56C}" type="presOf" srcId="{EBFECC8F-F77D-405D-AC1D-82920BDB9C17}" destId="{65FE8891-CBE5-42E7-9FFF-6694DFC1331C}" srcOrd="1" destOrd="0" presId="urn:microsoft.com/office/officeart/2005/8/layout/hierarchy5"/>
    <dgm:cxn modelId="{ACEAC329-F566-45B8-B323-9371775F5489}" type="presOf" srcId="{424424EA-FC6B-4789-8D9C-2B864C151C5A}" destId="{72F1E099-EF85-4AD1-A350-C9741C7CB583}" srcOrd="0" destOrd="0" presId="urn:microsoft.com/office/officeart/2005/8/layout/hierarchy5"/>
    <dgm:cxn modelId="{C44E242C-046C-42A9-BD21-EA3B70D8B163}" type="presOf" srcId="{049EE5B7-760E-4295-B51B-BA9608BEEEE9}" destId="{6BD6DA1F-3DDF-46CC-AD0C-91294DD4B952}" srcOrd="0" destOrd="0" presId="urn:microsoft.com/office/officeart/2005/8/layout/hierarchy5"/>
    <dgm:cxn modelId="{513C1E2D-DD49-4F27-AFB3-62EDF1579BFB}" type="presOf" srcId="{F06B6C6E-E4D9-40A7-98C5-4F0344D147CF}" destId="{42D2C05B-C30E-465B-8495-0F221AA2E003}" srcOrd="1" destOrd="0" presId="urn:microsoft.com/office/officeart/2005/8/layout/hierarchy5"/>
    <dgm:cxn modelId="{0655AF2D-D1FD-4DBE-9B6F-429C4FB636A8}" type="presOf" srcId="{049EE5B7-760E-4295-B51B-BA9608BEEEE9}" destId="{9EEE63E0-F079-499E-ACF4-CCB287FE097B}" srcOrd="1" destOrd="0" presId="urn:microsoft.com/office/officeart/2005/8/layout/hierarchy5"/>
    <dgm:cxn modelId="{3F213F35-31B1-46AB-BB40-82832D82ED4B}" srcId="{83A0BB35-05E5-46B1-8C1F-257D928DB98A}" destId="{424424EA-FC6B-4789-8D9C-2B864C151C5A}" srcOrd="0" destOrd="0" parTransId="{2F043263-5FA5-4DA3-AB7E-A90B1556BF56}" sibTransId="{F142A152-A4AD-4752-850F-1BEAD180E06D}"/>
    <dgm:cxn modelId="{17C98C36-C1E1-436D-AB5C-F6227B92C294}" type="presOf" srcId="{CAAAC137-5520-4CE0-B561-5A0DF60F965E}" destId="{48C2A377-4C45-4248-991A-ED827D920BE6}" srcOrd="1" destOrd="0" presId="urn:microsoft.com/office/officeart/2005/8/layout/hierarchy5"/>
    <dgm:cxn modelId="{94B91B3F-39EA-40F2-B01E-18541B8F48E5}" type="presOf" srcId="{11158D2E-339C-4015-A734-CEA4A7BEDE59}" destId="{12825B1D-3836-4D30-9D74-109EE6C69375}" srcOrd="1" destOrd="0" presId="urn:microsoft.com/office/officeart/2005/8/layout/hierarchy5"/>
    <dgm:cxn modelId="{978F8443-3669-441B-B865-42E4319961F7}" type="presOf" srcId="{EBFECC8F-F77D-405D-AC1D-82920BDB9C17}" destId="{FE9C52BD-21A3-4709-85F1-90334E137CC1}" srcOrd="0" destOrd="0" presId="urn:microsoft.com/office/officeart/2005/8/layout/hierarchy5"/>
    <dgm:cxn modelId="{A3BA686C-6FEE-41E6-996D-817AD7D12979}" type="presOf" srcId="{B9A416E8-C51C-4BDD-8230-4099B1CE3849}" destId="{2F9CCF1C-483F-4810-AC08-762E02B647B9}" srcOrd="1" destOrd="0" presId="urn:microsoft.com/office/officeart/2005/8/layout/hierarchy5"/>
    <dgm:cxn modelId="{8825FD4F-E45C-4873-B3C2-B7A450C4A55D}" type="presOf" srcId="{24FBAEDE-747F-474F-A4DF-81CA0007D09C}" destId="{9CC1C615-0439-4C84-8664-10ABF2AE4AFB}" srcOrd="0" destOrd="0" presId="urn:microsoft.com/office/officeart/2005/8/layout/hierarchy5"/>
    <dgm:cxn modelId="{7CD39170-591C-4740-B782-04BBCA5DD921}" type="presOf" srcId="{18CCA979-0109-4875-860B-0C1CA3936A0E}" destId="{EA7B876D-FC00-43CC-8697-0182D965C75B}" srcOrd="0" destOrd="0" presId="urn:microsoft.com/office/officeart/2005/8/layout/hierarchy5"/>
    <dgm:cxn modelId="{19414651-06CA-4314-8A82-3C4A251937FD}" type="presOf" srcId="{EFC9EE25-7DA7-407C-A410-FEBAA83EA6E8}" destId="{CD2B2E25-201D-417A-A0C5-DD13C6D95D35}" srcOrd="0" destOrd="0" presId="urn:microsoft.com/office/officeart/2005/8/layout/hierarchy5"/>
    <dgm:cxn modelId="{8D31AB56-988C-4B3E-BEB9-70A11A120071}" type="presOf" srcId="{B0FFB6A6-0820-48C6-BD72-7BB9F4D8F14F}" destId="{D9323262-C026-42C4-9C8F-E632CF33D3C9}" srcOrd="1" destOrd="0" presId="urn:microsoft.com/office/officeart/2005/8/layout/hierarchy5"/>
    <dgm:cxn modelId="{063F6381-2F4C-43D7-8FA3-F24B92A767F6}" srcId="{3BA9B0F1-B18D-47CD-A35E-42D6A93B50FB}" destId="{EBFECC8F-F77D-405D-AC1D-82920BDB9C17}" srcOrd="5" destOrd="0" parTransId="{7FFD7FD5-567C-42E1-AA71-200DB03AA433}" sibTransId="{8291BDE7-758A-437E-B127-3F90EA64E0F0}"/>
    <dgm:cxn modelId="{F3A33F8B-67D9-4063-99B1-8BB0D30B0AE7}" srcId="{3BA9B0F1-B18D-47CD-A35E-42D6A93B50FB}" destId="{CAAAC137-5520-4CE0-B561-5A0DF60F965E}" srcOrd="4" destOrd="0" parTransId="{CA14B80B-F7E5-46D1-9A8D-08D12198EFD5}" sibTransId="{DBAB6A8A-2890-4871-82AE-AA7D01059934}"/>
    <dgm:cxn modelId="{4E69C38D-8F53-459D-9714-EEBD8C0C0357}" type="presOf" srcId="{CAAAC137-5520-4CE0-B561-5A0DF60F965E}" destId="{4D2EEFA6-36E2-4677-AFC5-9CF5610410CE}" srcOrd="0" destOrd="0" presId="urn:microsoft.com/office/officeart/2005/8/layout/hierarchy5"/>
    <dgm:cxn modelId="{498DDC99-7445-41C2-99FE-DA4A16E8FD98}" type="presOf" srcId="{CAA918DD-B167-4C6B-A403-DA3D42DE3FCA}" destId="{1F34D1B0-1FA6-4E2A-A853-A8D2200C52DC}" srcOrd="0" destOrd="0" presId="urn:microsoft.com/office/officeart/2005/8/layout/hierarchy5"/>
    <dgm:cxn modelId="{64737B9C-0D75-450F-9EE0-858852CA78E8}" type="presOf" srcId="{2F043263-5FA5-4DA3-AB7E-A90B1556BF56}" destId="{9C6D6AB1-A448-4766-800B-34C1630C523F}" srcOrd="1" destOrd="0" presId="urn:microsoft.com/office/officeart/2005/8/layout/hierarchy5"/>
    <dgm:cxn modelId="{1D5927A0-95A5-49F3-AB54-C4323E574278}" type="presOf" srcId="{6A675175-42FA-4DC7-9B55-CCEA8E15F867}" destId="{C1C4AE6C-D50C-47CE-B2C2-FB2F83830EC6}" srcOrd="1" destOrd="0" presId="urn:microsoft.com/office/officeart/2005/8/layout/hierarchy5"/>
    <dgm:cxn modelId="{77DB5EA1-5C52-4762-98D6-9FD930D7AE0F}" type="presOf" srcId="{0844D8EB-662A-4CCB-B8E9-F8F61AB31CEC}" destId="{50386AA4-26CD-455C-9299-A207E99A7D8F}" srcOrd="0" destOrd="0" presId="urn:microsoft.com/office/officeart/2005/8/layout/hierarchy5"/>
    <dgm:cxn modelId="{3C1292A9-B3E8-4251-847E-1B9633114022}" type="presOf" srcId="{B0FFB6A6-0820-48C6-BD72-7BB9F4D8F14F}" destId="{668AEBFE-634A-4E31-9EE3-565D77575CEE}" srcOrd="0" destOrd="0" presId="urn:microsoft.com/office/officeart/2005/8/layout/hierarchy5"/>
    <dgm:cxn modelId="{539EF9AE-54A3-4B70-B784-CBE6C79C66D5}" srcId="{3BA9B0F1-B18D-47CD-A35E-42D6A93B50FB}" destId="{CAA918DD-B167-4C6B-A403-DA3D42DE3FCA}" srcOrd="0" destOrd="0" parTransId="{8AA22617-5E71-4B1B-A94E-D3C7093BD6DB}" sibTransId="{297F8A72-12A6-4ABD-9E30-7BFBA7B8B0CC}"/>
    <dgm:cxn modelId="{9E7334B1-6B21-4D87-B9D7-2CF4E359FB0B}" srcId="{3BA9B0F1-B18D-47CD-A35E-42D6A93B50FB}" destId="{24FBAEDE-747F-474F-A4DF-81CA0007D09C}" srcOrd="1" destOrd="0" parTransId="{72368986-5B44-45A5-B37D-B3184785047B}" sibTransId="{38449B10-E42B-44E8-89DE-51067B89E2DB}"/>
    <dgm:cxn modelId="{C7BEC8C0-ADFB-4288-BA9B-82C67E9078AF}" srcId="{3BA9B0F1-B18D-47CD-A35E-42D6A93B50FB}" destId="{B9A416E8-C51C-4BDD-8230-4099B1CE3849}" srcOrd="3" destOrd="0" parTransId="{ED5A6F3D-FE98-40F1-BFE8-6753AE3C12C4}" sibTransId="{F0840C96-F12A-435B-AF1C-FFC4EF519B48}"/>
    <dgm:cxn modelId="{6312D5C5-FB2D-4707-B73B-E4323EBCBB7F}" type="presOf" srcId="{83A0BB35-05E5-46B1-8C1F-257D928DB98A}" destId="{B6ED75EB-0DFC-4C61-B4DE-5A931349D9DF}" srcOrd="0" destOrd="0" presId="urn:microsoft.com/office/officeart/2005/8/layout/hierarchy5"/>
    <dgm:cxn modelId="{9B8121D4-6998-4F2D-AD99-FE9FEA003C0B}" srcId="{18CCA979-0109-4875-860B-0C1CA3936A0E}" destId="{83A0BB35-05E5-46B1-8C1F-257D928DB98A}" srcOrd="0" destOrd="0" parTransId="{F06B6C6E-E4D9-40A7-98C5-4F0344D147CF}" sibTransId="{BF584B51-D5A9-4097-A764-A6F37FBFE8E2}"/>
    <dgm:cxn modelId="{D2ABB6E4-7503-4402-AEA8-296A77DF7B9E}" srcId="{CAA918DD-B167-4C6B-A403-DA3D42DE3FCA}" destId="{0844D8EB-662A-4CCB-B8E9-F8F61AB31CEC}" srcOrd="0" destOrd="0" parTransId="{11158D2E-339C-4015-A734-CEA4A7BEDE59}" sibTransId="{D0305D8D-F542-4332-B56C-6D10B8237312}"/>
    <dgm:cxn modelId="{65197BF2-35A7-413E-91DE-39CC72AB978E}" type="presOf" srcId="{11158D2E-339C-4015-A734-CEA4A7BEDE59}" destId="{A3207A63-DAEC-460B-AA92-BCC1C6237EC9}" srcOrd="0" destOrd="0" presId="urn:microsoft.com/office/officeart/2005/8/layout/hierarchy5"/>
    <dgm:cxn modelId="{9AB992F2-51F1-4DCF-BD1D-BA3DAE38D833}" srcId="{3BA9B0F1-B18D-47CD-A35E-42D6A93B50FB}" destId="{B0FFB6A6-0820-48C6-BD72-7BB9F4D8F14F}" srcOrd="2" destOrd="0" parTransId="{2E5A53E0-26A1-4F0C-A93C-04AE7D3AC286}" sibTransId="{2C6825E4-1208-48D8-A6F1-B08905DAE62C}"/>
    <dgm:cxn modelId="{6761F4F9-68D3-4B79-A36D-9F7B8259FB85}" type="presOf" srcId="{6A675175-42FA-4DC7-9B55-CCEA8E15F867}" destId="{852E8B16-1ECF-4860-B5E7-B4AA5BF22285}" srcOrd="0" destOrd="0" presId="urn:microsoft.com/office/officeart/2005/8/layout/hierarchy5"/>
    <dgm:cxn modelId="{11CA31C2-265F-423C-8D5C-E1910F15347F}" type="presParOf" srcId="{70FCED17-123F-4333-9A88-554C00137DFF}" destId="{C45CE1D9-4D0D-4CF4-BE68-CE3080883E08}" srcOrd="0" destOrd="0" presId="urn:microsoft.com/office/officeart/2005/8/layout/hierarchy5"/>
    <dgm:cxn modelId="{6B25FA78-7FCB-4B98-8B52-3751137FD855}" type="presParOf" srcId="{C45CE1D9-4D0D-4CF4-BE68-CE3080883E08}" destId="{A51C4CA1-2A49-4DD0-A5E9-FAEE6C898514}" srcOrd="0" destOrd="0" presId="urn:microsoft.com/office/officeart/2005/8/layout/hierarchy5"/>
    <dgm:cxn modelId="{BD497F09-920C-4DCE-B573-DAA5066CE363}" type="presParOf" srcId="{C45CE1D9-4D0D-4CF4-BE68-CE3080883E08}" destId="{360892D1-1F74-4EA2-BAF4-A3BE8BD3BC1E}" srcOrd="1" destOrd="0" presId="urn:microsoft.com/office/officeart/2005/8/layout/hierarchy5"/>
    <dgm:cxn modelId="{AC26AF51-39DA-4E24-AD60-4DD6484524A3}" type="presParOf" srcId="{360892D1-1F74-4EA2-BAF4-A3BE8BD3BC1E}" destId="{1244DD62-4A31-464D-BFC5-31290B84860C}" srcOrd="0" destOrd="0" presId="urn:microsoft.com/office/officeart/2005/8/layout/hierarchy5"/>
    <dgm:cxn modelId="{D8103DAC-9A95-492F-BC86-E263056E4E0C}" type="presParOf" srcId="{1244DD62-4A31-464D-BFC5-31290B84860C}" destId="{1F34D1B0-1FA6-4E2A-A853-A8D2200C52DC}" srcOrd="0" destOrd="0" presId="urn:microsoft.com/office/officeart/2005/8/layout/hierarchy5"/>
    <dgm:cxn modelId="{2DB8065A-7461-4555-B819-C61F8AF00820}" type="presParOf" srcId="{1244DD62-4A31-464D-BFC5-31290B84860C}" destId="{B5676AA0-E9E5-48C2-842F-C6616D91518D}" srcOrd="1" destOrd="0" presId="urn:microsoft.com/office/officeart/2005/8/layout/hierarchy5"/>
    <dgm:cxn modelId="{C05CABF4-AE93-478B-B4E9-A72435674F83}" type="presParOf" srcId="{B5676AA0-E9E5-48C2-842F-C6616D91518D}" destId="{A3207A63-DAEC-460B-AA92-BCC1C6237EC9}" srcOrd="0" destOrd="0" presId="urn:microsoft.com/office/officeart/2005/8/layout/hierarchy5"/>
    <dgm:cxn modelId="{E3787724-4259-4A6D-B502-A48428BEB283}" type="presParOf" srcId="{A3207A63-DAEC-460B-AA92-BCC1C6237EC9}" destId="{12825B1D-3836-4D30-9D74-109EE6C69375}" srcOrd="0" destOrd="0" presId="urn:microsoft.com/office/officeart/2005/8/layout/hierarchy5"/>
    <dgm:cxn modelId="{CE4CA9B4-01B5-4480-860D-FFC0ED4BAA7D}" type="presParOf" srcId="{B5676AA0-E9E5-48C2-842F-C6616D91518D}" destId="{471BBC0D-D629-435D-8F63-2FB236CF4E6D}" srcOrd="1" destOrd="0" presId="urn:microsoft.com/office/officeart/2005/8/layout/hierarchy5"/>
    <dgm:cxn modelId="{C3641F64-787C-4F50-A5D9-24078BD55E4D}" type="presParOf" srcId="{471BBC0D-D629-435D-8F63-2FB236CF4E6D}" destId="{50386AA4-26CD-455C-9299-A207E99A7D8F}" srcOrd="0" destOrd="0" presId="urn:microsoft.com/office/officeart/2005/8/layout/hierarchy5"/>
    <dgm:cxn modelId="{7480F443-F998-43CD-8779-5748FD23A96D}" type="presParOf" srcId="{471BBC0D-D629-435D-8F63-2FB236CF4E6D}" destId="{DE46D891-3B55-4631-B8FF-6ACB13CC1449}" srcOrd="1" destOrd="0" presId="urn:microsoft.com/office/officeart/2005/8/layout/hierarchy5"/>
    <dgm:cxn modelId="{E03F5937-2BE2-490F-8292-45AF93465B6E}" type="presParOf" srcId="{DE46D891-3B55-4631-B8FF-6ACB13CC1449}" destId="{6BD6DA1F-3DDF-46CC-AD0C-91294DD4B952}" srcOrd="0" destOrd="0" presId="urn:microsoft.com/office/officeart/2005/8/layout/hierarchy5"/>
    <dgm:cxn modelId="{EFF50575-8726-47F9-A054-07930448EC79}" type="presParOf" srcId="{6BD6DA1F-3DDF-46CC-AD0C-91294DD4B952}" destId="{9EEE63E0-F079-499E-ACF4-CCB287FE097B}" srcOrd="0" destOrd="0" presId="urn:microsoft.com/office/officeart/2005/8/layout/hierarchy5"/>
    <dgm:cxn modelId="{B6193323-6BC0-4AC5-A1BE-96107CCE30E0}" type="presParOf" srcId="{DE46D891-3B55-4631-B8FF-6ACB13CC1449}" destId="{F00923CC-7612-45D4-8AF4-96EB04C2928A}" srcOrd="1" destOrd="0" presId="urn:microsoft.com/office/officeart/2005/8/layout/hierarchy5"/>
    <dgm:cxn modelId="{2DEA7368-72CC-47D9-949C-FF8CD6B7E46E}" type="presParOf" srcId="{F00923CC-7612-45D4-8AF4-96EB04C2928A}" destId="{CD2B2E25-201D-417A-A0C5-DD13C6D95D35}" srcOrd="0" destOrd="0" presId="urn:microsoft.com/office/officeart/2005/8/layout/hierarchy5"/>
    <dgm:cxn modelId="{539F6DE1-915A-469D-98F3-FCFA28319B04}" type="presParOf" srcId="{F00923CC-7612-45D4-8AF4-96EB04C2928A}" destId="{A2D7E579-8E7D-47C4-8981-6C32CC251BB7}" srcOrd="1" destOrd="0" presId="urn:microsoft.com/office/officeart/2005/8/layout/hierarchy5"/>
    <dgm:cxn modelId="{312C00FE-79A4-4C32-980E-DCD90935BB49}" type="presParOf" srcId="{DE46D891-3B55-4631-B8FF-6ACB13CC1449}" destId="{852E8B16-1ECF-4860-B5E7-B4AA5BF22285}" srcOrd="2" destOrd="0" presId="urn:microsoft.com/office/officeart/2005/8/layout/hierarchy5"/>
    <dgm:cxn modelId="{E1D781E5-EF10-4EB4-BD06-1493DFA26AB6}" type="presParOf" srcId="{852E8B16-1ECF-4860-B5E7-B4AA5BF22285}" destId="{C1C4AE6C-D50C-47CE-B2C2-FB2F83830EC6}" srcOrd="0" destOrd="0" presId="urn:microsoft.com/office/officeart/2005/8/layout/hierarchy5"/>
    <dgm:cxn modelId="{3F0941CC-EB97-498E-B994-81480E83CCE1}" type="presParOf" srcId="{DE46D891-3B55-4631-B8FF-6ACB13CC1449}" destId="{693611BB-BD61-49A0-96DD-AA3F0416A44C}" srcOrd="3" destOrd="0" presId="urn:microsoft.com/office/officeart/2005/8/layout/hierarchy5"/>
    <dgm:cxn modelId="{1DCDFB13-4875-4C85-A8CA-10740DB848D9}" type="presParOf" srcId="{693611BB-BD61-49A0-96DD-AA3F0416A44C}" destId="{EA7B876D-FC00-43CC-8697-0182D965C75B}" srcOrd="0" destOrd="0" presId="urn:microsoft.com/office/officeart/2005/8/layout/hierarchy5"/>
    <dgm:cxn modelId="{60109C8F-B60A-464E-B578-8A4AF8B81795}" type="presParOf" srcId="{693611BB-BD61-49A0-96DD-AA3F0416A44C}" destId="{4241E52C-FFEF-4538-B5DF-B16782016259}" srcOrd="1" destOrd="0" presId="urn:microsoft.com/office/officeart/2005/8/layout/hierarchy5"/>
    <dgm:cxn modelId="{F1D3237E-F34D-4935-B934-58579C7D3FDD}" type="presParOf" srcId="{4241E52C-FFEF-4538-B5DF-B16782016259}" destId="{E64AE156-421A-41ED-AD77-8826FD5E4411}" srcOrd="0" destOrd="0" presId="urn:microsoft.com/office/officeart/2005/8/layout/hierarchy5"/>
    <dgm:cxn modelId="{E4A3211F-4B50-42EC-A8B4-1141AEA35B54}" type="presParOf" srcId="{E64AE156-421A-41ED-AD77-8826FD5E4411}" destId="{42D2C05B-C30E-465B-8495-0F221AA2E003}" srcOrd="0" destOrd="0" presId="urn:microsoft.com/office/officeart/2005/8/layout/hierarchy5"/>
    <dgm:cxn modelId="{15387E41-8CC0-49A1-A934-4B40744DF7E7}" type="presParOf" srcId="{4241E52C-FFEF-4538-B5DF-B16782016259}" destId="{8D6670AC-F0FB-4339-96E1-103D3E20467B}" srcOrd="1" destOrd="0" presId="urn:microsoft.com/office/officeart/2005/8/layout/hierarchy5"/>
    <dgm:cxn modelId="{D7B79FA6-CED5-4D22-A3D1-0FD4F2C668CB}" type="presParOf" srcId="{8D6670AC-F0FB-4339-96E1-103D3E20467B}" destId="{B6ED75EB-0DFC-4C61-B4DE-5A931349D9DF}" srcOrd="0" destOrd="0" presId="urn:microsoft.com/office/officeart/2005/8/layout/hierarchy5"/>
    <dgm:cxn modelId="{771C86FF-0B1A-42FF-B161-E90015CE5329}" type="presParOf" srcId="{8D6670AC-F0FB-4339-96E1-103D3E20467B}" destId="{F109A246-160A-49E3-B496-53A873C075BB}" srcOrd="1" destOrd="0" presId="urn:microsoft.com/office/officeart/2005/8/layout/hierarchy5"/>
    <dgm:cxn modelId="{14E83AFF-F5B6-4BD0-81A4-4123F0BBEFB8}" type="presParOf" srcId="{F109A246-160A-49E3-B496-53A873C075BB}" destId="{8256014A-C549-4FCC-933D-E4E68CB4815B}" srcOrd="0" destOrd="0" presId="urn:microsoft.com/office/officeart/2005/8/layout/hierarchy5"/>
    <dgm:cxn modelId="{D9EAEB40-9492-4DE3-80AB-C90D0EEC5654}" type="presParOf" srcId="{8256014A-C549-4FCC-933D-E4E68CB4815B}" destId="{9C6D6AB1-A448-4766-800B-34C1630C523F}" srcOrd="0" destOrd="0" presId="urn:microsoft.com/office/officeart/2005/8/layout/hierarchy5"/>
    <dgm:cxn modelId="{6FDEFE72-6DE1-4E0D-B362-CF2C6143D7C9}" type="presParOf" srcId="{F109A246-160A-49E3-B496-53A873C075BB}" destId="{CAE41A47-AE7E-4C32-A7B8-F6712DDF0D7E}" srcOrd="1" destOrd="0" presId="urn:microsoft.com/office/officeart/2005/8/layout/hierarchy5"/>
    <dgm:cxn modelId="{38459075-82D6-4BC5-8DAB-7888C3FF3BEE}" type="presParOf" srcId="{CAE41A47-AE7E-4C32-A7B8-F6712DDF0D7E}" destId="{72F1E099-EF85-4AD1-A350-C9741C7CB583}" srcOrd="0" destOrd="0" presId="urn:microsoft.com/office/officeart/2005/8/layout/hierarchy5"/>
    <dgm:cxn modelId="{03F6F75E-6B89-4BF2-B2F3-CF8BECB0F87B}" type="presParOf" srcId="{CAE41A47-AE7E-4C32-A7B8-F6712DDF0D7E}" destId="{22DBF335-FF1A-4CF3-91C1-747137E541C7}" srcOrd="1" destOrd="0" presId="urn:microsoft.com/office/officeart/2005/8/layout/hierarchy5"/>
    <dgm:cxn modelId="{791B6298-2230-40D7-9AC4-7F60D0651318}" type="presParOf" srcId="{70FCED17-123F-4333-9A88-554C00137DFF}" destId="{86D08AF0-73E1-4CA0-9785-6F037F430483}" srcOrd="1" destOrd="0" presId="urn:microsoft.com/office/officeart/2005/8/layout/hierarchy5"/>
    <dgm:cxn modelId="{50C22FF9-371B-40BD-B81B-785A68C97759}" type="presParOf" srcId="{86D08AF0-73E1-4CA0-9785-6F037F430483}" destId="{86DE0649-BA7B-4E5E-B8DB-22A3922E45CE}" srcOrd="0" destOrd="0" presId="urn:microsoft.com/office/officeart/2005/8/layout/hierarchy5"/>
    <dgm:cxn modelId="{14DA41E1-0C66-49AA-BF3A-F838F6C0A70D}" type="presParOf" srcId="{86DE0649-BA7B-4E5E-B8DB-22A3922E45CE}" destId="{9CC1C615-0439-4C84-8664-10ABF2AE4AFB}" srcOrd="0" destOrd="0" presId="urn:microsoft.com/office/officeart/2005/8/layout/hierarchy5"/>
    <dgm:cxn modelId="{25EDB327-ACA8-4B01-94D3-459A8B91739A}" type="presParOf" srcId="{86DE0649-BA7B-4E5E-B8DB-22A3922E45CE}" destId="{52E16ECB-60CD-47D3-B1A0-3C803D264D39}" srcOrd="1" destOrd="0" presId="urn:microsoft.com/office/officeart/2005/8/layout/hierarchy5"/>
    <dgm:cxn modelId="{0240A3E4-7AE4-48E1-A6F2-A5D1C02C555A}" type="presParOf" srcId="{86D08AF0-73E1-4CA0-9785-6F037F430483}" destId="{B4084AFE-0EC6-44F3-BBA6-A24F8FC7807F}" srcOrd="1" destOrd="0" presId="urn:microsoft.com/office/officeart/2005/8/layout/hierarchy5"/>
    <dgm:cxn modelId="{84DB5705-2646-4034-97DA-9B8D5493F9A7}" type="presParOf" srcId="{B4084AFE-0EC6-44F3-BBA6-A24F8FC7807F}" destId="{58A898C4-2110-4939-8F7D-AF07AB3B8A1A}" srcOrd="0" destOrd="0" presId="urn:microsoft.com/office/officeart/2005/8/layout/hierarchy5"/>
    <dgm:cxn modelId="{1462E775-6ED2-4523-89FB-205DC65FAFC0}" type="presParOf" srcId="{86D08AF0-73E1-4CA0-9785-6F037F430483}" destId="{C1C7C234-1288-410D-8F15-FBE41245F211}" srcOrd="2" destOrd="0" presId="urn:microsoft.com/office/officeart/2005/8/layout/hierarchy5"/>
    <dgm:cxn modelId="{DC5A1E7A-A915-47AA-8AA9-6B32894B5564}" type="presParOf" srcId="{C1C7C234-1288-410D-8F15-FBE41245F211}" destId="{668AEBFE-634A-4E31-9EE3-565D77575CEE}" srcOrd="0" destOrd="0" presId="urn:microsoft.com/office/officeart/2005/8/layout/hierarchy5"/>
    <dgm:cxn modelId="{644A2961-869A-4D7A-8274-807A80D13BB0}" type="presParOf" srcId="{C1C7C234-1288-410D-8F15-FBE41245F211}" destId="{D9323262-C026-42C4-9C8F-E632CF33D3C9}" srcOrd="1" destOrd="0" presId="urn:microsoft.com/office/officeart/2005/8/layout/hierarchy5"/>
    <dgm:cxn modelId="{97D7278E-294B-4166-BD2B-09719AD1275A}" type="presParOf" srcId="{86D08AF0-73E1-4CA0-9785-6F037F430483}" destId="{618F5234-3097-4D12-9CD8-EDB9BB3274AC}" srcOrd="3" destOrd="0" presId="urn:microsoft.com/office/officeart/2005/8/layout/hierarchy5"/>
    <dgm:cxn modelId="{D196CEF4-0338-4DCC-9AC5-1C8B1238FCF6}" type="presParOf" srcId="{618F5234-3097-4D12-9CD8-EDB9BB3274AC}" destId="{C30486C8-98C2-4092-9353-09B7F408E9F7}" srcOrd="0" destOrd="0" presId="urn:microsoft.com/office/officeart/2005/8/layout/hierarchy5"/>
    <dgm:cxn modelId="{59F39192-E335-4E1D-9109-09BA9460D90E}" type="presParOf" srcId="{86D08AF0-73E1-4CA0-9785-6F037F430483}" destId="{2D943D66-6454-4BBE-9D73-EC0B9CB17CF6}" srcOrd="4" destOrd="0" presId="urn:microsoft.com/office/officeart/2005/8/layout/hierarchy5"/>
    <dgm:cxn modelId="{A0DE72D0-A80C-4276-B0AE-671AC9364008}" type="presParOf" srcId="{2D943D66-6454-4BBE-9D73-EC0B9CB17CF6}" destId="{08348D8C-7A31-4BBB-9738-494CDE91D28C}" srcOrd="0" destOrd="0" presId="urn:microsoft.com/office/officeart/2005/8/layout/hierarchy5"/>
    <dgm:cxn modelId="{4CB95949-07E6-4F4A-821A-7B745E149DDF}" type="presParOf" srcId="{2D943D66-6454-4BBE-9D73-EC0B9CB17CF6}" destId="{2F9CCF1C-483F-4810-AC08-762E02B647B9}" srcOrd="1" destOrd="0" presId="urn:microsoft.com/office/officeart/2005/8/layout/hierarchy5"/>
    <dgm:cxn modelId="{AD2331A1-6334-4AEA-8EC1-151B4BB8AE56}" type="presParOf" srcId="{86D08AF0-73E1-4CA0-9785-6F037F430483}" destId="{8A8BF6E5-4A44-4683-9878-8D632FCB5832}" srcOrd="5" destOrd="0" presId="urn:microsoft.com/office/officeart/2005/8/layout/hierarchy5"/>
    <dgm:cxn modelId="{D6AA37E8-0341-4551-98AF-F14C3131F3C5}" type="presParOf" srcId="{8A8BF6E5-4A44-4683-9878-8D632FCB5832}" destId="{AB83DA68-C582-427B-8D9B-10DD7FF7BBAA}" srcOrd="0" destOrd="0" presId="urn:microsoft.com/office/officeart/2005/8/layout/hierarchy5"/>
    <dgm:cxn modelId="{BFF3CEEF-7F0A-402B-BF72-FB2CA8AC06A3}" type="presParOf" srcId="{86D08AF0-73E1-4CA0-9785-6F037F430483}" destId="{D2350D2C-37B3-46DB-879C-6D4991D4869A}" srcOrd="6" destOrd="0" presId="urn:microsoft.com/office/officeart/2005/8/layout/hierarchy5"/>
    <dgm:cxn modelId="{F53BCCB6-BDD6-44E9-8855-C7A65E4DDB0E}" type="presParOf" srcId="{D2350D2C-37B3-46DB-879C-6D4991D4869A}" destId="{4D2EEFA6-36E2-4677-AFC5-9CF5610410CE}" srcOrd="0" destOrd="0" presId="urn:microsoft.com/office/officeart/2005/8/layout/hierarchy5"/>
    <dgm:cxn modelId="{7B7A5958-4176-4FFB-8556-E09930C37F79}" type="presParOf" srcId="{D2350D2C-37B3-46DB-879C-6D4991D4869A}" destId="{48C2A377-4C45-4248-991A-ED827D920BE6}" srcOrd="1" destOrd="0" presId="urn:microsoft.com/office/officeart/2005/8/layout/hierarchy5"/>
    <dgm:cxn modelId="{5F6B71C6-E55B-4308-8F2A-167739F42C3A}" type="presParOf" srcId="{86D08AF0-73E1-4CA0-9785-6F037F430483}" destId="{730F34F2-CD95-4D91-BA82-068CBDA78FDF}" srcOrd="7" destOrd="0" presId="urn:microsoft.com/office/officeart/2005/8/layout/hierarchy5"/>
    <dgm:cxn modelId="{5164A3D9-F4D5-4061-ACDD-25DE834EC029}" type="presParOf" srcId="{730F34F2-CD95-4D91-BA82-068CBDA78FDF}" destId="{6A58FB07-83D1-4774-89EA-B67678ECA205}" srcOrd="0" destOrd="0" presId="urn:microsoft.com/office/officeart/2005/8/layout/hierarchy5"/>
    <dgm:cxn modelId="{D5DFE592-012A-4DE4-8968-83A97BF26B5E}" type="presParOf" srcId="{86D08AF0-73E1-4CA0-9785-6F037F430483}" destId="{A0F6560E-4981-4F97-9C53-5D84462219F4}" srcOrd="8" destOrd="0" presId="urn:microsoft.com/office/officeart/2005/8/layout/hierarchy5"/>
    <dgm:cxn modelId="{15FE9EB6-84DF-44A0-B2B3-6B69C088D732}" type="presParOf" srcId="{A0F6560E-4981-4F97-9C53-5D84462219F4}" destId="{FE9C52BD-21A3-4709-85F1-90334E137CC1}" srcOrd="0" destOrd="0" presId="urn:microsoft.com/office/officeart/2005/8/layout/hierarchy5"/>
    <dgm:cxn modelId="{7FBE7841-4E64-428C-95B4-B6EC081B9D70}" type="presParOf" srcId="{A0F6560E-4981-4F97-9C53-5D84462219F4}" destId="{65FE8891-CBE5-42E7-9FFF-6694DFC1331C}"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C52BD-21A3-4709-85F1-90334E137CC1}">
      <dsp:nvSpPr>
        <dsp:cNvPr id="0" name=""/>
        <dsp:cNvSpPr/>
      </dsp:nvSpPr>
      <dsp:spPr>
        <a:xfrm>
          <a:off x="7229556" y="0"/>
          <a:ext cx="1543094" cy="30765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Raw To Processed ETL</a:t>
          </a:r>
        </a:p>
      </dsp:txBody>
      <dsp:txXfrm>
        <a:off x="7229556" y="0"/>
        <a:ext cx="1543094" cy="922972"/>
      </dsp:txXfrm>
    </dsp:sp>
    <dsp:sp modelId="{4D2EEFA6-36E2-4677-AFC5-9CF5610410CE}">
      <dsp:nvSpPr>
        <dsp:cNvPr id="0" name=""/>
        <dsp:cNvSpPr/>
      </dsp:nvSpPr>
      <dsp:spPr>
        <a:xfrm>
          <a:off x="5429279" y="0"/>
          <a:ext cx="1543094" cy="30765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Landing To Raw ETL</a:t>
          </a:r>
        </a:p>
      </dsp:txBody>
      <dsp:txXfrm>
        <a:off x="5429279" y="0"/>
        <a:ext cx="1543094" cy="922972"/>
      </dsp:txXfrm>
    </dsp:sp>
    <dsp:sp modelId="{08348D8C-7A31-4BBB-9738-494CDE91D28C}">
      <dsp:nvSpPr>
        <dsp:cNvPr id="0" name=""/>
        <dsp:cNvSpPr/>
      </dsp:nvSpPr>
      <dsp:spPr>
        <a:xfrm>
          <a:off x="3629002" y="0"/>
          <a:ext cx="1543094" cy="30765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Landing Data Persistence </a:t>
          </a:r>
        </a:p>
      </dsp:txBody>
      <dsp:txXfrm>
        <a:off x="3629002" y="0"/>
        <a:ext cx="1543094" cy="922972"/>
      </dsp:txXfrm>
    </dsp:sp>
    <dsp:sp modelId="{668AEBFE-634A-4E31-9EE3-565D77575CEE}">
      <dsp:nvSpPr>
        <dsp:cNvPr id="0" name=""/>
        <dsp:cNvSpPr/>
      </dsp:nvSpPr>
      <dsp:spPr>
        <a:xfrm>
          <a:off x="1828725" y="0"/>
          <a:ext cx="1543094" cy="30765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Data Collection System</a:t>
          </a:r>
        </a:p>
      </dsp:txBody>
      <dsp:txXfrm>
        <a:off x="1828725" y="0"/>
        <a:ext cx="1543094" cy="922972"/>
      </dsp:txXfrm>
    </dsp:sp>
    <dsp:sp modelId="{9CC1C615-0439-4C84-8664-10ABF2AE4AFB}">
      <dsp:nvSpPr>
        <dsp:cNvPr id="0" name=""/>
        <dsp:cNvSpPr/>
      </dsp:nvSpPr>
      <dsp:spPr>
        <a:xfrm>
          <a:off x="28448" y="0"/>
          <a:ext cx="1543094" cy="30765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Data Source System</a:t>
          </a:r>
        </a:p>
      </dsp:txBody>
      <dsp:txXfrm>
        <a:off x="28448" y="0"/>
        <a:ext cx="1543094" cy="922972"/>
      </dsp:txXfrm>
    </dsp:sp>
    <dsp:sp modelId="{1F34D1B0-1FA6-4E2A-A853-A8D2200C52DC}">
      <dsp:nvSpPr>
        <dsp:cNvPr id="0" name=""/>
        <dsp:cNvSpPr/>
      </dsp:nvSpPr>
      <dsp:spPr>
        <a:xfrm>
          <a:off x="157039" y="1616764"/>
          <a:ext cx="1285912" cy="64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Twitter API</a:t>
          </a:r>
        </a:p>
        <a:p>
          <a:pPr marL="0" lvl="0" indent="0" algn="ctr" defTabSz="711200">
            <a:lnSpc>
              <a:spcPct val="90000"/>
            </a:lnSpc>
            <a:spcBef>
              <a:spcPct val="0"/>
            </a:spcBef>
            <a:spcAft>
              <a:spcPct val="35000"/>
            </a:spcAft>
            <a:buNone/>
          </a:pPr>
          <a:r>
            <a:rPr lang="en-US" sz="1100" kern="1200"/>
            <a:t>Python Script</a:t>
          </a:r>
          <a:endParaRPr lang="en-US" sz="1600" kern="1200"/>
        </a:p>
      </dsp:txBody>
      <dsp:txXfrm>
        <a:off x="175871" y="1635596"/>
        <a:ext cx="1248248" cy="605292"/>
      </dsp:txXfrm>
    </dsp:sp>
    <dsp:sp modelId="{A3207A63-DAEC-460B-AA92-BCC1C6237EC9}">
      <dsp:nvSpPr>
        <dsp:cNvPr id="0" name=""/>
        <dsp:cNvSpPr/>
      </dsp:nvSpPr>
      <dsp:spPr>
        <a:xfrm>
          <a:off x="1442951" y="1919433"/>
          <a:ext cx="514364" cy="37617"/>
        </a:xfrm>
        <a:custGeom>
          <a:avLst/>
          <a:gdLst/>
          <a:ahLst/>
          <a:cxnLst/>
          <a:rect l="0" t="0" r="0" b="0"/>
          <a:pathLst>
            <a:path>
              <a:moveTo>
                <a:pt x="0" y="18808"/>
              </a:moveTo>
              <a:lnTo>
                <a:pt x="514364" y="18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87275" y="1925383"/>
        <a:ext cx="25718" cy="25718"/>
      </dsp:txXfrm>
    </dsp:sp>
    <dsp:sp modelId="{50386AA4-26CD-455C-9299-A207E99A7D8F}">
      <dsp:nvSpPr>
        <dsp:cNvPr id="0" name=""/>
        <dsp:cNvSpPr/>
      </dsp:nvSpPr>
      <dsp:spPr>
        <a:xfrm>
          <a:off x="1957316" y="1616764"/>
          <a:ext cx="1285912" cy="64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Spark Streaming Job</a:t>
          </a:r>
        </a:p>
      </dsp:txBody>
      <dsp:txXfrm>
        <a:off x="1976148" y="1635596"/>
        <a:ext cx="1248248" cy="605292"/>
      </dsp:txXfrm>
    </dsp:sp>
    <dsp:sp modelId="{6BD6DA1F-3DDF-46CC-AD0C-91294DD4B952}">
      <dsp:nvSpPr>
        <dsp:cNvPr id="0" name=""/>
        <dsp:cNvSpPr/>
      </dsp:nvSpPr>
      <dsp:spPr>
        <a:xfrm rot="19457599">
          <a:off x="3183690" y="1734583"/>
          <a:ext cx="633442" cy="37617"/>
        </a:xfrm>
        <a:custGeom>
          <a:avLst/>
          <a:gdLst/>
          <a:ahLst/>
          <a:cxnLst/>
          <a:rect l="0" t="0" r="0" b="0"/>
          <a:pathLst>
            <a:path>
              <a:moveTo>
                <a:pt x="0" y="18808"/>
              </a:moveTo>
              <a:lnTo>
                <a:pt x="633442" y="18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84575" y="1737556"/>
        <a:ext cx="31672" cy="31672"/>
      </dsp:txXfrm>
    </dsp:sp>
    <dsp:sp modelId="{CD2B2E25-201D-417A-A0C5-DD13C6D95D35}">
      <dsp:nvSpPr>
        <dsp:cNvPr id="0" name=""/>
        <dsp:cNvSpPr/>
      </dsp:nvSpPr>
      <dsp:spPr>
        <a:xfrm>
          <a:off x="3757593" y="1247064"/>
          <a:ext cx="1285912" cy="64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HDFS</a:t>
          </a:r>
        </a:p>
        <a:p>
          <a:pPr marL="0" lvl="0" indent="0" algn="ctr" defTabSz="755650">
            <a:lnSpc>
              <a:spcPct val="90000"/>
            </a:lnSpc>
            <a:spcBef>
              <a:spcPct val="0"/>
            </a:spcBef>
            <a:spcAft>
              <a:spcPct val="35000"/>
            </a:spcAft>
            <a:buNone/>
          </a:pPr>
          <a:r>
            <a:rPr lang="en-US" sz="1100" kern="1200"/>
            <a:t>Landing Directory</a:t>
          </a:r>
        </a:p>
      </dsp:txBody>
      <dsp:txXfrm>
        <a:off x="3776425" y="1265896"/>
        <a:ext cx="1248248" cy="605292"/>
      </dsp:txXfrm>
    </dsp:sp>
    <dsp:sp modelId="{852E8B16-1ECF-4860-B5E7-B4AA5BF22285}">
      <dsp:nvSpPr>
        <dsp:cNvPr id="0" name=""/>
        <dsp:cNvSpPr/>
      </dsp:nvSpPr>
      <dsp:spPr>
        <a:xfrm rot="2142401">
          <a:off x="3183690" y="2104283"/>
          <a:ext cx="633442" cy="37617"/>
        </a:xfrm>
        <a:custGeom>
          <a:avLst/>
          <a:gdLst/>
          <a:ahLst/>
          <a:cxnLst/>
          <a:rect l="0" t="0" r="0" b="0"/>
          <a:pathLst>
            <a:path>
              <a:moveTo>
                <a:pt x="0" y="18808"/>
              </a:moveTo>
              <a:lnTo>
                <a:pt x="633442" y="18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84575" y="2107256"/>
        <a:ext cx="31672" cy="31672"/>
      </dsp:txXfrm>
    </dsp:sp>
    <dsp:sp modelId="{EA7B876D-FC00-43CC-8697-0182D965C75B}">
      <dsp:nvSpPr>
        <dsp:cNvPr id="0" name=""/>
        <dsp:cNvSpPr/>
      </dsp:nvSpPr>
      <dsp:spPr>
        <a:xfrm>
          <a:off x="3757593" y="1986463"/>
          <a:ext cx="1285912" cy="64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Hive Landing Table</a:t>
          </a:r>
        </a:p>
        <a:p>
          <a:pPr marL="0" lvl="0" indent="0" algn="ctr" defTabSz="577850">
            <a:lnSpc>
              <a:spcPct val="90000"/>
            </a:lnSpc>
            <a:spcBef>
              <a:spcPct val="0"/>
            </a:spcBef>
            <a:spcAft>
              <a:spcPct val="35000"/>
            </a:spcAft>
            <a:buNone/>
          </a:pPr>
          <a:r>
            <a:rPr lang="en-US" sz="1000" kern="1200"/>
            <a:t>Data Catalog</a:t>
          </a:r>
        </a:p>
      </dsp:txBody>
      <dsp:txXfrm>
        <a:off x="3776425" y="2005295"/>
        <a:ext cx="1248248" cy="605292"/>
      </dsp:txXfrm>
    </dsp:sp>
    <dsp:sp modelId="{E64AE156-421A-41ED-AD77-8826FD5E4411}">
      <dsp:nvSpPr>
        <dsp:cNvPr id="0" name=""/>
        <dsp:cNvSpPr/>
      </dsp:nvSpPr>
      <dsp:spPr>
        <a:xfrm>
          <a:off x="5043506" y="2289133"/>
          <a:ext cx="514364" cy="37617"/>
        </a:xfrm>
        <a:custGeom>
          <a:avLst/>
          <a:gdLst/>
          <a:ahLst/>
          <a:cxnLst/>
          <a:rect l="0" t="0" r="0" b="0"/>
          <a:pathLst>
            <a:path>
              <a:moveTo>
                <a:pt x="0" y="18808"/>
              </a:moveTo>
              <a:lnTo>
                <a:pt x="514364" y="18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87829" y="2295082"/>
        <a:ext cx="25718" cy="25718"/>
      </dsp:txXfrm>
    </dsp:sp>
    <dsp:sp modelId="{B6ED75EB-0DFC-4C61-B4DE-5A931349D9DF}">
      <dsp:nvSpPr>
        <dsp:cNvPr id="0" name=""/>
        <dsp:cNvSpPr/>
      </dsp:nvSpPr>
      <dsp:spPr>
        <a:xfrm>
          <a:off x="5557870" y="1986463"/>
          <a:ext cx="1285912" cy="64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HiveQL Script(s)</a:t>
          </a:r>
        </a:p>
        <a:p>
          <a:pPr marL="0" lvl="0" indent="0" algn="ctr" defTabSz="622300">
            <a:lnSpc>
              <a:spcPct val="90000"/>
            </a:lnSpc>
            <a:spcBef>
              <a:spcPct val="0"/>
            </a:spcBef>
            <a:spcAft>
              <a:spcPct val="35000"/>
            </a:spcAft>
            <a:buNone/>
          </a:pPr>
          <a:r>
            <a:rPr lang="en-US" sz="1100" kern="1200"/>
            <a:t>Create Dimensions</a:t>
          </a:r>
          <a:endParaRPr lang="en-US" sz="1050" kern="1200"/>
        </a:p>
      </dsp:txBody>
      <dsp:txXfrm>
        <a:off x="5576702" y="2005295"/>
        <a:ext cx="1248248" cy="605292"/>
      </dsp:txXfrm>
    </dsp:sp>
    <dsp:sp modelId="{8256014A-C549-4FCC-933D-E4E68CB4815B}">
      <dsp:nvSpPr>
        <dsp:cNvPr id="0" name=""/>
        <dsp:cNvSpPr/>
      </dsp:nvSpPr>
      <dsp:spPr>
        <a:xfrm>
          <a:off x="6843783" y="2289133"/>
          <a:ext cx="514364" cy="37617"/>
        </a:xfrm>
        <a:custGeom>
          <a:avLst/>
          <a:gdLst/>
          <a:ahLst/>
          <a:cxnLst/>
          <a:rect l="0" t="0" r="0" b="0"/>
          <a:pathLst>
            <a:path>
              <a:moveTo>
                <a:pt x="0" y="18808"/>
              </a:moveTo>
              <a:lnTo>
                <a:pt x="514364" y="18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088106" y="2295082"/>
        <a:ext cx="25718" cy="25718"/>
      </dsp:txXfrm>
    </dsp:sp>
    <dsp:sp modelId="{72F1E099-EF85-4AD1-A350-C9741C7CB583}">
      <dsp:nvSpPr>
        <dsp:cNvPr id="0" name=""/>
        <dsp:cNvSpPr/>
      </dsp:nvSpPr>
      <dsp:spPr>
        <a:xfrm>
          <a:off x="7358148" y="1986463"/>
          <a:ext cx="1285912" cy="64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SparkSQL Job(s)</a:t>
          </a:r>
        </a:p>
        <a:p>
          <a:pPr marL="0" lvl="0" indent="0" algn="ctr" defTabSz="622300">
            <a:lnSpc>
              <a:spcPct val="90000"/>
            </a:lnSpc>
            <a:spcBef>
              <a:spcPct val="0"/>
            </a:spcBef>
            <a:spcAft>
              <a:spcPct val="35000"/>
            </a:spcAft>
            <a:buNone/>
          </a:pPr>
          <a:r>
            <a:rPr lang="en-US" sz="1100" kern="1200"/>
            <a:t>Create Fact Table(s)</a:t>
          </a:r>
          <a:endParaRPr lang="en-US" sz="800" kern="1200"/>
        </a:p>
      </dsp:txBody>
      <dsp:txXfrm>
        <a:off x="7376980" y="2005295"/>
        <a:ext cx="1248248" cy="6052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7DA01-8050-408D-9F79-7E74C510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585</Words>
  <Characters>2836</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MoRagab</dc:creator>
  <cp:keywords/>
  <dc:description/>
  <cp:lastModifiedBy>iti</cp:lastModifiedBy>
  <cp:revision>3</cp:revision>
  <dcterms:created xsi:type="dcterms:W3CDTF">2023-04-11T14:52:00Z</dcterms:created>
  <dcterms:modified xsi:type="dcterms:W3CDTF">2023-05-03T07:25:00Z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def1f8763366071046428f557e5bc6235ac8bb4ab8e932cbcbfbb5384e744071</vt:lpwstr>
  </property>
</Properties>
</file>