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B3" w:rsidRPr="00671BB3" w:rsidRDefault="00671BB3" w:rsidP="00833268">
      <w:pPr>
        <w:rPr>
          <w:b/>
          <w:bCs/>
          <w:sz w:val="30"/>
          <w:szCs w:val="30"/>
          <w:u w:val="single"/>
        </w:rPr>
      </w:pPr>
      <w:r w:rsidRPr="00671BB3">
        <w:rPr>
          <w:b/>
          <w:bCs/>
          <w:sz w:val="30"/>
          <w:szCs w:val="30"/>
          <w:u w:val="single"/>
        </w:rPr>
        <w:t>LMIS Architecture</w:t>
      </w:r>
    </w:p>
    <w:p w:rsidR="00833268" w:rsidRDefault="00833268" w:rsidP="00833268">
      <w:r w:rsidRPr="00833268">
        <w:drawing>
          <wp:inline distT="0" distB="0" distL="0" distR="0">
            <wp:extent cx="4017240" cy="6438900"/>
            <wp:effectExtent l="19050" t="0" r="23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68" w:rsidRDefault="00833268"/>
    <w:p w:rsidR="00833268" w:rsidRDefault="00833268" w:rsidP="00833268">
      <w:pPr>
        <w:spacing w:after="0"/>
      </w:pPr>
      <w:r>
        <w:t>Note</w:t>
      </w:r>
      <w:r w:rsidR="00671BB3">
        <w:t>s</w:t>
      </w:r>
      <w:r>
        <w:t>:-</w:t>
      </w:r>
    </w:p>
    <w:p w:rsidR="00833268" w:rsidRDefault="00833268" w:rsidP="00671BB3">
      <w:pPr>
        <w:pStyle w:val="ListParagraph"/>
        <w:numPr>
          <w:ilvl w:val="0"/>
          <w:numId w:val="1"/>
        </w:numPr>
        <w:spacing w:after="0"/>
      </w:pPr>
      <w:r>
        <w:t>We will use dependency injection design pattern</w:t>
      </w:r>
    </w:p>
    <w:p w:rsidR="00833268" w:rsidRDefault="00671BB3" w:rsidP="00671BB3">
      <w:pPr>
        <w:pStyle w:val="ListParagraph"/>
        <w:numPr>
          <w:ilvl w:val="0"/>
          <w:numId w:val="1"/>
        </w:numPr>
        <w:spacing w:after="0"/>
      </w:pPr>
      <w:r>
        <w:t>We will use N-Tier Architecture</w:t>
      </w:r>
    </w:p>
    <w:p w:rsidR="00671BB3" w:rsidRDefault="00671BB3" w:rsidP="00671BB3">
      <w:pPr>
        <w:pStyle w:val="ListParagraph"/>
        <w:numPr>
          <w:ilvl w:val="0"/>
          <w:numId w:val="1"/>
        </w:numPr>
        <w:spacing w:after="0"/>
      </w:pPr>
      <w:r>
        <w:t>We will use MVC design pattern</w:t>
      </w:r>
    </w:p>
    <w:p w:rsidR="00671BB3" w:rsidRDefault="00671BB3" w:rsidP="00671BB3">
      <w:pPr>
        <w:pStyle w:val="ListParagraph"/>
        <w:numPr>
          <w:ilvl w:val="0"/>
          <w:numId w:val="1"/>
        </w:numPr>
        <w:spacing w:after="0"/>
      </w:pPr>
      <w:r>
        <w:t>We will use MVVM SPA</w:t>
      </w:r>
    </w:p>
    <w:p w:rsidR="00671BB3" w:rsidRDefault="00671BB3" w:rsidP="00671BB3">
      <w:pPr>
        <w:pStyle w:val="ListParagraph"/>
        <w:numPr>
          <w:ilvl w:val="0"/>
          <w:numId w:val="1"/>
        </w:numPr>
        <w:spacing w:after="0"/>
      </w:pPr>
      <w:r>
        <w:t>We will use Knock-Out and HTML 5</w:t>
      </w:r>
    </w:p>
    <w:p w:rsidR="00825C4F" w:rsidRDefault="00825C4F" w:rsidP="00671BB3">
      <w:pPr>
        <w:pStyle w:val="ListParagraph"/>
        <w:numPr>
          <w:ilvl w:val="0"/>
          <w:numId w:val="1"/>
        </w:numPr>
        <w:spacing w:after="0"/>
      </w:pPr>
      <w:r>
        <w:t>We will use SOA using web API</w:t>
      </w:r>
    </w:p>
    <w:p w:rsidR="00671BB3" w:rsidRDefault="00671BB3" w:rsidP="00833268">
      <w:pPr>
        <w:spacing w:after="0"/>
      </w:pPr>
    </w:p>
    <w:p w:rsidR="00833268" w:rsidRDefault="00833268" w:rsidP="00833268">
      <w:pPr>
        <w:spacing w:after="0"/>
      </w:pPr>
    </w:p>
    <w:p w:rsidR="00833268" w:rsidRPr="00833268" w:rsidRDefault="00833268" w:rsidP="00671BB3">
      <w:pPr>
        <w:spacing w:before="100" w:beforeAutospacing="1" w:after="100" w:afterAutospacing="1" w:line="120" w:lineRule="auto"/>
      </w:pPr>
      <w:r>
        <w:tab/>
      </w:r>
    </w:p>
    <w:tbl>
      <w:tblPr>
        <w:tblStyle w:val="LightGrid-Accent5"/>
        <w:tblW w:w="0" w:type="auto"/>
        <w:jc w:val="center"/>
        <w:tblLook w:val="04A0"/>
      </w:tblPr>
      <w:tblGrid>
        <w:gridCol w:w="2754"/>
        <w:gridCol w:w="2754"/>
        <w:gridCol w:w="2754"/>
        <w:gridCol w:w="2754"/>
      </w:tblGrid>
      <w:tr w:rsidR="00671BB3" w:rsidTr="00E64014">
        <w:trPr>
          <w:cnfStyle w:val="100000000000"/>
          <w:jc w:val="center"/>
        </w:trPr>
        <w:tc>
          <w:tcPr>
            <w:cnfStyle w:val="001000000000"/>
            <w:tcW w:w="2754" w:type="dxa"/>
          </w:tcPr>
          <w:p w:rsidR="00671BB3" w:rsidRDefault="00671BB3" w:rsidP="00833268">
            <w:pPr>
              <w:tabs>
                <w:tab w:val="left" w:pos="2370"/>
              </w:tabs>
            </w:pPr>
            <w:r>
              <w:t>Folders</w:t>
            </w: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100000000000"/>
            </w:pPr>
            <w:r>
              <w:t>Projects</w:t>
            </w: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100000000000"/>
            </w:pPr>
            <w:r>
              <w:t>Sub Folders</w:t>
            </w:r>
          </w:p>
        </w:tc>
        <w:tc>
          <w:tcPr>
            <w:tcW w:w="2754" w:type="dxa"/>
          </w:tcPr>
          <w:p w:rsidR="00671BB3" w:rsidRDefault="00825C4F" w:rsidP="00833268">
            <w:pPr>
              <w:tabs>
                <w:tab w:val="left" w:pos="2370"/>
              </w:tabs>
              <w:cnfStyle w:val="100000000000"/>
            </w:pPr>
            <w:r>
              <w:t>Notes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  <w:vMerge w:val="restart"/>
          </w:tcPr>
          <w:p w:rsidR="00671BB3" w:rsidRPr="00833268" w:rsidRDefault="00671BB3" w:rsidP="00833268">
            <w:pPr>
              <w:tabs>
                <w:tab w:val="left" w:pos="2370"/>
              </w:tabs>
            </w:pPr>
            <w:r w:rsidRPr="00833268">
              <w:t>Cross</w:t>
            </w:r>
            <w:r>
              <w:t xml:space="preserve"> </w:t>
            </w:r>
            <w:r w:rsidRPr="00833268">
              <w:t>Cutting</w:t>
            </w:r>
          </w:p>
        </w:tc>
        <w:tc>
          <w:tcPr>
            <w:tcW w:w="2754" w:type="dxa"/>
            <w:vMerge w:val="restart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  <w:r w:rsidRPr="00833268">
              <w:t>Infrastructure</w:t>
            </w: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  <w:r w:rsidRPr="00833268">
              <w:t>Data</w:t>
            </w:r>
            <w:r>
              <w:t>\</w:t>
            </w:r>
            <w:r w:rsidRPr="00833268">
              <w:t>Entities</w:t>
            </w:r>
          </w:p>
        </w:tc>
        <w:tc>
          <w:tcPr>
            <w:tcW w:w="2754" w:type="dxa"/>
          </w:tcPr>
          <w:p w:rsidR="00671BB3" w:rsidRDefault="00825C4F" w:rsidP="00833268">
            <w:pPr>
              <w:tabs>
                <w:tab w:val="left" w:pos="2370"/>
              </w:tabs>
              <w:cnfStyle w:val="000000100000"/>
            </w:pPr>
            <w:r>
              <w:t>1-</w:t>
            </w:r>
            <w:r w:rsidR="00671BB3">
              <w:t>Concrete classes for E.F.</w:t>
            </w:r>
          </w:p>
          <w:p w:rsidR="00825C4F" w:rsidRPr="00833268" w:rsidRDefault="00825C4F" w:rsidP="00825C4F">
            <w:pPr>
              <w:tabs>
                <w:tab w:val="left" w:pos="2370"/>
              </w:tabs>
              <w:cnfStyle w:val="000000100000"/>
            </w:pPr>
            <w:r>
              <w:t>2-Contains class properties</w:t>
            </w:r>
          </w:p>
        </w:tc>
      </w:tr>
      <w:tr w:rsidR="00671BB3" w:rsidTr="00E64014">
        <w:trPr>
          <w:cnfStyle w:val="00000001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Data</w:t>
            </w:r>
            <w:r>
              <w:t>\</w:t>
            </w:r>
            <w:r w:rsidRPr="00833268">
              <w:t>DTOs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  <w:r>
              <w:t>Concrete classes for another entities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  <w:r w:rsidRPr="00833268">
              <w:t>Enums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100000"/>
            </w:pPr>
          </w:p>
        </w:tc>
      </w:tr>
      <w:tr w:rsidR="00671BB3" w:rsidTr="00E64014">
        <w:trPr>
          <w:cnfStyle w:val="00000001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Interfaces</w:t>
            </w:r>
            <w:r>
              <w:t xml:space="preserve">\ </w:t>
            </w:r>
            <w:r w:rsidRPr="00833268">
              <w:t>Managers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  <w:r>
              <w:t>Interfaces for all Business logic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  <w:r w:rsidRPr="00833268">
              <w:t>Interfaces</w:t>
            </w:r>
            <w:r>
              <w:t xml:space="preserve">\ </w:t>
            </w:r>
            <w:r w:rsidRPr="00833268">
              <w:t>Repositories</w:t>
            </w:r>
          </w:p>
        </w:tc>
        <w:tc>
          <w:tcPr>
            <w:tcW w:w="2754" w:type="dxa"/>
          </w:tcPr>
          <w:p w:rsidR="00671BB3" w:rsidRPr="00833268" w:rsidRDefault="00671BB3" w:rsidP="00671BB3">
            <w:pPr>
              <w:tabs>
                <w:tab w:val="left" w:pos="2370"/>
              </w:tabs>
              <w:cnfStyle w:val="000000100000"/>
            </w:pPr>
            <w:r>
              <w:t xml:space="preserve">Interfaces for all </w:t>
            </w:r>
            <w:r w:rsidRPr="00833268">
              <w:t>Repositories</w:t>
            </w:r>
          </w:p>
        </w:tc>
      </w:tr>
      <w:tr w:rsidR="00671BB3" w:rsidTr="00E64014">
        <w:trPr>
          <w:cnfStyle w:val="000000010000"/>
          <w:jc w:val="center"/>
        </w:trPr>
        <w:tc>
          <w:tcPr>
            <w:cnfStyle w:val="001000000000"/>
            <w:tcW w:w="2754" w:type="dxa"/>
            <w:vMerge/>
          </w:tcPr>
          <w:p w:rsidR="00671BB3" w:rsidRPr="00833268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 w:val="restart"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Utilities</w:t>
            </w: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Extensions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  <w:r>
              <w:t>Extensions for some classes as String and Exception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  <w:r w:rsidRPr="00833268">
              <w:t>Helpers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100000"/>
            </w:pPr>
            <w:r>
              <w:t>Helper classes as Mail helper</w:t>
            </w:r>
          </w:p>
        </w:tc>
      </w:tr>
      <w:tr w:rsidR="00671BB3" w:rsidTr="00E64014">
        <w:trPr>
          <w:cnfStyle w:val="000000010000"/>
          <w:jc w:val="center"/>
        </w:trPr>
        <w:tc>
          <w:tcPr>
            <w:cnfStyle w:val="001000000000"/>
            <w:tcW w:w="2754" w:type="dxa"/>
            <w:vMerge w:val="restart"/>
          </w:tcPr>
          <w:p w:rsidR="00671BB3" w:rsidRDefault="00671BB3" w:rsidP="00833268">
            <w:pPr>
              <w:tabs>
                <w:tab w:val="left" w:pos="2370"/>
              </w:tabs>
            </w:pPr>
            <w:r w:rsidRPr="00833268">
              <w:t>Shared</w:t>
            </w:r>
          </w:p>
        </w:tc>
        <w:tc>
          <w:tcPr>
            <w:tcW w:w="2754" w:type="dxa"/>
          </w:tcPr>
          <w:p w:rsidR="00671BB3" w:rsidRDefault="00671BB3" w:rsidP="00671BB3">
            <w:pPr>
              <w:tabs>
                <w:tab w:val="left" w:pos="2370"/>
              </w:tabs>
              <w:cnfStyle w:val="000000010000"/>
            </w:pPr>
            <w:r w:rsidRPr="00833268">
              <w:t>B</w:t>
            </w:r>
            <w:r>
              <w:t>LL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Managers</w:t>
            </w:r>
          </w:p>
        </w:tc>
        <w:tc>
          <w:tcPr>
            <w:tcW w:w="2754" w:type="dxa"/>
          </w:tcPr>
          <w:p w:rsidR="00825C4F" w:rsidRPr="00833268" w:rsidRDefault="00825C4F" w:rsidP="00825C4F">
            <w:pPr>
              <w:tabs>
                <w:tab w:val="left" w:pos="2370"/>
              </w:tabs>
              <w:cnfStyle w:val="000000010000"/>
            </w:pPr>
            <w:r>
              <w:t>1-</w:t>
            </w:r>
            <w:r w:rsidR="00671BB3">
              <w:t>Business logic classes that will implement all the previous manager interfaces</w:t>
            </w:r>
            <w:r>
              <w:t>.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</w:tcPr>
          <w:p w:rsidR="00671BB3" w:rsidRDefault="00671BB3" w:rsidP="00671BB3">
            <w:pPr>
              <w:tabs>
                <w:tab w:val="left" w:pos="2370"/>
              </w:tabs>
              <w:cnfStyle w:val="000000100000"/>
            </w:pPr>
            <w:r w:rsidRPr="00833268">
              <w:t>D</w:t>
            </w:r>
            <w:r>
              <w:t>AL</w:t>
            </w:r>
          </w:p>
        </w:tc>
        <w:tc>
          <w:tcPr>
            <w:tcW w:w="2754" w:type="dxa"/>
          </w:tcPr>
          <w:p w:rsidR="00671BB3" w:rsidRPr="00833268" w:rsidRDefault="00671BB3" w:rsidP="007A580D">
            <w:pPr>
              <w:tabs>
                <w:tab w:val="left" w:pos="2370"/>
              </w:tabs>
              <w:cnfStyle w:val="000000100000"/>
            </w:pPr>
            <w:r w:rsidRPr="00833268">
              <w:t>Repositories</w:t>
            </w:r>
          </w:p>
        </w:tc>
        <w:tc>
          <w:tcPr>
            <w:tcW w:w="2754" w:type="dxa"/>
          </w:tcPr>
          <w:p w:rsidR="00671BB3" w:rsidRDefault="00825C4F" w:rsidP="007A580D">
            <w:pPr>
              <w:tabs>
                <w:tab w:val="left" w:pos="2370"/>
              </w:tabs>
              <w:cnfStyle w:val="000000100000"/>
            </w:pPr>
            <w:r>
              <w:t>1-</w:t>
            </w:r>
            <w:r w:rsidR="00671BB3" w:rsidRPr="00833268">
              <w:t>Repositories</w:t>
            </w:r>
            <w:r w:rsidR="00671BB3">
              <w:t xml:space="preserve"> classes that will implement all the previous </w:t>
            </w:r>
            <w:r w:rsidR="00671BB3" w:rsidRPr="00833268">
              <w:t>Repositories</w:t>
            </w:r>
            <w:r w:rsidR="00671BB3">
              <w:t xml:space="preserve"> </w:t>
            </w:r>
            <w:r>
              <w:t>interface.</w:t>
            </w:r>
          </w:p>
          <w:p w:rsidR="00825C4F" w:rsidRPr="00833268" w:rsidRDefault="00825C4F" w:rsidP="007A580D">
            <w:pPr>
              <w:tabs>
                <w:tab w:val="left" w:pos="2370"/>
              </w:tabs>
              <w:cnfStyle w:val="000000100000"/>
            </w:pPr>
            <w:r>
              <w:t>2-These classes will have CRUD operation with SP lists.</w:t>
            </w:r>
          </w:p>
        </w:tc>
      </w:tr>
      <w:tr w:rsidR="00671BB3" w:rsidTr="00E64014">
        <w:trPr>
          <w:cnfStyle w:val="000000010000"/>
          <w:jc w:val="center"/>
        </w:trPr>
        <w:tc>
          <w:tcPr>
            <w:cnfStyle w:val="001000000000"/>
            <w:tcW w:w="2754" w:type="dxa"/>
            <w:vMerge/>
          </w:tcPr>
          <w:p w:rsidR="00671BB3" w:rsidRDefault="00671BB3" w:rsidP="00833268">
            <w:pPr>
              <w:tabs>
                <w:tab w:val="left" w:pos="2370"/>
              </w:tabs>
            </w:pP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010000"/>
            </w:pPr>
            <w:r w:rsidRPr="00833268">
              <w:t>Services</w:t>
            </w: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010000"/>
            </w:pPr>
            <w:r>
              <w:t xml:space="preserve">Web API for </w:t>
            </w:r>
            <w:r w:rsidR="00825C4F">
              <w:t>any third party will use application business as Mobile app</w:t>
            </w:r>
          </w:p>
        </w:tc>
      </w:tr>
      <w:tr w:rsidR="00671BB3" w:rsidTr="00E64014">
        <w:trPr>
          <w:cnfStyle w:val="000000100000"/>
          <w:jc w:val="center"/>
        </w:trPr>
        <w:tc>
          <w:tcPr>
            <w:cnfStyle w:val="001000000000"/>
            <w:tcW w:w="2754" w:type="dxa"/>
          </w:tcPr>
          <w:p w:rsidR="00671BB3" w:rsidRDefault="00671BB3" w:rsidP="00833268">
            <w:pPr>
              <w:tabs>
                <w:tab w:val="left" w:pos="2370"/>
              </w:tabs>
            </w:pPr>
            <w:r w:rsidRPr="00833268">
              <w:t>Web</w:t>
            </w:r>
          </w:p>
        </w:tc>
        <w:tc>
          <w:tcPr>
            <w:tcW w:w="2754" w:type="dxa"/>
          </w:tcPr>
          <w:p w:rsidR="00671BB3" w:rsidRDefault="00671BB3" w:rsidP="00833268">
            <w:pPr>
              <w:tabs>
                <w:tab w:val="left" w:pos="2370"/>
              </w:tabs>
              <w:cnfStyle w:val="000000100000"/>
            </w:pPr>
          </w:p>
        </w:tc>
        <w:tc>
          <w:tcPr>
            <w:tcW w:w="2754" w:type="dxa"/>
          </w:tcPr>
          <w:p w:rsidR="00671BB3" w:rsidRPr="00833268" w:rsidRDefault="00671BB3" w:rsidP="00833268">
            <w:pPr>
              <w:tabs>
                <w:tab w:val="left" w:pos="2370"/>
              </w:tabs>
              <w:cnfStyle w:val="000000100000"/>
            </w:pPr>
          </w:p>
        </w:tc>
        <w:tc>
          <w:tcPr>
            <w:tcW w:w="2754" w:type="dxa"/>
          </w:tcPr>
          <w:p w:rsidR="00671BB3" w:rsidRPr="00833268" w:rsidRDefault="00825C4F" w:rsidP="00833268">
            <w:pPr>
              <w:tabs>
                <w:tab w:val="left" w:pos="2370"/>
              </w:tabs>
              <w:cnfStyle w:val="000000100000"/>
            </w:pPr>
            <w:r>
              <w:t>All user interface parts(SP web parts-SP apps)</w:t>
            </w:r>
          </w:p>
        </w:tc>
      </w:tr>
    </w:tbl>
    <w:p w:rsidR="009C3684" w:rsidRPr="00833268" w:rsidRDefault="009C3684" w:rsidP="00833268">
      <w:pPr>
        <w:tabs>
          <w:tab w:val="left" w:pos="2370"/>
        </w:tabs>
      </w:pPr>
    </w:p>
    <w:sectPr w:rsidR="009C3684" w:rsidRPr="00833268" w:rsidSect="0084568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DAE" w:rsidRDefault="00B61DAE" w:rsidP="00833268">
      <w:pPr>
        <w:spacing w:after="0" w:line="240" w:lineRule="auto"/>
      </w:pPr>
      <w:r>
        <w:separator/>
      </w:r>
    </w:p>
  </w:endnote>
  <w:endnote w:type="continuationSeparator" w:id="0">
    <w:p w:rsidR="00B61DAE" w:rsidRDefault="00B61DAE" w:rsidP="0083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82967"/>
      <w:docPartObj>
        <w:docPartGallery w:val="Page Numbers (Bottom of Page)"/>
        <w:docPartUnique/>
      </w:docPartObj>
    </w:sdtPr>
    <w:sdtContent>
      <w:p w:rsidR="00671BB3" w:rsidRDefault="00671BB3">
        <w:pPr>
          <w:pStyle w:val="Footer"/>
        </w:pPr>
        <w:fldSimple w:instr=" PAGE   \* MERGEFORMAT ">
          <w:r w:rsidR="00825C4F">
            <w:rPr>
              <w:noProof/>
            </w:rPr>
            <w:t>2</w:t>
          </w:r>
        </w:fldSimple>
      </w:p>
    </w:sdtContent>
  </w:sdt>
  <w:p w:rsidR="00671BB3" w:rsidRDefault="00671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DAE" w:rsidRDefault="00B61DAE" w:rsidP="00833268">
      <w:pPr>
        <w:spacing w:after="0" w:line="240" w:lineRule="auto"/>
      </w:pPr>
      <w:r>
        <w:separator/>
      </w:r>
    </w:p>
  </w:footnote>
  <w:footnote w:type="continuationSeparator" w:id="0">
    <w:p w:rsidR="00B61DAE" w:rsidRDefault="00B61DAE" w:rsidP="0083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D6A53"/>
    <w:multiLevelType w:val="hybridMultilevel"/>
    <w:tmpl w:val="9CD8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33268"/>
    <w:rsid w:val="00593230"/>
    <w:rsid w:val="006325D2"/>
    <w:rsid w:val="0067026B"/>
    <w:rsid w:val="00671BB3"/>
    <w:rsid w:val="00825C4F"/>
    <w:rsid w:val="00833268"/>
    <w:rsid w:val="0084568B"/>
    <w:rsid w:val="009C3684"/>
    <w:rsid w:val="00AB47D9"/>
    <w:rsid w:val="00B61DAE"/>
    <w:rsid w:val="00D23D58"/>
    <w:rsid w:val="00F8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32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268"/>
  </w:style>
  <w:style w:type="paragraph" w:styleId="Footer">
    <w:name w:val="footer"/>
    <w:basedOn w:val="Normal"/>
    <w:link w:val="FooterChar"/>
    <w:uiPriority w:val="99"/>
    <w:unhideWhenUsed/>
    <w:rsid w:val="008332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68"/>
  </w:style>
  <w:style w:type="table" w:styleId="LightGrid-Accent5">
    <w:name w:val="Light Grid Accent 5"/>
    <w:basedOn w:val="TableNormal"/>
    <w:uiPriority w:val="62"/>
    <w:rsid w:val="00671B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71B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mohammed.shaban</dc:creator>
  <cp:lastModifiedBy>mohammed.shaban</cp:lastModifiedBy>
  <cp:revision>1</cp:revision>
  <dcterms:created xsi:type="dcterms:W3CDTF">2015-02-15T13:01:00Z</dcterms:created>
  <dcterms:modified xsi:type="dcterms:W3CDTF">2015-02-15T13:35:00Z</dcterms:modified>
</cp:coreProperties>
</file>