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Product Column Feed @TPL2 Properties  Table 3.0.1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0.135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260.0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349.5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2513.457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593411.05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758.973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-820141423.379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Product Column Feed @TPL2 Components Table 3.0.1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0.1655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0.3862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0.3861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0.0132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0.0101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0.0012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0.0014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0.0065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0.0298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Sour Gases @TPL2 Properties  Table 3.1.1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1.0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139.783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300.0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180.658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8629.696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12.071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-33178045.801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Sour Gases @TPL2 Components Table 3.1.1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0.1348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0.1836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0.1406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0.0172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0.02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0.0899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0.4139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Hot C10+ @TPL2 Properties  Table 3.2.1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0.0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286.258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345.0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2332.799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584781.511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747.25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-747759192.134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Hot C10+ @TPL2 Components Table 3.2.1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0.1783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0.4161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0.4055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0.0001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C10+ @TPL2 Properties  Table 3.3.1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0.0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94.235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344.5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2332.799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584781.511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747.25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-1057755950.133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C10+ @TPL2 Components Table 3.3.1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0.1783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0.4161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0.4055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0.0001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Product Column Feed - @TPL2 Properties  Table 3.4.1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0.137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259.906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345.0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2513.457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593411.05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758.973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-820141423.379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Product Column Feed - @TPL2 Components Table 3.4.1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0.1655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0.3862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0.3861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0.0132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0.0101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0.0012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0.0014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0.0065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0.0298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Product to Pump @TPL2 Properties  Table 3.5.1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Vapour Fraction</w:t>
            </w:r>
          </w:p>
        </w:tc>
        <w:tc>
          <w:tcPr>
            <w:tcW w:type="dxa" w:w="4320"/>
          </w:tcPr>
          <w:p>
            <w:r>
              <w:t xml:space="preserve"> 0.0 </w:t>
            </w:r>
          </w:p>
        </w:tc>
      </w:tr>
      <w:tr>
        <w:tc>
          <w:tcPr>
            <w:tcW w:type="dxa" w:w="4320"/>
          </w:tcPr>
          <w:p>
            <w:r>
              <w:t>Temperature</w:t>
            </w:r>
          </w:p>
        </w:tc>
        <w:tc>
          <w:tcPr>
            <w:tcW w:type="dxa" w:w="4320"/>
          </w:tcPr>
          <w:p>
            <w:r>
              <w:t xml:space="preserve"> 70.0 C</w:t>
            </w:r>
          </w:p>
        </w:tc>
      </w:tr>
      <w:tr>
        <w:tc>
          <w:tcPr>
            <w:tcW w:type="dxa" w:w="4320"/>
          </w:tcPr>
          <w:p>
            <w:r>
              <w:t>Pressure</w:t>
            </w:r>
          </w:p>
        </w:tc>
        <w:tc>
          <w:tcPr>
            <w:tcW w:type="dxa" w:w="4320"/>
          </w:tcPr>
          <w:p>
            <w:r>
              <w:t xml:space="preserve"> 350.0 kPa</w:t>
            </w:r>
          </w:p>
        </w:tc>
      </w:tr>
      <w:tr>
        <w:tc>
          <w:tcPr>
            <w:tcW w:type="dxa" w:w="4320"/>
          </w:tcPr>
          <w:p>
            <w:r>
              <w:t>Molar Flow</w:t>
            </w:r>
          </w:p>
        </w:tc>
        <w:tc>
          <w:tcPr>
            <w:tcW w:type="dxa" w:w="4320"/>
          </w:tcPr>
          <w:p>
            <w:r>
              <w:t xml:space="preserve"> 2513.457 kgmole/h</w:t>
            </w:r>
          </w:p>
        </w:tc>
      </w:tr>
      <w:tr>
        <w:tc>
          <w:tcPr>
            <w:tcW w:type="dxa" w:w="4320"/>
          </w:tcPr>
          <w:p>
            <w:r>
              <w:t>Mass Flow</w:t>
            </w:r>
          </w:p>
        </w:tc>
        <w:tc>
          <w:tcPr>
            <w:tcW w:type="dxa" w:w="4320"/>
          </w:tcPr>
          <w:p>
            <w:r>
              <w:t xml:space="preserve"> 593411.05 kg/h</w:t>
            </w:r>
          </w:p>
        </w:tc>
      </w:tr>
      <w:tr>
        <w:tc>
          <w:tcPr>
            <w:tcW w:type="dxa" w:w="4320"/>
          </w:tcPr>
          <w:p>
            <w:r>
              <w:t>Liquid Volume Flow</w:t>
            </w:r>
          </w:p>
        </w:tc>
        <w:tc>
          <w:tcPr>
            <w:tcW w:type="dxa" w:w="4320"/>
          </w:tcPr>
          <w:p>
            <w:r>
              <w:t xml:space="preserve"> 758.973 m3/h</w:t>
            </w:r>
          </w:p>
        </w:tc>
      </w:tr>
      <w:tr>
        <w:tc>
          <w:tcPr>
            <w:tcW w:type="dxa" w:w="4320"/>
          </w:tcPr>
          <w:p>
            <w:r>
              <w:t>Heat Flow</w:t>
            </w:r>
          </w:p>
        </w:tc>
        <w:tc>
          <w:tcPr>
            <w:tcW w:type="dxa" w:w="4320"/>
          </w:tcPr>
          <w:p>
            <w:r>
              <w:t xml:space="preserve"> -1130138181.378 kJ/h</w:t>
            </w:r>
          </w:p>
        </w:tc>
      </w:tr>
    </w:tbl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 </w:t>
      </w:r>
    </w:p>
    <w:p>
      <w:pPr>
        <w:jc w:val="center"/>
      </w:pPr>
      <w:r>
        <w:rPr>
          <w:b/>
        </w:rPr>
        <w:t xml:space="preserve">Product to Pump @TPL2 Components Table 3.5.1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n-C30</w:t>
            </w:r>
          </w:p>
        </w:tc>
        <w:tc>
          <w:tcPr>
            <w:tcW w:type="dxa" w:w="4320"/>
          </w:tcPr>
          <w:p>
            <w:r>
              <w:t>0.1655</w:t>
            </w:r>
          </w:p>
        </w:tc>
      </w:tr>
      <w:tr>
        <w:tc>
          <w:tcPr>
            <w:tcW w:type="dxa" w:w="4320"/>
          </w:tcPr>
          <w:p>
            <w:r>
              <w:t>n-C20</w:t>
            </w:r>
          </w:p>
        </w:tc>
        <w:tc>
          <w:tcPr>
            <w:tcW w:type="dxa" w:w="4320"/>
          </w:tcPr>
          <w:p>
            <w:r>
              <w:t>0.3862</w:t>
            </w:r>
          </w:p>
        </w:tc>
      </w:tr>
      <w:tr>
        <w:tc>
          <w:tcPr>
            <w:tcW w:type="dxa" w:w="4320"/>
          </w:tcPr>
          <w:p>
            <w:r>
              <w:t>n-Decane</w:t>
            </w:r>
          </w:p>
        </w:tc>
        <w:tc>
          <w:tcPr>
            <w:tcW w:type="dxa" w:w="4320"/>
          </w:tcPr>
          <w:p>
            <w:r>
              <w:t>0.3861</w:t>
            </w:r>
          </w:p>
        </w:tc>
      </w:tr>
      <w:tr>
        <w:tc>
          <w:tcPr>
            <w:tcW w:type="dxa" w:w="4320"/>
          </w:tcPr>
          <w:p>
            <w:r>
              <w:t>n-Butane</w:t>
            </w:r>
          </w:p>
        </w:tc>
        <w:tc>
          <w:tcPr>
            <w:tcW w:type="dxa" w:w="4320"/>
          </w:tcPr>
          <w:p>
            <w:r>
              <w:t>0.0132</w:t>
            </w:r>
          </w:p>
        </w:tc>
      </w:tr>
      <w:tr>
        <w:tc>
          <w:tcPr>
            <w:tcW w:type="dxa" w:w="4320"/>
          </w:tcPr>
          <w:p>
            <w:r>
              <w:t>H2S</w:t>
            </w:r>
          </w:p>
        </w:tc>
        <w:tc>
          <w:tcPr>
            <w:tcW w:type="dxa" w:w="4320"/>
          </w:tcPr>
          <w:p>
            <w:r>
              <w:t>0.0101</w:t>
            </w:r>
          </w:p>
        </w:tc>
      </w:tr>
      <w:tr>
        <w:tc>
          <w:tcPr>
            <w:tcW w:type="dxa" w:w="4320"/>
          </w:tcPr>
          <w:p>
            <w:r>
              <w:t>Hydrogen</w:t>
            </w:r>
          </w:p>
        </w:tc>
        <w:tc>
          <w:tcPr>
            <w:tcW w:type="dxa" w:w="4320"/>
          </w:tcPr>
          <w:p>
            <w:r>
              <w:t>0.0012</w:t>
            </w:r>
          </w:p>
        </w:tc>
      </w:tr>
      <w:tr>
        <w:tc>
          <w:tcPr>
            <w:tcW w:type="dxa" w:w="4320"/>
          </w:tcPr>
          <w:p>
            <w:r>
              <w:t>Thiophene</w:t>
            </w:r>
          </w:p>
        </w:tc>
        <w:tc>
          <w:tcPr>
            <w:tcW w:type="dxa" w:w="4320"/>
          </w:tcPr>
          <w:p>
            <w:r>
              <w:t>0.0014</w:t>
            </w:r>
          </w:p>
        </w:tc>
      </w:tr>
      <w:tr>
        <w:tc>
          <w:tcPr>
            <w:tcW w:type="dxa" w:w="4320"/>
          </w:tcPr>
          <w:p>
            <w:r>
              <w:t>DEAmine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CO2</w:t>
            </w:r>
          </w:p>
        </w:tc>
        <w:tc>
          <w:tcPr>
            <w:tcW w:type="dxa" w:w="4320"/>
          </w:tcPr>
          <w:p>
            <w:r>
              <w:t>0.0065</w:t>
            </w:r>
          </w:p>
        </w:tc>
      </w:tr>
      <w:tr>
        <w:tc>
          <w:tcPr>
            <w:tcW w:type="dxa" w:w="4320"/>
          </w:tcPr>
          <w:p>
            <w:r>
              <w:t>H2O</w:t>
            </w:r>
          </w:p>
        </w:tc>
        <w:tc>
          <w:tcPr>
            <w:tcW w:type="dxa" w:w="4320"/>
          </w:tcPr>
          <w:p>
            <w:r>
              <w:t>0.0298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