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30F1" w14:textId="4BAA08ED" w:rsidR="008E00AC" w:rsidRDefault="00762563" w:rsidP="00762563">
      <w:pPr>
        <w:jc w:val="center"/>
        <w:rPr>
          <w:b/>
          <w:bCs/>
          <w:sz w:val="56"/>
          <w:szCs w:val="56"/>
        </w:rPr>
      </w:pPr>
      <w:r w:rsidRPr="00762563">
        <w:rPr>
          <w:b/>
          <w:bCs/>
          <w:sz w:val="56"/>
          <w:szCs w:val="56"/>
        </w:rPr>
        <w:t>Logger Documentation</w:t>
      </w:r>
    </w:p>
    <w:p w14:paraId="4EB3BA98" w14:textId="77777777" w:rsidR="004025B5" w:rsidRPr="006B1771" w:rsidRDefault="004025B5" w:rsidP="001D62F9">
      <w:pPr>
        <w:jc w:val="both"/>
      </w:pPr>
    </w:p>
    <w:p w14:paraId="46DB301B" w14:textId="3084D596" w:rsidR="0079696A" w:rsidRDefault="0079696A" w:rsidP="0079696A">
      <w:pPr>
        <w:pStyle w:val="Heading1"/>
      </w:pPr>
      <w:r>
        <w:t xml:space="preserve">1.1 Variable Declarations </w:t>
      </w:r>
    </w:p>
    <w:p w14:paraId="627E2824" w14:textId="585B6FC1" w:rsidR="00764C46" w:rsidRPr="006B1771" w:rsidRDefault="00762563" w:rsidP="001D62F9">
      <w:pPr>
        <w:jc w:val="both"/>
      </w:pPr>
      <w:r w:rsidRPr="006B1771">
        <w:t xml:space="preserve">The logger starts by declaring the following character variables to store </w:t>
      </w:r>
      <w:r w:rsidR="00ED330B" w:rsidRPr="006B1771">
        <w:t>event</w:t>
      </w:r>
      <w:r w:rsidRPr="006B1771">
        <w:t xml:space="preserve"> information</w:t>
      </w:r>
      <w:r w:rsidR="0000078F" w:rsidRPr="006B1771">
        <w:t xml:space="preserve">, </w:t>
      </w:r>
      <w:r w:rsidR="0000078F" w:rsidRPr="006B1771">
        <w:rPr>
          <w:color w:val="FF0000"/>
        </w:rPr>
        <w:t xml:space="preserve">BK </w:t>
      </w:r>
      <w:r w:rsidR="0000078F" w:rsidRPr="006B1771">
        <w:t xml:space="preserve">means Business Key, and </w:t>
      </w:r>
      <w:r w:rsidR="0000078F" w:rsidRPr="006B1771">
        <w:rPr>
          <w:color w:val="FF0000"/>
        </w:rPr>
        <w:t xml:space="preserve">BKV </w:t>
      </w:r>
      <w:r w:rsidR="0000078F" w:rsidRPr="006B1771">
        <w:t>means Business Key Value:</w:t>
      </w:r>
    </w:p>
    <w:p w14:paraId="20B39AC3" w14:textId="1DB95957" w:rsidR="00764C46" w:rsidRDefault="00764C46" w:rsidP="00762563">
      <w:pPr>
        <w:rPr>
          <w:b/>
          <w:bCs/>
          <w:sz w:val="24"/>
          <w:szCs w:val="24"/>
        </w:rPr>
      </w:pPr>
      <w:r>
        <w:rPr>
          <w:b/>
          <w:bCs/>
          <w:noProof/>
          <w:sz w:val="24"/>
          <w:szCs w:val="24"/>
        </w:rPr>
        <w:drawing>
          <wp:anchor distT="0" distB="0" distL="114300" distR="114300" simplePos="0" relativeHeight="251658240" behindDoc="0" locked="0" layoutInCell="1" allowOverlap="1" wp14:anchorId="0A861791" wp14:editId="6AA52975">
            <wp:simplePos x="0" y="0"/>
            <wp:positionH relativeFrom="margin">
              <wp:align>center</wp:align>
            </wp:positionH>
            <wp:positionV relativeFrom="paragraph">
              <wp:posOffset>302260</wp:posOffset>
            </wp:positionV>
            <wp:extent cx="7204285" cy="415632"/>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204285" cy="415632"/>
                    </a:xfrm>
                    <a:prstGeom prst="rect">
                      <a:avLst/>
                    </a:prstGeom>
                  </pic:spPr>
                </pic:pic>
              </a:graphicData>
            </a:graphic>
          </wp:anchor>
        </w:drawing>
      </w:r>
    </w:p>
    <w:p w14:paraId="6B951035" w14:textId="3A0D24F3" w:rsidR="00762563" w:rsidRDefault="00762563" w:rsidP="00762563">
      <w:pPr>
        <w:rPr>
          <w:b/>
          <w:bCs/>
          <w:sz w:val="24"/>
          <w:szCs w:val="24"/>
        </w:rPr>
      </w:pPr>
    </w:p>
    <w:p w14:paraId="254F5186" w14:textId="604FD806" w:rsidR="00907031" w:rsidRPr="006B1771" w:rsidRDefault="00ED330B" w:rsidP="001D62F9">
      <w:pPr>
        <w:jc w:val="both"/>
      </w:pPr>
      <w:r w:rsidRPr="006B1771">
        <w:t>A</w:t>
      </w:r>
      <w:r w:rsidR="002F377E" w:rsidRPr="006B1771">
        <w:t xml:space="preserve"> blob variable</w:t>
      </w:r>
      <w:r w:rsidRPr="006B1771">
        <w:t xml:space="preserve"> named </w:t>
      </w:r>
      <w:proofErr w:type="spellStart"/>
      <w:r w:rsidRPr="006B1771">
        <w:rPr>
          <w:color w:val="FF0000"/>
        </w:rPr>
        <w:t>MsgPayloadDecoded</w:t>
      </w:r>
      <w:proofErr w:type="spellEnd"/>
      <w:r w:rsidR="002F377E" w:rsidRPr="006B1771">
        <w:rPr>
          <w:color w:val="FF0000"/>
        </w:rPr>
        <w:t xml:space="preserve"> </w:t>
      </w:r>
      <w:r w:rsidR="002F377E" w:rsidRPr="006B1771">
        <w:t xml:space="preserve">is declared to hold the decoded message </w:t>
      </w:r>
      <w:r w:rsidR="00941AC0" w:rsidRPr="006B1771">
        <w:t>Payload</w:t>
      </w:r>
      <w:r w:rsidR="002F377E" w:rsidRPr="006B1771">
        <w:t>, then the variables declared are all set to the corresponding</w:t>
      </w:r>
      <w:r w:rsidR="00941AC0" w:rsidRPr="006B1771">
        <w:t xml:space="preserve"> </w:t>
      </w:r>
      <w:r w:rsidR="002F377E" w:rsidRPr="006B1771">
        <w:t>event data</w:t>
      </w:r>
      <w:r w:rsidR="00941AC0" w:rsidRPr="006B1771">
        <w:t xml:space="preserve"> in the input message tree</w:t>
      </w:r>
      <w:r w:rsidR="002F377E" w:rsidRPr="006B1771">
        <w:t xml:space="preserve"> as shown below, during the setting process the logger will check if the name of the flow that fired the event is the logger itself,</w:t>
      </w:r>
      <w:r w:rsidR="00941AC0" w:rsidRPr="006B1771">
        <w:t xml:space="preserve"> </w:t>
      </w:r>
      <w:r w:rsidR="002F377E" w:rsidRPr="006B1771">
        <w:t>then it will not log the event</w:t>
      </w:r>
      <w:r w:rsidR="00941AC0" w:rsidRPr="006B1771">
        <w:t xml:space="preserve"> else it continues normally.</w:t>
      </w:r>
    </w:p>
    <w:p w14:paraId="3C454E40" w14:textId="723D6BAA" w:rsidR="00764C46" w:rsidRDefault="00764C46" w:rsidP="00762563">
      <w:pPr>
        <w:rPr>
          <w:b/>
          <w:bCs/>
          <w:sz w:val="24"/>
          <w:szCs w:val="24"/>
        </w:rPr>
      </w:pPr>
      <w:r>
        <w:rPr>
          <w:b/>
          <w:bCs/>
          <w:noProof/>
          <w:sz w:val="24"/>
          <w:szCs w:val="24"/>
        </w:rPr>
        <w:drawing>
          <wp:anchor distT="0" distB="0" distL="114300" distR="114300" simplePos="0" relativeHeight="251659264" behindDoc="0" locked="0" layoutInCell="1" allowOverlap="1" wp14:anchorId="4585B103" wp14:editId="23CF28DF">
            <wp:simplePos x="0" y="0"/>
            <wp:positionH relativeFrom="margin">
              <wp:posOffset>-38100</wp:posOffset>
            </wp:positionH>
            <wp:positionV relativeFrom="paragraph">
              <wp:posOffset>408305</wp:posOffset>
            </wp:positionV>
            <wp:extent cx="5943600" cy="2651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anchor>
        </w:drawing>
      </w:r>
    </w:p>
    <w:p w14:paraId="5C436ACC" w14:textId="2164FFDC" w:rsidR="002F377E" w:rsidRDefault="002F377E" w:rsidP="00762563">
      <w:pPr>
        <w:rPr>
          <w:b/>
          <w:bCs/>
          <w:sz w:val="24"/>
          <w:szCs w:val="24"/>
        </w:rPr>
      </w:pPr>
    </w:p>
    <w:p w14:paraId="3B37DE78" w14:textId="77777777" w:rsidR="00764C46" w:rsidRDefault="00764C46" w:rsidP="00762563">
      <w:pPr>
        <w:rPr>
          <w:b/>
          <w:bCs/>
          <w:sz w:val="24"/>
          <w:szCs w:val="24"/>
        </w:rPr>
      </w:pPr>
    </w:p>
    <w:p w14:paraId="6704664A" w14:textId="77777777" w:rsidR="00764C46" w:rsidRDefault="00764C46" w:rsidP="00762563">
      <w:pPr>
        <w:rPr>
          <w:b/>
          <w:bCs/>
          <w:sz w:val="24"/>
          <w:szCs w:val="24"/>
        </w:rPr>
      </w:pPr>
    </w:p>
    <w:p w14:paraId="41BD5182" w14:textId="77777777" w:rsidR="00764C46" w:rsidRDefault="00764C46" w:rsidP="00762563">
      <w:pPr>
        <w:rPr>
          <w:b/>
          <w:bCs/>
          <w:sz w:val="24"/>
          <w:szCs w:val="24"/>
        </w:rPr>
      </w:pPr>
    </w:p>
    <w:p w14:paraId="15E34092" w14:textId="77777777" w:rsidR="00764C46" w:rsidRDefault="00764C46" w:rsidP="00762563">
      <w:pPr>
        <w:rPr>
          <w:b/>
          <w:bCs/>
          <w:sz w:val="24"/>
          <w:szCs w:val="24"/>
        </w:rPr>
      </w:pPr>
    </w:p>
    <w:p w14:paraId="5215B26E" w14:textId="639540A7" w:rsidR="00764C46" w:rsidRDefault="00CD16BF" w:rsidP="00CD16BF">
      <w:pPr>
        <w:pStyle w:val="Heading1"/>
      </w:pPr>
      <w:r>
        <w:lastRenderedPageBreak/>
        <w:t>1.</w:t>
      </w:r>
      <w:r w:rsidR="00334B7C">
        <w:t>2</w:t>
      </w:r>
      <w:r>
        <w:t xml:space="preserve"> </w:t>
      </w:r>
      <w:r w:rsidR="003A08F8">
        <w:t>Detect</w:t>
      </w:r>
      <w:r>
        <w:t xml:space="preserve"> Event Source (IIB, DP, Profile)</w:t>
      </w:r>
    </w:p>
    <w:p w14:paraId="6FDE42F9" w14:textId="77777777" w:rsidR="00CB7D29" w:rsidRPr="00CB7D29" w:rsidRDefault="00CB7D29" w:rsidP="00CB7D29"/>
    <w:p w14:paraId="02407306" w14:textId="77777777" w:rsidR="007D2CE1" w:rsidRDefault="00ED330B" w:rsidP="001D62F9">
      <w:pPr>
        <w:jc w:val="both"/>
      </w:pPr>
      <w:r w:rsidRPr="006B1771">
        <w:t>T</w:t>
      </w:r>
      <w:r w:rsidR="002F377E" w:rsidRPr="006B1771">
        <w:t>he logger checks the payload to ensure it is in xml format</w:t>
      </w:r>
      <w:r w:rsidR="007D2CE1">
        <w:t xml:space="preserve"> as logger can log XML and </w:t>
      </w:r>
      <w:proofErr w:type="gramStart"/>
      <w:r w:rsidR="007D2CE1">
        <w:t>non XML</w:t>
      </w:r>
      <w:proofErr w:type="gramEnd"/>
      <w:r w:rsidR="007D2CE1">
        <w:t xml:space="preserve"> messages</w:t>
      </w:r>
      <w:r w:rsidR="00764C46" w:rsidRPr="006B1771">
        <w:t xml:space="preserve">, 2 rows are created, the </w:t>
      </w:r>
      <w:r w:rsidRPr="006B1771">
        <w:rPr>
          <w:color w:val="FF0000"/>
        </w:rPr>
        <w:t>M</w:t>
      </w:r>
      <w:r w:rsidR="00764C46" w:rsidRPr="006B1771">
        <w:rPr>
          <w:color w:val="FF0000"/>
        </w:rPr>
        <w:t xml:space="preserve">sg </w:t>
      </w:r>
      <w:r w:rsidR="00764C46" w:rsidRPr="006B1771">
        <w:t xml:space="preserve">row Hold the payload and the </w:t>
      </w:r>
      <w:r w:rsidRPr="006B1771">
        <w:rPr>
          <w:color w:val="FF0000"/>
        </w:rPr>
        <w:t>I</w:t>
      </w:r>
      <w:r w:rsidR="00764C46" w:rsidRPr="006B1771">
        <w:rPr>
          <w:color w:val="FF0000"/>
        </w:rPr>
        <w:t xml:space="preserve">nsertion </w:t>
      </w:r>
      <w:r w:rsidR="00764C46" w:rsidRPr="006B1771">
        <w:t>row will hold the result of the query that will be sent to the database</w:t>
      </w:r>
      <w:r w:rsidR="007D2CE1">
        <w:t>.</w:t>
      </w:r>
    </w:p>
    <w:p w14:paraId="3CDC6C1D" w14:textId="77777777" w:rsidR="00601F36" w:rsidRDefault="007D2CE1" w:rsidP="001D62F9">
      <w:pPr>
        <w:jc w:val="both"/>
      </w:pPr>
      <w:r>
        <w:t>I</w:t>
      </w:r>
      <w:r w:rsidR="00764C46" w:rsidRPr="006B1771">
        <w:t>f the</w:t>
      </w:r>
      <w:r w:rsidR="00A721C3" w:rsidRPr="006B1771">
        <w:t xml:space="preserve"> decoded message payload is not null it will be parsed to XMLNSC domain and added as last child of the </w:t>
      </w:r>
      <w:r w:rsidR="00A721C3" w:rsidRPr="006B1771">
        <w:rPr>
          <w:color w:val="000000" w:themeColor="text1"/>
        </w:rPr>
        <w:t xml:space="preserve">element </w:t>
      </w:r>
      <w:r w:rsidR="00ED330B" w:rsidRPr="006B1771">
        <w:rPr>
          <w:color w:val="FF0000"/>
        </w:rPr>
        <w:t>D</w:t>
      </w:r>
      <w:r w:rsidR="00A721C3" w:rsidRPr="006B1771">
        <w:rPr>
          <w:color w:val="FF0000"/>
        </w:rPr>
        <w:t xml:space="preserve">ata </w:t>
      </w:r>
      <w:r w:rsidR="00A721C3" w:rsidRPr="006B1771">
        <w:t xml:space="preserve">in </w:t>
      </w:r>
      <w:r w:rsidR="00ED330B" w:rsidRPr="006B1771">
        <w:rPr>
          <w:color w:val="FF0000"/>
        </w:rPr>
        <w:t>M</w:t>
      </w:r>
      <w:r w:rsidR="00A721C3" w:rsidRPr="006B1771">
        <w:rPr>
          <w:color w:val="FF0000"/>
        </w:rPr>
        <w:t xml:space="preserve">sg </w:t>
      </w:r>
      <w:r w:rsidR="00A721C3" w:rsidRPr="006B1771">
        <w:t>row</w:t>
      </w:r>
      <w:r w:rsidR="00ED330B" w:rsidRPr="006B1771">
        <w:t xml:space="preserve">. The logger then creates Boolean variable named </w:t>
      </w:r>
      <w:r w:rsidR="00ED330B" w:rsidRPr="006B1771">
        <w:rPr>
          <w:color w:val="FF0000"/>
        </w:rPr>
        <w:t>IS_EXCEPTION</w:t>
      </w:r>
      <w:r w:rsidR="00ED330B" w:rsidRPr="006B1771">
        <w:t xml:space="preserve">, then it will check if the event source is an exception or not and based on the result will set the variable. </w:t>
      </w:r>
    </w:p>
    <w:p w14:paraId="168D7646" w14:textId="77777777" w:rsidR="00601F36" w:rsidRDefault="00ED330B" w:rsidP="001D62F9">
      <w:pPr>
        <w:jc w:val="both"/>
      </w:pPr>
      <w:r w:rsidRPr="006B1771">
        <w:t xml:space="preserve">Then two other Boolean variables named </w:t>
      </w:r>
      <w:r w:rsidRPr="006B1771">
        <w:rPr>
          <w:color w:val="FF0000"/>
        </w:rPr>
        <w:t xml:space="preserve">IS_DATAPOWER </w:t>
      </w:r>
      <w:r w:rsidRPr="006B1771">
        <w:t xml:space="preserve">and </w:t>
      </w:r>
      <w:r w:rsidRPr="006B1771">
        <w:rPr>
          <w:color w:val="FF0000"/>
        </w:rPr>
        <w:t xml:space="preserve">IS_PROFILE </w:t>
      </w:r>
      <w:r w:rsidRPr="006B1771">
        <w:t xml:space="preserve">are created, the logger will check where the event is coming from by checking the </w:t>
      </w:r>
      <w:proofErr w:type="spellStart"/>
      <w:r w:rsidRPr="006B1771">
        <w:rPr>
          <w:color w:val="FF0000"/>
        </w:rPr>
        <w:t>EventSource</w:t>
      </w:r>
      <w:proofErr w:type="spellEnd"/>
      <w:r w:rsidRPr="006B1771">
        <w:rPr>
          <w:color w:val="FF0000"/>
        </w:rPr>
        <w:t xml:space="preserve"> </w:t>
      </w:r>
      <w:r w:rsidRPr="006B1771">
        <w:t xml:space="preserve">variable and based on the result will update the Boolean variable and will set the </w:t>
      </w:r>
      <w:proofErr w:type="spellStart"/>
      <w:r w:rsidRPr="006B1771">
        <w:rPr>
          <w:color w:val="FF0000"/>
        </w:rPr>
        <w:t>SourceIP</w:t>
      </w:r>
      <w:proofErr w:type="spellEnd"/>
      <w:r w:rsidRPr="006B1771">
        <w:rPr>
          <w:color w:val="FF0000"/>
        </w:rPr>
        <w:t xml:space="preserve"> </w:t>
      </w:r>
      <w:r w:rsidRPr="006B1771">
        <w:t xml:space="preserve">variable with the </w:t>
      </w:r>
      <w:proofErr w:type="spellStart"/>
      <w:r w:rsidRPr="006B1771">
        <w:t>ip</w:t>
      </w:r>
      <w:proofErr w:type="spellEnd"/>
      <w:r w:rsidRPr="006B1771">
        <w:t xml:space="preserve"> address of the client that triggered the event. </w:t>
      </w:r>
    </w:p>
    <w:p w14:paraId="23E41CD6" w14:textId="6F2C6E39" w:rsidR="00764C46" w:rsidRPr="006B1771" w:rsidRDefault="00ED330B" w:rsidP="001D62F9">
      <w:pPr>
        <w:jc w:val="both"/>
      </w:pPr>
      <w:r w:rsidRPr="006B1771">
        <w:t xml:space="preserve">Two variables </w:t>
      </w:r>
      <w:proofErr w:type="spellStart"/>
      <w:r w:rsidR="004F5B1A" w:rsidRPr="006B1771">
        <w:rPr>
          <w:color w:val="FF0000"/>
        </w:rPr>
        <w:t>SourceIndex</w:t>
      </w:r>
      <w:proofErr w:type="spellEnd"/>
      <w:r w:rsidR="004F5B1A" w:rsidRPr="006B1771">
        <w:rPr>
          <w:color w:val="FF0000"/>
        </w:rPr>
        <w:t xml:space="preserve"> </w:t>
      </w:r>
      <w:r w:rsidR="004F5B1A" w:rsidRPr="006B1771">
        <w:t xml:space="preserve">and </w:t>
      </w:r>
      <w:proofErr w:type="spellStart"/>
      <w:r w:rsidR="004F5B1A" w:rsidRPr="006B1771">
        <w:rPr>
          <w:color w:val="FF0000"/>
        </w:rPr>
        <w:t>SourceName</w:t>
      </w:r>
      <w:proofErr w:type="spellEnd"/>
      <w:r w:rsidR="004F5B1A" w:rsidRPr="006B1771">
        <w:rPr>
          <w:color w:val="FF0000"/>
        </w:rPr>
        <w:t xml:space="preserve"> </w:t>
      </w:r>
      <w:r w:rsidR="004F5B1A" w:rsidRPr="006B1771">
        <w:t>are created, the first will tell us at which stage in the flow the message is at, and the second will tell us the name of the stage.</w:t>
      </w:r>
    </w:p>
    <w:p w14:paraId="1D174398" w14:textId="24CFF6EF" w:rsidR="00764C46" w:rsidRDefault="001D62F9" w:rsidP="00762563">
      <w:pPr>
        <w:rPr>
          <w:b/>
          <w:bCs/>
          <w:sz w:val="24"/>
          <w:szCs w:val="24"/>
        </w:rPr>
      </w:pPr>
      <w:r>
        <w:rPr>
          <w:b/>
          <w:bCs/>
          <w:noProof/>
          <w:sz w:val="24"/>
          <w:szCs w:val="24"/>
        </w:rPr>
        <w:drawing>
          <wp:anchor distT="0" distB="0" distL="114300" distR="114300" simplePos="0" relativeHeight="251660288" behindDoc="0" locked="0" layoutInCell="1" allowOverlap="1" wp14:anchorId="4314B01B" wp14:editId="5940EC30">
            <wp:simplePos x="0" y="0"/>
            <wp:positionH relativeFrom="page">
              <wp:align>right</wp:align>
            </wp:positionH>
            <wp:positionV relativeFrom="paragraph">
              <wp:posOffset>354330</wp:posOffset>
            </wp:positionV>
            <wp:extent cx="7753350" cy="31013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3350" cy="3101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8560A" w14:textId="03FB557B" w:rsidR="002F377E" w:rsidRDefault="002F377E" w:rsidP="00762563">
      <w:pPr>
        <w:rPr>
          <w:b/>
          <w:bCs/>
          <w:sz w:val="24"/>
          <w:szCs w:val="24"/>
        </w:rPr>
      </w:pPr>
    </w:p>
    <w:p w14:paraId="561B4242" w14:textId="197A3F2C" w:rsidR="00E77A23" w:rsidRDefault="00E77A23" w:rsidP="00762563">
      <w:pPr>
        <w:rPr>
          <w:b/>
          <w:bCs/>
          <w:noProof/>
          <w:sz w:val="24"/>
          <w:szCs w:val="24"/>
        </w:rPr>
      </w:pPr>
    </w:p>
    <w:p w14:paraId="4AB7A8F2" w14:textId="688A82FC" w:rsidR="00E77A23" w:rsidRDefault="00E77A23" w:rsidP="00762563">
      <w:pPr>
        <w:rPr>
          <w:b/>
          <w:bCs/>
          <w:noProof/>
          <w:sz w:val="24"/>
          <w:szCs w:val="24"/>
        </w:rPr>
      </w:pPr>
    </w:p>
    <w:p w14:paraId="5D28CA33" w14:textId="31FCD1DD" w:rsidR="00E77A23" w:rsidRDefault="00E77A23" w:rsidP="00762563">
      <w:pPr>
        <w:rPr>
          <w:b/>
          <w:bCs/>
          <w:noProof/>
          <w:sz w:val="24"/>
          <w:szCs w:val="24"/>
        </w:rPr>
      </w:pPr>
    </w:p>
    <w:p w14:paraId="6C0D447C" w14:textId="77777777" w:rsidR="00E77A23" w:rsidRDefault="00E77A23" w:rsidP="00762563">
      <w:pPr>
        <w:rPr>
          <w:b/>
          <w:bCs/>
          <w:noProof/>
          <w:sz w:val="24"/>
          <w:szCs w:val="24"/>
        </w:rPr>
      </w:pPr>
    </w:p>
    <w:p w14:paraId="2AC6D928" w14:textId="25E79C5B" w:rsidR="00E77A23" w:rsidRDefault="00CD16BF" w:rsidP="00CD16BF">
      <w:pPr>
        <w:pStyle w:val="Heading1"/>
      </w:pPr>
      <w:r>
        <w:lastRenderedPageBreak/>
        <w:t>1.</w:t>
      </w:r>
      <w:r w:rsidR="00334B7C">
        <w:t>3</w:t>
      </w:r>
      <w:r>
        <w:t xml:space="preserve"> </w:t>
      </w:r>
      <w:r>
        <w:t xml:space="preserve">Select Service Entry </w:t>
      </w:r>
      <w:proofErr w:type="gramStart"/>
      <w:r>
        <w:t>From</w:t>
      </w:r>
      <w:proofErr w:type="gramEnd"/>
      <w:r>
        <w:t xml:space="preserve"> Property File &amp; Detect Event Type (REQ, IREQ, IRES, RES)</w:t>
      </w:r>
    </w:p>
    <w:p w14:paraId="416619EA" w14:textId="77777777" w:rsidR="00457F62" w:rsidRPr="00457F62" w:rsidRDefault="00457F62" w:rsidP="00457F62"/>
    <w:p w14:paraId="19896612" w14:textId="42EDAA1F" w:rsidR="00040D3A" w:rsidRDefault="0020443D" w:rsidP="001D62F9">
      <w:pPr>
        <w:jc w:val="both"/>
        <w:rPr>
          <w:noProof/>
        </w:rPr>
      </w:pPr>
      <w:r w:rsidRPr="006B1771">
        <w:rPr>
          <w:noProof/>
        </w:rPr>
        <w:t xml:space="preserve">If the event source is not a profile, a row named </w:t>
      </w:r>
      <w:r w:rsidRPr="006B1771">
        <w:rPr>
          <w:noProof/>
          <w:color w:val="FF0000"/>
        </w:rPr>
        <w:t xml:space="preserve">Services </w:t>
      </w:r>
      <w:r w:rsidRPr="006B1771">
        <w:rPr>
          <w:noProof/>
        </w:rPr>
        <w:t xml:space="preserve">is declared, the logger then retrives the service logging property from the logger property file by searching for a matching flow name or Discriminator(Parent Transaction ID) and sets the details retrieved in the Services row. if no </w:t>
      </w:r>
      <w:r w:rsidR="00547177" w:rsidRPr="006B1771">
        <w:rPr>
          <w:noProof/>
        </w:rPr>
        <w:t xml:space="preserve">matching flowname or discriminator is found then nothing will be logged, if a flow name is found but no exact discriminator is found(discriminator value is “ALL”) then the results are queried again from the Services row and are set into an enviroment variable named </w:t>
      </w:r>
      <w:r w:rsidR="00547177" w:rsidRPr="006B1771">
        <w:rPr>
          <w:noProof/>
          <w:color w:val="FF0000"/>
        </w:rPr>
        <w:t>ServiceProp</w:t>
      </w:r>
      <w:r w:rsidR="00547177" w:rsidRPr="006B1771">
        <w:rPr>
          <w:noProof/>
        </w:rPr>
        <w:t xml:space="preserve">, if again no results are found then the very first element of the Services row will be set into the </w:t>
      </w:r>
      <w:r w:rsidR="00547177" w:rsidRPr="006B1771">
        <w:rPr>
          <w:noProof/>
          <w:color w:val="FF0000"/>
        </w:rPr>
        <w:t xml:space="preserve">ServiceProp </w:t>
      </w:r>
      <w:r w:rsidR="00547177" w:rsidRPr="006B1771">
        <w:rPr>
          <w:noProof/>
        </w:rPr>
        <w:t xml:space="preserve">Variable. </w:t>
      </w:r>
    </w:p>
    <w:p w14:paraId="5BBC2963" w14:textId="77777777" w:rsidR="00040D3A" w:rsidRDefault="00547177" w:rsidP="001D62F9">
      <w:pPr>
        <w:jc w:val="both"/>
        <w:rPr>
          <w:noProof/>
        </w:rPr>
      </w:pPr>
      <w:r w:rsidRPr="006B1771">
        <w:rPr>
          <w:noProof/>
        </w:rPr>
        <w:t xml:space="preserve">Now if the event comes from datapower, then logger will check for the </w:t>
      </w:r>
      <w:r w:rsidR="001D1AE3" w:rsidRPr="006B1771">
        <w:rPr>
          <w:noProof/>
        </w:rPr>
        <w:t>type</w:t>
      </w:r>
      <w:r w:rsidRPr="006B1771">
        <w:rPr>
          <w:noProof/>
        </w:rPr>
        <w:t xml:space="preserve"> of the node from which the message payload comes, if it contains </w:t>
      </w:r>
      <w:r w:rsidR="001D1AE3" w:rsidRPr="006B1771">
        <w:rPr>
          <w:noProof/>
        </w:rPr>
        <w:t>“_REQ” or “</w:t>
      </w:r>
      <w:r w:rsidR="00040D3A">
        <w:rPr>
          <w:noProof/>
        </w:rPr>
        <w:t>_</w:t>
      </w:r>
      <w:r w:rsidR="001D1AE3" w:rsidRPr="006B1771">
        <w:rPr>
          <w:noProof/>
        </w:rPr>
        <w:t xml:space="preserve">RQ”, this means it is a request message payload, so the </w:t>
      </w:r>
      <w:r w:rsidR="001D1AE3" w:rsidRPr="006B1771">
        <w:rPr>
          <w:noProof/>
          <w:color w:val="FF0000"/>
        </w:rPr>
        <w:t xml:space="preserve">SourceIndex </w:t>
      </w:r>
      <w:r w:rsidR="001D1AE3" w:rsidRPr="006B1771">
        <w:rPr>
          <w:noProof/>
        </w:rPr>
        <w:t xml:space="preserve">is set to 1 and </w:t>
      </w:r>
      <w:r w:rsidR="001D1AE3" w:rsidRPr="006B1771">
        <w:rPr>
          <w:noProof/>
          <w:color w:val="FF0000"/>
        </w:rPr>
        <w:t xml:space="preserve">SourceName </w:t>
      </w:r>
      <w:r w:rsidR="001D1AE3" w:rsidRPr="006B1771">
        <w:rPr>
          <w:noProof/>
        </w:rPr>
        <w:t xml:space="preserve">to “REQ”, else if it contains “_RES”,”_RS”,”_ERR”,”_FAULT” then it is a response message payload so </w:t>
      </w:r>
      <w:r w:rsidR="001D1AE3" w:rsidRPr="006B1771">
        <w:rPr>
          <w:noProof/>
          <w:color w:val="FF0000"/>
        </w:rPr>
        <w:t xml:space="preserve">SourceIndex </w:t>
      </w:r>
      <w:r w:rsidR="001D1AE3" w:rsidRPr="006B1771">
        <w:rPr>
          <w:noProof/>
        </w:rPr>
        <w:t xml:space="preserve">is set to “2” and </w:t>
      </w:r>
      <w:r w:rsidR="001D1AE3" w:rsidRPr="006B1771">
        <w:rPr>
          <w:noProof/>
          <w:color w:val="FF0000"/>
        </w:rPr>
        <w:t xml:space="preserve">SourceName </w:t>
      </w:r>
      <w:r w:rsidR="001D1AE3" w:rsidRPr="006B1771">
        <w:rPr>
          <w:noProof/>
        </w:rPr>
        <w:t xml:space="preserve">is set to “RES”. </w:t>
      </w:r>
    </w:p>
    <w:p w14:paraId="7DB4E8CB" w14:textId="5DF5A233" w:rsidR="00040D3A" w:rsidRDefault="001D1AE3" w:rsidP="00040D3A">
      <w:pPr>
        <w:jc w:val="both"/>
        <w:rPr>
          <w:noProof/>
          <w:sz w:val="24"/>
          <w:szCs w:val="24"/>
        </w:rPr>
      </w:pPr>
      <w:r w:rsidRPr="006B1771">
        <w:rPr>
          <w:noProof/>
        </w:rPr>
        <w:t>Now if the event comes directly from IIB, there will be 4 possible outcomes, that is because unlike datapower which has 2 stages only (Request and Response), IIB has 4 stages(Request, Internal Request, Internal Response, Response)</w:t>
      </w:r>
      <w:r w:rsidR="0065242F" w:rsidRPr="006B1771">
        <w:rPr>
          <w:noProof/>
        </w:rPr>
        <w:t xml:space="preserve">. If the node type contains “Input” only or the event is an exception in the first place, then </w:t>
      </w:r>
      <w:r w:rsidR="0065242F" w:rsidRPr="006B1771">
        <w:rPr>
          <w:noProof/>
          <w:color w:val="FF0000"/>
        </w:rPr>
        <w:t xml:space="preserve">SourceIndex </w:t>
      </w:r>
      <w:r w:rsidR="0065242F" w:rsidRPr="006B1771">
        <w:rPr>
          <w:noProof/>
        </w:rPr>
        <w:t xml:space="preserve">is set to “1” and </w:t>
      </w:r>
      <w:r w:rsidR="0065242F" w:rsidRPr="006B1771">
        <w:rPr>
          <w:noProof/>
          <w:color w:val="FF0000"/>
        </w:rPr>
        <w:t xml:space="preserve">SourceName </w:t>
      </w:r>
      <w:r w:rsidR="0065242F" w:rsidRPr="006B1771">
        <w:rPr>
          <w:noProof/>
        </w:rPr>
        <w:t xml:space="preserve">is set to “REQ” meaning it is a request message payload, if the node type contains “Reply” then </w:t>
      </w:r>
      <w:r w:rsidR="0065242F" w:rsidRPr="006B1771">
        <w:rPr>
          <w:noProof/>
          <w:color w:val="FF0000"/>
        </w:rPr>
        <w:t xml:space="preserve">SourceIndex </w:t>
      </w:r>
      <w:r w:rsidR="0065242F" w:rsidRPr="006B1771">
        <w:rPr>
          <w:noProof/>
        </w:rPr>
        <w:t xml:space="preserve">is set to “4” and </w:t>
      </w:r>
      <w:r w:rsidR="0065242F" w:rsidRPr="006B1771">
        <w:rPr>
          <w:noProof/>
          <w:color w:val="FF0000"/>
        </w:rPr>
        <w:t xml:space="preserve">SourceName </w:t>
      </w:r>
      <w:r w:rsidR="0065242F" w:rsidRPr="006B1771">
        <w:rPr>
          <w:noProof/>
        </w:rPr>
        <w:t xml:space="preserve">is set to “RES” meaning it is a response message payload, if the node type contains “Request” and “In” at the same time, then </w:t>
      </w:r>
      <w:r w:rsidR="0065242F" w:rsidRPr="006B1771">
        <w:rPr>
          <w:noProof/>
          <w:color w:val="FF0000"/>
        </w:rPr>
        <w:t xml:space="preserve">SourceIndex </w:t>
      </w:r>
      <w:r w:rsidR="0065242F" w:rsidRPr="006B1771">
        <w:rPr>
          <w:noProof/>
        </w:rPr>
        <w:t xml:space="preserve">is set to “2” and </w:t>
      </w:r>
      <w:r w:rsidR="0065242F" w:rsidRPr="006B1771">
        <w:rPr>
          <w:noProof/>
          <w:color w:val="FF0000"/>
        </w:rPr>
        <w:t xml:space="preserve">SourceName </w:t>
      </w:r>
      <w:r w:rsidR="0065242F" w:rsidRPr="006B1771">
        <w:rPr>
          <w:noProof/>
        </w:rPr>
        <w:t>is set to “IRE</w:t>
      </w:r>
      <w:r w:rsidR="00BC12B1" w:rsidRPr="006B1771">
        <w:rPr>
          <w:noProof/>
        </w:rPr>
        <w:t>Q</w:t>
      </w:r>
      <w:r w:rsidR="0065242F" w:rsidRPr="006B1771">
        <w:rPr>
          <w:noProof/>
        </w:rPr>
        <w:t>” meaning it is an internel request message</w:t>
      </w:r>
      <w:r w:rsidR="00E77A23" w:rsidRPr="006B1771">
        <w:rPr>
          <w:noProof/>
        </w:rPr>
        <w:t xml:space="preserve"> </w:t>
      </w:r>
      <w:r w:rsidR="00040D3A" w:rsidRPr="006B1771">
        <w:rPr>
          <w:noProof/>
        </w:rPr>
        <w:t xml:space="preserve">payload, last case is if it is an internal response message payload, which will set the </w:t>
      </w:r>
      <w:r w:rsidR="00040D3A" w:rsidRPr="006B1771">
        <w:rPr>
          <w:noProof/>
          <w:color w:val="FF0000"/>
        </w:rPr>
        <w:t xml:space="preserve">SourceIndex </w:t>
      </w:r>
      <w:r w:rsidR="00040D3A" w:rsidRPr="006B1771">
        <w:rPr>
          <w:noProof/>
        </w:rPr>
        <w:t xml:space="preserve">and </w:t>
      </w:r>
      <w:r w:rsidR="00040D3A" w:rsidRPr="006B1771">
        <w:rPr>
          <w:noProof/>
          <w:color w:val="FF0000"/>
        </w:rPr>
        <w:t xml:space="preserve">SourceName </w:t>
      </w:r>
      <w:r w:rsidR="00040D3A" w:rsidRPr="006B1771">
        <w:rPr>
          <w:noProof/>
        </w:rPr>
        <w:t>to “3” and “IRES” respectivly</w:t>
      </w:r>
      <w:r w:rsidR="00040D3A" w:rsidRPr="006B1771">
        <w:rPr>
          <w:noProof/>
          <w:sz w:val="24"/>
          <w:szCs w:val="24"/>
        </w:rPr>
        <w:t>.</w:t>
      </w:r>
    </w:p>
    <w:p w14:paraId="1FDAEC1D" w14:textId="2CA0E29D" w:rsidR="00040D3A" w:rsidRDefault="00040D3A" w:rsidP="001D62F9">
      <w:pPr>
        <w:jc w:val="both"/>
        <w:rPr>
          <w:noProof/>
          <w:sz w:val="24"/>
          <w:szCs w:val="24"/>
        </w:rPr>
      </w:pPr>
      <w:r w:rsidRPr="006B1771">
        <w:rPr>
          <w:noProof/>
        </w:rPr>
        <w:lastRenderedPageBreak/>
        <w:drawing>
          <wp:anchor distT="0" distB="0" distL="114300" distR="114300" simplePos="0" relativeHeight="251667456" behindDoc="0" locked="0" layoutInCell="1" allowOverlap="1" wp14:anchorId="33225EDA" wp14:editId="0D5055BB">
            <wp:simplePos x="0" y="0"/>
            <wp:positionH relativeFrom="margin">
              <wp:posOffset>-247650</wp:posOffset>
            </wp:positionH>
            <wp:positionV relativeFrom="paragraph">
              <wp:posOffset>304800</wp:posOffset>
            </wp:positionV>
            <wp:extent cx="6638925" cy="4457065"/>
            <wp:effectExtent l="0" t="0" r="9525" b="635"/>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4457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4F7EC" w14:textId="4624E220" w:rsidR="00040D3A" w:rsidRDefault="00040D3A" w:rsidP="001D62F9">
      <w:pPr>
        <w:jc w:val="both"/>
        <w:rPr>
          <w:noProof/>
          <w:sz w:val="24"/>
          <w:szCs w:val="24"/>
        </w:rPr>
      </w:pPr>
    </w:p>
    <w:p w14:paraId="342EEDE4" w14:textId="77777777" w:rsidR="00040D3A" w:rsidRPr="006B1771" w:rsidRDefault="00040D3A" w:rsidP="001D62F9">
      <w:pPr>
        <w:jc w:val="both"/>
        <w:rPr>
          <w:noProof/>
          <w:sz w:val="24"/>
          <w:szCs w:val="24"/>
        </w:rPr>
      </w:pPr>
    </w:p>
    <w:p w14:paraId="1132B91B" w14:textId="77777777" w:rsidR="00CD16BF" w:rsidRDefault="00CD16BF" w:rsidP="001D62F9">
      <w:pPr>
        <w:jc w:val="both"/>
        <w:rPr>
          <w:noProof/>
        </w:rPr>
      </w:pPr>
    </w:p>
    <w:p w14:paraId="66B308E8" w14:textId="77777777" w:rsidR="00CD16BF" w:rsidRDefault="00CD16BF" w:rsidP="001D62F9">
      <w:pPr>
        <w:jc w:val="both"/>
        <w:rPr>
          <w:noProof/>
        </w:rPr>
      </w:pPr>
    </w:p>
    <w:p w14:paraId="55B274C4" w14:textId="77777777" w:rsidR="00CD16BF" w:rsidRDefault="00CD16BF" w:rsidP="001D62F9">
      <w:pPr>
        <w:jc w:val="both"/>
        <w:rPr>
          <w:noProof/>
        </w:rPr>
      </w:pPr>
    </w:p>
    <w:p w14:paraId="55D81B6C" w14:textId="77777777" w:rsidR="00CD16BF" w:rsidRDefault="00CD16BF" w:rsidP="001D62F9">
      <w:pPr>
        <w:jc w:val="both"/>
        <w:rPr>
          <w:noProof/>
        </w:rPr>
      </w:pPr>
    </w:p>
    <w:p w14:paraId="5BD8DF36" w14:textId="77777777" w:rsidR="00CD16BF" w:rsidRDefault="00CD16BF" w:rsidP="001D62F9">
      <w:pPr>
        <w:jc w:val="both"/>
        <w:rPr>
          <w:noProof/>
        </w:rPr>
      </w:pPr>
    </w:p>
    <w:p w14:paraId="7C52F359" w14:textId="48B4ECFD" w:rsidR="00334B7C" w:rsidRDefault="00334B7C">
      <w:pPr>
        <w:rPr>
          <w:noProof/>
        </w:rPr>
      </w:pPr>
      <w:r>
        <w:rPr>
          <w:noProof/>
        </w:rPr>
        <w:br w:type="page"/>
      </w:r>
    </w:p>
    <w:p w14:paraId="5FF49195" w14:textId="0B74EB30" w:rsidR="00334B7C" w:rsidRDefault="00334B7C" w:rsidP="00334B7C">
      <w:pPr>
        <w:pStyle w:val="Heading1"/>
      </w:pPr>
      <w:r>
        <w:lastRenderedPageBreak/>
        <w:t>1.</w:t>
      </w:r>
      <w:r w:rsidR="00A23E3C">
        <w:t>4</w:t>
      </w:r>
      <w:r>
        <w:t xml:space="preserve"> </w:t>
      </w:r>
      <w:r>
        <w:t>Business keys Evaluations</w:t>
      </w:r>
      <w:r>
        <w:t xml:space="preserve"> </w:t>
      </w:r>
    </w:p>
    <w:p w14:paraId="1F6F3528" w14:textId="77777777" w:rsidR="006D1A7E" w:rsidRPr="006D1A7E" w:rsidRDefault="006D1A7E" w:rsidP="006D1A7E"/>
    <w:p w14:paraId="7C9C52F1" w14:textId="705808B5" w:rsidR="00040D3A" w:rsidRDefault="00BE08A7" w:rsidP="001D62F9">
      <w:pPr>
        <w:jc w:val="both"/>
        <w:rPr>
          <w:noProof/>
        </w:rPr>
      </w:pPr>
      <w:r w:rsidRPr="006B1771">
        <w:rPr>
          <w:noProof/>
        </w:rPr>
        <w:drawing>
          <wp:anchor distT="0" distB="0" distL="114300" distR="114300" simplePos="0" relativeHeight="251662336" behindDoc="0" locked="0" layoutInCell="1" allowOverlap="1" wp14:anchorId="3418E7A2" wp14:editId="20892AE3">
            <wp:simplePos x="0" y="0"/>
            <wp:positionH relativeFrom="margin">
              <wp:align>center</wp:align>
            </wp:positionH>
            <wp:positionV relativeFrom="paragraph">
              <wp:posOffset>4054475</wp:posOffset>
            </wp:positionV>
            <wp:extent cx="6951345" cy="4168140"/>
            <wp:effectExtent l="0" t="0" r="1905"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1345"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090" w:rsidRPr="006B1771">
        <w:rPr>
          <w:noProof/>
        </w:rPr>
        <w:t xml:space="preserve">After the logger determined the service flow name and from which stage the message payload is coming from, it will check if logging is enabled for it or not, a character variable named </w:t>
      </w:r>
      <w:r w:rsidR="00B03090" w:rsidRPr="006B1771">
        <w:rPr>
          <w:noProof/>
          <w:color w:val="FF0000"/>
        </w:rPr>
        <w:t xml:space="preserve">LoggingEnabled </w:t>
      </w:r>
      <w:r w:rsidR="00B03090" w:rsidRPr="006B1771">
        <w:rPr>
          <w:noProof/>
        </w:rPr>
        <w:t xml:space="preserve">is created, then logger will retrive </w:t>
      </w:r>
      <w:r w:rsidR="00B03090" w:rsidRPr="006B1771">
        <w:rPr>
          <w:noProof/>
          <w:color w:val="FF0000"/>
        </w:rPr>
        <w:t xml:space="preserve">EnableLogging </w:t>
      </w:r>
      <w:r w:rsidR="00B03090" w:rsidRPr="006B1771">
        <w:rPr>
          <w:noProof/>
        </w:rPr>
        <w:t xml:space="preserve">Property from the </w:t>
      </w:r>
      <w:r w:rsidR="00B03090" w:rsidRPr="006B1771">
        <w:rPr>
          <w:noProof/>
          <w:color w:val="FF0000"/>
        </w:rPr>
        <w:t xml:space="preserve">ServiceProp </w:t>
      </w:r>
      <w:r w:rsidR="00B03090" w:rsidRPr="006B1771">
        <w:rPr>
          <w:noProof/>
        </w:rPr>
        <w:t xml:space="preserve">variable that contains the service logging details we </w:t>
      </w:r>
      <w:r w:rsidR="00090C30" w:rsidRPr="006B1771">
        <w:rPr>
          <w:noProof/>
        </w:rPr>
        <w:t>retriev</w:t>
      </w:r>
      <w:r w:rsidR="00B03090" w:rsidRPr="006B1771">
        <w:rPr>
          <w:noProof/>
        </w:rPr>
        <w:t xml:space="preserve">ed earlier from the logger property file. If </w:t>
      </w:r>
      <w:r w:rsidR="00B03090" w:rsidRPr="006B1771">
        <w:rPr>
          <w:noProof/>
          <w:color w:val="FF0000"/>
        </w:rPr>
        <w:t xml:space="preserve">LoggingEnabled </w:t>
      </w:r>
      <w:r w:rsidR="00B03090" w:rsidRPr="006B1771">
        <w:rPr>
          <w:noProof/>
        </w:rPr>
        <w:t xml:space="preserve">equals “Y” then </w:t>
      </w:r>
      <w:r w:rsidR="00090C30" w:rsidRPr="006B1771">
        <w:rPr>
          <w:noProof/>
        </w:rPr>
        <w:t xml:space="preserve">the </w:t>
      </w:r>
      <w:r w:rsidR="00B03090" w:rsidRPr="006B1771">
        <w:rPr>
          <w:noProof/>
        </w:rPr>
        <w:t xml:space="preserve">logger proceeds, else it does not log. </w:t>
      </w:r>
    </w:p>
    <w:p w14:paraId="1F2591D3" w14:textId="280F70C1" w:rsidR="006D1829" w:rsidRDefault="00B03090" w:rsidP="001D62F9">
      <w:pPr>
        <w:jc w:val="both"/>
        <w:rPr>
          <w:noProof/>
        </w:rPr>
      </w:pPr>
      <w:r w:rsidRPr="006B1771">
        <w:rPr>
          <w:noProof/>
        </w:rPr>
        <w:t xml:space="preserve">When it proceeds, it will retrieve the business keys and their values, first a row named </w:t>
      </w:r>
      <w:r w:rsidRPr="006B1771">
        <w:rPr>
          <w:noProof/>
          <w:color w:val="FF0000"/>
        </w:rPr>
        <w:t xml:space="preserve">BKs </w:t>
      </w:r>
      <w:r w:rsidRPr="006B1771">
        <w:rPr>
          <w:noProof/>
        </w:rPr>
        <w:t>is created, inside it a field named data is added, it will hold the Fie</w:t>
      </w:r>
      <w:r w:rsidR="00090C30" w:rsidRPr="006B1771">
        <w:rPr>
          <w:noProof/>
        </w:rPr>
        <w:t>l</w:t>
      </w:r>
      <w:r w:rsidRPr="006B1771">
        <w:rPr>
          <w:noProof/>
        </w:rPr>
        <w:t xml:space="preserve">d name, the business key itself, and its value that are retrived </w:t>
      </w:r>
      <w:r w:rsidR="00090C30" w:rsidRPr="006B1771">
        <w:rPr>
          <w:noProof/>
        </w:rPr>
        <w:t xml:space="preserve">from the </w:t>
      </w:r>
      <w:r w:rsidR="00090C30" w:rsidRPr="006B1771">
        <w:rPr>
          <w:noProof/>
          <w:color w:val="FF0000"/>
        </w:rPr>
        <w:t xml:space="preserve">BusinessKeys </w:t>
      </w:r>
      <w:r w:rsidR="00090C30" w:rsidRPr="006B1771">
        <w:rPr>
          <w:noProof/>
        </w:rPr>
        <w:t xml:space="preserve">field in the </w:t>
      </w:r>
      <w:r w:rsidR="00090C30" w:rsidRPr="006B1771">
        <w:rPr>
          <w:noProof/>
          <w:color w:val="FF0000"/>
        </w:rPr>
        <w:t xml:space="preserve">ServiceProp </w:t>
      </w:r>
      <w:r w:rsidR="00090C30" w:rsidRPr="006B1771">
        <w:rPr>
          <w:noProof/>
        </w:rPr>
        <w:t xml:space="preserve">variable </w:t>
      </w:r>
      <w:r w:rsidRPr="006B1771">
        <w:rPr>
          <w:noProof/>
        </w:rPr>
        <w:t>by a query that matche</w:t>
      </w:r>
      <w:r w:rsidR="00090C30" w:rsidRPr="006B1771">
        <w:rPr>
          <w:noProof/>
        </w:rPr>
        <w:t>s t</w:t>
      </w:r>
      <w:r w:rsidRPr="006B1771">
        <w:rPr>
          <w:noProof/>
        </w:rPr>
        <w:t xml:space="preserve">he </w:t>
      </w:r>
      <w:r w:rsidR="00090C30" w:rsidRPr="006B1771">
        <w:rPr>
          <w:noProof/>
          <w:color w:val="FF0000"/>
        </w:rPr>
        <w:t>S</w:t>
      </w:r>
      <w:r w:rsidRPr="006B1771">
        <w:rPr>
          <w:noProof/>
          <w:color w:val="FF0000"/>
        </w:rPr>
        <w:t>ource</w:t>
      </w:r>
      <w:r w:rsidR="00090C30" w:rsidRPr="006B1771">
        <w:rPr>
          <w:noProof/>
          <w:color w:val="FF0000"/>
        </w:rPr>
        <w:t>Name</w:t>
      </w:r>
      <w:r w:rsidR="00090C30" w:rsidRPr="006B1771">
        <w:rPr>
          <w:noProof/>
        </w:rPr>
        <w:t xml:space="preserve">. After retrieving the results, a reference to them is created named </w:t>
      </w:r>
      <w:r w:rsidR="00090C30" w:rsidRPr="006B1771">
        <w:rPr>
          <w:noProof/>
          <w:color w:val="FF0000"/>
        </w:rPr>
        <w:t>BK</w:t>
      </w:r>
      <w:r w:rsidR="00090C30" w:rsidRPr="006B1771">
        <w:rPr>
          <w:noProof/>
        </w:rPr>
        <w:t xml:space="preserve">, the logger will loop over the results, in each loop, </w:t>
      </w:r>
      <w:r w:rsidR="00611A22" w:rsidRPr="006B1771">
        <w:rPr>
          <w:noProof/>
        </w:rPr>
        <w:t xml:space="preserve">a character variable named </w:t>
      </w:r>
      <w:r w:rsidR="00611A22" w:rsidRPr="006B1771">
        <w:rPr>
          <w:noProof/>
          <w:color w:val="FF0000"/>
        </w:rPr>
        <w:t xml:space="preserve">BKIndex </w:t>
      </w:r>
      <w:r w:rsidR="00611A22" w:rsidRPr="006B1771">
        <w:rPr>
          <w:noProof/>
        </w:rPr>
        <w:t>is created to hold the index of the buisness key, which is retrieved by taking a substring from the field name after the letters “BK”</w:t>
      </w:r>
      <w:r w:rsidR="005F110D" w:rsidRPr="006B1771">
        <w:rPr>
          <w:noProof/>
        </w:rPr>
        <w:t xml:space="preserve">, then we use the EVAL function to set the business key dynamically with each loop, </w:t>
      </w:r>
      <w:r w:rsidR="003B37D4" w:rsidRPr="006B1771">
        <w:rPr>
          <w:noProof/>
        </w:rPr>
        <w:t xml:space="preserve">because the EVAL function returns what is inside the bracket as a single string to be excuted. Then we declare a reference to the Business value field in the </w:t>
      </w:r>
      <w:r w:rsidR="003B37D4" w:rsidRPr="006B1771">
        <w:rPr>
          <w:noProof/>
          <w:color w:val="FF0000"/>
        </w:rPr>
        <w:t xml:space="preserve">BK </w:t>
      </w:r>
      <w:r w:rsidR="003B37D4" w:rsidRPr="006B1771">
        <w:rPr>
          <w:noProof/>
        </w:rPr>
        <w:t xml:space="preserve">row called </w:t>
      </w:r>
      <w:r w:rsidR="003B37D4" w:rsidRPr="006B1771">
        <w:rPr>
          <w:noProof/>
          <w:color w:val="FF0000"/>
        </w:rPr>
        <w:t>BusinessValue</w:t>
      </w:r>
      <w:r w:rsidR="003B37D4" w:rsidRPr="006B1771">
        <w:rPr>
          <w:noProof/>
        </w:rPr>
        <w:t xml:space="preserve">, and will loop over the values in it until a matching value is found, this is done by checking if the BusinessValue contains “FIELDNAME(”, if it does then we use EVAL again to </w:t>
      </w:r>
      <w:r w:rsidR="006D1829" w:rsidRPr="006B1771">
        <w:rPr>
          <w:noProof/>
        </w:rPr>
        <w:t xml:space="preserve">dynamically set BusinessValue of each index, we use REPLACE inside it to replace all “FIELDNAME{” in  </w:t>
      </w:r>
      <w:r w:rsidR="006D1829" w:rsidRPr="006B1771">
        <w:rPr>
          <w:noProof/>
          <w:color w:val="FF0000"/>
        </w:rPr>
        <w:t xml:space="preserve">BusinessValue </w:t>
      </w:r>
      <w:r w:rsidR="006D1829" w:rsidRPr="006B1771">
        <w:rPr>
          <w:noProof/>
        </w:rPr>
        <w:t xml:space="preserve">with “FIELDNAME(Msg.Data.XMLNSC” before setting it, then BusinessValue is set to null. If BusinessValue does not contain “FIELDNAME(”, then EVAL is used to pass </w:t>
      </w:r>
      <w:r w:rsidR="006D1829" w:rsidRPr="006B1771">
        <w:rPr>
          <w:noProof/>
        </w:rPr>
        <w:lastRenderedPageBreak/>
        <w:t>an if condition that</w:t>
      </w:r>
      <w:r w:rsidR="00BE08A7" w:rsidRPr="006B1771">
        <w:rPr>
          <w:noProof/>
        </w:rPr>
        <w:t xml:space="preserve"> will checks if Msg.Data.XMLNSC.BusinessValue is not equal to ‘ ’ ’ ’, then BusinessValue is set to equal substring of Msg.Data.XMLNSC.BusinessValue FROM 0 FOR 1000, then BusinessValue is set to null, else loop continues</w:t>
      </w:r>
      <w:r w:rsidR="006F6BB9" w:rsidRPr="006B1771">
        <w:rPr>
          <w:noProof/>
        </w:rPr>
        <w:t>.</w:t>
      </w:r>
    </w:p>
    <w:p w14:paraId="73657054" w14:textId="77777777" w:rsidR="00507DA4" w:rsidRDefault="00507DA4" w:rsidP="001D62F9">
      <w:pPr>
        <w:jc w:val="both"/>
        <w:rPr>
          <w:noProof/>
        </w:rPr>
      </w:pPr>
    </w:p>
    <w:p w14:paraId="5CFE6FAF" w14:textId="32D83373" w:rsidR="00507DA4" w:rsidRDefault="00507DA4" w:rsidP="00507DA4">
      <w:pPr>
        <w:pStyle w:val="Heading1"/>
      </w:pPr>
      <w:r>
        <w:t>1.</w:t>
      </w:r>
      <w:r>
        <w:t>5</w:t>
      </w:r>
      <w:r>
        <w:t xml:space="preserve"> </w:t>
      </w:r>
      <w:r w:rsidR="00357FBA">
        <w:t>Prepare Transaction Table Parameters</w:t>
      </w:r>
      <w:r>
        <w:t xml:space="preserve"> </w:t>
      </w:r>
    </w:p>
    <w:p w14:paraId="52DF564B" w14:textId="77777777" w:rsidR="00507DA4" w:rsidRPr="006B1771" w:rsidRDefault="00507DA4" w:rsidP="001D62F9">
      <w:pPr>
        <w:jc w:val="both"/>
        <w:rPr>
          <w:noProof/>
        </w:rPr>
      </w:pPr>
    </w:p>
    <w:p w14:paraId="1B96CD1B" w14:textId="0464ACF8" w:rsidR="00E77A23" w:rsidRPr="006B1771" w:rsidRDefault="006F6BB9" w:rsidP="00950411">
      <w:pPr>
        <w:jc w:val="both"/>
        <w:rPr>
          <w:noProof/>
        </w:rPr>
      </w:pPr>
      <w:r w:rsidRPr="006B1771">
        <w:rPr>
          <w:noProof/>
        </w:rPr>
        <w:t xml:space="preserve">Two character variables are created, </w:t>
      </w:r>
      <w:r w:rsidRPr="006B1771">
        <w:rPr>
          <w:noProof/>
          <w:color w:val="FF0000"/>
        </w:rPr>
        <w:t xml:space="preserve">TransTable </w:t>
      </w:r>
      <w:r w:rsidRPr="006B1771">
        <w:rPr>
          <w:noProof/>
        </w:rPr>
        <w:t xml:space="preserve">and </w:t>
      </w:r>
      <w:r w:rsidRPr="006B1771">
        <w:rPr>
          <w:noProof/>
          <w:color w:val="FF0000"/>
        </w:rPr>
        <w:t>TransInsertion</w:t>
      </w:r>
      <w:r w:rsidRPr="006B1771">
        <w:rPr>
          <w:noProof/>
        </w:rPr>
        <w:t xml:space="preserve">, </w:t>
      </w:r>
      <w:r w:rsidRPr="006B1771">
        <w:rPr>
          <w:noProof/>
          <w:color w:val="FF0000"/>
        </w:rPr>
        <w:t xml:space="preserve">TransTable </w:t>
      </w:r>
      <w:r w:rsidRPr="006B1771">
        <w:rPr>
          <w:noProof/>
        </w:rPr>
        <w:t>will be set to equal a specified database(</w:t>
      </w:r>
      <w:r w:rsidRPr="006B1771">
        <w:rPr>
          <w:noProof/>
          <w:color w:val="FF0000"/>
        </w:rPr>
        <w:t>TransactionTable</w:t>
      </w:r>
      <w:r w:rsidRPr="006B1771">
        <w:rPr>
          <w:noProof/>
        </w:rPr>
        <w:t xml:space="preserve">) or a default database, this is done by using COALESCE function which returns the first element in it that is not null. Now we declare 5 character variables, RequestId, </w:t>
      </w:r>
      <w:r w:rsidRPr="006B1771">
        <w:rPr>
          <w:noProof/>
          <w:color w:val="FF0000"/>
        </w:rPr>
        <w:t>SourceId</w:t>
      </w:r>
      <w:r w:rsidRPr="006B1771">
        <w:rPr>
          <w:noProof/>
        </w:rPr>
        <w:t xml:space="preserve">, </w:t>
      </w:r>
      <w:r w:rsidRPr="006B1771">
        <w:rPr>
          <w:noProof/>
          <w:color w:val="FF0000"/>
        </w:rPr>
        <w:t>EntityId</w:t>
      </w:r>
      <w:r w:rsidRPr="006B1771">
        <w:rPr>
          <w:noProof/>
        </w:rPr>
        <w:t xml:space="preserve">, </w:t>
      </w:r>
      <w:r w:rsidRPr="006B1771">
        <w:rPr>
          <w:noProof/>
          <w:color w:val="FF0000"/>
        </w:rPr>
        <w:t>PPAId</w:t>
      </w:r>
      <w:r w:rsidRPr="006B1771">
        <w:rPr>
          <w:noProof/>
        </w:rPr>
        <w:t xml:space="preserve">, </w:t>
      </w:r>
      <w:r w:rsidRPr="006B1771">
        <w:rPr>
          <w:noProof/>
          <w:color w:val="FF0000"/>
        </w:rPr>
        <w:t>StatusCode</w:t>
      </w:r>
      <w:r w:rsidRPr="006B1771">
        <w:rPr>
          <w:noProof/>
        </w:rPr>
        <w:t xml:space="preserve">, and </w:t>
      </w:r>
      <w:r w:rsidRPr="006B1771">
        <w:rPr>
          <w:noProof/>
          <w:color w:val="FF0000"/>
        </w:rPr>
        <w:t>StatusDescription</w:t>
      </w:r>
      <w:r w:rsidR="00562308" w:rsidRPr="006B1771">
        <w:rPr>
          <w:noProof/>
        </w:rPr>
        <w:t xml:space="preserve">. </w:t>
      </w:r>
      <w:r w:rsidR="00562308" w:rsidRPr="006B1771">
        <w:rPr>
          <w:noProof/>
          <w:color w:val="FF0000"/>
        </w:rPr>
        <w:t xml:space="preserve">RequestId </w:t>
      </w:r>
      <w:r w:rsidR="00562308" w:rsidRPr="006B1771">
        <w:rPr>
          <w:noProof/>
        </w:rPr>
        <w:t xml:space="preserve">is set using the COALESCE function to assign the first not null value from one of the sources shown in the code below, if the payload is in xml format, </w:t>
      </w:r>
      <w:r w:rsidR="00562308" w:rsidRPr="006B1771">
        <w:rPr>
          <w:noProof/>
          <w:color w:val="FF0000"/>
        </w:rPr>
        <w:t>SourceId</w:t>
      </w:r>
      <w:r w:rsidR="00562308" w:rsidRPr="006B1771">
        <w:rPr>
          <w:noProof/>
        </w:rPr>
        <w:t xml:space="preserve">, </w:t>
      </w:r>
      <w:r w:rsidR="00562308" w:rsidRPr="006B1771">
        <w:rPr>
          <w:noProof/>
          <w:color w:val="FF0000"/>
        </w:rPr>
        <w:t>EntityId</w:t>
      </w:r>
      <w:r w:rsidR="00562308" w:rsidRPr="006B1771">
        <w:rPr>
          <w:noProof/>
        </w:rPr>
        <w:t xml:space="preserve">, and </w:t>
      </w:r>
      <w:r w:rsidR="00562308" w:rsidRPr="006B1771">
        <w:rPr>
          <w:noProof/>
          <w:color w:val="FF0000"/>
        </w:rPr>
        <w:t xml:space="preserve">PPAId </w:t>
      </w:r>
      <w:r w:rsidR="00562308" w:rsidRPr="006B1771">
        <w:rPr>
          <w:noProof/>
        </w:rPr>
        <w:t xml:space="preserve">are all set the same way using the COALESCE function to choose the first not null value from one of the sources as shown in the code below. If the payload is a response message, then we set the </w:t>
      </w:r>
      <w:r w:rsidR="00562308" w:rsidRPr="006B1771">
        <w:rPr>
          <w:noProof/>
          <w:color w:val="FF0000"/>
        </w:rPr>
        <w:t xml:space="preserve">StatusCode </w:t>
      </w:r>
      <w:r w:rsidR="00562308" w:rsidRPr="006B1771">
        <w:rPr>
          <w:noProof/>
        </w:rPr>
        <w:t xml:space="preserve">and the </w:t>
      </w:r>
      <w:r w:rsidR="00562308" w:rsidRPr="006B1771">
        <w:rPr>
          <w:noProof/>
          <w:color w:val="FF0000"/>
        </w:rPr>
        <w:t xml:space="preserve">StatusDescription </w:t>
      </w:r>
      <w:r w:rsidR="00562308" w:rsidRPr="006B1771">
        <w:rPr>
          <w:noProof/>
        </w:rPr>
        <w:t>using COALESCE function again as shown in the code below. If the message does not come from datapower and is not a profile, then it must be an iib message, so we have to fix the creation date variable before inserting it into the database, this is done by declaring</w:t>
      </w:r>
      <w:r w:rsidR="00950411" w:rsidRPr="006B1771">
        <w:rPr>
          <w:noProof/>
        </w:rPr>
        <w:t xml:space="preserve"> a GMTTIMESTAMP varible named </w:t>
      </w:r>
      <w:r w:rsidR="00950411" w:rsidRPr="006B1771">
        <w:rPr>
          <w:noProof/>
          <w:color w:val="FF0000"/>
        </w:rPr>
        <w:t>localtime</w:t>
      </w:r>
      <w:r w:rsidR="00950411" w:rsidRPr="006B1771">
        <w:rPr>
          <w:noProof/>
        </w:rPr>
        <w:t xml:space="preserve">, and then assigning to it the </w:t>
      </w:r>
      <w:r w:rsidR="00950411" w:rsidRPr="006B1771">
        <w:rPr>
          <w:noProof/>
          <w:color w:val="FF0000"/>
        </w:rPr>
        <w:t xml:space="preserve">CreationTime </w:t>
      </w:r>
      <w:r w:rsidR="00950411" w:rsidRPr="006B1771">
        <w:rPr>
          <w:noProof/>
        </w:rPr>
        <w:t xml:space="preserve">variable after casting it to GMTTIMESTAMP with format ‘IU’ and adding 3 hours to it. The last step is setting the </w:t>
      </w:r>
      <w:r w:rsidR="00950411" w:rsidRPr="006B1771">
        <w:rPr>
          <w:noProof/>
          <w:color w:val="FF0000"/>
        </w:rPr>
        <w:t xml:space="preserve">CreationTime </w:t>
      </w:r>
      <w:r w:rsidR="00950411" w:rsidRPr="006B1771">
        <w:rPr>
          <w:noProof/>
        </w:rPr>
        <w:t xml:space="preserve">equal to </w:t>
      </w:r>
      <w:r w:rsidR="00950411" w:rsidRPr="006B1771">
        <w:rPr>
          <w:noProof/>
          <w:color w:val="FF0000"/>
        </w:rPr>
        <w:t xml:space="preserve">localtime </w:t>
      </w:r>
      <w:r w:rsidR="00950411" w:rsidRPr="006B1771">
        <w:rPr>
          <w:noProof/>
        </w:rPr>
        <w:t>after casting it to CHARACTER with format ‘yyyy-MM-dd’ ‘T’ “HH:mm:ss.SSSSSS”</w:t>
      </w:r>
      <w:r w:rsidR="00156B21" w:rsidRPr="006B1771">
        <w:rPr>
          <w:noProof/>
        </w:rPr>
        <w:t>.</w:t>
      </w:r>
    </w:p>
    <w:p w14:paraId="60CA99A8" w14:textId="5775B139" w:rsidR="00621F25" w:rsidRDefault="00621F25" w:rsidP="00950411">
      <w:pPr>
        <w:jc w:val="both"/>
        <w:rPr>
          <w:b/>
          <w:bCs/>
          <w:noProof/>
        </w:rPr>
      </w:pPr>
    </w:p>
    <w:p w14:paraId="591CC6D3" w14:textId="254C63C3" w:rsidR="00621F25" w:rsidRDefault="00621F25" w:rsidP="00950411">
      <w:pPr>
        <w:jc w:val="both"/>
        <w:rPr>
          <w:b/>
          <w:bCs/>
          <w:noProof/>
        </w:rPr>
      </w:pPr>
      <w:r>
        <w:rPr>
          <w:b/>
          <w:bCs/>
          <w:noProof/>
        </w:rPr>
        <w:lastRenderedPageBreak/>
        <w:drawing>
          <wp:anchor distT="0" distB="0" distL="114300" distR="114300" simplePos="0" relativeHeight="251663360" behindDoc="0" locked="0" layoutInCell="1" allowOverlap="1" wp14:anchorId="07AB7149" wp14:editId="7E9BF61E">
            <wp:simplePos x="0" y="0"/>
            <wp:positionH relativeFrom="margin">
              <wp:align>center</wp:align>
            </wp:positionH>
            <wp:positionV relativeFrom="paragraph">
              <wp:posOffset>196215</wp:posOffset>
            </wp:positionV>
            <wp:extent cx="7249795" cy="486092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9795" cy="486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1C8BF" w14:textId="01BF94C6" w:rsidR="00621F25" w:rsidRPr="00791C1D" w:rsidRDefault="00621F25" w:rsidP="00791C1D"/>
    <w:p w14:paraId="2DBB2521" w14:textId="0BA7F0B7" w:rsidR="00357FBA" w:rsidRPr="00357FBA" w:rsidRDefault="00357FBA" w:rsidP="00791C1D">
      <w:pPr>
        <w:pStyle w:val="Heading1"/>
      </w:pPr>
      <w:r w:rsidRPr="00357FBA">
        <w:t>1.</w:t>
      </w:r>
      <w:r>
        <w:t>6</w:t>
      </w:r>
      <w:r w:rsidRPr="00357FBA">
        <w:t xml:space="preserve"> Transaction Table </w:t>
      </w:r>
      <w:r>
        <w:t>Insertion</w:t>
      </w:r>
    </w:p>
    <w:p w14:paraId="3D7F314D" w14:textId="759C38E9" w:rsidR="00C71504" w:rsidRPr="004535E9" w:rsidRDefault="00621F25" w:rsidP="004535E9">
      <w:pPr>
        <w:jc w:val="both"/>
        <w:rPr>
          <w:noProof/>
        </w:rPr>
      </w:pPr>
      <w:r w:rsidRPr="006B1771">
        <w:rPr>
          <w:noProof/>
        </w:rPr>
        <w:t xml:space="preserve">Now after all variables have been assigned values successfully it is time to insert them into the database, first we are going to insert into the </w:t>
      </w:r>
      <w:r w:rsidR="00C71504" w:rsidRPr="006B1771">
        <w:rPr>
          <w:noProof/>
        </w:rPr>
        <w:t>T</w:t>
      </w:r>
      <w:r w:rsidRPr="006B1771">
        <w:rPr>
          <w:noProof/>
        </w:rPr>
        <w:t xml:space="preserve">ransaction database, an insert SQL query is written and assigned to the </w:t>
      </w:r>
      <w:r w:rsidRPr="006B1771">
        <w:rPr>
          <w:noProof/>
          <w:color w:val="FF0000"/>
        </w:rPr>
        <w:t xml:space="preserve">TransInsertion </w:t>
      </w:r>
      <w:r w:rsidRPr="006B1771">
        <w:rPr>
          <w:noProof/>
        </w:rPr>
        <w:t xml:space="preserve">variable, then we create a field called </w:t>
      </w:r>
      <w:r w:rsidRPr="006B1771">
        <w:rPr>
          <w:noProof/>
          <w:color w:val="FF0000"/>
        </w:rPr>
        <w:t xml:space="preserve">Result </w:t>
      </w:r>
      <w:r w:rsidRPr="006B1771">
        <w:rPr>
          <w:noProof/>
        </w:rPr>
        <w:t xml:space="preserve">in the </w:t>
      </w:r>
      <w:r w:rsidRPr="006B1771">
        <w:rPr>
          <w:noProof/>
          <w:color w:val="FF0000"/>
        </w:rPr>
        <w:t xml:space="preserve">Insertion </w:t>
      </w:r>
      <w:r w:rsidRPr="006B1771">
        <w:rPr>
          <w:noProof/>
        </w:rPr>
        <w:t xml:space="preserve">row we created earlier, this field will hold the result of the query inside TrasnInsertion after we excute it by sending it to the </w:t>
      </w:r>
      <w:r w:rsidRPr="006B1771">
        <w:rPr>
          <w:noProof/>
        </w:rPr>
        <w:lastRenderedPageBreak/>
        <w:t>database using the PASSTHRU function</w:t>
      </w:r>
      <w:r w:rsidRPr="006B1771">
        <w:rPr>
          <w:noProof/>
        </w:rPr>
        <w:drawing>
          <wp:anchor distT="0" distB="0" distL="114300" distR="114300" simplePos="0" relativeHeight="251664384" behindDoc="0" locked="0" layoutInCell="1" allowOverlap="1" wp14:anchorId="56A2CC11" wp14:editId="6FD041E0">
            <wp:simplePos x="0" y="0"/>
            <wp:positionH relativeFrom="margin">
              <wp:align>right</wp:align>
            </wp:positionH>
            <wp:positionV relativeFrom="paragraph">
              <wp:posOffset>1276985</wp:posOffset>
            </wp:positionV>
            <wp:extent cx="5943600" cy="4739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39640"/>
                    </a:xfrm>
                    <a:prstGeom prst="rect">
                      <a:avLst/>
                    </a:prstGeom>
                    <a:noFill/>
                    <a:ln>
                      <a:noFill/>
                    </a:ln>
                  </pic:spPr>
                </pic:pic>
              </a:graphicData>
            </a:graphic>
          </wp:anchor>
        </w:drawing>
      </w:r>
      <w:r w:rsidR="00C71504" w:rsidRPr="006B1771">
        <w:rPr>
          <w:noProof/>
        </w:rPr>
        <w:t>, with this the values have been inserted successfully into the Transactions database.</w:t>
      </w:r>
    </w:p>
    <w:p w14:paraId="52065EC0" w14:textId="596DC3F0" w:rsidR="00C71504" w:rsidRDefault="00C71504" w:rsidP="00950411">
      <w:pPr>
        <w:jc w:val="both"/>
        <w:rPr>
          <w:b/>
          <w:bCs/>
          <w:noProof/>
        </w:rPr>
      </w:pPr>
    </w:p>
    <w:p w14:paraId="6302C65F" w14:textId="7C8111D6" w:rsidR="00C71504" w:rsidRDefault="00C71504" w:rsidP="00950411">
      <w:pPr>
        <w:jc w:val="both"/>
        <w:rPr>
          <w:b/>
          <w:bCs/>
          <w:noProof/>
        </w:rPr>
      </w:pPr>
    </w:p>
    <w:p w14:paraId="7E962B16" w14:textId="61FFDE01" w:rsidR="00C71504" w:rsidRDefault="00C71504" w:rsidP="00950411">
      <w:pPr>
        <w:jc w:val="both"/>
        <w:rPr>
          <w:b/>
          <w:bCs/>
          <w:noProof/>
        </w:rPr>
      </w:pPr>
    </w:p>
    <w:p w14:paraId="2FF4C5AC" w14:textId="5C50343F" w:rsidR="00C71504" w:rsidRDefault="00C71504" w:rsidP="00950411">
      <w:pPr>
        <w:jc w:val="both"/>
        <w:rPr>
          <w:b/>
          <w:bCs/>
          <w:noProof/>
        </w:rPr>
      </w:pPr>
    </w:p>
    <w:p w14:paraId="754758A7" w14:textId="7D98F263" w:rsidR="00357FBA" w:rsidRPr="00357FBA" w:rsidRDefault="00357FBA" w:rsidP="00791C1D">
      <w:pPr>
        <w:pStyle w:val="Heading1"/>
      </w:pPr>
      <w:r w:rsidRPr="00357FBA">
        <w:t>1.</w:t>
      </w:r>
      <w:r>
        <w:t>7</w:t>
      </w:r>
      <w:r w:rsidRPr="00357FBA">
        <w:t xml:space="preserve"> </w:t>
      </w:r>
      <w:r>
        <w:t>Dump</w:t>
      </w:r>
      <w:r w:rsidRPr="00357FBA">
        <w:t xml:space="preserve"> Table </w:t>
      </w:r>
      <w:r>
        <w:t>Insertion</w:t>
      </w:r>
    </w:p>
    <w:p w14:paraId="0BF129C9" w14:textId="3DDCAFC7" w:rsidR="00C71504" w:rsidRDefault="00C71504" w:rsidP="00950411">
      <w:pPr>
        <w:jc w:val="both"/>
        <w:rPr>
          <w:b/>
          <w:bCs/>
          <w:noProof/>
        </w:rPr>
      </w:pPr>
    </w:p>
    <w:p w14:paraId="6F73DE1E" w14:textId="43DB393D" w:rsidR="00C71504" w:rsidRPr="006B1771" w:rsidRDefault="00C71504" w:rsidP="00950411">
      <w:pPr>
        <w:jc w:val="both"/>
        <w:rPr>
          <w:rFonts w:cs="Arial"/>
          <w:noProof/>
        </w:rPr>
      </w:pPr>
      <w:r w:rsidRPr="006B1771">
        <w:rPr>
          <w:rFonts w:cs="Arial"/>
          <w:noProof/>
        </w:rPr>
        <w:t xml:space="preserve">Now we want to insert the message payload(Dump) into the Transactions_Dump database, but before that the logger will check if dumping is enabled for this service and this stage, this is done by creating a character variable called </w:t>
      </w:r>
      <w:r w:rsidRPr="006B1771">
        <w:rPr>
          <w:rFonts w:cs="Arial"/>
          <w:noProof/>
          <w:color w:val="FF0000"/>
        </w:rPr>
        <w:t>DumpEnabled</w:t>
      </w:r>
      <w:r w:rsidRPr="006B1771">
        <w:rPr>
          <w:rFonts w:cs="Arial"/>
          <w:noProof/>
        </w:rPr>
        <w:t xml:space="preserve">, then it is assigned a substring from the </w:t>
      </w:r>
      <w:r w:rsidRPr="006B1771">
        <w:rPr>
          <w:rFonts w:cs="Arial"/>
          <w:noProof/>
          <w:color w:val="FF0000"/>
        </w:rPr>
        <w:t xml:space="preserve">EnableDump </w:t>
      </w:r>
      <w:r w:rsidRPr="006B1771">
        <w:rPr>
          <w:rFonts w:cs="Arial"/>
          <w:noProof/>
        </w:rPr>
        <w:t xml:space="preserve">Field in the </w:t>
      </w:r>
      <w:r w:rsidRPr="006B1771">
        <w:rPr>
          <w:rFonts w:cs="Arial"/>
          <w:noProof/>
          <w:color w:val="FF0000"/>
        </w:rPr>
        <w:t xml:space="preserve">ServiceProp </w:t>
      </w:r>
      <w:r w:rsidRPr="006B1771">
        <w:rPr>
          <w:rFonts w:cs="Arial"/>
          <w:noProof/>
        </w:rPr>
        <w:t xml:space="preserve">variable, if it is equal to “Y” or the event is an exception or coming form a profile, then we declare two character variables, </w:t>
      </w:r>
      <w:r w:rsidRPr="006B1771">
        <w:rPr>
          <w:rFonts w:cs="Arial"/>
          <w:noProof/>
          <w:color w:val="FF0000"/>
        </w:rPr>
        <w:t xml:space="preserve">DumpTable </w:t>
      </w:r>
      <w:r w:rsidRPr="006B1771">
        <w:rPr>
          <w:rFonts w:cs="Arial"/>
          <w:noProof/>
        </w:rPr>
        <w:t xml:space="preserve">and </w:t>
      </w:r>
      <w:r w:rsidRPr="006B1771">
        <w:rPr>
          <w:rFonts w:cs="Arial"/>
          <w:noProof/>
          <w:color w:val="FF0000"/>
        </w:rPr>
        <w:t>DumpInsertion</w:t>
      </w:r>
      <w:r w:rsidRPr="006B1771">
        <w:rPr>
          <w:rFonts w:cs="Arial"/>
          <w:noProof/>
        </w:rPr>
        <w:t xml:space="preserve">, </w:t>
      </w:r>
      <w:r w:rsidRPr="006B1771">
        <w:rPr>
          <w:rFonts w:cs="Arial"/>
          <w:noProof/>
          <w:color w:val="FF0000"/>
        </w:rPr>
        <w:t xml:space="preserve">DumpTable </w:t>
      </w:r>
      <w:r w:rsidRPr="006B1771">
        <w:rPr>
          <w:rFonts w:cs="Arial"/>
          <w:noProof/>
        </w:rPr>
        <w:t>is assigned either a specific dump database or a default dump database using the COALESCE function</w:t>
      </w:r>
      <w:r w:rsidR="004E70F6" w:rsidRPr="006B1771">
        <w:rPr>
          <w:rFonts w:cs="Arial"/>
          <w:noProof/>
        </w:rPr>
        <w:t xml:space="preserve">. If the event is an exception and coming from a profile, then set the </w:t>
      </w:r>
      <w:r w:rsidR="004E70F6" w:rsidRPr="006B1771">
        <w:rPr>
          <w:rFonts w:cs="Arial"/>
          <w:noProof/>
          <w:color w:val="FF0000"/>
        </w:rPr>
        <w:t xml:space="preserve">ExceptionMessageChar </w:t>
      </w:r>
      <w:r w:rsidR="004E70F6" w:rsidRPr="006B1771">
        <w:rPr>
          <w:rFonts w:cs="Arial"/>
          <w:noProof/>
        </w:rPr>
        <w:t xml:space="preserve">equal to the </w:t>
      </w:r>
      <w:r w:rsidR="004E70F6" w:rsidRPr="006B1771">
        <w:rPr>
          <w:rFonts w:cs="Arial"/>
          <w:noProof/>
          <w:color w:val="FF0000"/>
        </w:rPr>
        <w:t>MsgPayload</w:t>
      </w:r>
      <w:r w:rsidR="004E70F6" w:rsidRPr="006B1771">
        <w:rPr>
          <w:rFonts w:cs="Arial"/>
          <w:noProof/>
        </w:rPr>
        <w:t xml:space="preserve">, else if it is an </w:t>
      </w:r>
      <w:r w:rsidR="004E70F6" w:rsidRPr="006B1771">
        <w:rPr>
          <w:rFonts w:cs="Arial"/>
          <w:noProof/>
        </w:rPr>
        <w:lastRenderedPageBreak/>
        <w:t xml:space="preserve">exception not coming from a profile, then a reference to the </w:t>
      </w:r>
      <w:r w:rsidR="004E70F6" w:rsidRPr="006B1771">
        <w:rPr>
          <w:rFonts w:cs="Arial"/>
          <w:noProof/>
          <w:color w:val="FF0000"/>
        </w:rPr>
        <w:t xml:space="preserve">complexContent </w:t>
      </w:r>
      <w:r w:rsidR="004E70F6" w:rsidRPr="006B1771">
        <w:rPr>
          <w:rFonts w:cs="Arial"/>
          <w:noProof/>
        </w:rPr>
        <w:t xml:space="preserve">field in the input message tree called </w:t>
      </w:r>
      <w:r w:rsidR="004E70F6" w:rsidRPr="006B1771">
        <w:rPr>
          <w:rFonts w:cs="Arial"/>
          <w:noProof/>
          <w:color w:val="FF0000"/>
        </w:rPr>
        <w:t xml:space="preserve">refApplicationData </w:t>
      </w:r>
      <w:r w:rsidR="004E70F6" w:rsidRPr="006B1771">
        <w:rPr>
          <w:rFonts w:cs="Arial"/>
          <w:noProof/>
        </w:rPr>
        <w:t xml:space="preserve">is created. Last child of this path is set to null, a blob variable named </w:t>
      </w:r>
      <w:r w:rsidR="004E70F6" w:rsidRPr="006B1771">
        <w:rPr>
          <w:rFonts w:cs="Arial"/>
          <w:noProof/>
          <w:color w:val="FF0000"/>
        </w:rPr>
        <w:t xml:space="preserve">EXCEPTIONBLOB </w:t>
      </w:r>
      <w:r w:rsidR="004E70F6" w:rsidRPr="006B1771">
        <w:rPr>
          <w:rFonts w:cs="Arial"/>
          <w:noProof/>
        </w:rPr>
        <w:t xml:space="preserve">is declared and assigned </w:t>
      </w:r>
      <w:r w:rsidR="000E3204" w:rsidRPr="006B1771">
        <w:rPr>
          <w:rFonts w:cs="Arial"/>
          <w:noProof/>
        </w:rPr>
        <w:t xml:space="preserve">a generates bitstream of </w:t>
      </w:r>
      <w:r w:rsidR="004E70F6" w:rsidRPr="006B1771">
        <w:rPr>
          <w:rFonts w:cs="Arial"/>
          <w:noProof/>
          <w:color w:val="FF0000"/>
        </w:rPr>
        <w:t xml:space="preserve">refApplicationData </w:t>
      </w:r>
      <w:r w:rsidR="000E3204" w:rsidRPr="006B1771">
        <w:rPr>
          <w:rFonts w:cs="Arial"/>
          <w:noProof/>
          <w:color w:val="000000" w:themeColor="text1"/>
        </w:rPr>
        <w:t>using  ASBITSTREAM</w:t>
      </w:r>
      <w:r w:rsidR="000E3204" w:rsidRPr="006B1771">
        <w:rPr>
          <w:rFonts w:cs="Arial"/>
          <w:noProof/>
        </w:rPr>
        <w:t xml:space="preserve"> function</w:t>
      </w:r>
      <w:r w:rsidR="004E70F6" w:rsidRPr="006B1771">
        <w:rPr>
          <w:rFonts w:cs="Arial"/>
          <w:noProof/>
        </w:rPr>
        <w:t xml:space="preserve">, then </w:t>
      </w:r>
      <w:r w:rsidR="004E70F6" w:rsidRPr="006B1771">
        <w:rPr>
          <w:rFonts w:cs="Arial"/>
          <w:noProof/>
          <w:color w:val="FF0000"/>
        </w:rPr>
        <w:t xml:space="preserve">ExceptionMessageChar </w:t>
      </w:r>
      <w:r w:rsidR="004E70F6" w:rsidRPr="006B1771">
        <w:rPr>
          <w:rFonts w:cs="Arial"/>
          <w:noProof/>
        </w:rPr>
        <w:t xml:space="preserve">is set equal to </w:t>
      </w:r>
      <w:r w:rsidR="004E70F6" w:rsidRPr="006B1771">
        <w:rPr>
          <w:rFonts w:cs="Arial"/>
          <w:noProof/>
          <w:color w:val="FF0000"/>
        </w:rPr>
        <w:t xml:space="preserve">EXCEPTIONBLOB </w:t>
      </w:r>
      <w:r w:rsidR="004E70F6" w:rsidRPr="006B1771">
        <w:rPr>
          <w:rFonts w:cs="Arial"/>
          <w:noProof/>
        </w:rPr>
        <w:t>after casting it to CHARACTER</w:t>
      </w:r>
      <w:r w:rsidR="000E3204" w:rsidRPr="006B1771">
        <w:rPr>
          <w:rFonts w:cs="Arial"/>
          <w:noProof/>
        </w:rPr>
        <w:t xml:space="preserve"> and encoding it using CCSID 1208</w:t>
      </w:r>
      <w:r w:rsidR="004E70F6" w:rsidRPr="006B1771">
        <w:rPr>
          <w:rFonts w:cs="Arial"/>
          <w:noProof/>
        </w:rPr>
        <w:t xml:space="preserve">. Now it is time to insert the data into the Transactions_Dump database, an insert </w:t>
      </w:r>
      <w:r w:rsidR="000E3204" w:rsidRPr="006B1771">
        <w:rPr>
          <w:rFonts w:cs="Arial"/>
          <w:noProof/>
        </w:rPr>
        <w:t xml:space="preserve"> SQL </w:t>
      </w:r>
      <w:r w:rsidR="004E70F6" w:rsidRPr="006B1771">
        <w:rPr>
          <w:rFonts w:cs="Arial"/>
          <w:noProof/>
        </w:rPr>
        <w:t xml:space="preserve">query is written and assigned to </w:t>
      </w:r>
      <w:r w:rsidR="004E70F6" w:rsidRPr="006B1771">
        <w:rPr>
          <w:rFonts w:cs="Arial"/>
          <w:noProof/>
          <w:color w:val="FF0000"/>
        </w:rPr>
        <w:t>DumpInsertion</w:t>
      </w:r>
      <w:r w:rsidR="004E70F6" w:rsidRPr="006B1771">
        <w:rPr>
          <w:rFonts w:cs="Arial"/>
          <w:noProof/>
        </w:rPr>
        <w:t>, then the Result field created earlier in the Insertion row is used again to store the result of the query that was excuted by sending it to the database using t</w:t>
      </w:r>
      <w:r w:rsidR="000E3204" w:rsidRPr="006B1771">
        <w:rPr>
          <w:rFonts w:cs="Arial"/>
          <w:noProof/>
        </w:rPr>
        <w:t>he PASSTHRU function. With this the logging activity has been successfully completed.</w:t>
      </w:r>
    </w:p>
    <w:p w14:paraId="35174B5F" w14:textId="672DF6D2" w:rsidR="00C71504" w:rsidRDefault="000E3204" w:rsidP="00950411">
      <w:pPr>
        <w:jc w:val="both"/>
        <w:rPr>
          <w:b/>
          <w:bCs/>
          <w:noProof/>
        </w:rPr>
      </w:pPr>
      <w:r>
        <w:rPr>
          <w:b/>
          <w:bCs/>
          <w:noProof/>
        </w:rPr>
        <w:drawing>
          <wp:anchor distT="0" distB="0" distL="114300" distR="114300" simplePos="0" relativeHeight="251665408" behindDoc="0" locked="0" layoutInCell="1" allowOverlap="1" wp14:anchorId="37128DB1" wp14:editId="5434C9D7">
            <wp:simplePos x="0" y="0"/>
            <wp:positionH relativeFrom="margin">
              <wp:align>center</wp:align>
            </wp:positionH>
            <wp:positionV relativeFrom="paragraph">
              <wp:posOffset>323215</wp:posOffset>
            </wp:positionV>
            <wp:extent cx="7103110" cy="4526280"/>
            <wp:effectExtent l="0" t="0" r="254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3110" cy="4526280"/>
                    </a:xfrm>
                    <a:prstGeom prst="rect">
                      <a:avLst/>
                    </a:prstGeom>
                    <a:noFill/>
                    <a:ln>
                      <a:noFill/>
                    </a:ln>
                  </pic:spPr>
                </pic:pic>
              </a:graphicData>
            </a:graphic>
          </wp:anchor>
        </w:drawing>
      </w:r>
    </w:p>
    <w:p w14:paraId="4C5A77D9" w14:textId="14CA56CC" w:rsidR="00C71504" w:rsidRPr="006F6BB9" w:rsidRDefault="00C71504" w:rsidP="00950411">
      <w:pPr>
        <w:jc w:val="both"/>
        <w:rPr>
          <w:b/>
          <w:bCs/>
          <w:noProof/>
        </w:rPr>
      </w:pPr>
    </w:p>
    <w:sectPr w:rsidR="00C71504" w:rsidRPr="006F6B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196CF" w14:textId="77777777" w:rsidR="001E1311" w:rsidRDefault="001E1311" w:rsidP="00547177">
      <w:pPr>
        <w:spacing w:after="0" w:line="240" w:lineRule="auto"/>
      </w:pPr>
      <w:r>
        <w:separator/>
      </w:r>
    </w:p>
  </w:endnote>
  <w:endnote w:type="continuationSeparator" w:id="0">
    <w:p w14:paraId="2124321A" w14:textId="77777777" w:rsidR="001E1311" w:rsidRDefault="001E1311" w:rsidP="0054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27B4" w14:textId="77777777" w:rsidR="001E1311" w:rsidRDefault="001E1311" w:rsidP="00547177">
      <w:pPr>
        <w:spacing w:after="0" w:line="240" w:lineRule="auto"/>
      </w:pPr>
      <w:r>
        <w:separator/>
      </w:r>
    </w:p>
  </w:footnote>
  <w:footnote w:type="continuationSeparator" w:id="0">
    <w:p w14:paraId="50C9E4A5" w14:textId="77777777" w:rsidR="001E1311" w:rsidRDefault="001E1311" w:rsidP="00547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C0"/>
    <w:rsid w:val="0000078F"/>
    <w:rsid w:val="00040D3A"/>
    <w:rsid w:val="00090C30"/>
    <w:rsid w:val="000D3A16"/>
    <w:rsid w:val="000E3204"/>
    <w:rsid w:val="00156B21"/>
    <w:rsid w:val="001D1AE3"/>
    <w:rsid w:val="001D62F9"/>
    <w:rsid w:val="001E1311"/>
    <w:rsid w:val="001E194B"/>
    <w:rsid w:val="0020443D"/>
    <w:rsid w:val="00261FCA"/>
    <w:rsid w:val="002F377E"/>
    <w:rsid w:val="003002CB"/>
    <w:rsid w:val="00334B7C"/>
    <w:rsid w:val="00357FBA"/>
    <w:rsid w:val="003A08F8"/>
    <w:rsid w:val="003B37D4"/>
    <w:rsid w:val="004025B5"/>
    <w:rsid w:val="004343DB"/>
    <w:rsid w:val="004535E9"/>
    <w:rsid w:val="00457F62"/>
    <w:rsid w:val="004E70F6"/>
    <w:rsid w:val="004F5B1A"/>
    <w:rsid w:val="00507DA4"/>
    <w:rsid w:val="00547177"/>
    <w:rsid w:val="00562308"/>
    <w:rsid w:val="005F110D"/>
    <w:rsid w:val="00601F36"/>
    <w:rsid w:val="00611A22"/>
    <w:rsid w:val="00621F25"/>
    <w:rsid w:val="0065242F"/>
    <w:rsid w:val="006B1771"/>
    <w:rsid w:val="006C7CE2"/>
    <w:rsid w:val="006D1829"/>
    <w:rsid w:val="006D1A7E"/>
    <w:rsid w:val="006F6BB9"/>
    <w:rsid w:val="0070663E"/>
    <w:rsid w:val="00762563"/>
    <w:rsid w:val="00764C46"/>
    <w:rsid w:val="00791C1D"/>
    <w:rsid w:val="0079696A"/>
    <w:rsid w:val="007D2CE1"/>
    <w:rsid w:val="008064E4"/>
    <w:rsid w:val="008E00AC"/>
    <w:rsid w:val="00907031"/>
    <w:rsid w:val="00941AC0"/>
    <w:rsid w:val="00950411"/>
    <w:rsid w:val="00962EC0"/>
    <w:rsid w:val="009D4F8A"/>
    <w:rsid w:val="00A23E3C"/>
    <w:rsid w:val="00A6717F"/>
    <w:rsid w:val="00A721C3"/>
    <w:rsid w:val="00B03090"/>
    <w:rsid w:val="00B9421C"/>
    <w:rsid w:val="00BC12B1"/>
    <w:rsid w:val="00BE08A7"/>
    <w:rsid w:val="00C635C3"/>
    <w:rsid w:val="00C71504"/>
    <w:rsid w:val="00CB7D29"/>
    <w:rsid w:val="00CD16BF"/>
    <w:rsid w:val="00CE3F23"/>
    <w:rsid w:val="00E77A23"/>
    <w:rsid w:val="00ED330B"/>
    <w:rsid w:val="00FB7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DD47"/>
  <w15:chartTrackingRefBased/>
  <w15:docId w15:val="{DE3F2453-30FF-4938-BAEB-17D6C580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177"/>
  </w:style>
  <w:style w:type="paragraph" w:styleId="Footer">
    <w:name w:val="footer"/>
    <w:basedOn w:val="Normal"/>
    <w:link w:val="FooterChar"/>
    <w:uiPriority w:val="99"/>
    <w:unhideWhenUsed/>
    <w:rsid w:val="00547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177"/>
  </w:style>
  <w:style w:type="character" w:customStyle="1" w:styleId="Heading1Char">
    <w:name w:val="Heading 1 Char"/>
    <w:basedOn w:val="DefaultParagraphFont"/>
    <w:link w:val="Heading1"/>
    <w:uiPriority w:val="9"/>
    <w:rsid w:val="007969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BAA9-6F3C-4B0A-922C-A924A4B9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Abdulhadi Al Shammat</dc:creator>
  <cp:keywords/>
  <dc:description/>
  <cp:lastModifiedBy>Ahmed Abdelaal</cp:lastModifiedBy>
  <cp:revision>30</cp:revision>
  <dcterms:created xsi:type="dcterms:W3CDTF">2021-09-06T12:08:00Z</dcterms:created>
  <dcterms:modified xsi:type="dcterms:W3CDTF">2021-09-07T09:22:00Z</dcterms:modified>
</cp:coreProperties>
</file>