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National University of Computer and Emerging Sciences</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610202" cy="15678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0202" cy="15678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Database Project Proposal</w:t>
      </w:r>
    </w:p>
    <w:p w:rsidR="00000000" w:rsidDel="00000000" w:rsidP="00000000" w:rsidRDefault="00000000" w:rsidRPr="00000000" w14:paraId="00000009">
      <w:pPr>
        <w:jc w:val="center"/>
        <w:rPr>
          <w:b w:val="1"/>
          <w:sz w:val="44"/>
          <w:szCs w:val="44"/>
        </w:rPr>
      </w:pPr>
      <w:r w:rsidDel="00000000" w:rsidR="00000000" w:rsidRPr="00000000">
        <w:rPr>
          <w:b w:val="1"/>
          <w:sz w:val="44"/>
          <w:szCs w:val="44"/>
          <w:rtl w:val="0"/>
        </w:rPr>
        <w:t xml:space="preserve">Reincarnation of ESPNCricInfo</w:t>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Group Members: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1843"/>
        <w:gridCol w:w="2267"/>
        <w:tblGridChange w:id="0">
          <w:tblGrid>
            <w:gridCol w:w="5240"/>
            <w:gridCol w:w="1843"/>
            <w:gridCol w:w="2267"/>
          </w:tblGrid>
        </w:tblGridChange>
      </w:tblGrid>
      <w:tr>
        <w:trPr>
          <w:cantSplit w:val="0"/>
          <w:tblHeader w:val="0"/>
        </w:trPr>
        <w:tc>
          <w:tcPr>
            <w:shd w:fill="e7e6e6" w:val="clear"/>
          </w:tcPr>
          <w:p w:rsidR="00000000" w:rsidDel="00000000" w:rsidP="00000000" w:rsidRDefault="00000000" w:rsidRPr="00000000" w14:paraId="0000000D">
            <w:pPr>
              <w:jc w:val="left"/>
              <w:rPr>
                <w:b w:val="1"/>
              </w:rPr>
            </w:pPr>
            <w:r w:rsidDel="00000000" w:rsidR="00000000" w:rsidRPr="00000000">
              <w:rPr>
                <w:b w:val="1"/>
                <w:rtl w:val="0"/>
              </w:rPr>
              <w:t xml:space="preserve">Name</w:t>
            </w:r>
          </w:p>
        </w:tc>
        <w:tc>
          <w:tcPr>
            <w:shd w:fill="e7e6e6" w:val="clear"/>
          </w:tcPr>
          <w:p w:rsidR="00000000" w:rsidDel="00000000" w:rsidP="00000000" w:rsidRDefault="00000000" w:rsidRPr="00000000" w14:paraId="0000000E">
            <w:pPr>
              <w:jc w:val="left"/>
              <w:rPr>
                <w:b w:val="1"/>
              </w:rPr>
            </w:pPr>
            <w:r w:rsidDel="00000000" w:rsidR="00000000" w:rsidRPr="00000000">
              <w:rPr>
                <w:b w:val="1"/>
                <w:rtl w:val="0"/>
              </w:rPr>
              <w:t xml:space="preserve">Roll Number</w:t>
            </w:r>
          </w:p>
        </w:tc>
        <w:tc>
          <w:tcPr>
            <w:shd w:fill="e7e6e6" w:val="clear"/>
          </w:tcPr>
          <w:p w:rsidR="00000000" w:rsidDel="00000000" w:rsidP="00000000" w:rsidRDefault="00000000" w:rsidRPr="00000000" w14:paraId="0000000F">
            <w:pPr>
              <w:jc w:val="left"/>
              <w:rPr>
                <w:b w:val="1"/>
              </w:rPr>
            </w:pPr>
            <w:r w:rsidDel="00000000" w:rsidR="00000000" w:rsidRPr="00000000">
              <w:rPr>
                <w:b w:val="1"/>
                <w:rtl w:val="0"/>
              </w:rPr>
              <w:t xml:space="preserve">Sub-section</w:t>
            </w:r>
          </w:p>
        </w:tc>
      </w:tr>
      <w:tr>
        <w:trPr>
          <w:cantSplit w:val="0"/>
          <w:tblHeader w:val="0"/>
        </w:trPr>
        <w:tc>
          <w:tcPr/>
          <w:p w:rsidR="00000000" w:rsidDel="00000000" w:rsidP="00000000" w:rsidRDefault="00000000" w:rsidRPr="00000000" w14:paraId="00000010">
            <w:pPr>
              <w:jc w:val="left"/>
              <w:rPr/>
            </w:pPr>
            <w:r w:rsidDel="00000000" w:rsidR="00000000" w:rsidRPr="00000000">
              <w:rPr>
                <w:rtl w:val="0"/>
              </w:rPr>
              <w:t xml:space="preserve">Ahmed Abdullah</w:t>
            </w:r>
          </w:p>
        </w:tc>
        <w:tc>
          <w:tcPr/>
          <w:p w:rsidR="00000000" w:rsidDel="00000000" w:rsidP="00000000" w:rsidRDefault="00000000" w:rsidRPr="00000000" w14:paraId="00000011">
            <w:pPr>
              <w:jc w:val="left"/>
              <w:rPr/>
            </w:pPr>
            <w:r w:rsidDel="00000000" w:rsidR="00000000" w:rsidRPr="00000000">
              <w:rPr>
                <w:rtl w:val="0"/>
              </w:rPr>
              <w:t xml:space="preserve">L22-7503</w:t>
            </w:r>
          </w:p>
        </w:tc>
        <w:tc>
          <w:tcPr/>
          <w:p w:rsidR="00000000" w:rsidDel="00000000" w:rsidP="00000000" w:rsidRDefault="00000000" w:rsidRPr="00000000" w14:paraId="00000012">
            <w:pPr>
              <w:jc w:val="left"/>
              <w:rPr/>
            </w:pPr>
            <w:r w:rsidDel="00000000" w:rsidR="00000000" w:rsidRPr="00000000">
              <w:rPr>
                <w:rtl w:val="0"/>
              </w:rPr>
              <w:t xml:space="preserve">A1</w:t>
            </w:r>
          </w:p>
        </w:tc>
      </w:tr>
      <w:tr>
        <w:trPr>
          <w:cantSplit w:val="0"/>
          <w:tblHeader w:val="0"/>
        </w:trPr>
        <w:tc>
          <w:tcPr/>
          <w:p w:rsidR="00000000" w:rsidDel="00000000" w:rsidP="00000000" w:rsidRDefault="00000000" w:rsidRPr="00000000" w14:paraId="00000013">
            <w:pPr>
              <w:jc w:val="left"/>
              <w:rPr/>
            </w:pPr>
            <w:r w:rsidDel="00000000" w:rsidR="00000000" w:rsidRPr="00000000">
              <w:rPr>
                <w:rtl w:val="0"/>
              </w:rPr>
              <w:t xml:space="preserve">Ibtehaj Ali</w:t>
            </w:r>
          </w:p>
        </w:tc>
        <w:tc>
          <w:tcPr/>
          <w:p w:rsidR="00000000" w:rsidDel="00000000" w:rsidP="00000000" w:rsidRDefault="00000000" w:rsidRPr="00000000" w14:paraId="00000014">
            <w:pPr>
              <w:jc w:val="left"/>
              <w:rPr/>
            </w:pPr>
            <w:r w:rsidDel="00000000" w:rsidR="00000000" w:rsidRPr="00000000">
              <w:rPr>
                <w:rtl w:val="0"/>
              </w:rPr>
              <w:t xml:space="preserve">L22-7476</w:t>
            </w:r>
          </w:p>
        </w:tc>
        <w:tc>
          <w:tcPr/>
          <w:p w:rsidR="00000000" w:rsidDel="00000000" w:rsidP="00000000" w:rsidRDefault="00000000" w:rsidRPr="00000000" w14:paraId="00000015">
            <w:pPr>
              <w:jc w:val="left"/>
              <w:rPr/>
            </w:pPr>
            <w:r w:rsidDel="00000000" w:rsidR="00000000" w:rsidRPr="00000000">
              <w:rPr>
                <w:rtl w:val="0"/>
              </w:rPr>
              <w:t xml:space="preserve">A1</w:t>
            </w:r>
          </w:p>
        </w:tc>
      </w:tr>
      <w:tr>
        <w:trPr>
          <w:cantSplit w:val="0"/>
          <w:tblHeader w:val="0"/>
        </w:trPr>
        <w:tc>
          <w:tcPr/>
          <w:p w:rsidR="00000000" w:rsidDel="00000000" w:rsidP="00000000" w:rsidRDefault="00000000" w:rsidRPr="00000000" w14:paraId="00000016">
            <w:pPr>
              <w:jc w:val="left"/>
              <w:rPr/>
            </w:pPr>
            <w:r w:rsidDel="00000000" w:rsidR="00000000" w:rsidRPr="00000000">
              <w:rPr>
                <w:rtl w:val="0"/>
              </w:rPr>
            </w:r>
          </w:p>
        </w:tc>
        <w:tc>
          <w:tcPr/>
          <w:p w:rsidR="00000000" w:rsidDel="00000000" w:rsidP="00000000" w:rsidRDefault="00000000" w:rsidRPr="00000000" w14:paraId="00000017">
            <w:pPr>
              <w:jc w:val="left"/>
              <w:rPr/>
            </w:pPr>
            <w:r w:rsidDel="00000000" w:rsidR="00000000" w:rsidRPr="00000000">
              <w:rPr>
                <w:rtl w:val="0"/>
              </w:rPr>
            </w:r>
          </w:p>
        </w:tc>
        <w:tc>
          <w:tcPr/>
          <w:p w:rsidR="00000000" w:rsidDel="00000000" w:rsidP="00000000" w:rsidRDefault="00000000" w:rsidRPr="00000000" w14:paraId="00000018">
            <w:pPr>
              <w:jc w:val="left"/>
              <w:rPr/>
            </w:pPr>
            <w:r w:rsidDel="00000000" w:rsidR="00000000" w:rsidRPr="00000000">
              <w:rPr>
                <w:rtl w:val="0"/>
              </w:rPr>
            </w:r>
          </w:p>
        </w:tc>
      </w:tr>
      <w:tr>
        <w:trPr>
          <w:cantSplit w:val="0"/>
          <w:tblHeader w:val="0"/>
        </w:trPr>
        <w:tc>
          <w:tcPr/>
          <w:p w:rsidR="00000000" w:rsidDel="00000000" w:rsidP="00000000" w:rsidRDefault="00000000" w:rsidRPr="00000000" w14:paraId="00000019">
            <w:pPr>
              <w:jc w:val="left"/>
              <w:rPr/>
            </w:pPr>
            <w:r w:rsidDel="00000000" w:rsidR="00000000" w:rsidRPr="00000000">
              <w:rPr>
                <w:rtl w:val="0"/>
              </w:rPr>
            </w:r>
          </w:p>
        </w:tc>
        <w:tc>
          <w:tcPr/>
          <w:p w:rsidR="00000000" w:rsidDel="00000000" w:rsidP="00000000" w:rsidRDefault="00000000" w:rsidRPr="00000000" w14:paraId="0000001A">
            <w:pPr>
              <w:jc w:val="left"/>
              <w:rPr/>
            </w:pPr>
            <w:r w:rsidDel="00000000" w:rsidR="00000000" w:rsidRPr="00000000">
              <w:rPr>
                <w:rtl w:val="0"/>
              </w:rPr>
            </w:r>
          </w:p>
        </w:tc>
        <w:tc>
          <w:tcPr/>
          <w:p w:rsidR="00000000" w:rsidDel="00000000" w:rsidP="00000000" w:rsidRDefault="00000000" w:rsidRPr="00000000" w14:paraId="0000001B">
            <w:pPr>
              <w:jc w:val="left"/>
              <w:rPr/>
            </w:pPr>
            <w:r w:rsidDel="00000000" w:rsidR="00000000" w:rsidRPr="00000000">
              <w:rPr>
                <w:rtl w:val="0"/>
              </w:rPr>
            </w:r>
          </w:p>
        </w:tc>
      </w:tr>
    </w:tbl>
    <w:p w:rsidR="00000000" w:rsidDel="00000000" w:rsidP="00000000" w:rsidRDefault="00000000" w:rsidRPr="00000000" w14:paraId="0000001C">
      <w:pPr>
        <w:jc w:val="center"/>
        <w:rPr>
          <w:sz w:val="44"/>
          <w:szCs w:val="44"/>
        </w:rPr>
      </w:pPr>
      <w:r w:rsidDel="00000000" w:rsidR="00000000" w:rsidRPr="00000000">
        <w:rPr>
          <w:rtl w:val="0"/>
        </w:rPr>
      </w:r>
    </w:p>
    <w:p w:rsidR="00000000" w:rsidDel="00000000" w:rsidP="00000000" w:rsidRDefault="00000000" w:rsidRPr="00000000" w14:paraId="0000001D">
      <w:pPr>
        <w:jc w:val="center"/>
        <w:rPr>
          <w:sz w:val="44"/>
          <w:szCs w:val="44"/>
        </w:rPr>
      </w:pPr>
      <w:r w:rsidDel="00000000" w:rsidR="00000000" w:rsidRPr="00000000">
        <w:rPr>
          <w:rtl w:val="0"/>
        </w:rPr>
      </w:r>
    </w:p>
    <w:p w:rsidR="00000000" w:rsidDel="00000000" w:rsidP="00000000" w:rsidRDefault="00000000" w:rsidRPr="00000000" w14:paraId="0000001E">
      <w:pPr>
        <w:jc w:val="center"/>
        <w:rPr>
          <w:sz w:val="44"/>
          <w:szCs w:val="44"/>
        </w:rPr>
      </w:pPr>
      <w:r w:rsidDel="00000000" w:rsidR="00000000" w:rsidRPr="00000000">
        <w:rPr>
          <w:rtl w:val="0"/>
        </w:rPr>
      </w:r>
    </w:p>
    <w:p w:rsidR="00000000" w:rsidDel="00000000" w:rsidP="00000000" w:rsidRDefault="00000000" w:rsidRPr="00000000" w14:paraId="0000001F">
      <w:pPr>
        <w:jc w:val="center"/>
        <w:rPr>
          <w:sz w:val="44"/>
          <w:szCs w:val="44"/>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Database Systems Lab</w:t>
      </w:r>
    </w:p>
    <w:p w:rsidR="00000000" w:rsidDel="00000000" w:rsidP="00000000" w:rsidRDefault="00000000" w:rsidRPr="00000000" w14:paraId="00000021">
      <w:pPr>
        <w:jc w:val="center"/>
        <w:rPr>
          <w:sz w:val="32"/>
          <w:szCs w:val="32"/>
        </w:rPr>
      </w:pPr>
      <w:r w:rsidDel="00000000" w:rsidR="00000000" w:rsidRPr="00000000">
        <w:rPr>
          <w:sz w:val="32"/>
          <w:szCs w:val="32"/>
          <w:rtl w:val="0"/>
        </w:rPr>
        <w:t xml:space="preserve">Spring 2024</w:t>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FAST-NU, Lahore, Pakistan</w:t>
      </w:r>
    </w:p>
    <w:p w:rsidR="00000000" w:rsidDel="00000000" w:rsidP="00000000" w:rsidRDefault="00000000" w:rsidRPr="00000000" w14:paraId="00000024">
      <w:pPr>
        <w:pStyle w:val="Heading1"/>
        <w:numPr>
          <w:ilvl w:val="0"/>
          <w:numId w:val="1"/>
        </w:numPr>
        <w:ind w:left="360" w:hanging="360"/>
        <w:rPr>
          <w:b w:val="1"/>
        </w:rPr>
      </w:pPr>
      <w:r w:rsidDel="00000000" w:rsidR="00000000" w:rsidRPr="00000000">
        <w:rPr>
          <w:b w:val="1"/>
          <w:rtl w:val="0"/>
        </w:rPr>
        <w:t xml:space="preserve">Introduction</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pleased to announce the return of ESPNCricInfo, a vibrant website catering to cricket fans worldwide. Packed with an incredible amount of features, such as the most recent news, in-depth statistics, and wide coverage, this cutting-edge tool is a must for any fan of cricket. Moderators can effortlessly manage and edit player profiles and cricket match schedules for both local and international leagues using ESPNCricInfo (Reincarnated). Adopting an open-source methodology, this platform is user-friendly for all, guaranteeing public access to cricket records for the benefit of the global cricket community.</w:t>
      </w:r>
    </w:p>
    <w:p w:rsidR="00000000" w:rsidDel="00000000" w:rsidP="00000000" w:rsidRDefault="00000000" w:rsidRPr="00000000" w14:paraId="00000026">
      <w:pPr>
        <w:pStyle w:val="Heading1"/>
        <w:numPr>
          <w:ilvl w:val="0"/>
          <w:numId w:val="1"/>
        </w:numPr>
        <w:ind w:left="360" w:hanging="360"/>
        <w:rPr>
          <w:b w:val="1"/>
        </w:rPr>
      </w:pPr>
      <w:r w:rsidDel="00000000" w:rsidR="00000000" w:rsidRPr="00000000">
        <w:rPr>
          <w:b w:val="1"/>
          <w:rtl w:val="0"/>
        </w:rPr>
        <w:t xml:space="preserve">Functionalities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section contains all the functionalities proposed for this project.</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Heading2"/>
        <w:numPr>
          <w:ilvl w:val="1"/>
          <w:numId w:val="1"/>
        </w:numPr>
        <w:ind w:left="792" w:hanging="432"/>
        <w:rPr>
          <w:rFonts w:ascii="Calibri" w:cs="Calibri" w:eastAsia="Calibri" w:hAnsi="Calibri"/>
        </w:rPr>
      </w:pPr>
      <w:r w:rsidDel="00000000" w:rsidR="00000000" w:rsidRPr="00000000">
        <w:rPr>
          <w:rtl w:val="0"/>
        </w:rPr>
        <w:t xml:space="preserve">Admin Log In (Admin)</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admins are allowed to validate this form, this part is specified for the moderator to access, manage, delete or update the record at database level without any layers. This part of the program will handle create, update and delete.</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2"/>
        <w:numPr>
          <w:ilvl w:val="1"/>
          <w:numId w:val="1"/>
        </w:numPr>
        <w:ind w:left="792" w:hanging="432"/>
        <w:rPr>
          <w:rFonts w:ascii="Calibri" w:cs="Calibri" w:eastAsia="Calibri" w:hAnsi="Calibri"/>
        </w:rPr>
      </w:pPr>
      <w:r w:rsidDel="00000000" w:rsidR="00000000" w:rsidRPr="00000000">
        <w:rPr>
          <w:rtl w:val="0"/>
        </w:rPr>
        <w:t xml:space="preserve">Sign Up/ Sign In (Users)</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who are willing to read the data from the databases, will be maintained in this layer of the program, they are restricted to only read the data, as the layer would not allow the authenticated users to manipulate the data.</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2"/>
        <w:numPr>
          <w:ilvl w:val="1"/>
          <w:numId w:val="1"/>
        </w:numPr>
        <w:ind w:left="792" w:hanging="432"/>
        <w:rPr>
          <w:rFonts w:ascii="Calibri" w:cs="Calibri" w:eastAsia="Calibri" w:hAnsi="Calibri"/>
        </w:rPr>
      </w:pPr>
      <w:r w:rsidDel="00000000" w:rsidR="00000000" w:rsidRPr="00000000">
        <w:rPr>
          <w:rtl w:val="0"/>
        </w:rPr>
        <w:t xml:space="preserve">News/Daily Articles/Analysis (Admin/User)</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read this part and can also contribute to the articles, this part/feature is helpful in maintaining the news’ and records’ of the teams, and this part can do reading and updating (with authentication) to the users.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Style w:val="Heading2"/>
        <w:numPr>
          <w:ilvl w:val="1"/>
          <w:numId w:val="1"/>
        </w:numPr>
        <w:ind w:left="792" w:hanging="432"/>
        <w:rPr>
          <w:rFonts w:ascii="Calibri" w:cs="Calibri" w:eastAsia="Calibri" w:hAnsi="Calibri"/>
        </w:rPr>
      </w:pPr>
      <w:r w:rsidDel="00000000" w:rsidR="00000000" w:rsidRPr="00000000">
        <w:rPr>
          <w:rtl w:val="0"/>
        </w:rPr>
        <w:t xml:space="preserve">Players</w:t>
      </w:r>
      <w:r w:rsidDel="00000000" w:rsidR="00000000" w:rsidRPr="00000000">
        <w:rPr>
          <w:rtl w:val="0"/>
        </w:rPr>
        <w:t xml:space="preserve"> Profile (User)</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access the players stats, records, previous teams, and everything related to him/her.</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pStyle w:val="Heading2"/>
        <w:numPr>
          <w:ilvl w:val="1"/>
          <w:numId w:val="1"/>
        </w:numPr>
        <w:ind w:left="792" w:hanging="432"/>
        <w:rPr>
          <w:rFonts w:ascii="Calibri" w:cs="Calibri" w:eastAsia="Calibri" w:hAnsi="Calibri"/>
        </w:rPr>
      </w:pPr>
      <w:r w:rsidDel="00000000" w:rsidR="00000000" w:rsidRPr="00000000">
        <w:rPr>
          <w:rtl w:val="0"/>
        </w:rPr>
        <w:t xml:space="preserve">Teams Profile (User)</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access the teams stats, records, home grounds, coaches and everything related to the team.</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2"/>
        <w:numPr>
          <w:ilvl w:val="1"/>
          <w:numId w:val="1"/>
        </w:numPr>
        <w:ind w:left="792" w:hanging="432"/>
        <w:rPr>
          <w:rFonts w:ascii="Calibri" w:cs="Calibri" w:eastAsia="Calibri" w:hAnsi="Calibri"/>
          <w:sz w:val="24"/>
          <w:szCs w:val="24"/>
        </w:rPr>
      </w:pPr>
      <w:r w:rsidDel="00000000" w:rsidR="00000000" w:rsidRPr="00000000">
        <w:rPr>
          <w:rtl w:val="0"/>
        </w:rPr>
        <w:t xml:space="preserve">Domestic Cricket Fixtures (User)</w:t>
      </w:r>
      <w:r w:rsidDel="00000000" w:rsidR="00000000" w:rsidRPr="00000000">
        <w:rPr>
          <w:sz w:val="24"/>
          <w:szCs w:val="24"/>
          <w:rtl w:val="0"/>
        </w:rPr>
        <w:t xml:space="preserve">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part of the database will manage the upcoming events and fixtures of domestic and departmental matches of the team.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2"/>
        <w:numPr>
          <w:ilvl w:val="1"/>
          <w:numId w:val="1"/>
        </w:numPr>
        <w:ind w:left="792" w:hanging="432"/>
        <w:rPr>
          <w:rFonts w:ascii="Calibri" w:cs="Calibri" w:eastAsia="Calibri" w:hAnsi="Calibri"/>
        </w:rPr>
      </w:pPr>
      <w:r w:rsidDel="00000000" w:rsidR="00000000" w:rsidRPr="00000000">
        <w:rPr>
          <w:rtl w:val="0"/>
        </w:rPr>
        <w:t xml:space="preserve">International Cricket Fixtures (User)</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part of the database will manage the upcoming events and fixtures of leagues, events, meetings and matches of the team. There will be a page to manage the upcoming leagues, world cups, bilateral and trilateral series of all teams in the database, this is also another reading feature.</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pStyle w:val="Heading2"/>
        <w:numPr>
          <w:ilvl w:val="1"/>
          <w:numId w:val="1"/>
        </w:numPr>
        <w:ind w:left="792" w:hanging="432"/>
        <w:rPr>
          <w:rFonts w:ascii="Calibri" w:cs="Calibri" w:eastAsia="Calibri" w:hAnsi="Calibri"/>
        </w:rPr>
      </w:pPr>
      <w:r w:rsidDel="00000000" w:rsidR="00000000" w:rsidRPr="00000000">
        <w:rPr>
          <w:rtl w:val="0"/>
        </w:rPr>
        <w:t xml:space="preserve">Records (User)</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feature highlights outstanding cricket feats, such as top scores and leading wicket-takers, providing users with the ability to monitor and contrast noteworthy accomplishments in the game.</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2"/>
        <w:numPr>
          <w:ilvl w:val="1"/>
          <w:numId w:val="1"/>
        </w:numPr>
        <w:rPr>
          <w:rFonts w:ascii="Calibri" w:cs="Calibri" w:eastAsia="Calibri" w:hAnsi="Calibri"/>
          <w:color w:val="2e75b5"/>
          <w:sz w:val="26"/>
          <w:szCs w:val="26"/>
        </w:rPr>
      </w:pPr>
      <w:bookmarkStart w:colFirst="0" w:colLast="0" w:name="_svqg3d6nazma" w:id="0"/>
      <w:bookmarkEnd w:id="0"/>
      <w:r w:rsidDel="00000000" w:rsidR="00000000" w:rsidRPr="00000000">
        <w:rPr>
          <w:rtl w:val="0"/>
        </w:rPr>
        <w:t xml:space="preserve">Add Player/Team (Admin)</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is for adding features of the players, emerging players or the players registered in leagues and international cricket. Admin can also add new teams like local and international (associate members).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Style w:val="Heading2"/>
        <w:numPr>
          <w:ilvl w:val="1"/>
          <w:numId w:val="1"/>
        </w:numPr>
        <w:ind w:left="792" w:hanging="432"/>
        <w:rPr>
          <w:rFonts w:ascii="Calibri" w:cs="Calibri" w:eastAsia="Calibri" w:hAnsi="Calibri"/>
        </w:rPr>
      </w:pPr>
      <w:r w:rsidDel="00000000" w:rsidR="00000000" w:rsidRPr="00000000">
        <w:rPr>
          <w:rtl w:val="0"/>
        </w:rPr>
        <w:t xml:space="preserve">Update Players Record (Admin)</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guarantees precision and timeliness of player data by effortlessly facilitating manipulation and upkeep of player statistics and accomplishments in the database with a high level of engagement.</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2"/>
        <w:numPr>
          <w:ilvl w:val="1"/>
          <w:numId w:val="1"/>
        </w:numPr>
        <w:ind w:left="792" w:hanging="432"/>
        <w:rPr>
          <w:rFonts w:ascii="Calibri" w:cs="Calibri" w:eastAsia="Calibri" w:hAnsi="Calibri"/>
        </w:rPr>
      </w:pPr>
      <w:r w:rsidDel="00000000" w:rsidR="00000000" w:rsidRPr="00000000">
        <w:rPr>
          <w:rtl w:val="0"/>
        </w:rPr>
        <w:t xml:space="preserve">Update Team Record (Admin)</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guarantees precision and timeliness of player data by effortlessly facilitating manipulation and upkeep of team statistics and accomplishments in the database with a high level of engagement.</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Style w:val="Heading2"/>
        <w:numPr>
          <w:ilvl w:val="1"/>
          <w:numId w:val="1"/>
        </w:numPr>
        <w:rPr>
          <w:rFonts w:ascii="Calibri" w:cs="Calibri" w:eastAsia="Calibri" w:hAnsi="Calibri"/>
          <w:color w:val="2e75b5"/>
          <w:sz w:val="26"/>
          <w:szCs w:val="26"/>
        </w:rPr>
      </w:pPr>
      <w:bookmarkStart w:colFirst="0" w:colLast="0" w:name="_12swyreeki1g" w:id="1"/>
      <w:bookmarkEnd w:id="1"/>
      <w:r w:rsidDel="00000000" w:rsidR="00000000" w:rsidRPr="00000000">
        <w:rPr>
          <w:rtl w:val="0"/>
        </w:rPr>
        <w:t xml:space="preserve">Update Umpire/Grounds/Miscellaneous (Admin)</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is for handling minute amounts of data like ground records, umpire, weather forecasts and other records. Admin can also manipulate the meta data and developer’s options are also in here.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Fixtures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Players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Fixtures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Fixture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bidi w:val="1"/>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ind w:left="792" w:hanging="432"/>
    </w:pPr>
    <w:rPr>
      <w:rFonts w:ascii="Calibri" w:cs="Calibri" w:eastAsia="Calibri" w:hAnsi="Calibri"/>
      <w:b w:val="1"/>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