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bidiVisual/>
      </w:tblPr>
      <w:tblGrid>
        <w:gridCol w:w="5046"/>
        <w:gridCol w:w="5046"/>
      </w:tblGrid>
      <w:tr>
        <w:tc>
          <w:tcPr>
            <w:tcW w:type="dxa" w:w="7257"/>
            <w:vAlign w:val="center"/>
          </w:tcPr>
          <w:p>
            <w:pPr>
              <w:jc w:val="right"/>
              <w:bidi/>
            </w:pPr>
            <w:r>
              <w:rPr>
                <w:rFonts w:ascii="Segoe UI" w:hAnsi="Segoe UI" w:cs="Segoe UI"/>
                <w:b/>
                <w:i w:val="0"/>
                <w:color w:val="004E43"/>
                <w:sz w:val="34"/>
                <w:rtl w:val="1"/>
              </w:rPr>
              <w:t xml:space="preserve">نموذج أهداف </w:t>
            </w:r>
            <w:r>
              <w:rPr>
                <w:rFonts w:ascii="Segoe UI" w:hAnsi="Segoe UI" w:cs="Segoe UI"/>
                <w:b/>
                <w:i w:val="0"/>
                <w:color w:val="DEB83B"/>
                <w:sz w:val="34"/>
                <w:rtl w:val="1"/>
              </w:rPr>
              <w:t>SMART</w:t>
            </w:r>
          </w:p>
          <w:p>
            <w:pPr>
              <w:jc w:val="right"/>
              <w:bidi/>
            </w:pPr>
            <w:r>
              <w:rPr>
                <w:rFonts w:ascii="Segoe UI" w:hAnsi="Segoe UI" w:cs="Segoe UI"/>
                <w:b/>
                <w:i w:val="0"/>
                <w:color w:val="004E43"/>
                <w:sz w:val="26"/>
                <w:rtl w:val="1"/>
              </w:rPr>
              <w:t>لمشاركات المركز في الفعاليات والمؤتمرات</w:t>
            </w:r>
          </w:p>
          <w:p>
            <w:pPr>
              <w:jc w:val="right"/>
              <w:bidi/>
            </w:pPr>
            <w:r>
              <w:rPr>
                <w:rFonts w:ascii="Segoe UI" w:hAnsi="Segoe UI" w:cs="Segoe UI"/>
                <w:b w:val="0"/>
                <w:i w:val="0"/>
                <w:color w:val="71946A"/>
                <w:sz w:val="18"/>
                <w:rtl w:val="1"/>
              </w:rPr>
              <w:t>SMART Goals Template · Event Participation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800000" cy="5542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tsc-logo-gree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554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</w:p>
    <w:p>
      <w:pPr>
        <w:pBdr>
          <w:bottom w:val="single" w:sz="18" w:space="1" w:color="DEB83B"/>
        </w:pBdr>
        <w:spacing w:after="40" w:before="0"/>
      </w:pPr>
    </w:p>
    <w:p>
      <w:pPr>
        <w:spacing w:before="0" w:after="160" w:line="288" w:lineRule="auto"/>
        <w:jc w:val="right"/>
        <w:bidi/>
      </w:pPr>
      <w:r>
        <w:rPr>
          <w:rFonts w:ascii="Segoe UI" w:hAnsi="Segoe UI" w:cs="Segoe UI"/>
          <w:b w:val="0"/>
          <w:i w:val="0"/>
          <w:color w:val="71946A"/>
          <w:sz w:val="17"/>
          <w:rtl w:val="1"/>
        </w:rPr>
        <w:t>إدارة التواصل · المركز الوطني لسلامة النقل   |   Communications Department — National Transport Safety Center</w:t>
      </w:r>
    </w:p>
    <w:p>
      <w:pPr>
        <w:spacing w:before="0" w:after="160" w:line="288" w:lineRule="auto"/>
        <w:jc w:val="right"/>
        <w:bidi/>
      </w:pPr>
      <w:r>
        <w:rPr>
          <w:rFonts w:ascii="Segoe UI" w:hAnsi="Segoe UI" w:cs="Segoe UI"/>
          <w:b w:val="0"/>
          <w:i w:val="0"/>
          <w:color w:val="2C3A36"/>
          <w:sz w:val="22"/>
          <w:rtl w:val="1"/>
        </w:rPr>
        <w:t>يُستخدم هذا النموذج في مرحلة التخطيط (قبل الحدث) لصياغة أهداف المشاركة وفق منهجية SMART، وربطها بمؤشرات الأداء المعتمدة لقياس الأثر بعد المشاركة.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  <w:tblLayout w:type="fixed"/>
        <w:bidiVisual/>
      </w:tblPr>
      <w:tblGrid>
        <w:gridCol w:w="10092"/>
      </w:tblGrid>
      <w:tr>
        <w:tc>
          <w:tcPr>
            <w:tcW w:type="dxa" w:w="10658"/>
            <w:shd w:val="clear" w:fill="004E43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jc w:val="right"/>
              <w:bidi/>
            </w:pPr>
            <w:r>
              <w:rPr>
                <w:rFonts w:ascii="Segoe UI" w:hAnsi="Segoe UI" w:cs="Segoe UI"/>
                <w:b/>
                <w:i w:val="0"/>
                <w:color w:val="DEB83B"/>
                <w:sz w:val="24"/>
                <w:rtl w:val="1"/>
              </w:rPr>
              <w:t xml:space="preserve">1  </w:t>
            </w:r>
            <w:r>
              <w:rPr>
                <w:rFonts w:ascii="Segoe UI" w:hAnsi="Segoe UI" w:cs="Segoe UI"/>
                <w:b/>
                <w:i w:val="0"/>
                <w:color w:val="FFFFFF"/>
                <w:sz w:val="26"/>
                <w:rtl w:val="1"/>
              </w:rPr>
              <w:t>بيانات الفعالية</w:t>
            </w:r>
            <w:r>
              <w:rPr>
                <w:rFonts w:ascii="Segoe UI" w:hAnsi="Segoe UI" w:cs="Segoe UI"/>
                <w:b w:val="0"/>
                <w:i w:val="0"/>
                <w:color w:val="CFE0D9"/>
                <w:sz w:val="18"/>
                <w:rtl w:val="1"/>
              </w:rPr>
              <w:t xml:space="preserve">   ·  Event Data</w:t>
            </w:r>
          </w:p>
        </w:tc>
      </w:tr>
    </w:tbl>
    <w:p>
      <w:pPr>
        <w:spacing w:after="40"/>
      </w:pP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  <w:tblLayout w:type="fixed"/>
        <w:bidiVisual/>
        <w:tblBorders>
          <w:top w:val="single" w:sz="6" w:space="0" w:color="CFDAD2"/>
          <w:left w:val="single" w:sz="6" w:space="0" w:color="CFDAD2"/>
          <w:bottom w:val="single" w:sz="6" w:space="0" w:color="CFDAD2"/>
          <w:right w:val="single" w:sz="6" w:space="0" w:color="CFDAD2"/>
          <w:insideH w:val="single" w:sz="6" w:space="0" w:color="CFDAD2"/>
          <w:insideV w:val="single" w:sz="6" w:space="0" w:color="CFDAD2"/>
        </w:tblBorders>
      </w:tblPr>
      <w:tblGrid>
        <w:gridCol w:w="5046"/>
        <w:gridCol w:w="5046"/>
      </w:tblGrid>
      <w:tr>
        <w:tc>
          <w:tcPr>
            <w:tcW w:type="dxa" w:w="7824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jc w:val="right"/>
              <w:bidi/>
            </w:pPr>
            <w:r>
              <w:rPr>
                <w:rFonts w:ascii="Segoe UI" w:hAnsi="Segoe UI" w:cs="Segoe UI"/>
                <w:b w:val="0"/>
                <w:i w:val="0"/>
                <w:color w:val="2C3A36"/>
                <w:sz w:val="21"/>
                <w:rtl w:val="1"/>
              </w:rPr>
              <w:t xml:space="preserve"> </w:t>
            </w:r>
          </w:p>
        </w:tc>
        <w:tc>
          <w:tcPr>
            <w:tcW w:type="dxa" w:w="2835"/>
            <w:shd w:val="clear" w:fill="EEF2EC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jc w:val="right"/>
              <w:bidi/>
            </w:pPr>
            <w:r>
              <w:rPr>
                <w:rFonts w:ascii="Segoe UI" w:hAnsi="Segoe UI" w:cs="Segoe UI"/>
                <w:b/>
                <w:i w:val="0"/>
                <w:color w:val="004E43"/>
                <w:sz w:val="21"/>
                <w:rtl w:val="1"/>
              </w:rPr>
              <w:t>اسم الفعالية</w:t>
            </w:r>
            <w:r>
              <w:rPr>
                <w:rFonts w:ascii="Segoe UI" w:hAnsi="Segoe UI" w:cs="Segoe UI"/>
                <w:b w:val="0"/>
                <w:i w:val="0"/>
                <w:color w:val="71946A"/>
                <w:sz w:val="16"/>
                <w:rtl w:val="1"/>
              </w:rPr>
              <w:t xml:space="preserve">  ·  Event name</w:t>
            </w:r>
          </w:p>
        </w:tc>
      </w:tr>
      <w:tr>
        <w:tc>
          <w:tcPr>
            <w:tcW w:type="dxa" w:w="7824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jc w:val="right"/>
              <w:bidi/>
            </w:pPr>
            <w:r>
              <w:rPr>
                <w:rFonts w:ascii="Segoe UI" w:hAnsi="Segoe UI" w:cs="Segoe UI"/>
                <w:b w:val="0"/>
                <w:i w:val="0"/>
                <w:color w:val="2C3A36"/>
                <w:sz w:val="21"/>
                <w:rtl w:val="1"/>
              </w:rPr>
              <w:t xml:space="preserve"> </w:t>
            </w:r>
          </w:p>
        </w:tc>
        <w:tc>
          <w:tcPr>
            <w:tcW w:type="dxa" w:w="2835"/>
            <w:shd w:val="clear" w:fill="EEF2EC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jc w:val="right"/>
              <w:bidi/>
            </w:pPr>
            <w:r>
              <w:rPr>
                <w:rFonts w:ascii="Segoe UI" w:hAnsi="Segoe UI" w:cs="Segoe UI"/>
                <w:b/>
                <w:i w:val="0"/>
                <w:color w:val="004E43"/>
                <w:sz w:val="21"/>
                <w:rtl w:val="1"/>
              </w:rPr>
              <w:t>الجهة المنظِّمة</w:t>
            </w:r>
            <w:r>
              <w:rPr>
                <w:rFonts w:ascii="Segoe UI" w:hAnsi="Segoe UI" w:cs="Segoe UI"/>
                <w:b w:val="0"/>
                <w:i w:val="0"/>
                <w:color w:val="71946A"/>
                <w:sz w:val="16"/>
                <w:rtl w:val="1"/>
              </w:rPr>
              <w:t xml:space="preserve">  ·  Organizer</w:t>
            </w:r>
          </w:p>
        </w:tc>
      </w:tr>
      <w:tr>
        <w:tc>
          <w:tcPr>
            <w:tcW w:type="dxa" w:w="7824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jc w:val="right"/>
              <w:bidi/>
            </w:pPr>
            <w:r>
              <w:rPr>
                <w:rFonts w:ascii="Segoe UI" w:hAnsi="Segoe UI" w:cs="Segoe UI"/>
                <w:b w:val="0"/>
                <w:i w:val="0"/>
                <w:color w:val="2C3A36"/>
                <w:sz w:val="21"/>
                <w:rtl w:val="1"/>
              </w:rPr>
              <w:t xml:space="preserve"> </w:t>
            </w:r>
          </w:p>
        </w:tc>
        <w:tc>
          <w:tcPr>
            <w:tcW w:type="dxa" w:w="2835"/>
            <w:shd w:val="clear" w:fill="EEF2EC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jc w:val="right"/>
              <w:bidi/>
            </w:pPr>
            <w:r>
              <w:rPr>
                <w:rFonts w:ascii="Segoe UI" w:hAnsi="Segoe UI" w:cs="Segoe UI"/>
                <w:b/>
                <w:i w:val="0"/>
                <w:color w:val="004E43"/>
                <w:sz w:val="21"/>
                <w:rtl w:val="1"/>
              </w:rPr>
              <w:t>مكان وتاريخ المشاركة</w:t>
            </w:r>
            <w:r>
              <w:rPr>
                <w:rFonts w:ascii="Segoe UI" w:hAnsi="Segoe UI" w:cs="Segoe UI"/>
                <w:b w:val="0"/>
                <w:i w:val="0"/>
                <w:color w:val="71946A"/>
                <w:sz w:val="16"/>
                <w:rtl w:val="1"/>
              </w:rPr>
              <w:t xml:space="preserve">  ·  Venue &amp; date</w:t>
            </w:r>
          </w:p>
        </w:tc>
      </w:tr>
      <w:tr>
        <w:tc>
          <w:tcPr>
            <w:tcW w:type="dxa" w:w="7824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jc w:val="right"/>
              <w:bidi/>
            </w:pPr>
            <w:r>
              <w:rPr>
                <w:rFonts w:ascii="Segoe UI" w:hAnsi="Segoe UI" w:cs="Segoe UI"/>
                <w:b w:val="0"/>
                <w:i w:val="0"/>
                <w:color w:val="2C3A36"/>
                <w:sz w:val="21"/>
                <w:rtl w:val="1"/>
              </w:rPr>
              <w:t xml:space="preserve"> </w:t>
            </w:r>
          </w:p>
        </w:tc>
        <w:tc>
          <w:tcPr>
            <w:tcW w:type="dxa" w:w="2835"/>
            <w:shd w:val="clear" w:fill="EEF2EC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jc w:val="right"/>
              <w:bidi/>
            </w:pPr>
            <w:r>
              <w:rPr>
                <w:rFonts w:ascii="Segoe UI" w:hAnsi="Segoe UI" w:cs="Segoe UI"/>
                <w:b/>
                <w:i w:val="0"/>
                <w:color w:val="004E43"/>
                <w:sz w:val="21"/>
                <w:rtl w:val="1"/>
              </w:rPr>
              <w:t>نوع المشاركة</w:t>
            </w:r>
            <w:r>
              <w:rPr>
                <w:rFonts w:ascii="Segoe UI" w:hAnsi="Segoe UI" w:cs="Segoe UI"/>
                <w:b w:val="0"/>
                <w:i w:val="0"/>
                <w:color w:val="71946A"/>
                <w:sz w:val="16"/>
                <w:rtl w:val="1"/>
              </w:rPr>
              <w:t xml:space="preserve">  ·  Participation type</w:t>
            </w:r>
          </w:p>
        </w:tc>
      </w:tr>
      <w:tr>
        <w:tc>
          <w:tcPr>
            <w:tcW w:type="dxa" w:w="7824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jc w:val="right"/>
              <w:bidi/>
            </w:pPr>
            <w:r>
              <w:rPr>
                <w:rFonts w:ascii="Segoe UI" w:hAnsi="Segoe UI" w:cs="Segoe UI"/>
                <w:b w:val="0"/>
                <w:i w:val="0"/>
                <w:color w:val="2C3A36"/>
                <w:sz w:val="21"/>
                <w:rtl w:val="1"/>
              </w:rPr>
              <w:t xml:space="preserve"> </w:t>
            </w:r>
          </w:p>
        </w:tc>
        <w:tc>
          <w:tcPr>
            <w:tcW w:type="dxa" w:w="2835"/>
            <w:shd w:val="clear" w:fill="EEF2EC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jc w:val="right"/>
              <w:bidi/>
            </w:pPr>
            <w:r>
              <w:rPr>
                <w:rFonts w:ascii="Segoe UI" w:hAnsi="Segoe UI" w:cs="Segoe UI"/>
                <w:b/>
                <w:i w:val="0"/>
                <w:color w:val="004E43"/>
                <w:sz w:val="21"/>
                <w:rtl w:val="1"/>
              </w:rPr>
              <w:t>مدير المشاركة</w:t>
            </w:r>
            <w:r>
              <w:rPr>
                <w:rFonts w:ascii="Segoe UI" w:hAnsi="Segoe UI" w:cs="Segoe UI"/>
                <w:b w:val="0"/>
                <w:i w:val="0"/>
                <w:color w:val="71946A"/>
                <w:sz w:val="16"/>
                <w:rtl w:val="1"/>
              </w:rPr>
              <w:t xml:space="preserve">  ·  Lead</w:t>
            </w:r>
          </w:p>
        </w:tc>
      </w:tr>
      <w:tr>
        <w:tc>
          <w:tcPr>
            <w:tcW w:type="dxa" w:w="7824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jc w:val="right"/>
              <w:bidi/>
            </w:pPr>
            <w:r>
              <w:rPr>
                <w:rFonts w:ascii="Segoe UI" w:hAnsi="Segoe UI" w:cs="Segoe UI"/>
                <w:b w:val="0"/>
                <w:i w:val="0"/>
                <w:color w:val="2C3A36"/>
                <w:sz w:val="21"/>
                <w:rtl w:val="1"/>
              </w:rPr>
              <w:t xml:space="preserve"> </w:t>
            </w:r>
          </w:p>
        </w:tc>
        <w:tc>
          <w:tcPr>
            <w:tcW w:type="dxa" w:w="2835"/>
            <w:shd w:val="clear" w:fill="EEF2EC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jc w:val="right"/>
              <w:bidi/>
            </w:pPr>
            <w:r>
              <w:rPr>
                <w:rFonts w:ascii="Segoe UI" w:hAnsi="Segoe UI" w:cs="Segoe UI"/>
                <w:b/>
                <w:i w:val="0"/>
                <w:color w:val="004E43"/>
                <w:sz w:val="21"/>
                <w:rtl w:val="1"/>
              </w:rPr>
              <w:t>فريق ممثّلي المركز</w:t>
            </w:r>
            <w:r>
              <w:rPr>
                <w:rFonts w:ascii="Segoe UI" w:hAnsi="Segoe UI" w:cs="Segoe UI"/>
                <w:b w:val="0"/>
                <w:i w:val="0"/>
                <w:color w:val="71946A"/>
                <w:sz w:val="16"/>
                <w:rtl w:val="1"/>
              </w:rPr>
              <w:t xml:space="preserve">  ·  Representatives</w:t>
            </w:r>
          </w:p>
        </w:tc>
      </w:tr>
    </w:tbl>
    <w:p>
      <w:pPr>
        <w:spacing w:after="80"/>
      </w:pP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  <w:tblLayout w:type="fixed"/>
        <w:bidiVisual/>
      </w:tblPr>
      <w:tblGrid>
        <w:gridCol w:w="10092"/>
      </w:tblGrid>
      <w:tr>
        <w:tc>
          <w:tcPr>
            <w:tcW w:type="dxa" w:w="10658"/>
            <w:shd w:val="clear" w:fill="004E43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jc w:val="right"/>
              <w:bidi/>
            </w:pPr>
            <w:r>
              <w:rPr>
                <w:rFonts w:ascii="Segoe UI" w:hAnsi="Segoe UI" w:cs="Segoe UI"/>
                <w:b/>
                <w:i w:val="0"/>
                <w:color w:val="DEB83B"/>
                <w:sz w:val="24"/>
                <w:rtl w:val="1"/>
              </w:rPr>
              <w:t xml:space="preserve">2  </w:t>
            </w:r>
            <w:r>
              <w:rPr>
                <w:rFonts w:ascii="Segoe UI" w:hAnsi="Segoe UI" w:cs="Segoe UI"/>
                <w:b/>
                <w:i w:val="0"/>
                <w:color w:val="FFFFFF"/>
                <w:sz w:val="26"/>
                <w:rtl w:val="1"/>
              </w:rPr>
              <w:t>الهدف العام من المشاركة</w:t>
            </w:r>
            <w:r>
              <w:rPr>
                <w:rFonts w:ascii="Segoe UI" w:hAnsi="Segoe UI" w:cs="Segoe UI"/>
                <w:b w:val="0"/>
                <w:i w:val="0"/>
                <w:color w:val="CFE0D9"/>
                <w:sz w:val="18"/>
                <w:rtl w:val="1"/>
              </w:rPr>
              <w:t xml:space="preserve">   ·  Overall Objective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bidiVisual/>
        <w:tblBorders>
          <w:top w:val="single" w:sz="6" w:space="0" w:color="CFDAD2"/>
          <w:left w:val="single" w:sz="6" w:space="0" w:color="CFDAD2"/>
          <w:bottom w:val="single" w:sz="6" w:space="0" w:color="CFDAD2"/>
          <w:right w:val="single" w:sz="6" w:space="0" w:color="CFDAD2"/>
          <w:insideH w:val="single" w:sz="6" w:space="0" w:color="CFDAD2"/>
          <w:insideV w:val="single" w:sz="6" w:space="0" w:color="CFDAD2"/>
        </w:tblBorders>
      </w:tblPr>
      <w:tblGrid>
        <w:gridCol w:w="10092"/>
      </w:tblGrid>
      <w:tr>
        <w:tc>
          <w:tcPr>
            <w:tcW w:type="dxa" w:w="10658"/>
            <w:tcMar>
              <w:top w:w="120" w:type="dxa"/>
              <w:bottom w:w="260" w:type="dxa"/>
              <w:start w:w="140" w:type="dxa"/>
              <w:end w:w="140" w:type="dxa"/>
            </w:tcMar>
          </w:tcPr>
          <w:p>
            <w:pPr>
              <w:jc w:val="right"/>
              <w:bidi/>
            </w:pPr>
            <w:r>
              <w:rPr>
                <w:rFonts w:ascii="Segoe UI" w:hAnsi="Segoe UI" w:cs="Segoe UI"/>
                <w:b w:val="0"/>
                <w:i/>
                <w:color w:val="9AA7A2"/>
                <w:sz w:val="21"/>
                <w:rtl w:val="1"/>
              </w:rPr>
              <w:t xml:space="preserve">اكتب هنا الغاية الإستراتيجية من المشاركة… </w:t>
            </w:r>
          </w:p>
        </w:tc>
      </w:tr>
    </w:tbl>
    <w:p>
      <w:pPr>
        <w:spacing w:after="80"/>
      </w:pP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  <w:tblLayout w:type="fixed"/>
        <w:bidiVisual/>
      </w:tblPr>
      <w:tblGrid>
        <w:gridCol w:w="10092"/>
      </w:tblGrid>
      <w:tr>
        <w:tc>
          <w:tcPr>
            <w:tcW w:type="dxa" w:w="10658"/>
            <w:shd w:val="clear" w:fill="004E43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jc w:val="right"/>
              <w:bidi/>
            </w:pPr>
            <w:r>
              <w:rPr>
                <w:rFonts w:ascii="Segoe UI" w:hAnsi="Segoe UI" w:cs="Segoe UI"/>
                <w:b/>
                <w:i w:val="0"/>
                <w:color w:val="DEB83B"/>
                <w:sz w:val="24"/>
                <w:rtl w:val="1"/>
              </w:rPr>
              <w:t xml:space="preserve">3  </w:t>
            </w:r>
            <w:r>
              <w:rPr>
                <w:rFonts w:ascii="Segoe UI" w:hAnsi="Segoe UI" w:cs="Segoe UI"/>
                <w:b/>
                <w:i w:val="0"/>
                <w:color w:val="FFFFFF"/>
                <w:sz w:val="26"/>
                <w:rtl w:val="1"/>
              </w:rPr>
              <w:t>إطار SMART لصياغة الهدف</w:t>
            </w:r>
            <w:r>
              <w:rPr>
                <w:rFonts w:ascii="Segoe UI" w:hAnsi="Segoe UI" w:cs="Segoe UI"/>
                <w:b w:val="0"/>
                <w:i w:val="0"/>
                <w:color w:val="CFE0D9"/>
                <w:sz w:val="18"/>
                <w:rtl w:val="1"/>
              </w:rPr>
              <w:t xml:space="preserve">   ·  The SMART Framework</w:t>
            </w:r>
          </w:p>
        </w:tc>
      </w:tr>
    </w:tbl>
    <w:p>
      <w:pPr>
        <w:spacing w:after="40"/>
      </w:pP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  <w:tblLayout w:type="fixed"/>
        <w:bidiVisual/>
        <w:tblBorders>
          <w:top w:val="single" w:sz="6" w:space="0" w:color="CFDAD2"/>
          <w:left w:val="single" w:sz="6" w:space="0" w:color="CFDAD2"/>
          <w:bottom w:val="single" w:sz="6" w:space="0" w:color="CFDAD2"/>
          <w:right w:val="single" w:sz="6" w:space="0" w:color="CFDAD2"/>
          <w:insideH w:val="single" w:sz="6" w:space="0" w:color="CFDAD2"/>
          <w:insideV w:val="single" w:sz="6" w:space="0" w:color="CFDAD2"/>
        </w:tblBorders>
      </w:tblPr>
      <w:tblGrid>
        <w:gridCol w:w="3364"/>
        <w:gridCol w:w="3364"/>
        <w:gridCol w:w="3364"/>
      </w:tblGrid>
      <w:tr>
        <w:tc>
          <w:tcPr>
            <w:tcW w:type="dxa" w:w="6123"/>
            <w:shd w:val="clear" w:fill="004E43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jc w:val="center"/>
              <w:bidi/>
            </w:pPr>
            <w:r>
              <w:rPr>
                <w:rFonts w:ascii="Segoe UI" w:hAnsi="Segoe UI" w:cs="Segoe UI"/>
                <w:b/>
                <w:i w:val="0"/>
                <w:color w:val="FFFFFF"/>
                <w:sz w:val="19"/>
                <w:rtl w:val="1"/>
              </w:rPr>
              <w:t>السؤال التوجيهي · Guiding question</w:t>
            </w:r>
          </w:p>
        </w:tc>
        <w:tc>
          <w:tcPr>
            <w:tcW w:type="dxa" w:w="3515"/>
            <w:shd w:val="clear" w:fill="004E43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jc w:val="center"/>
              <w:bidi/>
            </w:pPr>
            <w:r>
              <w:rPr>
                <w:rFonts w:ascii="Segoe UI" w:hAnsi="Segoe UI" w:cs="Segoe UI"/>
                <w:b/>
                <w:i w:val="0"/>
                <w:color w:val="FFFFFF"/>
                <w:sz w:val="19"/>
                <w:rtl w:val="1"/>
              </w:rPr>
              <w:t>المعنى · Meaning</w:t>
            </w:r>
          </w:p>
        </w:tc>
        <w:tc>
          <w:tcPr>
            <w:tcW w:type="dxa" w:w="1020"/>
            <w:shd w:val="clear" w:fill="004E43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</w:tcPr>
          <w:p>
            <w:pPr>
              <w:jc w:val="center"/>
              <w:bidi/>
            </w:pPr>
            <w:r>
              <w:rPr>
                <w:rFonts w:ascii="Segoe UI" w:hAnsi="Segoe UI" w:cs="Segoe UI"/>
                <w:b/>
                <w:i w:val="0"/>
                <w:color w:val="FFFFFF"/>
                <w:sz w:val="19"/>
                <w:rtl w:val="1"/>
              </w:rPr>
              <w:t>الحرف</w:t>
            </w:r>
          </w:p>
        </w:tc>
      </w:tr>
      <w:tr>
        <w:tc>
          <w:tcPr>
            <w:tcW w:type="dxa" w:w="6123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jc w:val="right"/>
              <w:bidi/>
            </w:pPr>
            <w:r>
              <w:rPr>
                <w:rFonts w:ascii="Segoe UI" w:hAnsi="Segoe UI" w:cs="Segoe UI"/>
                <w:b w:val="0"/>
                <w:i w:val="0"/>
                <w:color w:val="2C3A36"/>
                <w:sz w:val="20"/>
                <w:rtl w:val="1"/>
              </w:rPr>
              <w:t>ماذا نريد تحقيقه بالضبط؟ مَن المعنيّ وأين؟</w:t>
            </w:r>
          </w:p>
        </w:tc>
        <w:tc>
          <w:tcPr>
            <w:tcW w:type="dxa" w:w="3515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jc w:val="right"/>
              <w:bidi/>
            </w:pPr>
            <w:r>
              <w:rPr>
                <w:rFonts w:ascii="Segoe UI" w:hAnsi="Segoe UI" w:cs="Segoe UI"/>
                <w:b/>
                <w:i w:val="0"/>
                <w:color w:val="004E43"/>
                <w:sz w:val="22"/>
                <w:rtl w:val="1"/>
              </w:rPr>
              <w:t>محدد</w:t>
            </w:r>
            <w:r>
              <w:rPr>
                <w:rFonts w:ascii="Segoe UI" w:hAnsi="Segoe UI" w:cs="Segoe UI"/>
                <w:b w:val="0"/>
                <w:i w:val="0"/>
                <w:color w:val="71946A"/>
                <w:sz w:val="17"/>
                <w:rtl w:val="1"/>
              </w:rPr>
              <w:t xml:space="preserve">  Specific</w:t>
            </w:r>
          </w:p>
        </w:tc>
        <w:tc>
          <w:tcPr>
            <w:tcW w:type="dxa" w:w="1020"/>
            <w:shd w:val="clear" w:fill="E1B92E"/>
            <w:vAlign w:val="center"/>
            <w:tcMar>
              <w:top w:w="90" w:type="dxa"/>
              <w:bottom w:w="9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Segoe UI" w:hAnsi="Segoe UI" w:cs="Segoe UI"/>
                <w:b/>
                <w:i w:val="0"/>
                <w:color w:val="FFFFFF"/>
                <w:sz w:val="32"/>
                <w:rtl w:val="1"/>
              </w:rPr>
              <w:t>S</w:t>
            </w:r>
          </w:p>
        </w:tc>
      </w:tr>
      <w:tr>
        <w:tc>
          <w:tcPr>
            <w:tcW w:type="dxa" w:w="6123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jc w:val="right"/>
              <w:bidi/>
            </w:pPr>
            <w:r>
              <w:rPr>
                <w:rFonts w:ascii="Segoe UI" w:hAnsi="Segoe UI" w:cs="Segoe UI"/>
                <w:b w:val="0"/>
                <w:i w:val="0"/>
                <w:color w:val="2C3A36"/>
                <w:sz w:val="20"/>
                <w:rtl w:val="1"/>
              </w:rPr>
              <w:t>ما المؤشر والرقم المستهدف الذي يثبت تحقّق الهدف؟</w:t>
            </w:r>
          </w:p>
        </w:tc>
        <w:tc>
          <w:tcPr>
            <w:tcW w:type="dxa" w:w="3515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jc w:val="right"/>
              <w:bidi/>
            </w:pPr>
            <w:r>
              <w:rPr>
                <w:rFonts w:ascii="Segoe UI" w:hAnsi="Segoe UI" w:cs="Segoe UI"/>
                <w:b/>
                <w:i w:val="0"/>
                <w:color w:val="004E43"/>
                <w:sz w:val="22"/>
                <w:rtl w:val="1"/>
              </w:rPr>
              <w:t>قابل للقياس</w:t>
            </w:r>
            <w:r>
              <w:rPr>
                <w:rFonts w:ascii="Segoe UI" w:hAnsi="Segoe UI" w:cs="Segoe UI"/>
                <w:b w:val="0"/>
                <w:i w:val="0"/>
                <w:color w:val="71946A"/>
                <w:sz w:val="17"/>
                <w:rtl w:val="1"/>
              </w:rPr>
              <w:t xml:space="preserve">  Measurable</w:t>
            </w:r>
          </w:p>
        </w:tc>
        <w:tc>
          <w:tcPr>
            <w:tcW w:type="dxa" w:w="1020"/>
            <w:shd w:val="clear" w:fill="004E43"/>
            <w:vAlign w:val="center"/>
            <w:tcMar>
              <w:top w:w="90" w:type="dxa"/>
              <w:bottom w:w="9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Segoe UI" w:hAnsi="Segoe UI" w:cs="Segoe UI"/>
                <w:b/>
                <w:i w:val="0"/>
                <w:color w:val="FFFFFF"/>
                <w:sz w:val="32"/>
                <w:rtl w:val="1"/>
              </w:rPr>
              <w:t>M</w:t>
            </w:r>
          </w:p>
        </w:tc>
      </w:tr>
      <w:tr>
        <w:tc>
          <w:tcPr>
            <w:tcW w:type="dxa" w:w="6123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jc w:val="right"/>
              <w:bidi/>
            </w:pPr>
            <w:r>
              <w:rPr>
                <w:rFonts w:ascii="Segoe UI" w:hAnsi="Segoe UI" w:cs="Segoe UI"/>
                <w:b w:val="0"/>
                <w:i w:val="0"/>
                <w:color w:val="2C3A36"/>
                <w:sz w:val="20"/>
                <w:rtl w:val="1"/>
              </w:rPr>
              <w:t>هل الموارد (فريق، ميزانية، وقت) كافية لتحقيقه؟</w:t>
            </w:r>
          </w:p>
        </w:tc>
        <w:tc>
          <w:tcPr>
            <w:tcW w:type="dxa" w:w="3515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jc w:val="right"/>
              <w:bidi/>
            </w:pPr>
            <w:r>
              <w:rPr>
                <w:rFonts w:ascii="Segoe UI" w:hAnsi="Segoe UI" w:cs="Segoe UI"/>
                <w:b/>
                <w:i w:val="0"/>
                <w:color w:val="004E43"/>
                <w:sz w:val="22"/>
                <w:rtl w:val="1"/>
              </w:rPr>
              <w:t>قابل للتحقيق</w:t>
            </w:r>
            <w:r>
              <w:rPr>
                <w:rFonts w:ascii="Segoe UI" w:hAnsi="Segoe UI" w:cs="Segoe UI"/>
                <w:b w:val="0"/>
                <w:i w:val="0"/>
                <w:color w:val="71946A"/>
                <w:sz w:val="17"/>
                <w:rtl w:val="1"/>
              </w:rPr>
              <w:t xml:space="preserve">  Achievable</w:t>
            </w:r>
          </w:p>
        </w:tc>
        <w:tc>
          <w:tcPr>
            <w:tcW w:type="dxa" w:w="1020"/>
            <w:shd w:val="clear" w:fill="71946A"/>
            <w:vAlign w:val="center"/>
            <w:tcMar>
              <w:top w:w="90" w:type="dxa"/>
              <w:bottom w:w="9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Segoe UI" w:hAnsi="Segoe UI" w:cs="Segoe UI"/>
                <w:b/>
                <w:i w:val="0"/>
                <w:color w:val="FFFFFF"/>
                <w:sz w:val="32"/>
                <w:rtl w:val="1"/>
              </w:rPr>
              <w:t>A</w:t>
            </w:r>
          </w:p>
        </w:tc>
      </w:tr>
      <w:tr>
        <w:tc>
          <w:tcPr>
            <w:tcW w:type="dxa" w:w="6123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jc w:val="right"/>
              <w:bidi/>
            </w:pPr>
            <w:r>
              <w:rPr>
                <w:rFonts w:ascii="Segoe UI" w:hAnsi="Segoe UI" w:cs="Segoe UI"/>
                <w:b w:val="0"/>
                <w:i w:val="0"/>
                <w:color w:val="2C3A36"/>
                <w:sz w:val="20"/>
                <w:rtl w:val="1"/>
              </w:rPr>
              <w:t>كيف يخدم الهدفُ أولويات المركز وصورته الذهنية؟</w:t>
            </w:r>
          </w:p>
        </w:tc>
        <w:tc>
          <w:tcPr>
            <w:tcW w:type="dxa" w:w="3515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jc w:val="right"/>
              <w:bidi/>
            </w:pPr>
            <w:r>
              <w:rPr>
                <w:rFonts w:ascii="Segoe UI" w:hAnsi="Segoe UI" w:cs="Segoe UI"/>
                <w:b/>
                <w:i w:val="0"/>
                <w:color w:val="004E43"/>
                <w:sz w:val="22"/>
                <w:rtl w:val="1"/>
              </w:rPr>
              <w:t>ذو صلة</w:t>
            </w:r>
            <w:r>
              <w:rPr>
                <w:rFonts w:ascii="Segoe UI" w:hAnsi="Segoe UI" w:cs="Segoe UI"/>
                <w:b w:val="0"/>
                <w:i w:val="0"/>
                <w:color w:val="71946A"/>
                <w:sz w:val="17"/>
                <w:rtl w:val="1"/>
              </w:rPr>
              <w:t xml:space="preserve">  Relevant</w:t>
            </w:r>
          </w:p>
        </w:tc>
        <w:tc>
          <w:tcPr>
            <w:tcW w:type="dxa" w:w="1020"/>
            <w:shd w:val="clear" w:fill="17332F"/>
            <w:vAlign w:val="center"/>
            <w:tcMar>
              <w:top w:w="90" w:type="dxa"/>
              <w:bottom w:w="9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Segoe UI" w:hAnsi="Segoe UI" w:cs="Segoe UI"/>
                <w:b/>
                <w:i w:val="0"/>
                <w:color w:val="FFFFFF"/>
                <w:sz w:val="32"/>
                <w:rtl w:val="1"/>
              </w:rPr>
              <w:t>R</w:t>
            </w:r>
          </w:p>
        </w:tc>
      </w:tr>
      <w:tr>
        <w:tc>
          <w:tcPr>
            <w:tcW w:type="dxa" w:w="6123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jc w:val="right"/>
              <w:bidi/>
            </w:pPr>
            <w:r>
              <w:rPr>
                <w:rFonts w:ascii="Segoe UI" w:hAnsi="Segoe UI" w:cs="Segoe UI"/>
                <w:b w:val="0"/>
                <w:i w:val="0"/>
                <w:color w:val="2C3A36"/>
                <w:sz w:val="20"/>
                <w:rtl w:val="1"/>
              </w:rPr>
              <w:t>ما الإطار الزمني والموعد النهائي للقياس؟</w:t>
            </w:r>
          </w:p>
        </w:tc>
        <w:tc>
          <w:tcPr>
            <w:tcW w:type="dxa" w:w="3515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jc w:val="right"/>
              <w:bidi/>
            </w:pPr>
            <w:r>
              <w:rPr>
                <w:rFonts w:ascii="Segoe UI" w:hAnsi="Segoe UI" w:cs="Segoe UI"/>
                <w:b/>
                <w:i w:val="0"/>
                <w:color w:val="004E43"/>
                <w:sz w:val="22"/>
                <w:rtl w:val="1"/>
              </w:rPr>
              <w:t>محدد زمنياً</w:t>
            </w:r>
            <w:r>
              <w:rPr>
                <w:rFonts w:ascii="Segoe UI" w:hAnsi="Segoe UI" w:cs="Segoe UI"/>
                <w:b w:val="0"/>
                <w:i w:val="0"/>
                <w:color w:val="71946A"/>
                <w:sz w:val="17"/>
                <w:rtl w:val="1"/>
              </w:rPr>
              <w:t xml:space="preserve">  Time-bound</w:t>
            </w:r>
          </w:p>
        </w:tc>
        <w:tc>
          <w:tcPr>
            <w:tcW w:type="dxa" w:w="1020"/>
            <w:shd w:val="clear" w:fill="DEB83B"/>
            <w:vAlign w:val="center"/>
            <w:tcMar>
              <w:top w:w="90" w:type="dxa"/>
              <w:bottom w:w="9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Segoe UI" w:hAnsi="Segoe UI" w:cs="Segoe UI"/>
                <w:b/>
                <w:i w:val="0"/>
                <w:color w:val="17332F"/>
                <w:sz w:val="32"/>
                <w:rtl w:val="1"/>
              </w:rPr>
              <w:t>T</w:t>
            </w:r>
          </w:p>
        </w:tc>
      </w:tr>
    </w:tbl>
    <w:p>
      <w:pPr>
        <w:spacing w:after="120"/>
      </w:pP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  <w:tblLayout w:type="fixed"/>
        <w:bidiVisual/>
      </w:tblPr>
      <w:tblGrid>
        <w:gridCol w:w="10092"/>
      </w:tblGrid>
      <w:tr>
        <w:tc>
          <w:tcPr>
            <w:tcW w:type="dxa" w:w="10658"/>
            <w:shd w:val="clear" w:fill="004E43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jc w:val="right"/>
              <w:bidi/>
            </w:pPr>
            <w:r>
              <w:rPr>
                <w:rFonts w:ascii="Segoe UI" w:hAnsi="Segoe UI" w:cs="Segoe UI"/>
                <w:b/>
                <w:i w:val="0"/>
                <w:color w:val="DEB83B"/>
                <w:sz w:val="24"/>
                <w:rtl w:val="1"/>
              </w:rPr>
              <w:t xml:space="preserve">4  </w:t>
            </w:r>
            <w:r>
              <w:rPr>
                <w:rFonts w:ascii="Segoe UI" w:hAnsi="Segoe UI" w:cs="Segoe UI"/>
                <w:b/>
                <w:i w:val="0"/>
                <w:color w:val="FFFFFF"/>
                <w:sz w:val="26"/>
                <w:rtl w:val="1"/>
              </w:rPr>
              <w:t>بطاقة صياغة الهدف (قابلة للتكرار لكل هدف)</w:t>
            </w:r>
            <w:r>
              <w:rPr>
                <w:rFonts w:ascii="Segoe UI" w:hAnsi="Segoe UI" w:cs="Segoe UI"/>
                <w:b w:val="0"/>
                <w:i w:val="0"/>
                <w:color w:val="CFE0D9"/>
                <w:sz w:val="18"/>
                <w:rtl w:val="1"/>
              </w:rPr>
              <w:t xml:space="preserve">   ·  SMART Goal Worksheet</w:t>
            </w:r>
          </w:p>
        </w:tc>
      </w:tr>
    </w:tbl>
    <w:p>
      <w:pPr>
        <w:spacing w:after="40"/>
      </w:pP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  <w:tblLayout w:type="fixed"/>
        <w:bidiVisual/>
        <w:tblBorders>
          <w:top w:val="single" w:sz="6" w:space="0" w:color="CFDAD2"/>
          <w:left w:val="single" w:sz="6" w:space="0" w:color="CFDAD2"/>
          <w:bottom w:val="single" w:sz="6" w:space="0" w:color="CFDAD2"/>
          <w:right w:val="single" w:sz="6" w:space="0" w:color="CFDAD2"/>
          <w:insideH w:val="single" w:sz="6" w:space="0" w:color="CFDAD2"/>
          <w:insideV w:val="single" w:sz="6" w:space="0" w:color="CFDAD2"/>
        </w:tblBorders>
      </w:tblPr>
      <w:tblGrid>
        <w:gridCol w:w="5046"/>
        <w:gridCol w:w="5046"/>
      </w:tblGrid>
      <w:tr>
        <w:tc>
          <w:tcPr>
            <w:tcW w:type="dxa" w:w="8957"/>
            <w:tcMar>
              <w:top w:w="120" w:type="dxa"/>
              <w:bottom w:w="120" w:type="dxa"/>
              <w:start w:w="140" w:type="dxa"/>
              <w:end w:w="140" w:type="dxa"/>
            </w:tcMar>
            <w:vAlign w:val="center"/>
          </w:tcPr>
          <w:p>
            <w:pPr>
              <w:jc w:val="right"/>
              <w:bidi/>
            </w:pPr>
            <w:r>
              <w:rPr>
                <w:rFonts w:ascii="Segoe UI" w:hAnsi="Segoe UI" w:cs="Segoe UI"/>
                <w:b w:val="0"/>
                <w:i w:val="0"/>
                <w:color w:val="2C3A36"/>
                <w:sz w:val="20"/>
                <w:rtl w:val="1"/>
              </w:rPr>
              <w:t xml:space="preserve"> </w:t>
            </w:r>
          </w:p>
        </w:tc>
        <w:tc>
          <w:tcPr>
            <w:tcW w:type="dxa" w:w="1701"/>
            <w:shd w:val="clear" w:fill="D5D0C3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jc w:val="right"/>
              <w:bidi/>
            </w:pPr>
            <w:r>
              <w:rPr>
                <w:rFonts w:ascii="Segoe UI" w:hAnsi="Segoe UI" w:cs="Segoe UI"/>
                <w:b/>
                <w:i w:val="0"/>
                <w:color w:val="004E43"/>
                <w:sz w:val="19"/>
                <w:rtl w:val="1"/>
              </w:rPr>
              <w:t>الهدف (صياغة نهائية)</w:t>
            </w:r>
          </w:p>
        </w:tc>
      </w:tr>
      <w:tr>
        <w:tc>
          <w:tcPr>
            <w:tcW w:type="dxa" w:w="8957"/>
            <w:tcMar>
              <w:top w:w="120" w:type="dxa"/>
              <w:bottom w:w="120" w:type="dxa"/>
              <w:start w:w="140" w:type="dxa"/>
              <w:end w:w="140" w:type="dxa"/>
            </w:tcMar>
            <w:vAlign w:val="center"/>
          </w:tcPr>
          <w:p>
            <w:pPr>
              <w:jc w:val="right"/>
              <w:bidi/>
            </w:pPr>
            <w:r>
              <w:rPr>
                <w:rFonts w:ascii="Segoe UI" w:hAnsi="Segoe UI" w:cs="Segoe UI"/>
                <w:b w:val="0"/>
                <w:i w:val="0"/>
                <w:color w:val="2C3A36"/>
                <w:sz w:val="20"/>
                <w:rtl w:val="1"/>
              </w:rPr>
              <w:t xml:space="preserve"> </w:t>
            </w:r>
          </w:p>
        </w:tc>
        <w:tc>
          <w:tcPr>
            <w:tcW w:type="dxa" w:w="1701"/>
            <w:shd w:val="clear" w:fill="EEF2EC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jc w:val="right"/>
              <w:bidi/>
            </w:pPr>
            <w:r>
              <w:rPr>
                <w:rFonts w:ascii="Segoe UI" w:hAnsi="Segoe UI" w:cs="Segoe UI"/>
                <w:b/>
                <w:i w:val="0"/>
                <w:color w:val="004E43"/>
                <w:sz w:val="19"/>
                <w:rtl w:val="1"/>
              </w:rPr>
              <w:t>S — محدد</w:t>
            </w:r>
          </w:p>
        </w:tc>
      </w:tr>
      <w:tr>
        <w:tc>
          <w:tcPr>
            <w:tcW w:type="dxa" w:w="8957"/>
            <w:tcMar>
              <w:top w:w="120" w:type="dxa"/>
              <w:bottom w:w="120" w:type="dxa"/>
              <w:start w:w="140" w:type="dxa"/>
              <w:end w:w="140" w:type="dxa"/>
            </w:tcMar>
            <w:vAlign w:val="center"/>
          </w:tcPr>
          <w:p>
            <w:pPr>
              <w:jc w:val="right"/>
              <w:bidi/>
            </w:pPr>
            <w:r>
              <w:rPr>
                <w:rFonts w:ascii="Segoe UI" w:hAnsi="Segoe UI" w:cs="Segoe UI"/>
                <w:b w:val="0"/>
                <w:i w:val="0"/>
                <w:color w:val="2C3A36"/>
                <w:sz w:val="20"/>
                <w:rtl w:val="1"/>
              </w:rPr>
              <w:t xml:space="preserve"> </w:t>
            </w:r>
          </w:p>
        </w:tc>
        <w:tc>
          <w:tcPr>
            <w:tcW w:type="dxa" w:w="1701"/>
            <w:shd w:val="clear" w:fill="EEF2EC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jc w:val="right"/>
              <w:bidi/>
            </w:pPr>
            <w:r>
              <w:rPr>
                <w:rFonts w:ascii="Segoe UI" w:hAnsi="Segoe UI" w:cs="Segoe UI"/>
                <w:b/>
                <w:i w:val="0"/>
                <w:color w:val="004E43"/>
                <w:sz w:val="19"/>
                <w:rtl w:val="1"/>
              </w:rPr>
              <w:t>M — قابل للقياس (المؤشر + الرقم المستهدف)</w:t>
            </w:r>
          </w:p>
        </w:tc>
      </w:tr>
      <w:tr>
        <w:tc>
          <w:tcPr>
            <w:tcW w:type="dxa" w:w="8957"/>
            <w:tcMar>
              <w:top w:w="120" w:type="dxa"/>
              <w:bottom w:w="120" w:type="dxa"/>
              <w:start w:w="140" w:type="dxa"/>
              <w:end w:w="140" w:type="dxa"/>
            </w:tcMar>
            <w:vAlign w:val="center"/>
          </w:tcPr>
          <w:p>
            <w:pPr>
              <w:jc w:val="right"/>
              <w:bidi/>
            </w:pPr>
            <w:r>
              <w:rPr>
                <w:rFonts w:ascii="Segoe UI" w:hAnsi="Segoe UI" w:cs="Segoe UI"/>
                <w:b w:val="0"/>
                <w:i w:val="0"/>
                <w:color w:val="2C3A36"/>
                <w:sz w:val="20"/>
                <w:rtl w:val="1"/>
              </w:rPr>
              <w:t xml:space="preserve"> </w:t>
            </w:r>
          </w:p>
        </w:tc>
        <w:tc>
          <w:tcPr>
            <w:tcW w:type="dxa" w:w="1701"/>
            <w:shd w:val="clear" w:fill="EEF2EC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jc w:val="right"/>
              <w:bidi/>
            </w:pPr>
            <w:r>
              <w:rPr>
                <w:rFonts w:ascii="Segoe UI" w:hAnsi="Segoe UI" w:cs="Segoe UI"/>
                <w:b/>
                <w:i w:val="0"/>
                <w:color w:val="004E43"/>
                <w:sz w:val="19"/>
                <w:rtl w:val="1"/>
              </w:rPr>
              <w:t>A — قابل للتحقيق (الموارد)</w:t>
            </w:r>
          </w:p>
        </w:tc>
      </w:tr>
      <w:tr>
        <w:tc>
          <w:tcPr>
            <w:tcW w:type="dxa" w:w="8957"/>
            <w:tcMar>
              <w:top w:w="120" w:type="dxa"/>
              <w:bottom w:w="120" w:type="dxa"/>
              <w:start w:w="140" w:type="dxa"/>
              <w:end w:w="140" w:type="dxa"/>
            </w:tcMar>
            <w:vAlign w:val="center"/>
          </w:tcPr>
          <w:p>
            <w:pPr>
              <w:jc w:val="right"/>
              <w:bidi/>
            </w:pPr>
            <w:r>
              <w:rPr>
                <w:rFonts w:ascii="Segoe UI" w:hAnsi="Segoe UI" w:cs="Segoe UI"/>
                <w:b w:val="0"/>
                <w:i w:val="0"/>
                <w:color w:val="2C3A36"/>
                <w:sz w:val="20"/>
                <w:rtl w:val="1"/>
              </w:rPr>
              <w:t xml:space="preserve"> </w:t>
            </w:r>
          </w:p>
        </w:tc>
        <w:tc>
          <w:tcPr>
            <w:tcW w:type="dxa" w:w="1701"/>
            <w:shd w:val="clear" w:fill="EEF2EC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jc w:val="right"/>
              <w:bidi/>
            </w:pPr>
            <w:r>
              <w:rPr>
                <w:rFonts w:ascii="Segoe UI" w:hAnsi="Segoe UI" w:cs="Segoe UI"/>
                <w:b/>
                <w:i w:val="0"/>
                <w:color w:val="004E43"/>
                <w:sz w:val="19"/>
                <w:rtl w:val="1"/>
              </w:rPr>
              <w:t>R — ذو صلة (الارتباط بأهداف المركز)</w:t>
            </w:r>
          </w:p>
        </w:tc>
      </w:tr>
      <w:tr>
        <w:tc>
          <w:tcPr>
            <w:tcW w:type="dxa" w:w="8957"/>
            <w:tcMar>
              <w:top w:w="120" w:type="dxa"/>
              <w:bottom w:w="120" w:type="dxa"/>
              <w:start w:w="140" w:type="dxa"/>
              <w:end w:w="140" w:type="dxa"/>
            </w:tcMar>
            <w:vAlign w:val="center"/>
          </w:tcPr>
          <w:p>
            <w:pPr>
              <w:jc w:val="right"/>
              <w:bidi/>
            </w:pPr>
            <w:r>
              <w:rPr>
                <w:rFonts w:ascii="Segoe UI" w:hAnsi="Segoe UI" w:cs="Segoe UI"/>
                <w:b w:val="0"/>
                <w:i w:val="0"/>
                <w:color w:val="2C3A36"/>
                <w:sz w:val="20"/>
                <w:rtl w:val="1"/>
              </w:rPr>
              <w:t xml:space="preserve"> </w:t>
            </w:r>
          </w:p>
        </w:tc>
        <w:tc>
          <w:tcPr>
            <w:tcW w:type="dxa" w:w="1701"/>
            <w:shd w:val="clear" w:fill="EEF2EC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jc w:val="right"/>
              <w:bidi/>
            </w:pPr>
            <w:r>
              <w:rPr>
                <w:rFonts w:ascii="Segoe UI" w:hAnsi="Segoe UI" w:cs="Segoe UI"/>
                <w:b/>
                <w:i w:val="0"/>
                <w:color w:val="004E43"/>
                <w:sz w:val="19"/>
                <w:rtl w:val="1"/>
              </w:rPr>
              <w:t>T — محدد زمنياً (الموعد/الإطار)</w:t>
            </w:r>
          </w:p>
        </w:tc>
      </w:tr>
    </w:tbl>
    <w:p>
      <w:pPr>
        <w:spacing w:after="120"/>
      </w:pPr>
    </w:p>
    <w:p>
      <w:pPr>
        <w:spacing w:before="40" w:after="60" w:line="288" w:lineRule="auto"/>
        <w:jc w:val="right"/>
        <w:bidi/>
      </w:pPr>
      <w:r>
        <w:rPr>
          <w:rFonts w:ascii="Segoe UI" w:hAnsi="Segoe UI" w:cs="Segoe UI"/>
          <w:b/>
          <w:i w:val="0"/>
          <w:color w:val="004E43"/>
          <w:sz w:val="21"/>
          <w:rtl w:val="1"/>
        </w:rPr>
        <w:t>مثال مُعبّأ (نموذجي):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  <w:tblLayout w:type="fixed"/>
        <w:bidiVisual/>
        <w:tblBorders>
          <w:top w:val="single" w:sz="6" w:space="0" w:color="D9C98C"/>
          <w:left w:val="single" w:sz="6" w:space="0" w:color="D9C98C"/>
          <w:bottom w:val="single" w:sz="6" w:space="0" w:color="D9C98C"/>
          <w:right w:val="single" w:sz="6" w:space="0" w:color="D9C98C"/>
          <w:insideH w:val="single" w:sz="6" w:space="0" w:color="D9C98C"/>
          <w:insideV w:val="single" w:sz="6" w:space="0" w:color="D9C98C"/>
        </w:tblBorders>
      </w:tblPr>
      <w:tblGrid>
        <w:gridCol w:w="5046"/>
        <w:gridCol w:w="5046"/>
      </w:tblGrid>
      <w:tr>
        <w:tc>
          <w:tcPr>
            <w:tcW w:type="dxa" w:w="8957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jc w:val="right"/>
              <w:bidi/>
            </w:pPr>
            <w:r>
              <w:rPr>
                <w:rFonts w:ascii="Segoe UI" w:hAnsi="Segoe UI" w:cs="Segoe UI"/>
                <w:b w:val="0"/>
                <w:i w:val="0"/>
                <w:color w:val="2C3A36"/>
                <w:sz w:val="19"/>
                <w:rtl w:val="1"/>
              </w:rPr>
              <w:t>استقطاب زوّار نوعيين لجناح المركز وتحقيق تغطية إعلامية خارجية خلال المعرض.</w:t>
            </w:r>
          </w:p>
        </w:tc>
        <w:tc>
          <w:tcPr>
            <w:tcW w:type="dxa" w:w="1701"/>
            <w:shd w:val="clear" w:fill="FBF3D9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jc w:val="right"/>
              <w:bidi/>
            </w:pPr>
            <w:r>
              <w:rPr>
                <w:rFonts w:ascii="Segoe UI" w:hAnsi="Segoe UI" w:cs="Segoe UI"/>
                <w:b/>
                <w:i w:val="0"/>
                <w:color w:val="8A6D12"/>
                <w:sz w:val="18"/>
                <w:rtl w:val="1"/>
              </w:rPr>
              <w:t>الهدف</w:t>
            </w:r>
          </w:p>
        </w:tc>
      </w:tr>
      <w:tr>
        <w:tc>
          <w:tcPr>
            <w:tcW w:type="dxa" w:w="8957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jc w:val="right"/>
              <w:bidi/>
            </w:pPr>
            <w:r>
              <w:rPr>
                <w:rFonts w:ascii="Segoe UI" w:hAnsi="Segoe UI" w:cs="Segoe UI"/>
                <w:b w:val="0"/>
                <w:i w:val="0"/>
                <w:color w:val="2C3A36"/>
                <w:sz w:val="19"/>
                <w:rtl w:val="1"/>
              </w:rPr>
              <w:t>زيادة تفاعل الجمهور المتخصص في سلامة النقل مع جناح المركز.</w:t>
            </w:r>
          </w:p>
        </w:tc>
        <w:tc>
          <w:tcPr>
            <w:tcW w:type="dxa" w:w="1701"/>
            <w:shd w:val="clear" w:fill="FBF3D9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jc w:val="right"/>
              <w:bidi/>
            </w:pPr>
            <w:r>
              <w:rPr>
                <w:rFonts w:ascii="Segoe UI" w:hAnsi="Segoe UI" w:cs="Segoe UI"/>
                <w:b/>
                <w:i w:val="0"/>
                <w:color w:val="8A6D12"/>
                <w:sz w:val="18"/>
                <w:rtl w:val="1"/>
              </w:rPr>
              <w:t>S — محدد</w:t>
            </w:r>
          </w:p>
        </w:tc>
      </w:tr>
      <w:tr>
        <w:tc>
          <w:tcPr>
            <w:tcW w:type="dxa" w:w="8957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jc w:val="right"/>
              <w:bidi/>
            </w:pPr>
            <w:r>
              <w:rPr>
                <w:rFonts w:ascii="Segoe UI" w:hAnsi="Segoe UI" w:cs="Segoe UI"/>
                <w:b w:val="0"/>
                <w:i w:val="0"/>
                <w:color w:val="2C3A36"/>
                <w:sz w:val="19"/>
                <w:rtl w:val="1"/>
              </w:rPr>
              <w:t>عدد زوّار يعادل 10٪ من إجمالي زوّار المعرض + تغطية إعلامية خارجية واحدة على الأقل.</w:t>
            </w:r>
          </w:p>
        </w:tc>
        <w:tc>
          <w:tcPr>
            <w:tcW w:type="dxa" w:w="1701"/>
            <w:shd w:val="clear" w:fill="FBF3D9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jc w:val="right"/>
              <w:bidi/>
            </w:pPr>
            <w:r>
              <w:rPr>
                <w:rFonts w:ascii="Segoe UI" w:hAnsi="Segoe UI" w:cs="Segoe UI"/>
                <w:b/>
                <w:i w:val="0"/>
                <w:color w:val="8A6D12"/>
                <w:sz w:val="18"/>
                <w:rtl w:val="1"/>
              </w:rPr>
              <w:t>M — قابل للقياس</w:t>
            </w:r>
          </w:p>
        </w:tc>
      </w:tr>
      <w:tr>
        <w:tc>
          <w:tcPr>
            <w:tcW w:type="dxa" w:w="8957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jc w:val="right"/>
              <w:bidi/>
            </w:pPr>
            <w:r>
              <w:rPr>
                <w:rFonts w:ascii="Segoe UI" w:hAnsi="Segoe UI" w:cs="Segoe UI"/>
                <w:b w:val="0"/>
                <w:i w:val="0"/>
                <w:color w:val="2C3A36"/>
                <w:sz w:val="19"/>
                <w:rtl w:val="1"/>
              </w:rPr>
              <w:t>فريق من 4 ممثّلين + مواد تعريفية جاهزة + جدول لقاءات مسبق.</w:t>
            </w:r>
          </w:p>
        </w:tc>
        <w:tc>
          <w:tcPr>
            <w:tcW w:type="dxa" w:w="1701"/>
            <w:shd w:val="clear" w:fill="FBF3D9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jc w:val="right"/>
              <w:bidi/>
            </w:pPr>
            <w:r>
              <w:rPr>
                <w:rFonts w:ascii="Segoe UI" w:hAnsi="Segoe UI" w:cs="Segoe UI"/>
                <w:b/>
                <w:i w:val="0"/>
                <w:color w:val="8A6D12"/>
                <w:sz w:val="18"/>
                <w:rtl w:val="1"/>
              </w:rPr>
              <w:t>A — قابل للتحقيق</w:t>
            </w:r>
          </w:p>
        </w:tc>
      </w:tr>
      <w:tr>
        <w:tc>
          <w:tcPr>
            <w:tcW w:type="dxa" w:w="8957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jc w:val="right"/>
              <w:bidi/>
            </w:pPr>
            <w:r>
              <w:rPr>
                <w:rFonts w:ascii="Segoe UI" w:hAnsi="Segoe UI" w:cs="Segoe UI"/>
                <w:b w:val="0"/>
                <w:i w:val="0"/>
                <w:color w:val="2C3A36"/>
                <w:sz w:val="19"/>
                <w:rtl w:val="1"/>
              </w:rPr>
              <w:t>يدعم الصورة الذهنية للمركز وأهداف التسويق الإستراتيجي.</w:t>
            </w:r>
          </w:p>
        </w:tc>
        <w:tc>
          <w:tcPr>
            <w:tcW w:type="dxa" w:w="1701"/>
            <w:shd w:val="clear" w:fill="FBF3D9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jc w:val="right"/>
              <w:bidi/>
            </w:pPr>
            <w:r>
              <w:rPr>
                <w:rFonts w:ascii="Segoe UI" w:hAnsi="Segoe UI" w:cs="Segoe UI"/>
                <w:b/>
                <w:i w:val="0"/>
                <w:color w:val="8A6D12"/>
                <w:sz w:val="18"/>
                <w:rtl w:val="1"/>
              </w:rPr>
              <w:t>R — ذو صلة</w:t>
            </w:r>
          </w:p>
        </w:tc>
      </w:tr>
      <w:tr>
        <w:tc>
          <w:tcPr>
            <w:tcW w:type="dxa" w:w="8957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jc w:val="right"/>
              <w:bidi/>
            </w:pPr>
            <w:r>
              <w:rPr>
                <w:rFonts w:ascii="Segoe UI" w:hAnsi="Segoe UI" w:cs="Segoe UI"/>
                <w:b w:val="0"/>
                <w:i w:val="0"/>
                <w:color w:val="2C3A36"/>
                <w:sz w:val="19"/>
                <w:rtl w:val="1"/>
              </w:rPr>
              <w:t>خلال أيام المعرض (٣ أيام) مع رفع التقرير خلال ٥ أيام عمل من انتهائه.</w:t>
            </w:r>
          </w:p>
        </w:tc>
        <w:tc>
          <w:tcPr>
            <w:tcW w:type="dxa" w:w="1701"/>
            <w:shd w:val="clear" w:fill="FBF3D9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jc w:val="right"/>
              <w:bidi/>
            </w:pPr>
            <w:r>
              <w:rPr>
                <w:rFonts w:ascii="Segoe UI" w:hAnsi="Segoe UI" w:cs="Segoe UI"/>
                <w:b/>
                <w:i w:val="0"/>
                <w:color w:val="8A6D12"/>
                <w:sz w:val="18"/>
                <w:rtl w:val="1"/>
              </w:rPr>
              <w:t>T — محدد زمنياً</w:t>
            </w:r>
          </w:p>
        </w:tc>
      </w:tr>
    </w:tbl>
    <w:p>
      <w:pPr>
        <w:spacing w:after="120"/>
      </w:pP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  <w:tblLayout w:type="fixed"/>
        <w:bidiVisual/>
      </w:tblPr>
      <w:tblGrid>
        <w:gridCol w:w="10092"/>
      </w:tblGrid>
      <w:tr>
        <w:tc>
          <w:tcPr>
            <w:tcW w:type="dxa" w:w="10658"/>
            <w:shd w:val="clear" w:fill="004E43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jc w:val="right"/>
              <w:bidi/>
            </w:pPr>
            <w:r>
              <w:rPr>
                <w:rFonts w:ascii="Segoe UI" w:hAnsi="Segoe UI" w:cs="Segoe UI"/>
                <w:b/>
                <w:i w:val="0"/>
                <w:color w:val="DEB83B"/>
                <w:sz w:val="24"/>
                <w:rtl w:val="1"/>
              </w:rPr>
              <w:t xml:space="preserve">5  </w:t>
            </w:r>
            <w:r>
              <w:rPr>
                <w:rFonts w:ascii="Segoe UI" w:hAnsi="Segoe UI" w:cs="Segoe UI"/>
                <w:b/>
                <w:i w:val="0"/>
                <w:color w:val="FFFFFF"/>
                <w:sz w:val="26"/>
                <w:rtl w:val="1"/>
              </w:rPr>
              <w:t>ربط الأهداف بمؤشرات الأداء المعتمدة</w:t>
            </w:r>
            <w:r>
              <w:rPr>
                <w:rFonts w:ascii="Segoe UI" w:hAnsi="Segoe UI" w:cs="Segoe UI"/>
                <w:b w:val="0"/>
                <w:i w:val="0"/>
                <w:color w:val="CFE0D9"/>
                <w:sz w:val="18"/>
                <w:rtl w:val="1"/>
              </w:rPr>
              <w:t xml:space="preserve">   ·  Linked KPI Targets</w:t>
            </w:r>
          </w:p>
        </w:tc>
      </w:tr>
    </w:tbl>
    <w:p>
      <w:pPr>
        <w:spacing w:after="40"/>
      </w:pP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  <w:tblLayout w:type="fixed"/>
        <w:bidiVisual/>
        <w:tblBorders>
          <w:top w:val="single" w:sz="6" w:space="0" w:color="CFDAD2"/>
          <w:left w:val="single" w:sz="6" w:space="0" w:color="CFDAD2"/>
          <w:bottom w:val="single" w:sz="6" w:space="0" w:color="CFDAD2"/>
          <w:right w:val="single" w:sz="6" w:space="0" w:color="CFDAD2"/>
          <w:insideH w:val="single" w:sz="6" w:space="0" w:color="CFDAD2"/>
          <w:insideV w:val="single" w:sz="6" w:space="0" w:color="CFDAD2"/>
        </w:tblBorders>
      </w:tblPr>
      <w:tblGrid>
        <w:gridCol w:w="2523"/>
        <w:gridCol w:w="2523"/>
        <w:gridCol w:w="2523"/>
        <w:gridCol w:w="2523"/>
      </w:tblGrid>
      <w:tr>
        <w:tc>
          <w:tcPr>
            <w:tcW w:type="dxa" w:w="3969"/>
            <w:shd w:val="clear" w:fill="004E43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jc w:val="center"/>
              <w:bidi/>
            </w:pPr>
            <w:r>
              <w:rPr>
                <w:rFonts w:ascii="Segoe UI" w:hAnsi="Segoe UI" w:cs="Segoe UI"/>
                <w:b/>
                <w:i w:val="0"/>
                <w:color w:val="FFFFFF"/>
                <w:sz w:val="19"/>
                <w:rtl w:val="1"/>
              </w:rPr>
              <w:t>المؤشر · KPI</w:t>
            </w:r>
          </w:p>
        </w:tc>
        <w:tc>
          <w:tcPr>
            <w:tcW w:type="dxa" w:w="2268"/>
            <w:shd w:val="clear" w:fill="004E43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jc w:val="center"/>
              <w:bidi/>
            </w:pPr>
            <w:r>
              <w:rPr>
                <w:rFonts w:ascii="Segoe UI" w:hAnsi="Segoe UI" w:cs="Segoe UI"/>
                <w:b/>
                <w:i w:val="0"/>
                <w:color w:val="FFFFFF"/>
                <w:sz w:val="19"/>
                <w:rtl w:val="1"/>
              </w:rPr>
              <w:t>النوع · Type</w:t>
            </w:r>
          </w:p>
        </w:tc>
        <w:tc>
          <w:tcPr>
            <w:tcW w:type="dxa" w:w="1701"/>
            <w:shd w:val="clear" w:fill="004E43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jc w:val="center"/>
              <w:bidi/>
            </w:pPr>
            <w:r>
              <w:rPr>
                <w:rFonts w:ascii="Segoe UI" w:hAnsi="Segoe UI" w:cs="Segoe UI"/>
                <w:b/>
                <w:i w:val="0"/>
                <w:color w:val="FFFFFF"/>
                <w:sz w:val="19"/>
                <w:rtl w:val="1"/>
              </w:rPr>
              <w:t>المستهدف · Target</w:t>
            </w:r>
          </w:p>
        </w:tc>
        <w:tc>
          <w:tcPr>
            <w:tcW w:type="dxa" w:w="2721"/>
            <w:shd w:val="clear" w:fill="004E43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jc w:val="center"/>
              <w:bidi/>
            </w:pPr>
            <w:r>
              <w:rPr>
                <w:rFonts w:ascii="Segoe UI" w:hAnsi="Segoe UI" w:cs="Segoe UI"/>
                <w:b/>
                <w:i w:val="0"/>
                <w:color w:val="FFFFFF"/>
                <w:sz w:val="19"/>
                <w:rtl w:val="1"/>
              </w:rPr>
              <w:t>الناتج الفعلي · Actual</w:t>
            </w:r>
          </w:p>
        </w:tc>
      </w:tr>
      <w:tr>
        <w:tc>
          <w:tcPr>
            <w:tcW w:type="dxa" w:w="3969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jc w:val="right"/>
              <w:bidi/>
            </w:pPr>
            <w:r>
              <w:rPr>
                <w:rFonts w:ascii="Segoe UI" w:hAnsi="Segoe UI" w:cs="Segoe UI"/>
                <w:b/>
                <w:i w:val="0"/>
                <w:color w:val="004E43"/>
                <w:sz w:val="20"/>
                <w:rtl w:val="1"/>
              </w:rPr>
              <w:t>عدد زوّار الجناح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jc w:val="center"/>
              <w:bidi/>
            </w:pPr>
            <w:r>
              <w:rPr>
                <w:rFonts w:ascii="Segoe UI" w:hAnsi="Segoe UI" w:cs="Segoe UI"/>
                <w:b w:val="0"/>
                <w:i w:val="0"/>
                <w:color w:val="71946A"/>
                <w:sz w:val="20"/>
                <w:rtl w:val="1"/>
              </w:rPr>
              <w:t>نسبي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jc w:val="center"/>
              <w:bidi/>
            </w:pPr>
            <w:r>
              <w:rPr>
                <w:rFonts w:ascii="Segoe UI" w:hAnsi="Segoe UI" w:cs="Segoe UI"/>
                <w:b/>
                <w:i w:val="0"/>
                <w:color w:val="2C3A36"/>
                <w:sz w:val="20"/>
                <w:rtl w:val="1"/>
              </w:rPr>
              <w:t>5–10٪ من الزوّار</w:t>
            </w:r>
          </w:p>
        </w:tc>
        <w:tc>
          <w:tcPr>
            <w:tcW w:type="dxa" w:w="2721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Segoe UI" w:hAnsi="Segoe UI" w:cs="Segoe UI"/>
                <w:b w:val="0"/>
                <w:i w:val="0"/>
                <w:color w:val="2C3A36"/>
                <w:sz w:val="20"/>
                <w:rtl w:val="1"/>
              </w:rPr>
              <w:t xml:space="preserve"> </w:t>
            </w:r>
          </w:p>
        </w:tc>
      </w:tr>
      <w:tr>
        <w:tc>
          <w:tcPr>
            <w:tcW w:type="dxa" w:w="3969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shd w:val="clear" w:fill="F4F6F2"/>
          </w:tcPr>
          <w:p>
            <w:pPr>
              <w:jc w:val="right"/>
              <w:bidi/>
            </w:pPr>
            <w:r>
              <w:rPr>
                <w:rFonts w:ascii="Segoe UI" w:hAnsi="Segoe UI" w:cs="Segoe UI"/>
                <w:b/>
                <w:i w:val="0"/>
                <w:color w:val="004E43"/>
                <w:sz w:val="20"/>
                <w:rtl w:val="1"/>
              </w:rPr>
              <w:t>مدّة بقاء الزائر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shd w:val="clear" w:fill="F4F6F2"/>
          </w:tcPr>
          <w:p>
            <w:pPr>
              <w:jc w:val="center"/>
              <w:bidi/>
            </w:pPr>
            <w:r>
              <w:rPr>
                <w:rFonts w:ascii="Segoe UI" w:hAnsi="Segoe UI" w:cs="Segoe UI"/>
                <w:b w:val="0"/>
                <w:i w:val="0"/>
                <w:color w:val="71946A"/>
                <w:sz w:val="20"/>
                <w:rtl w:val="1"/>
              </w:rPr>
              <w:t>كمّي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shd w:val="clear" w:fill="F4F6F2"/>
          </w:tcPr>
          <w:p>
            <w:pPr>
              <w:jc w:val="center"/>
              <w:bidi/>
            </w:pPr>
            <w:r>
              <w:rPr>
                <w:rFonts w:ascii="Segoe UI" w:hAnsi="Segoe UI" w:cs="Segoe UI"/>
                <w:b/>
                <w:i w:val="0"/>
                <w:color w:val="2C3A36"/>
                <w:sz w:val="20"/>
                <w:rtl w:val="1"/>
              </w:rPr>
              <w:t>2–5 دقائق</w:t>
            </w:r>
          </w:p>
        </w:tc>
        <w:tc>
          <w:tcPr>
            <w:tcW w:type="dxa" w:w="2721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shd w:val="clear" w:fill="F4F6F2"/>
          </w:tcPr>
          <w:p>
            <w:pPr>
              <w:jc w:val="center"/>
            </w:pPr>
            <w:r>
              <w:rPr>
                <w:rFonts w:ascii="Segoe UI" w:hAnsi="Segoe UI" w:cs="Segoe UI"/>
                <w:b w:val="0"/>
                <w:i w:val="0"/>
                <w:color w:val="2C3A36"/>
                <w:sz w:val="20"/>
                <w:rtl w:val="1"/>
              </w:rPr>
              <w:t xml:space="preserve"> </w:t>
            </w:r>
          </w:p>
        </w:tc>
      </w:tr>
      <w:tr>
        <w:tc>
          <w:tcPr>
            <w:tcW w:type="dxa" w:w="3969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jc w:val="right"/>
              <w:bidi/>
            </w:pPr>
            <w:r>
              <w:rPr>
                <w:rFonts w:ascii="Segoe UI" w:hAnsi="Segoe UI" w:cs="Segoe UI"/>
                <w:b/>
                <w:i w:val="0"/>
                <w:color w:val="004E43"/>
                <w:sz w:val="20"/>
                <w:rtl w:val="1"/>
              </w:rPr>
              <w:t>الشراكات المستهدَفة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jc w:val="center"/>
              <w:bidi/>
            </w:pPr>
            <w:r>
              <w:rPr>
                <w:rFonts w:ascii="Segoe UI" w:hAnsi="Segoe UI" w:cs="Segoe UI"/>
                <w:b w:val="0"/>
                <w:i w:val="0"/>
                <w:color w:val="71946A"/>
                <w:sz w:val="20"/>
                <w:rtl w:val="1"/>
              </w:rPr>
              <w:t>كمّي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jc w:val="center"/>
              <w:bidi/>
            </w:pPr>
            <w:r>
              <w:rPr>
                <w:rFonts w:ascii="Segoe UI" w:hAnsi="Segoe UI" w:cs="Segoe UI"/>
                <w:b/>
                <w:i w:val="0"/>
                <w:color w:val="2C3A36"/>
                <w:sz w:val="20"/>
                <w:rtl w:val="1"/>
              </w:rPr>
              <w:t>2</w:t>
            </w:r>
          </w:p>
        </w:tc>
        <w:tc>
          <w:tcPr>
            <w:tcW w:type="dxa" w:w="2721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Segoe UI" w:hAnsi="Segoe UI" w:cs="Segoe UI"/>
                <w:b w:val="0"/>
                <w:i w:val="0"/>
                <w:color w:val="2C3A36"/>
                <w:sz w:val="20"/>
                <w:rtl w:val="1"/>
              </w:rPr>
              <w:t xml:space="preserve"> </w:t>
            </w:r>
          </w:p>
        </w:tc>
      </w:tr>
      <w:tr>
        <w:tc>
          <w:tcPr>
            <w:tcW w:type="dxa" w:w="3969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shd w:val="clear" w:fill="F4F6F2"/>
          </w:tcPr>
          <w:p>
            <w:pPr>
              <w:jc w:val="right"/>
              <w:bidi/>
            </w:pPr>
            <w:r>
              <w:rPr>
                <w:rFonts w:ascii="Segoe UI" w:hAnsi="Segoe UI" w:cs="Segoe UI"/>
                <w:b/>
                <w:i w:val="0"/>
                <w:color w:val="004E43"/>
                <w:sz w:val="20"/>
                <w:rtl w:val="1"/>
              </w:rPr>
              <w:t>التغطيات الإعلامية الخارجية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shd w:val="clear" w:fill="F4F6F2"/>
          </w:tcPr>
          <w:p>
            <w:pPr>
              <w:jc w:val="center"/>
              <w:bidi/>
            </w:pPr>
            <w:r>
              <w:rPr>
                <w:rFonts w:ascii="Segoe UI" w:hAnsi="Segoe UI" w:cs="Segoe UI"/>
                <w:b w:val="0"/>
                <w:i w:val="0"/>
                <w:color w:val="71946A"/>
                <w:sz w:val="20"/>
                <w:rtl w:val="1"/>
              </w:rPr>
              <w:t>كمّي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shd w:val="clear" w:fill="F4F6F2"/>
          </w:tcPr>
          <w:p>
            <w:pPr>
              <w:jc w:val="center"/>
              <w:bidi/>
            </w:pPr>
            <w:r>
              <w:rPr>
                <w:rFonts w:ascii="Segoe UI" w:hAnsi="Segoe UI" w:cs="Segoe UI"/>
                <w:b/>
                <w:i w:val="0"/>
                <w:color w:val="2C3A36"/>
                <w:sz w:val="20"/>
                <w:rtl w:val="1"/>
              </w:rPr>
              <w:t>1</w:t>
            </w:r>
          </w:p>
        </w:tc>
        <w:tc>
          <w:tcPr>
            <w:tcW w:type="dxa" w:w="2721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shd w:val="clear" w:fill="F4F6F2"/>
          </w:tcPr>
          <w:p>
            <w:pPr>
              <w:jc w:val="center"/>
            </w:pPr>
            <w:r>
              <w:rPr>
                <w:rFonts w:ascii="Segoe UI" w:hAnsi="Segoe UI" w:cs="Segoe UI"/>
                <w:b w:val="0"/>
                <w:i w:val="0"/>
                <w:color w:val="2C3A36"/>
                <w:sz w:val="20"/>
                <w:rtl w:val="1"/>
              </w:rPr>
              <w:t xml:space="preserve"> </w:t>
            </w:r>
          </w:p>
        </w:tc>
      </w:tr>
    </w:tbl>
    <w:p>
      <w:pPr>
        <w:spacing w:after="160"/>
      </w:pP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  <w:tblLayout w:type="fixed"/>
        <w:bidiVisual/>
      </w:tblPr>
      <w:tblGrid>
        <w:gridCol w:w="10092"/>
      </w:tblGrid>
      <w:tr>
        <w:tc>
          <w:tcPr>
            <w:tcW w:type="dxa" w:w="10658"/>
            <w:shd w:val="clear" w:fill="004E43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jc w:val="right"/>
              <w:bidi/>
            </w:pPr>
            <w:r>
              <w:rPr>
                <w:rFonts w:ascii="Segoe UI" w:hAnsi="Segoe UI" w:cs="Segoe UI"/>
                <w:b/>
                <w:i w:val="0"/>
                <w:color w:val="DEB83B"/>
                <w:sz w:val="24"/>
                <w:rtl w:val="1"/>
              </w:rPr>
              <w:t xml:space="preserve">6  </w:t>
            </w:r>
            <w:r>
              <w:rPr>
                <w:rFonts w:ascii="Segoe UI" w:hAnsi="Segoe UI" w:cs="Segoe UI"/>
                <w:b/>
                <w:i w:val="0"/>
                <w:color w:val="FFFFFF"/>
                <w:sz w:val="26"/>
                <w:rtl w:val="1"/>
              </w:rPr>
              <w:t>الإعداد والاعتماد</w:t>
            </w:r>
            <w:r>
              <w:rPr>
                <w:rFonts w:ascii="Segoe UI" w:hAnsi="Segoe UI" w:cs="Segoe UI"/>
                <w:b w:val="0"/>
                <w:i w:val="0"/>
                <w:color w:val="CFE0D9"/>
                <w:sz w:val="18"/>
                <w:rtl w:val="1"/>
              </w:rPr>
              <w:t xml:space="preserve">   ·  Preparation &amp; Approval</w:t>
            </w:r>
          </w:p>
        </w:tc>
      </w:tr>
    </w:tbl>
    <w:p>
      <w:pPr>
        <w:spacing w:after="40"/>
      </w:pP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  <w:tblLayout w:type="fixed"/>
        <w:bidiVisual/>
        <w:tblBorders>
          <w:top w:val="single" w:sz="6" w:space="0" w:color="CFDAD2"/>
          <w:left w:val="single" w:sz="6" w:space="0" w:color="CFDAD2"/>
          <w:bottom w:val="single" w:sz="6" w:space="0" w:color="CFDAD2"/>
          <w:right w:val="single" w:sz="6" w:space="0" w:color="CFDAD2"/>
          <w:insideH w:val="single" w:sz="6" w:space="0" w:color="CFDAD2"/>
          <w:insideV w:val="single" w:sz="6" w:space="0" w:color="CFDAD2"/>
        </w:tblBorders>
      </w:tblPr>
      <w:tblGrid>
        <w:gridCol w:w="5046"/>
        <w:gridCol w:w="5046"/>
      </w:tblGrid>
      <w:tr>
        <w:tc>
          <w:tcPr>
            <w:tcW w:type="dxa" w:w="5329"/>
            <w:shd w:val="clear" w:fill="EEF2EC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jc w:val="right"/>
              <w:bidi/>
            </w:pPr>
            <w:r>
              <w:rPr>
                <w:rFonts w:ascii="Segoe UI" w:hAnsi="Segoe UI" w:cs="Segoe UI"/>
                <w:b/>
                <w:i w:val="0"/>
                <w:color w:val="004E43"/>
                <w:sz w:val="20"/>
                <w:rtl w:val="1"/>
              </w:rPr>
              <w:t>إعداد: مدير المشاركة</w:t>
            </w:r>
            <w:r>
              <w:rPr>
                <w:rFonts w:ascii="Segoe UI" w:hAnsi="Segoe UI" w:cs="Segoe UI"/>
                <w:b w:val="0"/>
                <w:i w:val="0"/>
                <w:color w:val="71946A"/>
                <w:sz w:val="16"/>
                <w:rtl w:val="1"/>
              </w:rPr>
              <w:t xml:space="preserve">  ·  Prepared by</w:t>
            </w:r>
          </w:p>
        </w:tc>
        <w:tc>
          <w:tcPr>
            <w:tcW w:type="dxa" w:w="5329"/>
            <w:shd w:val="clear" w:fill="EEF2EC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jc w:val="right"/>
              <w:bidi/>
            </w:pPr>
            <w:r>
              <w:rPr>
                <w:rFonts w:ascii="Segoe UI" w:hAnsi="Segoe UI" w:cs="Segoe UI"/>
                <w:b/>
                <w:i w:val="0"/>
                <w:color w:val="004E43"/>
                <w:sz w:val="20"/>
                <w:rtl w:val="1"/>
              </w:rPr>
              <w:t>اعتماد: مدير عام الإدارة</w:t>
            </w:r>
            <w:r>
              <w:rPr>
                <w:rFonts w:ascii="Segoe UI" w:hAnsi="Segoe UI" w:cs="Segoe UI"/>
                <w:b w:val="0"/>
                <w:i w:val="0"/>
                <w:color w:val="71946A"/>
                <w:sz w:val="16"/>
                <w:rtl w:val="1"/>
              </w:rPr>
              <w:t xml:space="preserve">  ·  Approved by</w:t>
            </w:r>
          </w:p>
        </w:tc>
      </w:tr>
      <w:tr>
        <w:tc>
          <w:tcPr>
            <w:tcW w:type="dxa" w:w="5329"/>
            <w:tcMar>
              <w:top w:w="260" w:type="dxa"/>
              <w:bottom w:w="260" w:type="dxa"/>
              <w:start w:w="140" w:type="dxa"/>
              <w:end w:w="140" w:type="dxa"/>
            </w:tcMar>
            <w:vAlign w:val="center"/>
          </w:tcPr>
          <w:p>
            <w:pPr>
              <w:jc w:val="right"/>
              <w:bidi/>
            </w:pPr>
            <w:r>
              <w:rPr>
                <w:rFonts w:ascii="Segoe UI" w:hAnsi="Segoe UI" w:cs="Segoe UI"/>
                <w:b w:val="0"/>
                <w:i/>
                <w:color w:val="9AA7A2"/>
                <w:sz w:val="18"/>
                <w:rtl w:val="1"/>
              </w:rPr>
              <w:t>الاسم / التوقيع / التاريخ:</w:t>
            </w:r>
          </w:p>
        </w:tc>
        <w:tc>
          <w:tcPr>
            <w:tcW w:type="dxa" w:w="5329"/>
            <w:tcMar>
              <w:top w:w="260" w:type="dxa"/>
              <w:bottom w:w="260" w:type="dxa"/>
              <w:start w:w="140" w:type="dxa"/>
              <w:end w:w="140" w:type="dxa"/>
            </w:tcMar>
            <w:vAlign w:val="center"/>
          </w:tcPr>
          <w:p>
            <w:pPr>
              <w:jc w:val="right"/>
              <w:bidi/>
            </w:pPr>
            <w:r>
              <w:rPr>
                <w:rFonts w:ascii="Segoe UI" w:hAnsi="Segoe UI" w:cs="Segoe UI"/>
                <w:b w:val="0"/>
                <w:i/>
                <w:color w:val="9AA7A2"/>
                <w:sz w:val="18"/>
                <w:rtl w:val="1"/>
              </w:rPr>
              <w:t>الاسم / التوقيع / التاريخ:</w:t>
            </w:r>
          </w:p>
        </w:tc>
      </w:tr>
    </w:tbl>
    <w:p>
      <w:pPr>
        <w:spacing w:before="0" w:after="40" w:line="288" w:lineRule="auto"/>
        <w:jc w:val="right"/>
        <w:bidi/>
      </w:pPr>
    </w:p>
    <w:p>
      <w:pPr>
        <w:spacing w:before="120" w:after="80" w:line="288" w:lineRule="auto"/>
        <w:jc w:val="center"/>
        <w:bidi/>
      </w:pPr>
      <w:r>
        <w:rPr>
          <w:rFonts w:ascii="Segoe UI" w:hAnsi="Segoe UI" w:cs="Segoe UI"/>
          <w:b w:val="0"/>
          <w:i w:val="0"/>
          <w:color w:val="71946A"/>
          <w:sz w:val="18"/>
          <w:rtl w:val="1"/>
        </w:rPr>
        <w:t>نقيس الأثر · نوثّق الدروس · نرتقي بالحضور</w:t>
      </w:r>
    </w:p>
    <w:sectPr w:rsidR="00FC693F" w:rsidRPr="0006063C" w:rsidSect="00034616">
      <w:pgSz w:w="11906" w:h="16838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