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8E" w:rsidRDefault="00F927CB" w:rsidP="00F927CB">
      <w:pPr>
        <w:bidi w:val="0"/>
        <w:rPr>
          <w:rFonts w:asciiTheme="majorBidi" w:hAnsiTheme="majorBidi" w:cstheme="majorBidi"/>
          <w:sz w:val="28"/>
          <w:szCs w:val="28"/>
          <w:lang w:bidi="ar-EG"/>
        </w:rPr>
      </w:pPr>
      <w:r>
        <w:rPr>
          <w:rFonts w:asciiTheme="majorBidi" w:hAnsiTheme="majorBidi" w:cstheme="majorBidi"/>
          <w:sz w:val="28"/>
          <w:szCs w:val="28"/>
          <w:lang w:bidi="ar-EG"/>
        </w:rPr>
        <w:t>NAME:</w:t>
      </w:r>
      <w:r w:rsidR="004C0976">
        <w:rPr>
          <w:rFonts w:asciiTheme="majorBidi" w:hAnsiTheme="majorBidi" w:cstheme="majorBidi"/>
          <w:sz w:val="28"/>
          <w:szCs w:val="28"/>
          <w:lang w:bidi="ar-EG"/>
        </w:rPr>
        <w:t xml:space="preserve"> </w:t>
      </w:r>
      <w:proofErr w:type="gramStart"/>
      <w:r w:rsidR="004C0976">
        <w:rPr>
          <w:rFonts w:asciiTheme="majorBidi" w:hAnsiTheme="majorBidi" w:cstheme="majorBidi"/>
          <w:sz w:val="28"/>
          <w:szCs w:val="28"/>
          <w:lang w:bidi="ar-EG"/>
        </w:rPr>
        <w:t>ahmed</w:t>
      </w:r>
      <w:proofErr w:type="gramEnd"/>
      <w:r w:rsidR="004C0976">
        <w:rPr>
          <w:rFonts w:asciiTheme="majorBidi" w:hAnsiTheme="majorBidi" w:cstheme="majorBidi"/>
          <w:sz w:val="28"/>
          <w:szCs w:val="28"/>
          <w:lang w:bidi="ar-EG"/>
        </w:rPr>
        <w:t xml:space="preserve"> mohamed hamed mohamed</w:t>
      </w:r>
    </w:p>
    <w:p w:rsidR="00F927CB" w:rsidRDefault="00F927CB" w:rsidP="00F927CB">
      <w:pPr>
        <w:bidi w:val="0"/>
        <w:rPr>
          <w:rFonts w:asciiTheme="majorBidi" w:hAnsiTheme="majorBidi" w:cstheme="majorBidi"/>
          <w:sz w:val="28"/>
          <w:szCs w:val="28"/>
          <w:lang w:bidi="ar-EG"/>
        </w:rPr>
      </w:pPr>
      <w:r>
        <w:rPr>
          <w:rFonts w:asciiTheme="majorBidi" w:hAnsiTheme="majorBidi" w:cstheme="majorBidi"/>
          <w:sz w:val="28"/>
          <w:szCs w:val="28"/>
          <w:lang w:bidi="ar-EG"/>
        </w:rPr>
        <w:t>B.N:</w:t>
      </w:r>
      <w:r w:rsidR="004C0976">
        <w:rPr>
          <w:rFonts w:asciiTheme="majorBidi" w:hAnsiTheme="majorBidi" w:cstheme="majorBidi"/>
          <w:sz w:val="28"/>
          <w:szCs w:val="28"/>
          <w:lang w:bidi="ar-EG"/>
        </w:rPr>
        <w:t xml:space="preserve"> 118</w:t>
      </w:r>
      <w:bookmarkStart w:id="0" w:name="_GoBack"/>
      <w:bookmarkEnd w:id="0"/>
    </w:p>
    <w:p w:rsidR="00F927CB" w:rsidRDefault="00F927CB" w:rsidP="00765413">
      <w:pPr>
        <w:bidi w:val="0"/>
        <w:spacing w:line="360" w:lineRule="auto"/>
        <w:rPr>
          <w:rFonts w:asciiTheme="majorBidi" w:hAnsiTheme="majorBidi" w:cstheme="majorBidi"/>
          <w:sz w:val="28"/>
          <w:szCs w:val="28"/>
          <w:lang w:bidi="ar-EG"/>
        </w:rPr>
      </w:pPr>
      <w:r>
        <w:rPr>
          <w:rFonts w:asciiTheme="majorBidi" w:hAnsiTheme="majorBidi" w:cstheme="majorBidi"/>
          <w:sz w:val="28"/>
          <w:szCs w:val="28"/>
          <w:lang w:bidi="ar-EG"/>
        </w:rPr>
        <w:t>DATE:</w:t>
      </w:r>
    </w:p>
    <w:p w:rsidR="00F927CB" w:rsidRDefault="00F927CB" w:rsidP="00F927CB">
      <w:pPr>
        <w:bidi w:val="0"/>
        <w:rPr>
          <w:rFonts w:asciiTheme="majorBidi" w:hAnsiTheme="majorBidi" w:cstheme="majorBidi"/>
          <w:sz w:val="28"/>
          <w:szCs w:val="28"/>
          <w:lang w:bidi="ar-EG"/>
        </w:rPr>
      </w:pPr>
      <w:r>
        <w:rPr>
          <w:rFonts w:asciiTheme="majorBidi" w:hAnsiTheme="majorBidi" w:cstheme="majorBidi"/>
          <w:sz w:val="28"/>
          <w:szCs w:val="28"/>
          <w:lang w:bidi="ar-EG"/>
        </w:rPr>
        <w:t>TOPIC:</w:t>
      </w:r>
      <w:r w:rsidRPr="00F927CB">
        <w:t xml:space="preserve"> </w:t>
      </w:r>
      <w:r w:rsidRPr="00F927CB">
        <w:rPr>
          <w:rFonts w:asciiTheme="majorBidi" w:hAnsiTheme="majorBidi" w:cstheme="majorBidi"/>
          <w:sz w:val="28"/>
          <w:szCs w:val="28"/>
          <w:lang w:bidi="ar-EG"/>
        </w:rPr>
        <w:t>artificial intelligence</w:t>
      </w:r>
    </w:p>
    <w:p w:rsidR="00765413" w:rsidRDefault="00765413" w:rsidP="00765413">
      <w:pPr>
        <w:spacing w:line="360" w:lineRule="auto"/>
        <w:jc w:val="right"/>
        <w:rPr>
          <w:rFonts w:asciiTheme="majorBidi" w:hAnsiTheme="majorBidi" w:cstheme="majorBidi"/>
          <w:sz w:val="28"/>
          <w:szCs w:val="28"/>
          <w:lang w:bidi="ar-EG"/>
        </w:rPr>
      </w:pPr>
      <w:r>
        <w:rPr>
          <w:rFonts w:asciiTheme="majorBidi" w:hAnsiTheme="majorBidi" w:cstheme="majorBidi"/>
          <w:sz w:val="28"/>
          <w:szCs w:val="28"/>
          <w:lang w:bidi="ar-EG"/>
        </w:rPr>
        <w:t>APPLICATION PRIEF:</w:t>
      </w:r>
    </w:p>
    <w:p w:rsidR="00765413" w:rsidRPr="00765413" w:rsidRDefault="00765413" w:rsidP="00765413">
      <w:pPr>
        <w:spacing w:line="360" w:lineRule="auto"/>
        <w:jc w:val="right"/>
        <w:rPr>
          <w:rFonts w:asciiTheme="majorBidi" w:hAnsiTheme="majorBidi" w:cstheme="majorBidi"/>
          <w:sz w:val="28"/>
          <w:szCs w:val="28"/>
          <w:lang w:bidi="ar-EG"/>
        </w:rPr>
      </w:pPr>
      <w:r w:rsidRPr="00765413">
        <w:rPr>
          <w:rFonts w:asciiTheme="majorBidi" w:hAnsiTheme="majorBidi" w:cstheme="majorBidi"/>
          <w:sz w:val="28"/>
          <w:szCs w:val="28"/>
          <w:lang w:bidi="ar-EG"/>
        </w:rPr>
        <w:t>As machines become increasingly capable, tasks considered to require "intelligence" are often removed from the definition of AI, a phenomenon known as the AI effect. A quip in Tesler's Theorem says "AI is whatever hasn't been done yet." For instance, optical character recognition is frequently excluded from things considered to be AI,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r w:rsidRPr="00765413">
        <w:rPr>
          <w:rFonts w:asciiTheme="majorBidi" w:hAnsiTheme="majorBidi" w:cs="Times New Roman"/>
          <w:sz w:val="28"/>
          <w:szCs w:val="28"/>
          <w:rtl/>
          <w:lang w:bidi="ar-EG"/>
        </w:rPr>
        <w:t>.</w:t>
      </w:r>
    </w:p>
    <w:p w:rsidR="00F927CB" w:rsidRDefault="00765413" w:rsidP="00765413">
      <w:pPr>
        <w:tabs>
          <w:tab w:val="right" w:pos="5387"/>
          <w:tab w:val="right" w:pos="6804"/>
        </w:tabs>
        <w:bidi w:val="0"/>
        <w:spacing w:line="360" w:lineRule="auto"/>
        <w:jc w:val="both"/>
        <w:rPr>
          <w:rFonts w:asciiTheme="majorBidi" w:hAnsiTheme="majorBidi" w:cstheme="majorBidi"/>
          <w:sz w:val="28"/>
          <w:szCs w:val="28"/>
          <w:lang w:bidi="ar-EG"/>
        </w:rPr>
      </w:pPr>
      <w:r w:rsidRPr="00765413">
        <w:rPr>
          <w:rFonts w:asciiTheme="majorBidi" w:hAnsiTheme="majorBidi" w:cstheme="majorBidi"/>
          <w:sz w:val="28"/>
          <w:szCs w:val="28"/>
          <w:lang w:bidi="ar-EG"/>
        </w:rPr>
        <w:t>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other. These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rsidR="00F927CB" w:rsidRDefault="00765413" w:rsidP="00765413">
      <w:pPr>
        <w:bidi w:val="0"/>
        <w:spacing w:line="360" w:lineRule="auto"/>
        <w:rPr>
          <w:rFonts w:asciiTheme="majorBidi" w:hAnsiTheme="majorBidi" w:cstheme="majorBidi"/>
          <w:sz w:val="28"/>
          <w:szCs w:val="28"/>
          <w:lang w:bidi="ar-EG"/>
        </w:rPr>
      </w:pPr>
      <w:r>
        <w:rPr>
          <w:rFonts w:asciiTheme="majorBidi" w:hAnsiTheme="majorBidi" w:cstheme="majorBidi"/>
          <w:sz w:val="28"/>
          <w:szCs w:val="28"/>
          <w:lang w:bidi="ar-EG"/>
        </w:rPr>
        <w:t>SCREEN SHOTS:</w:t>
      </w:r>
    </w:p>
    <w:p w:rsidR="00765413" w:rsidRDefault="00765413" w:rsidP="00765413">
      <w:pPr>
        <w:bidi w:val="0"/>
        <w:spacing w:line="360" w:lineRule="auto"/>
        <w:rPr>
          <w:rFonts w:asciiTheme="majorBidi" w:hAnsiTheme="majorBidi" w:cstheme="majorBidi"/>
          <w:sz w:val="28"/>
          <w:szCs w:val="28"/>
          <w:lang w:bidi="ar-EG"/>
        </w:rPr>
      </w:pPr>
    </w:p>
    <w:p w:rsidR="00765413" w:rsidRDefault="00765413" w:rsidP="00765413">
      <w:pPr>
        <w:bidi w:val="0"/>
        <w:spacing w:line="360" w:lineRule="auto"/>
        <w:ind w:left="-851"/>
        <w:rPr>
          <w:rFonts w:asciiTheme="majorBidi" w:hAnsiTheme="majorBidi" w:cstheme="majorBidi"/>
          <w:sz w:val="28"/>
          <w:szCs w:val="28"/>
          <w:lang w:bidi="ar-EG"/>
        </w:rPr>
      </w:pPr>
    </w:p>
    <w:p w:rsidR="00765413" w:rsidRDefault="00765413" w:rsidP="00765413">
      <w:pPr>
        <w:tabs>
          <w:tab w:val="right" w:pos="2552"/>
          <w:tab w:val="right" w:pos="5387"/>
        </w:tabs>
        <w:bidi w:val="0"/>
        <w:spacing w:line="360" w:lineRule="auto"/>
        <w:rPr>
          <w:rFonts w:asciiTheme="majorBidi" w:hAnsiTheme="majorBidi" w:cstheme="majorBidi"/>
          <w:sz w:val="28"/>
          <w:szCs w:val="28"/>
          <w:lang w:bidi="ar-EG"/>
        </w:rPr>
      </w:pPr>
    </w:p>
    <w:p w:rsidR="00765413" w:rsidRDefault="00765413" w:rsidP="00765413">
      <w:pPr>
        <w:bidi w:val="0"/>
        <w:spacing w:line="360" w:lineRule="auto"/>
        <w:ind w:left="-851"/>
        <w:rPr>
          <w:rFonts w:asciiTheme="majorBidi" w:hAnsiTheme="majorBidi" w:cstheme="majorBidi"/>
          <w:sz w:val="28"/>
          <w:szCs w:val="28"/>
          <w:lang w:bidi="ar-EG"/>
        </w:rPr>
      </w:pPr>
    </w:p>
    <w:p w:rsidR="00765413" w:rsidRDefault="00765413" w:rsidP="00765413">
      <w:pPr>
        <w:bidi w:val="0"/>
        <w:spacing w:line="360" w:lineRule="auto"/>
        <w:ind w:left="-851"/>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2E9F8145" wp14:editId="382EFC99">
            <wp:extent cx="7093009" cy="3623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5">
                      <a:extLst>
                        <a:ext uri="{28A0092B-C50C-407E-A947-70E740481C1C}">
                          <a14:useLocalDpi xmlns:a14="http://schemas.microsoft.com/office/drawing/2010/main" val="0"/>
                        </a:ext>
                      </a:extLst>
                    </a:blip>
                    <a:stretch>
                      <a:fillRect/>
                    </a:stretch>
                  </pic:blipFill>
                  <pic:spPr>
                    <a:xfrm>
                      <a:off x="0" y="0"/>
                      <a:ext cx="7090664" cy="3622219"/>
                    </a:xfrm>
                    <a:prstGeom prst="rect">
                      <a:avLst/>
                    </a:prstGeom>
                  </pic:spPr>
                </pic:pic>
              </a:graphicData>
            </a:graphic>
          </wp:inline>
        </w:drawing>
      </w:r>
    </w:p>
    <w:p w:rsidR="00765413" w:rsidRDefault="00765413" w:rsidP="00765413">
      <w:pPr>
        <w:bidi w:val="0"/>
        <w:spacing w:line="360" w:lineRule="auto"/>
        <w:ind w:left="-851"/>
        <w:rPr>
          <w:rFonts w:asciiTheme="majorBidi" w:hAnsiTheme="majorBidi" w:cstheme="majorBidi"/>
          <w:sz w:val="28"/>
          <w:szCs w:val="28"/>
          <w:lang w:bidi="ar-EG"/>
        </w:rPr>
      </w:pPr>
    </w:p>
    <w:p w:rsidR="00765413" w:rsidRDefault="0018741E" w:rsidP="0018741E">
      <w:pPr>
        <w:bidi w:val="0"/>
        <w:spacing w:line="360" w:lineRule="auto"/>
        <w:rPr>
          <w:rFonts w:asciiTheme="majorBidi" w:hAnsiTheme="majorBidi" w:cstheme="majorBidi"/>
          <w:sz w:val="28"/>
          <w:szCs w:val="28"/>
          <w:lang w:bidi="ar-EG"/>
        </w:rPr>
      </w:pPr>
      <w:r>
        <w:rPr>
          <w:rFonts w:asciiTheme="majorBidi" w:hAnsiTheme="majorBidi" w:cstheme="majorBidi"/>
          <w:sz w:val="28"/>
          <w:szCs w:val="28"/>
          <w:lang w:bidi="ar-EG"/>
        </w:rPr>
        <w:t>SOURCE CODE:</w:t>
      </w:r>
    </w:p>
    <w:p w:rsidR="0018741E" w:rsidRDefault="0018741E" w:rsidP="0018741E">
      <w:pPr>
        <w:bidi w:val="0"/>
        <w:spacing w:line="360" w:lineRule="auto"/>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6814455" cy="149497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816853" cy="1495497"/>
                    </a:xfrm>
                    <a:prstGeom prst="rect">
                      <a:avLst/>
                    </a:prstGeom>
                  </pic:spPr>
                </pic:pic>
              </a:graphicData>
            </a:graphic>
          </wp:inline>
        </w:drawing>
      </w:r>
    </w:p>
    <w:p w:rsidR="00765413" w:rsidRPr="00F927CB" w:rsidRDefault="00765413" w:rsidP="00765413">
      <w:pPr>
        <w:bidi w:val="0"/>
        <w:spacing w:line="360" w:lineRule="auto"/>
        <w:ind w:left="-851"/>
        <w:rPr>
          <w:rFonts w:asciiTheme="majorBidi" w:hAnsiTheme="majorBidi" w:cstheme="majorBidi"/>
          <w:sz w:val="28"/>
          <w:szCs w:val="28"/>
          <w:lang w:bidi="ar-EG"/>
        </w:rPr>
      </w:pPr>
    </w:p>
    <w:sectPr w:rsidR="00765413" w:rsidRPr="00F927CB" w:rsidSect="00765413">
      <w:pgSz w:w="11906" w:h="16838"/>
      <w:pgMar w:top="1418" w:right="1077" w:bottom="1418"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58"/>
    <w:rsid w:val="0018741E"/>
    <w:rsid w:val="004C0976"/>
    <w:rsid w:val="00730158"/>
    <w:rsid w:val="00765413"/>
    <w:rsid w:val="00790BB6"/>
    <w:rsid w:val="00F927CB"/>
    <w:rsid w:val="00FE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2020-05-30T00:28:00Z</dcterms:created>
  <dcterms:modified xsi:type="dcterms:W3CDTF">2020-05-30T21:30:00Z</dcterms:modified>
</cp:coreProperties>
</file>