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Calibri" w:hAnsi="Calibri" w:cs="Arial"/>
          <w:b/>
          <w:color w:val="0F2744"/>
          <w:sz w:val="44"/>
        </w:rPr>
        <w:t>AdaptiveEdu — Video demo steps</w:t>
      </w:r>
    </w:p>
    <w:p>
      <w:pPr>
        <w:spacing w:after="200" w:before="0" w:line="240" w:lineRule="auto"/>
      </w:pPr>
      <w:r>
        <w:rPr>
          <w:rFonts w:ascii="Calibri" w:hAnsi="Calibri" w:cs="Arial"/>
          <w:b w:val="0"/>
          <w:color w:val="5A6676"/>
          <w:sz w:val="24"/>
        </w:rPr>
        <w:t>2–5 min screen recording of the live bot  ·  https://t.me/AdaptiveEdubot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Before record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n8n Active · Telegram as ST005 · Gmail open · file ST005_4_1.xlsx ready (Pass answers).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Layout: Telegram + Gmail on screen.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Demo steps (do this on camera)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#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Show on screen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AdaptiveEdubot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the bot name.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Send ST005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Wait for subject list 1–8.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3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Send 4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Wait for lesson / send notice (Philosophy).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lesson email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PDF link + name ST005_4_1.xlsx (open PDF briefly).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5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Excel file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One row, 10 capital letters, no header, correct file name.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Upload Excel on Telegram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Wait for grading message.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7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result email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score + Pass or Fail.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student_progress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the row (grade / succed), then stop.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Say (short)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“This is AdaptiveEdu — live Telegram study bot.”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“ID ST005 → subject 4 → lesson by email.”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“Answers file ST005_4_1.xlsx — one row, ten letters.”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“Result email: Pass if more than six out of ten. Saved in the sheet. Thank you.”</w:t>
      </w:r>
    </w:p>
    <w:p>
      <w:pPr>
        <w:spacing w:after="160" w:before="0" w:line="240" w:lineRule="auto"/>
        <w:jc w:val="right"/>
        <w:bidi w:val="1"/>
      </w:pPr>
      <w:r>
        <w:rPr>
          <w:rFonts w:ascii="Arial" w:hAnsi="Arial" w:cs="Arial"/>
          <w:b/>
          <w:color w:val="0F2744"/>
          <w:sz w:val="32"/>
        </w:rPr>
        <w:t>بالعربي — نفس الخطوات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افتح البوت → ابعت ST005 → ابعت 4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افتح إيميل الدرس (PDF + ST005_4_1.xlsx)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اعرض الإكسل → ارفعه على تيليجرام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افتح إيميل النتيجة + شيت student_progress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