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0CDB0" w14:textId="34380C86" w:rsidR="008B452C" w:rsidRPr="00052327" w:rsidRDefault="00052327">
      <w:pPr>
        <w:rPr>
          <w:sz w:val="40"/>
          <w:szCs w:val="40"/>
        </w:rPr>
      </w:pPr>
      <w:r w:rsidRPr="00052327">
        <w:rPr>
          <w:sz w:val="40"/>
          <w:szCs w:val="40"/>
        </w:rPr>
        <w:t>Alexis User Guide</w:t>
      </w:r>
    </w:p>
    <w:p w14:paraId="654541C0" w14:textId="2CF8511F" w:rsidR="00052327" w:rsidRDefault="00052327"/>
    <w:p w14:paraId="4D4CDB17" w14:textId="187DF07A" w:rsidR="00052327" w:rsidRDefault="00052327"/>
    <w:p w14:paraId="327F3A1C" w14:textId="55E50A14" w:rsidR="00052327" w:rsidRDefault="00052327"/>
    <w:p w14:paraId="4EC08D29" w14:textId="4BF44D50" w:rsidR="00052327" w:rsidRDefault="00052327"/>
    <w:p w14:paraId="7646D3B8" w14:textId="16353BFF" w:rsidR="00052327" w:rsidRDefault="00052327"/>
    <w:p w14:paraId="134B6CBF" w14:textId="4F979D53" w:rsidR="00052327" w:rsidRDefault="00052327"/>
    <w:p w14:paraId="067B4D00" w14:textId="4345B64B" w:rsidR="00052327" w:rsidRDefault="00052327"/>
    <w:p w14:paraId="646F250C" w14:textId="16ED3A58" w:rsidR="00052327" w:rsidRDefault="00052327"/>
    <w:p w14:paraId="25E3F48C" w14:textId="352969A4" w:rsidR="00052327" w:rsidRDefault="00052327"/>
    <w:p w14:paraId="10C676B2" w14:textId="28C45465" w:rsidR="00052327" w:rsidRDefault="00052327"/>
    <w:p w14:paraId="0EE67658" w14:textId="3A56C4AB" w:rsidR="00052327" w:rsidRDefault="00052327"/>
    <w:p w14:paraId="2DC39E87" w14:textId="44A562AE" w:rsidR="00052327" w:rsidRDefault="00052327"/>
    <w:p w14:paraId="17C78B8C" w14:textId="5D4147A2" w:rsidR="00052327" w:rsidRDefault="00052327"/>
    <w:p w14:paraId="2C660086" w14:textId="602ED305" w:rsidR="00052327" w:rsidRDefault="00052327"/>
    <w:p w14:paraId="7F624573" w14:textId="780F366C" w:rsidR="00052327" w:rsidRDefault="00052327"/>
    <w:p w14:paraId="7AA7D1EE" w14:textId="132D8BAE" w:rsidR="00052327" w:rsidRDefault="00052327"/>
    <w:p w14:paraId="55543B32" w14:textId="1B6FD4B8" w:rsidR="00052327" w:rsidRDefault="00052327"/>
    <w:p w14:paraId="2C404B5F" w14:textId="39983BA7" w:rsidR="00052327" w:rsidRDefault="00052327"/>
    <w:p w14:paraId="20353BBA" w14:textId="3541220B" w:rsidR="00052327" w:rsidRDefault="00052327"/>
    <w:p w14:paraId="1EC3C0D0" w14:textId="56C8A39C" w:rsidR="00052327" w:rsidRDefault="00052327"/>
    <w:p w14:paraId="6A396C6A" w14:textId="3801090F" w:rsidR="00052327" w:rsidRDefault="00052327"/>
    <w:p w14:paraId="1AC5432B" w14:textId="1CAE7D60" w:rsidR="00052327" w:rsidRDefault="00052327"/>
    <w:p w14:paraId="6D0C7A8E" w14:textId="12C679A6" w:rsidR="00052327" w:rsidRDefault="00052327"/>
    <w:p w14:paraId="12E198A1" w14:textId="553D2E58" w:rsidR="00052327" w:rsidRDefault="00052327">
      <w:r>
        <w:t>Team Data Wranglers</w:t>
      </w:r>
    </w:p>
    <w:p w14:paraId="2727D577" w14:textId="63BB444A" w:rsidR="00052327" w:rsidRDefault="00052327">
      <w:r>
        <w:t>GMU DAEN 690 Section 4</w:t>
      </w:r>
    </w:p>
    <w:p w14:paraId="2237BE6D" w14:textId="30B06623" w:rsidR="00052327" w:rsidRDefault="00052327">
      <w:r>
        <w:t>Professor Robert E Kraig</w:t>
      </w:r>
    </w:p>
    <w:p w14:paraId="7A4B2367" w14:textId="53CBBD4C" w:rsidR="00052327" w:rsidRDefault="00052327"/>
    <w:p w14:paraId="03370ACC" w14:textId="0266D94C" w:rsidR="002D7CC6" w:rsidRPr="007C4F74" w:rsidRDefault="002D7CC6">
      <w:pPr>
        <w:rPr>
          <w:b/>
          <w:bCs/>
        </w:rPr>
      </w:pPr>
      <w:r w:rsidRPr="007C4F74">
        <w:rPr>
          <w:b/>
          <w:bCs/>
        </w:rPr>
        <w:lastRenderedPageBreak/>
        <w:t>How to Use Alexis</w:t>
      </w:r>
    </w:p>
    <w:p w14:paraId="3EAAF647" w14:textId="23DB4D53" w:rsidR="002D7CC6" w:rsidRDefault="002D7CC6">
      <w:r>
        <w:t>Alexis requires the below components in order to run:</w:t>
      </w:r>
    </w:p>
    <w:p w14:paraId="2F323EDF" w14:textId="1DCC4817" w:rsidR="002D7CC6" w:rsidRDefault="002D7CC6" w:rsidP="002D7CC6">
      <w:pPr>
        <w:pStyle w:val="ListParagraph"/>
        <w:numPr>
          <w:ilvl w:val="0"/>
          <w:numId w:val="1"/>
        </w:numPr>
      </w:pPr>
      <w:r>
        <w:t>Alexis UI which is macro enabled to trigger the python code</w:t>
      </w:r>
      <w:r w:rsidR="007C4F74">
        <w:t xml:space="preserve"> (macro can be found in the transform button)</w:t>
      </w:r>
      <w:r>
        <w:t xml:space="preserve">. Note the macro needs the path to the python executable and the standardization library in order to work. </w:t>
      </w:r>
    </w:p>
    <w:p w14:paraId="6FC32B81" w14:textId="3AF76E34" w:rsidR="007C4F74" w:rsidRDefault="007C4F74" w:rsidP="007C4F74">
      <w:pPr>
        <w:pStyle w:val="ListParagraph"/>
      </w:pPr>
      <w:r>
        <w:rPr>
          <w:noProof/>
        </w:rPr>
        <w:drawing>
          <wp:inline distT="0" distB="0" distL="0" distR="0" wp14:anchorId="414B91F7" wp14:editId="0FAC7032">
            <wp:extent cx="5943600" cy="829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29945"/>
                    </a:xfrm>
                    <a:prstGeom prst="rect">
                      <a:avLst/>
                    </a:prstGeom>
                  </pic:spPr>
                </pic:pic>
              </a:graphicData>
            </a:graphic>
          </wp:inline>
        </w:drawing>
      </w:r>
    </w:p>
    <w:p w14:paraId="31838894" w14:textId="15744C18" w:rsidR="002D7CC6" w:rsidRDefault="002D7CC6" w:rsidP="002D7CC6">
      <w:pPr>
        <w:pStyle w:val="ListParagraph"/>
        <w:numPr>
          <w:ilvl w:val="0"/>
          <w:numId w:val="1"/>
        </w:numPr>
      </w:pPr>
      <w:r>
        <w:t>Recipes for each state</w:t>
      </w:r>
    </w:p>
    <w:p w14:paraId="2997F216" w14:textId="4F68B492" w:rsidR="002D7CC6" w:rsidRDefault="002D7CC6" w:rsidP="002D7CC6">
      <w:pPr>
        <w:pStyle w:val="ListParagraph"/>
        <w:numPr>
          <w:ilvl w:val="0"/>
          <w:numId w:val="1"/>
        </w:numPr>
      </w:pPr>
      <w:r>
        <w:t>Standardization Library code</w:t>
      </w:r>
    </w:p>
    <w:p w14:paraId="12886959" w14:textId="478162EE" w:rsidR="002D7CC6" w:rsidRDefault="002D7CC6" w:rsidP="002D7CC6">
      <w:r>
        <w:t>The user should enter the state shorthand in Choose State field in order to trigger the correct recipe for that state. Then click the transform button to start the code.</w:t>
      </w:r>
    </w:p>
    <w:p w14:paraId="49BD1BC1" w14:textId="76DE860A" w:rsidR="002D7CC6" w:rsidRDefault="002D7CC6" w:rsidP="002D7CC6"/>
    <w:p w14:paraId="51C9200C" w14:textId="16852C8C" w:rsidR="002D7CC6" w:rsidRDefault="002D7CC6" w:rsidP="002D7CC6">
      <w:r>
        <w:rPr>
          <w:noProof/>
        </w:rPr>
        <w:drawing>
          <wp:inline distT="0" distB="0" distL="0" distR="0" wp14:anchorId="0E0AAF6F" wp14:editId="2A0B2E01">
            <wp:extent cx="5943600" cy="2338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38070"/>
                    </a:xfrm>
                    <a:prstGeom prst="rect">
                      <a:avLst/>
                    </a:prstGeom>
                  </pic:spPr>
                </pic:pic>
              </a:graphicData>
            </a:graphic>
          </wp:inline>
        </w:drawing>
      </w:r>
    </w:p>
    <w:p w14:paraId="06AD0CF6" w14:textId="4311CDFE" w:rsidR="002D7CC6" w:rsidRDefault="002D7CC6" w:rsidP="002D7CC6"/>
    <w:p w14:paraId="1D1871CD" w14:textId="77777777" w:rsidR="002D7CC6" w:rsidRDefault="002D7CC6" w:rsidP="002D7CC6"/>
    <w:p w14:paraId="3067F99E" w14:textId="010B9DC8" w:rsidR="002D7CC6" w:rsidRDefault="002D7CC6" w:rsidP="002D7CC6">
      <w:r>
        <w:t xml:space="preserve">Note:  The UI does have an additional functionality which brings in raw data files through the browse button as sheets in the UI. This has not yet been integrated to the code and requires design to work for Alexis. </w:t>
      </w:r>
    </w:p>
    <w:p w14:paraId="04662307" w14:textId="09F09443" w:rsidR="002D7CC6" w:rsidRDefault="002D7CC6" w:rsidP="002D7CC6">
      <w:r>
        <w:t xml:space="preserve">The standardization library code contains all function definitions. Then the main section lists the recipe locations as well as where the clean csv should be saved to. </w:t>
      </w:r>
    </w:p>
    <w:p w14:paraId="6D749525" w14:textId="05476764" w:rsidR="002D7CC6" w:rsidRDefault="007C4F74" w:rsidP="002D7CC6">
      <w:r>
        <w:rPr>
          <w:noProof/>
        </w:rPr>
        <w:lastRenderedPageBreak/>
        <w:drawing>
          <wp:inline distT="0" distB="0" distL="0" distR="0" wp14:anchorId="1A56EBE3" wp14:editId="0D7CBC10">
            <wp:extent cx="5943600" cy="975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75360"/>
                    </a:xfrm>
                    <a:prstGeom prst="rect">
                      <a:avLst/>
                    </a:prstGeom>
                  </pic:spPr>
                </pic:pic>
              </a:graphicData>
            </a:graphic>
          </wp:inline>
        </w:drawing>
      </w:r>
    </w:p>
    <w:p w14:paraId="72DF3CC8" w14:textId="689A02B0" w:rsidR="002D7CC6" w:rsidRDefault="007C4F74" w:rsidP="002D7CC6">
      <w:r>
        <w:rPr>
          <w:noProof/>
        </w:rPr>
        <w:drawing>
          <wp:inline distT="0" distB="0" distL="0" distR="0" wp14:anchorId="40A427BA" wp14:editId="6D65772E">
            <wp:extent cx="5943600" cy="436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6245"/>
                    </a:xfrm>
                    <a:prstGeom prst="rect">
                      <a:avLst/>
                    </a:prstGeom>
                  </pic:spPr>
                </pic:pic>
              </a:graphicData>
            </a:graphic>
          </wp:inline>
        </w:drawing>
      </w:r>
    </w:p>
    <w:p w14:paraId="3EAE273A" w14:textId="40F6697B" w:rsidR="007C4F74" w:rsidRDefault="007C4F74">
      <w:r>
        <w:t>The remaining section of the main is reading each line of the recipe and applying the transformations.</w:t>
      </w:r>
    </w:p>
    <w:p w14:paraId="48396654" w14:textId="77777777" w:rsidR="007C4F74" w:rsidRDefault="007C4F74"/>
    <w:p w14:paraId="48B148F5" w14:textId="7D92DFA3" w:rsidR="00052327" w:rsidRPr="007C4F74" w:rsidRDefault="007C4F74">
      <w:pPr>
        <w:rPr>
          <w:b/>
          <w:bCs/>
        </w:rPr>
      </w:pPr>
      <w:r w:rsidRPr="007C4F74">
        <w:rPr>
          <w:b/>
          <w:bCs/>
        </w:rPr>
        <w:t xml:space="preserve">How to Use </w:t>
      </w:r>
      <w:r w:rsidR="00052327" w:rsidRPr="007C4F74">
        <w:rPr>
          <w:b/>
          <w:bCs/>
        </w:rPr>
        <w:t>Actions</w:t>
      </w:r>
      <w:r w:rsidRPr="007C4F74">
        <w:rPr>
          <w:b/>
          <w:bCs/>
        </w:rPr>
        <w:t xml:space="preserve"> in a Recipe</w:t>
      </w:r>
      <w:r w:rsidR="00052327" w:rsidRPr="007C4F74">
        <w:rPr>
          <w:b/>
          <w:bCs/>
        </w:rPr>
        <w:t xml:space="preserve"> </w:t>
      </w:r>
    </w:p>
    <w:p w14:paraId="45DC2B8B" w14:textId="305F3748" w:rsidR="00052327" w:rsidRDefault="00052327">
      <w:r>
        <w:t xml:space="preserve">An ACTION in Alexis is the name of a supported transformation. Following is the list of supporting actions and how to use them in an Alexis recipe. </w:t>
      </w:r>
    </w:p>
    <w:p w14:paraId="4FD8933B" w14:textId="4295229D" w:rsidR="00052327" w:rsidRDefault="00052327"/>
    <w:p w14:paraId="45DF4008" w14:textId="6C162AD2" w:rsidR="00052327" w:rsidRDefault="00052327">
      <w:r>
        <w:t>GENERATEKEY – this function will generate a key column which will be used in a full outer join. All raw data files for which a full outer join is required should be listed one after another in the beginning of the recipe</w:t>
      </w:r>
      <w:r w:rsidR="009C4801">
        <w:t xml:space="preserve"> (under Raw_File_Name_1)</w:t>
      </w:r>
      <w:r>
        <w:t xml:space="preserve">. </w:t>
      </w:r>
      <w:r w:rsidR="009C4801">
        <w:t xml:space="preserve"> The sheet name should be mentioned under Worksheet. </w:t>
      </w:r>
      <w:r>
        <w:t xml:space="preserve">This function will read all of them and generate a key column for each. </w:t>
      </w:r>
    </w:p>
    <w:p w14:paraId="70B0A01A" w14:textId="32859C11" w:rsidR="00052327" w:rsidRDefault="00052327">
      <w:r>
        <w:t xml:space="preserve">Usage: </w:t>
      </w:r>
    </w:p>
    <w:p w14:paraId="6A8F8420" w14:textId="77777777" w:rsidR="00C4792A" w:rsidRDefault="00C4792A" w:rsidP="00C4792A">
      <w:r>
        <w:t>Raw_File_Name_1: Full path to the location of the raw file.</w:t>
      </w:r>
    </w:p>
    <w:p w14:paraId="4AC10953" w14:textId="77D20928" w:rsidR="00C4792A" w:rsidRDefault="00C4792A">
      <w:r>
        <w:t>Worksheet: Sheet name of the data required for transformation.</w:t>
      </w:r>
    </w:p>
    <w:p w14:paraId="7ABB9438" w14:textId="7F0B2EFE" w:rsidR="00052327" w:rsidRDefault="00052327">
      <w:r>
        <w:t>ACTION: GENERATEKEY</w:t>
      </w:r>
    </w:p>
    <w:p w14:paraId="6B16CBDE" w14:textId="0CD069CF" w:rsidR="00052327" w:rsidRDefault="00052327">
      <w:r>
        <w:t>CalculationLogic1: This should be a placeholder name for the key column. Ex: key</w:t>
      </w:r>
    </w:p>
    <w:p w14:paraId="1D7FB4D3" w14:textId="45B43ACC" w:rsidR="00052327" w:rsidRDefault="00052327">
      <w:r>
        <w:t>CalculationLogic2 +: The remaining parameters are the names of the columns that will make up the key.</w:t>
      </w:r>
    </w:p>
    <w:p w14:paraId="2E408871" w14:textId="7CBF12D7" w:rsidR="00052327" w:rsidRDefault="00052327"/>
    <w:p w14:paraId="4942C05C" w14:textId="1808A87C" w:rsidR="00052327" w:rsidRDefault="00052327">
      <w:r>
        <w:t xml:space="preserve">GENERATESCHOOLKEY – This function will generate the keys required for left join. This is usually the case for the </w:t>
      </w:r>
      <w:proofErr w:type="spellStart"/>
      <w:r>
        <w:t>nces</w:t>
      </w:r>
      <w:proofErr w:type="spellEnd"/>
      <w:r>
        <w:t xml:space="preserve"> school data. </w:t>
      </w:r>
    </w:p>
    <w:p w14:paraId="49A52A6A" w14:textId="7037F98C" w:rsidR="00052327" w:rsidRDefault="00052327" w:rsidP="00052327">
      <w:r>
        <w:t xml:space="preserve">Usage: </w:t>
      </w:r>
    </w:p>
    <w:p w14:paraId="60590BE8" w14:textId="374FC4CA" w:rsidR="00052327" w:rsidRDefault="00052327" w:rsidP="00052327">
      <w:r>
        <w:t>ACTION:</w:t>
      </w:r>
      <w:r w:rsidRPr="00052327">
        <w:t xml:space="preserve"> </w:t>
      </w:r>
      <w:r>
        <w:t>GENERATESCHOOLKEY</w:t>
      </w:r>
    </w:p>
    <w:p w14:paraId="532AB698" w14:textId="04A0AFD9" w:rsidR="00052327" w:rsidRDefault="00052327" w:rsidP="00052327">
      <w:r>
        <w:t xml:space="preserve">CalculationLogic1: The placeholder value for key column should be Key. </w:t>
      </w:r>
    </w:p>
    <w:p w14:paraId="28ABD3F7" w14:textId="77777777" w:rsidR="00052327" w:rsidRDefault="00052327" w:rsidP="00052327">
      <w:r>
        <w:t>CalculationLogic2 +: The remaining parameters are the names of the columns that will make up the key.</w:t>
      </w:r>
    </w:p>
    <w:p w14:paraId="1F345A44" w14:textId="2386CDC8" w:rsidR="00052327" w:rsidRDefault="00052327"/>
    <w:p w14:paraId="0591431B" w14:textId="3BA5686F" w:rsidR="00052327" w:rsidRDefault="00052327">
      <w:proofErr w:type="spellStart"/>
      <w:r>
        <w:t>FullOuterJoin</w:t>
      </w:r>
      <w:proofErr w:type="spellEnd"/>
      <w:r>
        <w:t xml:space="preserve"> – performs full outer join of all raw data files mentioned with </w:t>
      </w:r>
      <w:proofErr w:type="spellStart"/>
      <w:r>
        <w:t>generatekey</w:t>
      </w:r>
      <w:proofErr w:type="spellEnd"/>
      <w:r>
        <w:t xml:space="preserve"> action.</w:t>
      </w:r>
    </w:p>
    <w:p w14:paraId="3F5D1C10" w14:textId="031FA635" w:rsidR="00C4792A" w:rsidRDefault="00052327" w:rsidP="00052327">
      <w:r>
        <w:lastRenderedPageBreak/>
        <w:t xml:space="preserve">Usage: </w:t>
      </w:r>
    </w:p>
    <w:p w14:paraId="276701A0" w14:textId="684954C0" w:rsidR="00052327" w:rsidRDefault="00052327" w:rsidP="00052327">
      <w:r>
        <w:t>ACTION:</w:t>
      </w:r>
      <w:r w:rsidRPr="00052327">
        <w:t xml:space="preserve"> </w:t>
      </w:r>
      <w:proofErr w:type="spellStart"/>
      <w:r>
        <w:t>FullOuterJoin</w:t>
      </w:r>
      <w:proofErr w:type="spellEnd"/>
    </w:p>
    <w:p w14:paraId="35B63204" w14:textId="7DB6213B" w:rsidR="00052327" w:rsidRDefault="00052327" w:rsidP="00052327">
      <w:r>
        <w:t xml:space="preserve">CalculationLogic1: name of key column used for </w:t>
      </w:r>
      <w:proofErr w:type="spellStart"/>
      <w:r>
        <w:t>generatekey</w:t>
      </w:r>
      <w:proofErr w:type="spellEnd"/>
      <w:r>
        <w:t xml:space="preserve"> action.</w:t>
      </w:r>
    </w:p>
    <w:p w14:paraId="4F25C7BF" w14:textId="776CD934" w:rsidR="00052327" w:rsidRDefault="00052327" w:rsidP="00052327"/>
    <w:p w14:paraId="25D59288" w14:textId="0335047D" w:rsidR="00052327" w:rsidRDefault="00052327" w:rsidP="00052327">
      <w:proofErr w:type="spellStart"/>
      <w:r>
        <w:t>LeftOuterJoin</w:t>
      </w:r>
      <w:proofErr w:type="spellEnd"/>
      <w:r w:rsidR="009C4801">
        <w:t xml:space="preserve">- performs left join of raw data files mentioned </w:t>
      </w:r>
    </w:p>
    <w:p w14:paraId="23F9D883" w14:textId="04BE6B8D" w:rsidR="009C4801" w:rsidRDefault="009C4801" w:rsidP="00052327">
      <w:r>
        <w:t xml:space="preserve">This function requires the path to the raw data file being introduced as well as the sheet name. </w:t>
      </w:r>
    </w:p>
    <w:p w14:paraId="1830AD2F" w14:textId="1E7096F4" w:rsidR="009C4801" w:rsidRDefault="009C4801" w:rsidP="00052327"/>
    <w:p w14:paraId="3D1E5475" w14:textId="4FB6418F" w:rsidR="009C4801" w:rsidRDefault="009C4801" w:rsidP="009C4801">
      <w:r>
        <w:t xml:space="preserve">Usage: </w:t>
      </w:r>
    </w:p>
    <w:p w14:paraId="33414865" w14:textId="77777777" w:rsidR="00C4792A" w:rsidRDefault="00C4792A" w:rsidP="00C4792A">
      <w:r>
        <w:t>Raw_File_Name_1: Full path to the location of the raw file.</w:t>
      </w:r>
    </w:p>
    <w:p w14:paraId="1DFDF8DF" w14:textId="454279E3" w:rsidR="00C4792A" w:rsidRDefault="00C4792A" w:rsidP="009C4801">
      <w:r>
        <w:t xml:space="preserve">Worksheet: Sheet name of the data required for transformation. </w:t>
      </w:r>
    </w:p>
    <w:p w14:paraId="4F9AD7BB" w14:textId="1F41C906" w:rsidR="009C4801" w:rsidRDefault="009C4801" w:rsidP="009C4801">
      <w:r>
        <w:t>ACTION:</w:t>
      </w:r>
      <w:r w:rsidRPr="00052327">
        <w:t xml:space="preserve"> </w:t>
      </w:r>
      <w:proofErr w:type="spellStart"/>
      <w:r>
        <w:t>LeftOuterJoin</w:t>
      </w:r>
      <w:proofErr w:type="spellEnd"/>
    </w:p>
    <w:p w14:paraId="025308DD" w14:textId="57F866DD" w:rsidR="009C4801" w:rsidRDefault="009C4801" w:rsidP="009C4801">
      <w:r>
        <w:t>CalculationLogic1: Key</w:t>
      </w:r>
    </w:p>
    <w:p w14:paraId="5AD7E34F" w14:textId="0D5218A8" w:rsidR="009C4801" w:rsidRDefault="009C4801" w:rsidP="009C4801">
      <w:r>
        <w:t xml:space="preserve">CalculationLogic2+: The names of the columns used in the new raw file that match Key (used to perform the merge). </w:t>
      </w:r>
    </w:p>
    <w:p w14:paraId="2188A71F" w14:textId="12800BAF" w:rsidR="009C4801" w:rsidRDefault="009C4801" w:rsidP="009C4801"/>
    <w:p w14:paraId="554CED9F" w14:textId="17761783" w:rsidR="009C4801" w:rsidRDefault="009C4801" w:rsidP="009C4801">
      <w:proofErr w:type="spellStart"/>
      <w:r w:rsidRPr="009C4801">
        <w:t>SchoolTypeOriginalFormula</w:t>
      </w:r>
      <w:proofErr w:type="spellEnd"/>
      <w:r>
        <w:t xml:space="preserve">: Formula used to generate the Wisconsin school type original column. </w:t>
      </w:r>
    </w:p>
    <w:p w14:paraId="3B1ADC39" w14:textId="77777777" w:rsidR="009C4801" w:rsidRDefault="009C4801" w:rsidP="009C4801">
      <w:r>
        <w:t xml:space="preserve">Usage: </w:t>
      </w:r>
    </w:p>
    <w:p w14:paraId="6A1D5204" w14:textId="77777777" w:rsidR="009C4801" w:rsidRDefault="009C4801" w:rsidP="009C4801">
      <w:r>
        <w:t>ACTION:</w:t>
      </w:r>
      <w:r w:rsidRPr="00052327">
        <w:t xml:space="preserve"> </w:t>
      </w:r>
      <w:proofErr w:type="spellStart"/>
      <w:r w:rsidRPr="009C4801">
        <w:t>SchoolTypeOriginalFormula</w:t>
      </w:r>
      <w:proofErr w:type="spellEnd"/>
      <w:r>
        <w:t xml:space="preserve"> </w:t>
      </w:r>
    </w:p>
    <w:p w14:paraId="7FA0B843" w14:textId="164D1299" w:rsidR="009C4801" w:rsidRDefault="009C4801" w:rsidP="009C4801">
      <w:r>
        <w:t>CalculationLogic1: School Type-Original (clean name)</w:t>
      </w:r>
    </w:p>
    <w:p w14:paraId="53C9CD30" w14:textId="2D3F9D7D" w:rsidR="009C4801" w:rsidRDefault="009C4801" w:rsidP="009C4801">
      <w:r>
        <w:t>CalculationLogic2: Public (Y/N)</w:t>
      </w:r>
    </w:p>
    <w:p w14:paraId="77F3ACFE" w14:textId="5A4083EF" w:rsidR="009C4801" w:rsidRPr="009C4801" w:rsidRDefault="009C4801" w:rsidP="009C4801">
      <w:pPr>
        <w:rPr>
          <w:rFonts w:ascii="Calibri" w:eastAsia="Times New Roman" w:hAnsi="Calibri" w:cs="Calibri"/>
          <w:color w:val="000000"/>
        </w:rPr>
      </w:pPr>
      <w:r>
        <w:t xml:space="preserve">CalculationLogic3: </w:t>
      </w:r>
      <w:r w:rsidRPr="009C4801">
        <w:rPr>
          <w:rFonts w:ascii="Calibri" w:eastAsia="Times New Roman" w:hAnsi="Calibri" w:cs="Calibri"/>
          <w:color w:val="000000"/>
        </w:rPr>
        <w:t>School Level-Original</w:t>
      </w:r>
    </w:p>
    <w:p w14:paraId="7C899362" w14:textId="781244CF" w:rsidR="009C4801" w:rsidRDefault="009C4801" w:rsidP="009C4801"/>
    <w:p w14:paraId="6FE6A2FF" w14:textId="129246C6" w:rsidR="009C4801" w:rsidRDefault="009C4801" w:rsidP="009C4801">
      <w:r w:rsidRPr="009C4801">
        <w:t>RENAME</w:t>
      </w:r>
      <w:r>
        <w:t xml:space="preserve">: Rename a column </w:t>
      </w:r>
    </w:p>
    <w:p w14:paraId="0EB1F103" w14:textId="77777777" w:rsidR="009C4801" w:rsidRDefault="009C4801" w:rsidP="009C4801">
      <w:r>
        <w:t xml:space="preserve">Usage: </w:t>
      </w:r>
    </w:p>
    <w:p w14:paraId="5B77A986" w14:textId="40637CAA" w:rsidR="009C4801" w:rsidRDefault="009C4801" w:rsidP="009C4801">
      <w:r>
        <w:t>ACTION:</w:t>
      </w:r>
      <w:r w:rsidRPr="00052327">
        <w:t xml:space="preserve"> </w:t>
      </w:r>
      <w:r>
        <w:t xml:space="preserve">RENAME </w:t>
      </w:r>
    </w:p>
    <w:p w14:paraId="18AF64AE" w14:textId="4F8DAA2A" w:rsidR="009C4801" w:rsidRDefault="009C4801" w:rsidP="009C4801">
      <w:r>
        <w:t>CalculationLogic1: Clean field name</w:t>
      </w:r>
    </w:p>
    <w:p w14:paraId="1BB62960" w14:textId="0F02C150" w:rsidR="009C4801" w:rsidRDefault="009C4801" w:rsidP="009C4801">
      <w:r>
        <w:t>CalculationLogic2: Raw field name</w:t>
      </w:r>
    </w:p>
    <w:p w14:paraId="77BEC97D" w14:textId="6D44BFC9" w:rsidR="009C4801" w:rsidRDefault="009C4801" w:rsidP="009C4801"/>
    <w:p w14:paraId="1745EAA8" w14:textId="6267B029" w:rsidR="009C4801" w:rsidRDefault="009C4801" w:rsidP="009C4801">
      <w:r w:rsidRPr="009C4801">
        <w:t>PREFIX_ZEROES</w:t>
      </w:r>
      <w:r>
        <w:t xml:space="preserve">: Pad zeroes in front of string to make the equal length. </w:t>
      </w:r>
    </w:p>
    <w:p w14:paraId="5C11898A" w14:textId="77777777" w:rsidR="009C4801" w:rsidRDefault="009C4801" w:rsidP="009C4801">
      <w:r>
        <w:lastRenderedPageBreak/>
        <w:t xml:space="preserve">Usage: </w:t>
      </w:r>
    </w:p>
    <w:p w14:paraId="27D65E22" w14:textId="77777777" w:rsidR="009C4801" w:rsidRDefault="009C4801" w:rsidP="009C4801">
      <w:r>
        <w:t>ACTION:</w:t>
      </w:r>
      <w:r w:rsidRPr="00052327">
        <w:t xml:space="preserve"> </w:t>
      </w:r>
      <w:r>
        <w:t xml:space="preserve">RENAME </w:t>
      </w:r>
    </w:p>
    <w:p w14:paraId="65E60083" w14:textId="686ACEEC" w:rsidR="009C4801" w:rsidRDefault="009C4801" w:rsidP="009C4801">
      <w:r>
        <w:t>CalculationLogic1: Desired string length</w:t>
      </w:r>
    </w:p>
    <w:p w14:paraId="43AE8A57" w14:textId="09D9F31A" w:rsidR="009C4801" w:rsidRDefault="009C4801" w:rsidP="009C4801">
      <w:r>
        <w:t>CalculationLogic2: Column name to apply padding zeroes on.</w:t>
      </w:r>
    </w:p>
    <w:p w14:paraId="094FD356" w14:textId="566B4822" w:rsidR="009C4801" w:rsidRDefault="009C4801" w:rsidP="009C4801"/>
    <w:p w14:paraId="6CBB1B89" w14:textId="4DF5676D" w:rsidR="009C4801" w:rsidRDefault="009C4801" w:rsidP="009C4801">
      <w:proofErr w:type="spellStart"/>
      <w:r w:rsidRPr="009C4801">
        <w:t>DefaultValue</w:t>
      </w:r>
      <w:proofErr w:type="spellEnd"/>
      <w:r>
        <w:t xml:space="preserve">: Create a column where all records have the same value. </w:t>
      </w:r>
    </w:p>
    <w:p w14:paraId="397C5F40" w14:textId="77777777" w:rsidR="009C4801" w:rsidRDefault="009C4801" w:rsidP="009C4801">
      <w:r>
        <w:t xml:space="preserve">Usage: </w:t>
      </w:r>
    </w:p>
    <w:p w14:paraId="735EE9D2" w14:textId="5A8D8D2C" w:rsidR="009C4801" w:rsidRDefault="009C4801" w:rsidP="009C4801">
      <w:r>
        <w:t xml:space="preserve">ACTION:  </w:t>
      </w:r>
      <w:proofErr w:type="spellStart"/>
      <w:r w:rsidRPr="009C4801">
        <w:t>DefaultValue</w:t>
      </w:r>
      <w:proofErr w:type="spellEnd"/>
    </w:p>
    <w:p w14:paraId="1B3D19BF" w14:textId="6AB95451" w:rsidR="009C4801" w:rsidRDefault="009C4801" w:rsidP="009C4801">
      <w:r>
        <w:t>CalculationLogic1: Clean field name</w:t>
      </w:r>
    </w:p>
    <w:p w14:paraId="121182FD" w14:textId="65324058" w:rsidR="009C4801" w:rsidRDefault="009C4801" w:rsidP="009C4801">
      <w:r>
        <w:t>CalculationLogic2: Constant Value each record should have</w:t>
      </w:r>
    </w:p>
    <w:p w14:paraId="0C9A2467" w14:textId="036DC341" w:rsidR="009C4801" w:rsidRDefault="009C4801" w:rsidP="009C4801"/>
    <w:p w14:paraId="5B2689F1" w14:textId="16D06B99" w:rsidR="009C4801" w:rsidRDefault="009C4801" w:rsidP="009C4801">
      <w:r w:rsidRPr="009C4801">
        <w:t>Concatenate</w:t>
      </w:r>
      <w:r>
        <w:t xml:space="preserve">: Concatenate given fields separated by “@” symbol. This function can be extended to be any symbol if the @ (or any other symbol) becomes the values for CalculationLogic5 and function is updated accordingly. </w:t>
      </w:r>
      <w:r w:rsidR="00C639E7">
        <w:t xml:space="preserve">Order in which the raw fields are entered is the order they will appear in the final concatenated column. </w:t>
      </w:r>
    </w:p>
    <w:p w14:paraId="6C6D11C6" w14:textId="77777777" w:rsidR="009C4801" w:rsidRDefault="009C4801" w:rsidP="009C4801">
      <w:r>
        <w:t xml:space="preserve">Usage: </w:t>
      </w:r>
    </w:p>
    <w:p w14:paraId="0D825CFC" w14:textId="77777777" w:rsidR="009C4801" w:rsidRDefault="009C4801" w:rsidP="009C4801">
      <w:r>
        <w:t xml:space="preserve">ACTION:  </w:t>
      </w:r>
      <w:r w:rsidRPr="009C4801">
        <w:t>Concatenate</w:t>
      </w:r>
      <w:r>
        <w:t xml:space="preserve"> </w:t>
      </w:r>
    </w:p>
    <w:p w14:paraId="212DAE6F" w14:textId="27511B47" w:rsidR="009C4801" w:rsidRDefault="009C4801" w:rsidP="009C4801">
      <w:r>
        <w:t xml:space="preserve">CalculationLogic1: </w:t>
      </w:r>
      <w:r w:rsidR="00C639E7">
        <w:t>Raw field to be concatenated</w:t>
      </w:r>
    </w:p>
    <w:p w14:paraId="2E7E0755" w14:textId="76D9F100" w:rsidR="009C4801" w:rsidRDefault="009C4801" w:rsidP="009C4801">
      <w:r>
        <w:t xml:space="preserve">CalculationLogic2: </w:t>
      </w:r>
      <w:r w:rsidR="00C639E7">
        <w:t>Raw field</w:t>
      </w:r>
      <w:r w:rsidR="00C639E7" w:rsidRPr="00C639E7">
        <w:t xml:space="preserve"> </w:t>
      </w:r>
      <w:r w:rsidR="00C639E7">
        <w:t>to be concatenated</w:t>
      </w:r>
    </w:p>
    <w:p w14:paraId="21FF8304" w14:textId="77777777" w:rsidR="00C639E7" w:rsidRDefault="00C639E7" w:rsidP="00C639E7">
      <w:r>
        <w:t>CalculationLogic3: Raw field to be concatenated</w:t>
      </w:r>
    </w:p>
    <w:p w14:paraId="50A5A513" w14:textId="6251E739" w:rsidR="00C639E7" w:rsidRDefault="00C639E7" w:rsidP="009C4801"/>
    <w:p w14:paraId="4D3574D8" w14:textId="251737CE" w:rsidR="00C639E7" w:rsidRDefault="00C639E7" w:rsidP="009C4801">
      <w:r w:rsidRPr="00C639E7">
        <w:t>SETNULL</w:t>
      </w:r>
      <w:r>
        <w:t xml:space="preserve">: Create an empty column </w:t>
      </w:r>
    </w:p>
    <w:p w14:paraId="12CB370A" w14:textId="77777777" w:rsidR="00C639E7" w:rsidRDefault="00C639E7" w:rsidP="00C639E7">
      <w:r>
        <w:t xml:space="preserve">Usage: </w:t>
      </w:r>
    </w:p>
    <w:p w14:paraId="190B32D5" w14:textId="3EC66771" w:rsidR="00C639E7" w:rsidRDefault="00C639E7" w:rsidP="00C639E7">
      <w:r>
        <w:t xml:space="preserve">ACTION:  SETNULL </w:t>
      </w:r>
    </w:p>
    <w:p w14:paraId="3046BEEC" w14:textId="34979DD2" w:rsidR="00C639E7" w:rsidRDefault="00C639E7" w:rsidP="00C639E7">
      <w:r>
        <w:t>CalculationLogic1: Clean column name</w:t>
      </w:r>
    </w:p>
    <w:p w14:paraId="378E63D2" w14:textId="6C9843A8" w:rsidR="00C639E7" w:rsidRDefault="00C639E7" w:rsidP="00C639E7"/>
    <w:p w14:paraId="2868721A" w14:textId="26C80CA1" w:rsidR="00C639E7" w:rsidRDefault="00C639E7" w:rsidP="00C639E7">
      <w:r w:rsidRPr="00C639E7">
        <w:t>REMOVECOLUMN</w:t>
      </w:r>
      <w:r>
        <w:t xml:space="preserve">: Drop column from </w:t>
      </w:r>
      <w:proofErr w:type="spellStart"/>
      <w:r>
        <w:t>dataframe</w:t>
      </w:r>
      <w:proofErr w:type="spellEnd"/>
    </w:p>
    <w:p w14:paraId="65384B04" w14:textId="77777777" w:rsidR="00C639E7" w:rsidRDefault="00C639E7" w:rsidP="00C639E7">
      <w:r>
        <w:t xml:space="preserve">Usage: </w:t>
      </w:r>
    </w:p>
    <w:p w14:paraId="64CCD777" w14:textId="77777777" w:rsidR="00C639E7" w:rsidRDefault="00C639E7" w:rsidP="00C639E7">
      <w:r>
        <w:t xml:space="preserve">ACTION:  </w:t>
      </w:r>
      <w:r w:rsidRPr="00C639E7">
        <w:t>REMOVECOLUMN</w:t>
      </w:r>
      <w:r>
        <w:t xml:space="preserve"> </w:t>
      </w:r>
    </w:p>
    <w:p w14:paraId="6BAFF824" w14:textId="6502028C" w:rsidR="00C639E7" w:rsidRDefault="00C639E7" w:rsidP="00C639E7">
      <w:r>
        <w:t xml:space="preserve">CalculationLogic1: Column name to be removed. </w:t>
      </w:r>
    </w:p>
    <w:p w14:paraId="1928ADA5" w14:textId="489A654A" w:rsidR="00C639E7" w:rsidRDefault="00C639E7" w:rsidP="00C639E7"/>
    <w:p w14:paraId="662C9342" w14:textId="505D0CA5" w:rsidR="00C639E7" w:rsidRDefault="00C639E7" w:rsidP="00C639E7">
      <w:proofErr w:type="spellStart"/>
      <w:r w:rsidRPr="00C639E7">
        <w:t>MergeNullColumn</w:t>
      </w:r>
      <w:proofErr w:type="spellEnd"/>
      <w:r>
        <w:t xml:space="preserve">- For same name columns that come from different raw data files. The columns are merged by checking if the right has any NULL records. If there are, it will check of the left has the value for that record. If it does, it will pull the value in, otherwise it will remain NULL. This function can only be used 2 columns at a time. </w:t>
      </w:r>
    </w:p>
    <w:p w14:paraId="4548C6EA" w14:textId="77777777" w:rsidR="00C639E7" w:rsidRDefault="00C639E7" w:rsidP="00C639E7">
      <w:r>
        <w:t xml:space="preserve">Usage: </w:t>
      </w:r>
    </w:p>
    <w:p w14:paraId="31EA23BD" w14:textId="77777777" w:rsidR="00C639E7" w:rsidRDefault="00C639E7" w:rsidP="00C639E7">
      <w:r>
        <w:t xml:space="preserve">ACTION:  </w:t>
      </w:r>
      <w:proofErr w:type="spellStart"/>
      <w:r w:rsidRPr="00C639E7">
        <w:t>MergeNullColumn</w:t>
      </w:r>
      <w:proofErr w:type="spellEnd"/>
      <w:r>
        <w:t xml:space="preserve"> </w:t>
      </w:r>
    </w:p>
    <w:p w14:paraId="6FEE0DAB" w14:textId="22EDB6F3" w:rsidR="00C639E7" w:rsidRDefault="00C639E7" w:rsidP="00C639E7">
      <w:r>
        <w:t>CalculationLogic1: Clean column name</w:t>
      </w:r>
    </w:p>
    <w:p w14:paraId="149041C0" w14:textId="5CE55581" w:rsidR="00C639E7" w:rsidRDefault="00C639E7" w:rsidP="00C639E7">
      <w:r>
        <w:t>CalculationLogic2: Column to be merged</w:t>
      </w:r>
    </w:p>
    <w:p w14:paraId="650E2115" w14:textId="5CD01C34" w:rsidR="00C639E7" w:rsidRDefault="00C639E7" w:rsidP="00C639E7">
      <w:r>
        <w:t>CalculationLogic3: Column to be merged</w:t>
      </w:r>
    </w:p>
    <w:p w14:paraId="36D6CF75" w14:textId="69E189CD" w:rsidR="00C639E7" w:rsidRDefault="00C639E7" w:rsidP="00C639E7"/>
    <w:p w14:paraId="0C70768F" w14:textId="5FE1A717" w:rsidR="00C639E7" w:rsidRDefault="00C639E7" w:rsidP="00C639E7"/>
    <w:p w14:paraId="6ED414B7" w14:textId="24E3518A" w:rsidR="00C639E7" w:rsidRDefault="00C639E7" w:rsidP="00C639E7">
      <w:r w:rsidRPr="00C639E7">
        <w:t>DATEMMDDYYYY</w:t>
      </w:r>
      <w:r>
        <w:t>- switches date format to mm/dd/</w:t>
      </w:r>
      <w:proofErr w:type="spellStart"/>
      <w:r>
        <w:t>yyyy</w:t>
      </w:r>
      <w:proofErr w:type="spellEnd"/>
      <w:r>
        <w:t xml:space="preserve">. </w:t>
      </w:r>
    </w:p>
    <w:p w14:paraId="0D0DCCE0" w14:textId="77777777" w:rsidR="00C639E7" w:rsidRDefault="00C639E7" w:rsidP="00C639E7">
      <w:r>
        <w:t xml:space="preserve">Usage: </w:t>
      </w:r>
    </w:p>
    <w:p w14:paraId="5A1B79D3" w14:textId="77777777" w:rsidR="00C639E7" w:rsidRDefault="00C639E7" w:rsidP="00C639E7">
      <w:r>
        <w:t xml:space="preserve">ACTION:  </w:t>
      </w:r>
      <w:r w:rsidRPr="00C639E7">
        <w:t>DATEMMDDYYYY</w:t>
      </w:r>
    </w:p>
    <w:p w14:paraId="7DC46E82" w14:textId="58DE1012" w:rsidR="00C639E7" w:rsidRDefault="00C639E7" w:rsidP="00C639E7">
      <w:r>
        <w:t>CalculationLogic1: Clean column name</w:t>
      </w:r>
    </w:p>
    <w:p w14:paraId="73D073E6" w14:textId="51E436A4" w:rsidR="00C639E7" w:rsidRDefault="00C639E7" w:rsidP="00C639E7">
      <w:r>
        <w:t>CalculationLogic2:  Raw date column name</w:t>
      </w:r>
    </w:p>
    <w:p w14:paraId="0C160EF7" w14:textId="180C8843" w:rsidR="00C639E7" w:rsidRDefault="00C639E7" w:rsidP="00C639E7">
      <w:pPr>
        <w:tabs>
          <w:tab w:val="left" w:pos="1396"/>
        </w:tabs>
      </w:pPr>
    </w:p>
    <w:p w14:paraId="43A35593" w14:textId="71B46CC5" w:rsidR="00C639E7" w:rsidRDefault="00C639E7" w:rsidP="00C639E7">
      <w:pPr>
        <w:tabs>
          <w:tab w:val="left" w:pos="1396"/>
        </w:tabs>
      </w:pPr>
      <w:r w:rsidRPr="00C639E7">
        <w:t>CLAIMYEAR</w:t>
      </w:r>
      <w:r>
        <w:t>- get the claim year from the claim date</w:t>
      </w:r>
    </w:p>
    <w:p w14:paraId="11D1B2B9" w14:textId="77777777" w:rsidR="00C639E7" w:rsidRDefault="00C639E7" w:rsidP="00C639E7">
      <w:r>
        <w:t xml:space="preserve">Usage: </w:t>
      </w:r>
    </w:p>
    <w:p w14:paraId="34C22F8F" w14:textId="3AC7AC71" w:rsidR="00C639E7" w:rsidRDefault="00C639E7" w:rsidP="00C639E7">
      <w:r>
        <w:t xml:space="preserve">ACTION:  </w:t>
      </w:r>
      <w:r w:rsidRPr="00C639E7">
        <w:t>CLAIMYEAR</w:t>
      </w:r>
    </w:p>
    <w:p w14:paraId="18A75E50" w14:textId="77777777" w:rsidR="00C639E7" w:rsidRDefault="00C639E7" w:rsidP="00C639E7">
      <w:r>
        <w:t>CalculationLogic1: Clean column name</w:t>
      </w:r>
    </w:p>
    <w:p w14:paraId="31BDB927" w14:textId="2CE56857" w:rsidR="00C639E7" w:rsidRDefault="00C639E7" w:rsidP="00C639E7">
      <w:pPr>
        <w:tabs>
          <w:tab w:val="left" w:pos="1396"/>
        </w:tabs>
      </w:pPr>
      <w:r>
        <w:t>CalculationLogic2:  Raw date column name</w:t>
      </w:r>
    </w:p>
    <w:p w14:paraId="77E08B13" w14:textId="7C443DF4" w:rsidR="00C639E7" w:rsidRDefault="00C639E7" w:rsidP="00C639E7">
      <w:pPr>
        <w:tabs>
          <w:tab w:val="left" w:pos="1396"/>
        </w:tabs>
      </w:pPr>
    </w:p>
    <w:p w14:paraId="347B33D0" w14:textId="1BB5D4F2" w:rsidR="00C639E7" w:rsidRDefault="00C639E7" w:rsidP="00C639E7">
      <w:pPr>
        <w:spacing w:after="0" w:line="240" w:lineRule="auto"/>
        <w:rPr>
          <w:rFonts w:ascii="Calibri" w:eastAsia="Times New Roman" w:hAnsi="Calibri" w:cs="Calibri"/>
          <w:color w:val="000000"/>
        </w:rPr>
      </w:pPr>
      <w:r w:rsidRPr="00C639E7">
        <w:rPr>
          <w:rFonts w:ascii="Calibri" w:eastAsia="Times New Roman" w:hAnsi="Calibri" w:cs="Calibri"/>
          <w:color w:val="000000"/>
        </w:rPr>
        <w:t>CLAIMMONTH</w:t>
      </w:r>
      <w:r>
        <w:rPr>
          <w:rFonts w:ascii="Calibri" w:eastAsia="Times New Roman" w:hAnsi="Calibri" w:cs="Calibri"/>
          <w:color w:val="000000"/>
        </w:rPr>
        <w:t>- get the claim month from the claim date</w:t>
      </w:r>
    </w:p>
    <w:p w14:paraId="29B71B03" w14:textId="77777777" w:rsidR="00C639E7" w:rsidRPr="00C639E7" w:rsidRDefault="00C639E7" w:rsidP="00C639E7">
      <w:pPr>
        <w:spacing w:after="0" w:line="240" w:lineRule="auto"/>
        <w:rPr>
          <w:rFonts w:ascii="Calibri" w:eastAsia="Times New Roman" w:hAnsi="Calibri" w:cs="Calibri"/>
          <w:color w:val="000000"/>
        </w:rPr>
      </w:pPr>
    </w:p>
    <w:p w14:paraId="6533B4EF" w14:textId="77777777" w:rsidR="00C639E7" w:rsidRDefault="00C639E7" w:rsidP="00C639E7">
      <w:r>
        <w:t xml:space="preserve">Usage: </w:t>
      </w:r>
    </w:p>
    <w:p w14:paraId="07A6ECDF" w14:textId="77777777" w:rsidR="00C639E7" w:rsidRDefault="00C639E7" w:rsidP="00C639E7">
      <w:r>
        <w:t xml:space="preserve">ACTION:  </w:t>
      </w:r>
      <w:r w:rsidRPr="00C639E7">
        <w:rPr>
          <w:rFonts w:ascii="Calibri" w:eastAsia="Times New Roman" w:hAnsi="Calibri" w:cs="Calibri"/>
          <w:color w:val="000000"/>
        </w:rPr>
        <w:t>CLAIMMONTH</w:t>
      </w:r>
      <w:r>
        <w:t xml:space="preserve"> </w:t>
      </w:r>
    </w:p>
    <w:p w14:paraId="2791479F" w14:textId="27FBF306" w:rsidR="00C639E7" w:rsidRDefault="00C639E7" w:rsidP="00C639E7">
      <w:r>
        <w:t>CalculationLogic1: Clean column name</w:t>
      </w:r>
    </w:p>
    <w:p w14:paraId="6109A2C3" w14:textId="1BDF7632" w:rsidR="00C639E7" w:rsidRDefault="00C639E7" w:rsidP="00C639E7">
      <w:pPr>
        <w:tabs>
          <w:tab w:val="left" w:pos="1396"/>
        </w:tabs>
      </w:pPr>
      <w:r>
        <w:t>CalculationLogic2:  Raw date column name</w:t>
      </w:r>
    </w:p>
    <w:p w14:paraId="15DFBB6E" w14:textId="43263391" w:rsidR="00C639E7" w:rsidRDefault="00C639E7" w:rsidP="00C639E7">
      <w:pPr>
        <w:tabs>
          <w:tab w:val="left" w:pos="1396"/>
        </w:tabs>
      </w:pPr>
    </w:p>
    <w:p w14:paraId="3CC126E8" w14:textId="460B1201" w:rsidR="00C639E7" w:rsidRDefault="00C639E7" w:rsidP="00C639E7">
      <w:pPr>
        <w:tabs>
          <w:tab w:val="left" w:pos="1396"/>
        </w:tabs>
      </w:pPr>
      <w:r w:rsidRPr="00C639E7">
        <w:lastRenderedPageBreak/>
        <w:t>CONCATMODELS</w:t>
      </w:r>
      <w:r>
        <w:t xml:space="preserve">- This is used for </w:t>
      </w:r>
      <w:r w:rsidRPr="00C639E7">
        <w:t>Breakfast Delivery Model from State Agency Tracking-Original</w:t>
      </w:r>
      <w:r>
        <w:t xml:space="preserve">. This function will concatenate all of the model column names. </w:t>
      </w:r>
      <w:r w:rsidR="000B5D97">
        <w:t xml:space="preserve">This function currently supports 7 models. </w:t>
      </w:r>
    </w:p>
    <w:p w14:paraId="16018CDC" w14:textId="77777777" w:rsidR="00C639E7" w:rsidRDefault="00C639E7" w:rsidP="00C639E7">
      <w:r>
        <w:t xml:space="preserve">Usage: </w:t>
      </w:r>
    </w:p>
    <w:p w14:paraId="31FF84D9" w14:textId="77777777" w:rsidR="00C639E7" w:rsidRDefault="00C639E7" w:rsidP="00C639E7">
      <w:r>
        <w:t xml:space="preserve">ACTION:  </w:t>
      </w:r>
      <w:r w:rsidRPr="00C639E7">
        <w:t>CONCATMODELS</w:t>
      </w:r>
      <w:r>
        <w:t xml:space="preserve"> </w:t>
      </w:r>
    </w:p>
    <w:p w14:paraId="232394A8" w14:textId="030355CE" w:rsidR="00C639E7" w:rsidRDefault="00C639E7" w:rsidP="00C639E7">
      <w:r>
        <w:t>CalculationLogic1: Clean column name</w:t>
      </w:r>
    </w:p>
    <w:p w14:paraId="270AC387" w14:textId="6E35196E" w:rsidR="00C639E7" w:rsidRDefault="00C639E7" w:rsidP="00C639E7">
      <w:pPr>
        <w:tabs>
          <w:tab w:val="left" w:pos="1396"/>
        </w:tabs>
      </w:pPr>
      <w:r>
        <w:t>CalculationLogic2:  Column name of model (E</w:t>
      </w:r>
      <w:r w:rsidR="000B5D97">
        <w:t>x: TRADITIONAL_MODEL)</w:t>
      </w:r>
    </w:p>
    <w:p w14:paraId="061D7029" w14:textId="60C5B840" w:rsidR="000B5D97" w:rsidRDefault="000B5D97" w:rsidP="00C639E7">
      <w:pPr>
        <w:tabs>
          <w:tab w:val="left" w:pos="1396"/>
        </w:tabs>
      </w:pPr>
      <w:r>
        <w:t>CalculationLogic3:  Column name of model</w:t>
      </w:r>
    </w:p>
    <w:p w14:paraId="07DD53A8" w14:textId="07F530C6" w:rsidR="000B5D97" w:rsidRDefault="000B5D97" w:rsidP="00C639E7">
      <w:pPr>
        <w:tabs>
          <w:tab w:val="left" w:pos="1396"/>
        </w:tabs>
      </w:pPr>
      <w:r>
        <w:t>CalculationLogic4:  Column name of model</w:t>
      </w:r>
    </w:p>
    <w:p w14:paraId="0B769948" w14:textId="590BE940" w:rsidR="000B5D97" w:rsidRDefault="000B5D97" w:rsidP="00C639E7">
      <w:pPr>
        <w:tabs>
          <w:tab w:val="left" w:pos="1396"/>
        </w:tabs>
      </w:pPr>
      <w:r>
        <w:t>CalculationLogic5:  Column name of model</w:t>
      </w:r>
    </w:p>
    <w:p w14:paraId="1534C5AD" w14:textId="57643399" w:rsidR="000B5D97" w:rsidRDefault="000B5D97" w:rsidP="00C639E7">
      <w:pPr>
        <w:tabs>
          <w:tab w:val="left" w:pos="1396"/>
        </w:tabs>
      </w:pPr>
      <w:r>
        <w:t>CalculationLogic6:  Column name of model</w:t>
      </w:r>
    </w:p>
    <w:p w14:paraId="4F6BD4F9" w14:textId="03A83862" w:rsidR="000B5D97" w:rsidRDefault="000B5D97" w:rsidP="00C639E7">
      <w:pPr>
        <w:tabs>
          <w:tab w:val="left" w:pos="1396"/>
        </w:tabs>
      </w:pPr>
      <w:r>
        <w:t>CalculationLogic7:  Column name of model</w:t>
      </w:r>
    </w:p>
    <w:p w14:paraId="6A0F967F" w14:textId="51F7A9D3" w:rsidR="008271CC" w:rsidRDefault="008271CC" w:rsidP="00C639E7">
      <w:pPr>
        <w:tabs>
          <w:tab w:val="left" w:pos="1396"/>
        </w:tabs>
      </w:pPr>
      <w:r w:rsidRPr="008271CC">
        <w:t>CONCATMODELSSTRING</w:t>
      </w:r>
      <w:r>
        <w:t>- In the case that the records for the model columns are not “Y” and instead filled with the name of the model. This function will skip replacing “Y” records with the name of the model. This function is a shorter version of CONCATMODELS.</w:t>
      </w:r>
    </w:p>
    <w:p w14:paraId="5CB4EEF0" w14:textId="77777777" w:rsidR="006A5CAD" w:rsidRDefault="006A5CAD" w:rsidP="006A5CAD">
      <w:r>
        <w:t xml:space="preserve">Usage: </w:t>
      </w:r>
    </w:p>
    <w:p w14:paraId="243F5471" w14:textId="61180D8C" w:rsidR="006A5CAD" w:rsidRDefault="006A5CAD" w:rsidP="006A5CAD">
      <w:r>
        <w:t xml:space="preserve">ACTION:  </w:t>
      </w:r>
      <w:r w:rsidRPr="008271CC">
        <w:t>CONCATMODELSSTRING</w:t>
      </w:r>
      <w:r>
        <w:t xml:space="preserve"> </w:t>
      </w:r>
    </w:p>
    <w:p w14:paraId="2C973211" w14:textId="77777777" w:rsidR="006A5CAD" w:rsidRDefault="006A5CAD" w:rsidP="006A5CAD">
      <w:r>
        <w:t>CalculationLogic1: Clean column name</w:t>
      </w:r>
    </w:p>
    <w:p w14:paraId="3F6886CD" w14:textId="77777777" w:rsidR="006A5CAD" w:rsidRDefault="006A5CAD" w:rsidP="006A5CAD">
      <w:pPr>
        <w:tabs>
          <w:tab w:val="left" w:pos="1396"/>
        </w:tabs>
      </w:pPr>
      <w:r>
        <w:t>CalculationLogic2:  Column name of model (Ex: TRADITIONAL_MODEL)</w:t>
      </w:r>
    </w:p>
    <w:p w14:paraId="28082B09" w14:textId="77777777" w:rsidR="006A5CAD" w:rsidRDefault="006A5CAD" w:rsidP="006A5CAD">
      <w:pPr>
        <w:tabs>
          <w:tab w:val="left" w:pos="1396"/>
        </w:tabs>
      </w:pPr>
      <w:r>
        <w:t>CalculationLogic3:  Column name of model</w:t>
      </w:r>
    </w:p>
    <w:p w14:paraId="5C67B376" w14:textId="77777777" w:rsidR="006A5CAD" w:rsidRDefault="006A5CAD" w:rsidP="006A5CAD">
      <w:pPr>
        <w:tabs>
          <w:tab w:val="left" w:pos="1396"/>
        </w:tabs>
      </w:pPr>
      <w:r>
        <w:t>CalculationLogic4:  Column name of model</w:t>
      </w:r>
    </w:p>
    <w:p w14:paraId="115CA2BE" w14:textId="77777777" w:rsidR="006A5CAD" w:rsidRDefault="006A5CAD" w:rsidP="006A5CAD">
      <w:pPr>
        <w:tabs>
          <w:tab w:val="left" w:pos="1396"/>
        </w:tabs>
      </w:pPr>
      <w:r>
        <w:t>CalculationLogic5:  Column name of model</w:t>
      </w:r>
    </w:p>
    <w:p w14:paraId="29DC0394" w14:textId="77777777" w:rsidR="006A5CAD" w:rsidRDefault="006A5CAD" w:rsidP="006A5CAD">
      <w:pPr>
        <w:tabs>
          <w:tab w:val="left" w:pos="1396"/>
        </w:tabs>
      </w:pPr>
      <w:r>
        <w:t>CalculationLogic6:  Column name of model</w:t>
      </w:r>
    </w:p>
    <w:p w14:paraId="78821336" w14:textId="77777777" w:rsidR="006A5CAD" w:rsidRDefault="006A5CAD" w:rsidP="006A5CAD">
      <w:pPr>
        <w:tabs>
          <w:tab w:val="left" w:pos="1396"/>
        </w:tabs>
      </w:pPr>
      <w:r>
        <w:t>CalculationLogic7:  Column name of model</w:t>
      </w:r>
    </w:p>
    <w:p w14:paraId="253AD2C7" w14:textId="77777777" w:rsidR="006A5CAD" w:rsidRDefault="006A5CAD" w:rsidP="00C639E7">
      <w:pPr>
        <w:tabs>
          <w:tab w:val="left" w:pos="1396"/>
        </w:tabs>
      </w:pPr>
    </w:p>
    <w:p w14:paraId="3E5C1EC2" w14:textId="77777777" w:rsidR="008271CC" w:rsidRDefault="008271CC" w:rsidP="00C639E7">
      <w:pPr>
        <w:tabs>
          <w:tab w:val="left" w:pos="1396"/>
        </w:tabs>
      </w:pPr>
    </w:p>
    <w:p w14:paraId="57AB073A" w14:textId="1F91EDAE" w:rsidR="008271CC" w:rsidRDefault="008271CC" w:rsidP="00C639E7">
      <w:pPr>
        <w:tabs>
          <w:tab w:val="left" w:pos="1396"/>
        </w:tabs>
      </w:pPr>
      <w:r w:rsidRPr="008271CC">
        <w:t>CONCATSCHOOLS</w:t>
      </w:r>
      <w:r>
        <w:t xml:space="preserve">- This is used for </w:t>
      </w:r>
      <w:r w:rsidRPr="008271CC">
        <w:t>school level original</w:t>
      </w:r>
      <w:r>
        <w:t xml:space="preserve"> column for Washington. </w:t>
      </w:r>
    </w:p>
    <w:p w14:paraId="145812A8" w14:textId="77777777" w:rsidR="008271CC" w:rsidRDefault="008271CC" w:rsidP="008271CC">
      <w:r>
        <w:t xml:space="preserve">Usage: </w:t>
      </w:r>
    </w:p>
    <w:p w14:paraId="11D06B42" w14:textId="77777777" w:rsidR="008271CC" w:rsidRDefault="008271CC" w:rsidP="008271CC">
      <w:r>
        <w:t xml:space="preserve">ACTION:  </w:t>
      </w:r>
      <w:r w:rsidRPr="00C639E7">
        <w:t>CONCATMODELS</w:t>
      </w:r>
      <w:r>
        <w:t xml:space="preserve"> </w:t>
      </w:r>
    </w:p>
    <w:p w14:paraId="03AF8D9C" w14:textId="77777777" w:rsidR="008271CC" w:rsidRDefault="008271CC" w:rsidP="008271CC">
      <w:r>
        <w:t>CalculationLogic1: Clean column name</w:t>
      </w:r>
    </w:p>
    <w:p w14:paraId="3AD80EE9" w14:textId="18109185" w:rsidR="008271CC" w:rsidRDefault="008271CC" w:rsidP="008271CC">
      <w:pPr>
        <w:tabs>
          <w:tab w:val="left" w:pos="1396"/>
        </w:tabs>
      </w:pPr>
      <w:r>
        <w:t>CalculationLogic2</w:t>
      </w:r>
      <w:proofErr w:type="gramStart"/>
      <w:r>
        <w:t>+  -</w:t>
      </w:r>
      <w:proofErr w:type="gramEnd"/>
      <w:r>
        <w:t xml:space="preserve"> CalculationLogic2-14 will be the grades Pre-K-12.</w:t>
      </w:r>
    </w:p>
    <w:p w14:paraId="3C57EE27" w14:textId="77777777" w:rsidR="008271CC" w:rsidRDefault="008271CC" w:rsidP="00C639E7">
      <w:pPr>
        <w:tabs>
          <w:tab w:val="left" w:pos="1396"/>
        </w:tabs>
      </w:pPr>
    </w:p>
    <w:p w14:paraId="4DB51BA1" w14:textId="15C097E7" w:rsidR="000B5D97" w:rsidRDefault="000B5D97" w:rsidP="00C639E7">
      <w:pPr>
        <w:tabs>
          <w:tab w:val="left" w:pos="1396"/>
        </w:tabs>
      </w:pPr>
      <w:proofErr w:type="spellStart"/>
      <w:r w:rsidRPr="000B5D97">
        <w:t>BreakfastOpDaysFormula</w:t>
      </w:r>
      <w:proofErr w:type="spellEnd"/>
      <w:r>
        <w:t xml:space="preserve">- This is the formula for the breakfast operating days. </w:t>
      </w:r>
    </w:p>
    <w:p w14:paraId="285E1F23" w14:textId="77777777" w:rsidR="000B5D97" w:rsidRDefault="000B5D97" w:rsidP="000B5D97">
      <w:r>
        <w:t xml:space="preserve">Usage: </w:t>
      </w:r>
    </w:p>
    <w:p w14:paraId="3DDD3EB5" w14:textId="42BE4A90" w:rsidR="000B5D97" w:rsidRDefault="000B5D97" w:rsidP="000B5D97">
      <w:r>
        <w:t xml:space="preserve">ACTION:  </w:t>
      </w:r>
      <w:proofErr w:type="spellStart"/>
      <w:r w:rsidRPr="000B5D97">
        <w:t>BreakfastOpDaysFormula</w:t>
      </w:r>
      <w:proofErr w:type="spellEnd"/>
    </w:p>
    <w:p w14:paraId="6BBB7A0C" w14:textId="193F607D" w:rsidR="000B5D97" w:rsidRDefault="000B5D97" w:rsidP="000B5D97">
      <w:r>
        <w:t>CalculationLogic1: Clean column name</w:t>
      </w:r>
    </w:p>
    <w:p w14:paraId="2F655DA6" w14:textId="0CFCDA72" w:rsidR="000B5D97" w:rsidRDefault="000B5D97" w:rsidP="000B5D97">
      <w:r>
        <w:t>CalculationLogic2: Operating Days</w:t>
      </w:r>
    </w:p>
    <w:p w14:paraId="5B54F532" w14:textId="654F5854" w:rsidR="000B5D97" w:rsidRDefault="000B5D97" w:rsidP="000B5D97"/>
    <w:p w14:paraId="79573CAD" w14:textId="3DBEAA3B" w:rsidR="000B5D97" w:rsidRDefault="000B5D97" w:rsidP="000B5D97">
      <w:pPr>
        <w:spacing w:after="0" w:line="240" w:lineRule="auto"/>
        <w:rPr>
          <w:rFonts w:ascii="Calibri" w:eastAsia="Times New Roman" w:hAnsi="Calibri" w:cs="Calibri"/>
          <w:color w:val="000000"/>
        </w:rPr>
      </w:pPr>
      <w:proofErr w:type="spellStart"/>
      <w:r w:rsidRPr="000B5D97">
        <w:rPr>
          <w:rFonts w:ascii="Calibri" w:eastAsia="Times New Roman" w:hAnsi="Calibri" w:cs="Calibri"/>
          <w:color w:val="000000"/>
        </w:rPr>
        <w:t>LunchOpDaysFormula</w:t>
      </w:r>
      <w:proofErr w:type="spellEnd"/>
      <w:r>
        <w:rPr>
          <w:rFonts w:ascii="Calibri" w:eastAsia="Times New Roman" w:hAnsi="Calibri" w:cs="Calibri"/>
          <w:color w:val="000000"/>
        </w:rPr>
        <w:t xml:space="preserve">- This is the formula for lunch operating days. </w:t>
      </w:r>
    </w:p>
    <w:p w14:paraId="5695651C" w14:textId="77777777" w:rsidR="000B5D97" w:rsidRDefault="000B5D97" w:rsidP="000B5D97">
      <w:pPr>
        <w:spacing w:after="0" w:line="240" w:lineRule="auto"/>
        <w:rPr>
          <w:rFonts w:ascii="Calibri" w:eastAsia="Times New Roman" w:hAnsi="Calibri" w:cs="Calibri"/>
          <w:color w:val="000000"/>
        </w:rPr>
      </w:pPr>
    </w:p>
    <w:p w14:paraId="30E78666" w14:textId="77777777" w:rsidR="000B5D97" w:rsidRDefault="000B5D97" w:rsidP="000B5D97">
      <w:r>
        <w:t xml:space="preserve">Usage: </w:t>
      </w:r>
    </w:p>
    <w:p w14:paraId="3D1BBA0B" w14:textId="2481F5A5" w:rsidR="000B5D97" w:rsidRDefault="000B5D97" w:rsidP="000B5D97">
      <w:r>
        <w:t xml:space="preserve">ACTION:  </w:t>
      </w:r>
      <w:proofErr w:type="spellStart"/>
      <w:r w:rsidRPr="000B5D97">
        <w:rPr>
          <w:rFonts w:ascii="Calibri" w:eastAsia="Times New Roman" w:hAnsi="Calibri" w:cs="Calibri"/>
          <w:color w:val="000000"/>
        </w:rPr>
        <w:t>LunchOpDaysFormula</w:t>
      </w:r>
      <w:proofErr w:type="spellEnd"/>
    </w:p>
    <w:p w14:paraId="6BBCFA4E" w14:textId="77777777" w:rsidR="000B5D97" w:rsidRDefault="000B5D97" w:rsidP="000B5D97">
      <w:r>
        <w:t>CalculationLogic1: Clean column name</w:t>
      </w:r>
    </w:p>
    <w:p w14:paraId="4BDB7906" w14:textId="28B9941C" w:rsidR="000B5D97" w:rsidRDefault="000B5D97" w:rsidP="000B5D97">
      <w:r>
        <w:t>CalculationLogic2: Operating Days</w:t>
      </w:r>
    </w:p>
    <w:p w14:paraId="7273AF7D" w14:textId="5B204CE3" w:rsidR="000B5D97" w:rsidRDefault="000B5D97" w:rsidP="000B5D97"/>
    <w:p w14:paraId="5D6A6EE1" w14:textId="31108D46" w:rsidR="000B5D97" w:rsidRDefault="000B5D97" w:rsidP="000B5D97">
      <w:proofErr w:type="spellStart"/>
      <w:r w:rsidRPr="000B5D97">
        <w:t>FREnrollmentFormula</w:t>
      </w:r>
      <w:proofErr w:type="spellEnd"/>
      <w:r>
        <w:t>- This is the FR Enrollment formula</w:t>
      </w:r>
    </w:p>
    <w:p w14:paraId="68933472" w14:textId="77777777" w:rsidR="000B5D97" w:rsidRDefault="000B5D97" w:rsidP="000B5D97">
      <w:r>
        <w:t xml:space="preserve">Usage: </w:t>
      </w:r>
    </w:p>
    <w:p w14:paraId="724FD6B2" w14:textId="5F0F50E6" w:rsidR="000B5D97" w:rsidRDefault="000B5D97" w:rsidP="000B5D97">
      <w:r>
        <w:t xml:space="preserve">ACTION:  </w:t>
      </w:r>
      <w:proofErr w:type="spellStart"/>
      <w:r w:rsidRPr="000B5D97">
        <w:t>FREnrollmentFormula</w:t>
      </w:r>
      <w:proofErr w:type="spellEnd"/>
    </w:p>
    <w:p w14:paraId="7BEC7055" w14:textId="18A1C278" w:rsidR="000B5D97" w:rsidRPr="000B5D97" w:rsidRDefault="000B5D97" w:rsidP="000B5D97">
      <w:pPr>
        <w:rPr>
          <w:rFonts w:ascii="Calibri" w:eastAsia="Times New Roman" w:hAnsi="Calibri" w:cs="Calibri"/>
          <w:color w:val="000000"/>
        </w:rPr>
      </w:pPr>
      <w:r>
        <w:t xml:space="preserve">CalculationLogic1: </w:t>
      </w:r>
      <w:r w:rsidRPr="000B5D97">
        <w:rPr>
          <w:rFonts w:ascii="Calibri" w:eastAsia="Times New Roman" w:hAnsi="Calibri" w:cs="Calibri"/>
          <w:color w:val="000000"/>
        </w:rPr>
        <w:t>FR Enrollment</w:t>
      </w:r>
    </w:p>
    <w:p w14:paraId="41C24787" w14:textId="553EE760" w:rsidR="000B5D97" w:rsidRPr="000B5D97" w:rsidRDefault="000B5D97" w:rsidP="000B5D97">
      <w:pPr>
        <w:rPr>
          <w:rFonts w:ascii="Calibri" w:eastAsia="Times New Roman" w:hAnsi="Calibri" w:cs="Calibri"/>
          <w:color w:val="000000"/>
        </w:rPr>
      </w:pPr>
      <w:r>
        <w:t xml:space="preserve">CalculationLogic2: </w:t>
      </w:r>
      <w:r w:rsidRPr="000B5D97">
        <w:rPr>
          <w:rFonts w:ascii="Calibri" w:eastAsia="Times New Roman" w:hAnsi="Calibri" w:cs="Calibri"/>
          <w:color w:val="000000"/>
        </w:rPr>
        <w:t>Enrollment-Free</w:t>
      </w:r>
    </w:p>
    <w:p w14:paraId="41641ED8" w14:textId="39000FFF" w:rsidR="000B5D97" w:rsidRPr="000B5D97" w:rsidRDefault="000B5D97" w:rsidP="000B5D97">
      <w:pPr>
        <w:rPr>
          <w:rFonts w:ascii="Calibri" w:eastAsia="Times New Roman" w:hAnsi="Calibri" w:cs="Calibri"/>
          <w:color w:val="000000"/>
        </w:rPr>
      </w:pPr>
      <w:r>
        <w:t xml:space="preserve">CaculationLogic3: </w:t>
      </w:r>
      <w:r w:rsidRPr="000B5D97">
        <w:rPr>
          <w:rFonts w:ascii="Calibri" w:eastAsia="Times New Roman" w:hAnsi="Calibri" w:cs="Calibri"/>
          <w:color w:val="000000"/>
        </w:rPr>
        <w:t>Enrollment-Reduced</w:t>
      </w:r>
    </w:p>
    <w:p w14:paraId="49AA2FAE" w14:textId="20F407B2" w:rsidR="000B5D97" w:rsidRPr="000B5D97" w:rsidRDefault="000B5D97" w:rsidP="000B5D97">
      <w:pPr>
        <w:rPr>
          <w:rFonts w:ascii="Calibri" w:eastAsia="Times New Roman" w:hAnsi="Calibri" w:cs="Calibri"/>
          <w:color w:val="000000"/>
        </w:rPr>
      </w:pPr>
      <w:r>
        <w:t xml:space="preserve">CalculationLogic4: </w:t>
      </w:r>
      <w:r w:rsidRPr="000B5D97">
        <w:rPr>
          <w:rFonts w:ascii="Calibri" w:eastAsia="Times New Roman" w:hAnsi="Calibri" w:cs="Calibri"/>
          <w:color w:val="000000"/>
        </w:rPr>
        <w:t>Enrollment-Free and Reduced</w:t>
      </w:r>
    </w:p>
    <w:p w14:paraId="389E6EE1" w14:textId="4CD7F734" w:rsidR="000B5D97" w:rsidRDefault="000B5D97" w:rsidP="000B5D97"/>
    <w:p w14:paraId="143360EE" w14:textId="719CAE36" w:rsidR="000B5D97" w:rsidRDefault="000B5D97" w:rsidP="000B5D97">
      <w:proofErr w:type="spellStart"/>
      <w:r w:rsidRPr="000B5D97">
        <w:t>FREnrollmentPercentageFormula</w:t>
      </w:r>
      <w:proofErr w:type="spellEnd"/>
      <w:r>
        <w:t xml:space="preserve">- This is the FR Enrollment Percentage formula </w:t>
      </w:r>
    </w:p>
    <w:p w14:paraId="55D1EF7F" w14:textId="77777777" w:rsidR="000B5D97" w:rsidRDefault="000B5D97" w:rsidP="000B5D97">
      <w:r>
        <w:t xml:space="preserve">Usage: </w:t>
      </w:r>
    </w:p>
    <w:p w14:paraId="71DDC41C" w14:textId="6D47B3A4" w:rsidR="000B5D97" w:rsidRDefault="000B5D97" w:rsidP="000B5D97">
      <w:r>
        <w:t>ACTION:</w:t>
      </w:r>
      <w:r w:rsidRPr="000B5D97">
        <w:t xml:space="preserve"> </w:t>
      </w:r>
      <w:proofErr w:type="spellStart"/>
      <w:r w:rsidRPr="000B5D97">
        <w:t>FREnrollmentPercentageFormula</w:t>
      </w:r>
      <w:proofErr w:type="spellEnd"/>
    </w:p>
    <w:p w14:paraId="31448BED" w14:textId="7C1F6C53" w:rsidR="000B5D97" w:rsidRPr="000B5D97" w:rsidRDefault="000B5D97" w:rsidP="000B5D97">
      <w:pPr>
        <w:rPr>
          <w:rFonts w:ascii="Calibri" w:eastAsia="Times New Roman" w:hAnsi="Calibri" w:cs="Calibri"/>
          <w:color w:val="000000"/>
        </w:rPr>
      </w:pPr>
      <w:r>
        <w:t xml:space="preserve">CalculationLogic1: </w:t>
      </w:r>
      <w:r w:rsidRPr="000B5D97">
        <w:rPr>
          <w:rFonts w:ascii="Calibri" w:eastAsia="Times New Roman" w:hAnsi="Calibri" w:cs="Calibri"/>
          <w:color w:val="000000"/>
        </w:rPr>
        <w:t>FR Enrollment Percentage</w:t>
      </w:r>
    </w:p>
    <w:p w14:paraId="5799C513" w14:textId="752F048C" w:rsidR="000B5D97" w:rsidRPr="000B5D97" w:rsidRDefault="000B5D97" w:rsidP="000B5D97">
      <w:pPr>
        <w:rPr>
          <w:rFonts w:ascii="Calibri" w:eastAsia="Times New Roman" w:hAnsi="Calibri" w:cs="Calibri"/>
          <w:color w:val="000000"/>
        </w:rPr>
      </w:pPr>
      <w:r>
        <w:t xml:space="preserve">CalculationLogic2: </w:t>
      </w:r>
      <w:r w:rsidRPr="000B5D97">
        <w:rPr>
          <w:rFonts w:ascii="Calibri" w:eastAsia="Times New Roman" w:hAnsi="Calibri" w:cs="Calibri"/>
          <w:color w:val="000000"/>
        </w:rPr>
        <w:t>FR Enrollment</w:t>
      </w:r>
    </w:p>
    <w:p w14:paraId="412A5D71" w14:textId="1B772E1F" w:rsidR="000B5D97" w:rsidRPr="000B5D97" w:rsidRDefault="000B5D97" w:rsidP="000B5D97">
      <w:pPr>
        <w:rPr>
          <w:rFonts w:ascii="Calibri" w:eastAsia="Times New Roman" w:hAnsi="Calibri" w:cs="Calibri"/>
          <w:color w:val="000000"/>
        </w:rPr>
      </w:pPr>
      <w:r>
        <w:t xml:space="preserve">CaculationLogic3: </w:t>
      </w:r>
      <w:r w:rsidRPr="000B5D97">
        <w:rPr>
          <w:rFonts w:ascii="Calibri" w:eastAsia="Times New Roman" w:hAnsi="Calibri" w:cs="Calibri"/>
          <w:color w:val="000000"/>
        </w:rPr>
        <w:t>Enrollment-Total</w:t>
      </w:r>
    </w:p>
    <w:p w14:paraId="419AC7AE" w14:textId="69EB2E75" w:rsidR="000B5D97" w:rsidRPr="000B5D97" w:rsidRDefault="000B5D97" w:rsidP="000B5D97">
      <w:pPr>
        <w:rPr>
          <w:rFonts w:ascii="Calibri" w:eastAsia="Times New Roman" w:hAnsi="Calibri" w:cs="Calibri"/>
          <w:color w:val="000000"/>
        </w:rPr>
      </w:pPr>
      <w:r>
        <w:t xml:space="preserve">CalculationLogic4: </w:t>
      </w:r>
      <w:r w:rsidRPr="000B5D97">
        <w:rPr>
          <w:rFonts w:ascii="Calibri" w:eastAsia="Times New Roman" w:hAnsi="Calibri" w:cs="Calibri"/>
          <w:color w:val="000000"/>
        </w:rPr>
        <w:t>Lunch Meals-Free</w:t>
      </w:r>
    </w:p>
    <w:p w14:paraId="30AA7670" w14:textId="168E6C73" w:rsidR="000B5D97" w:rsidRPr="000B5D97" w:rsidRDefault="000B5D97" w:rsidP="000B5D97">
      <w:pPr>
        <w:rPr>
          <w:rFonts w:ascii="Calibri" w:eastAsia="Times New Roman" w:hAnsi="Calibri" w:cs="Calibri"/>
          <w:color w:val="000000"/>
        </w:rPr>
      </w:pPr>
      <w:r>
        <w:rPr>
          <w:rFonts w:ascii="Calibri" w:eastAsia="Times New Roman" w:hAnsi="Calibri" w:cs="Calibri"/>
          <w:color w:val="000000"/>
        </w:rPr>
        <w:t xml:space="preserve">CalculationLogic5: </w:t>
      </w:r>
      <w:r w:rsidRPr="000B5D97">
        <w:rPr>
          <w:rFonts w:ascii="Calibri" w:eastAsia="Times New Roman" w:hAnsi="Calibri" w:cs="Calibri"/>
          <w:color w:val="000000"/>
        </w:rPr>
        <w:t>Lunch Meals-Paid</w:t>
      </w:r>
    </w:p>
    <w:p w14:paraId="114F9557" w14:textId="70E32F5F" w:rsidR="000B5D97" w:rsidRDefault="000B5D97" w:rsidP="000B5D97">
      <w:pPr>
        <w:rPr>
          <w:rFonts w:ascii="Calibri" w:eastAsia="Times New Roman" w:hAnsi="Calibri" w:cs="Calibri"/>
          <w:color w:val="000000"/>
        </w:rPr>
      </w:pPr>
    </w:p>
    <w:p w14:paraId="16F502F9" w14:textId="60011F16" w:rsidR="000B5D97" w:rsidRDefault="000B5D97" w:rsidP="000B5D97">
      <w:pPr>
        <w:spacing w:after="0" w:line="240" w:lineRule="auto"/>
        <w:rPr>
          <w:rFonts w:ascii="Calibri" w:eastAsia="Times New Roman" w:hAnsi="Calibri" w:cs="Calibri"/>
          <w:color w:val="000000"/>
        </w:rPr>
      </w:pPr>
      <w:proofErr w:type="spellStart"/>
      <w:r w:rsidRPr="000B5D97">
        <w:rPr>
          <w:rFonts w:ascii="Calibri" w:eastAsia="Times New Roman" w:hAnsi="Calibri" w:cs="Calibri"/>
          <w:color w:val="000000"/>
        </w:rPr>
        <w:t>FRBreakfastMealsFormula</w:t>
      </w:r>
      <w:proofErr w:type="spellEnd"/>
      <w:r>
        <w:rPr>
          <w:rFonts w:ascii="Calibri" w:eastAsia="Times New Roman" w:hAnsi="Calibri" w:cs="Calibri"/>
          <w:color w:val="000000"/>
        </w:rPr>
        <w:t xml:space="preserve">- This is the FR Breakfast Meals formula </w:t>
      </w:r>
    </w:p>
    <w:p w14:paraId="26128142" w14:textId="77777777" w:rsidR="000B5D97" w:rsidRPr="000B5D97" w:rsidRDefault="000B5D97" w:rsidP="000B5D97">
      <w:pPr>
        <w:spacing w:after="0" w:line="240" w:lineRule="auto"/>
        <w:rPr>
          <w:rFonts w:ascii="Calibri" w:eastAsia="Times New Roman" w:hAnsi="Calibri" w:cs="Calibri"/>
          <w:color w:val="000000"/>
        </w:rPr>
      </w:pPr>
    </w:p>
    <w:p w14:paraId="2962A1B3" w14:textId="77777777" w:rsidR="000B5D97" w:rsidRDefault="000B5D97" w:rsidP="000B5D97">
      <w:r>
        <w:t xml:space="preserve">Usage: </w:t>
      </w:r>
    </w:p>
    <w:p w14:paraId="47E20766" w14:textId="1584CFE2" w:rsidR="000B5D97" w:rsidRDefault="000B5D97" w:rsidP="000B5D97">
      <w:r>
        <w:t xml:space="preserve">ACTION: </w:t>
      </w:r>
      <w:proofErr w:type="spellStart"/>
      <w:r w:rsidRPr="000B5D97">
        <w:rPr>
          <w:rFonts w:ascii="Calibri" w:eastAsia="Times New Roman" w:hAnsi="Calibri" w:cs="Calibri"/>
          <w:color w:val="000000"/>
        </w:rPr>
        <w:t>FRBreakfastMealsFormula</w:t>
      </w:r>
      <w:proofErr w:type="spellEnd"/>
    </w:p>
    <w:p w14:paraId="4542B6CF" w14:textId="1BF40065" w:rsidR="000B5D97" w:rsidRPr="000B5D97" w:rsidRDefault="000B5D97" w:rsidP="000B5D97">
      <w:pPr>
        <w:rPr>
          <w:rFonts w:ascii="Calibri" w:eastAsia="Times New Roman" w:hAnsi="Calibri" w:cs="Calibri"/>
          <w:color w:val="000000"/>
        </w:rPr>
      </w:pPr>
      <w:r>
        <w:t xml:space="preserve">CalculationLogic1: </w:t>
      </w:r>
      <w:r w:rsidRPr="000B5D97">
        <w:rPr>
          <w:rFonts w:ascii="Calibri" w:eastAsia="Times New Roman" w:hAnsi="Calibri" w:cs="Calibri"/>
          <w:color w:val="000000"/>
        </w:rPr>
        <w:t>FR Breakfast Meals</w:t>
      </w:r>
    </w:p>
    <w:p w14:paraId="111010E3" w14:textId="306497D4" w:rsidR="000B5D97" w:rsidRPr="000B5D97" w:rsidRDefault="000B5D97" w:rsidP="000B5D97">
      <w:pPr>
        <w:rPr>
          <w:rFonts w:ascii="Calibri" w:eastAsia="Times New Roman" w:hAnsi="Calibri" w:cs="Calibri"/>
          <w:color w:val="000000"/>
        </w:rPr>
      </w:pPr>
      <w:r>
        <w:t xml:space="preserve">CalculationLogic2: </w:t>
      </w:r>
      <w:r w:rsidRPr="000B5D97">
        <w:rPr>
          <w:rFonts w:ascii="Calibri" w:eastAsia="Times New Roman" w:hAnsi="Calibri" w:cs="Calibri"/>
          <w:color w:val="000000"/>
        </w:rPr>
        <w:t>Breakfast Meals-Free</w:t>
      </w:r>
    </w:p>
    <w:p w14:paraId="67709E4B" w14:textId="66758EB1" w:rsidR="000B5D97" w:rsidRPr="000B5D97" w:rsidRDefault="000B5D97" w:rsidP="000B5D97">
      <w:pPr>
        <w:rPr>
          <w:rFonts w:ascii="Calibri" w:eastAsia="Times New Roman" w:hAnsi="Calibri" w:cs="Calibri"/>
          <w:color w:val="000000"/>
        </w:rPr>
      </w:pPr>
      <w:r>
        <w:t xml:space="preserve">CaculationLogic3: </w:t>
      </w:r>
      <w:r w:rsidRPr="000B5D97">
        <w:rPr>
          <w:rFonts w:ascii="Calibri" w:eastAsia="Times New Roman" w:hAnsi="Calibri" w:cs="Calibri"/>
          <w:color w:val="000000"/>
        </w:rPr>
        <w:t>Breakfast Meals-Reduced</w:t>
      </w:r>
    </w:p>
    <w:p w14:paraId="2B6C0C7A" w14:textId="46F00846" w:rsidR="000B5D97" w:rsidRDefault="000B5D97" w:rsidP="000B5D97">
      <w:pPr>
        <w:rPr>
          <w:rFonts w:ascii="Calibri" w:eastAsia="Times New Roman" w:hAnsi="Calibri" w:cs="Calibri"/>
          <w:color w:val="000000"/>
        </w:rPr>
      </w:pPr>
    </w:p>
    <w:p w14:paraId="14A1B206" w14:textId="60215E5A" w:rsidR="000B5D97" w:rsidRDefault="000B5D97" w:rsidP="000B5D97">
      <w:pPr>
        <w:spacing w:after="0" w:line="240" w:lineRule="auto"/>
        <w:rPr>
          <w:rFonts w:ascii="Calibri" w:eastAsia="Times New Roman" w:hAnsi="Calibri" w:cs="Calibri"/>
          <w:color w:val="000000"/>
        </w:rPr>
      </w:pPr>
      <w:proofErr w:type="spellStart"/>
      <w:r w:rsidRPr="000B5D97">
        <w:rPr>
          <w:rFonts w:ascii="Calibri" w:eastAsia="Times New Roman" w:hAnsi="Calibri" w:cs="Calibri"/>
          <w:color w:val="000000"/>
        </w:rPr>
        <w:t>FRBreakfastADPFormula</w:t>
      </w:r>
      <w:proofErr w:type="spellEnd"/>
      <w:r>
        <w:rPr>
          <w:rFonts w:ascii="Calibri" w:eastAsia="Times New Roman" w:hAnsi="Calibri" w:cs="Calibri"/>
          <w:color w:val="000000"/>
        </w:rPr>
        <w:t>- This is the FR Breakfast ADP formula</w:t>
      </w:r>
    </w:p>
    <w:p w14:paraId="7B2D7C3B" w14:textId="77777777" w:rsidR="000B5D97" w:rsidRDefault="000B5D97" w:rsidP="000B5D97">
      <w:pPr>
        <w:spacing w:after="0" w:line="240" w:lineRule="auto"/>
        <w:rPr>
          <w:rFonts w:ascii="Calibri" w:eastAsia="Times New Roman" w:hAnsi="Calibri" w:cs="Calibri"/>
          <w:color w:val="000000"/>
        </w:rPr>
      </w:pPr>
    </w:p>
    <w:p w14:paraId="33DF942C" w14:textId="2110305C" w:rsidR="000B5D97" w:rsidRDefault="000B5D97" w:rsidP="000B5D97">
      <w:pPr>
        <w:spacing w:after="0" w:line="240" w:lineRule="auto"/>
        <w:rPr>
          <w:rFonts w:ascii="Calibri" w:eastAsia="Times New Roman" w:hAnsi="Calibri" w:cs="Calibri"/>
          <w:color w:val="000000"/>
        </w:rPr>
      </w:pPr>
      <w:r>
        <w:rPr>
          <w:rFonts w:ascii="Calibri" w:eastAsia="Times New Roman" w:hAnsi="Calibri" w:cs="Calibri"/>
          <w:color w:val="000000"/>
        </w:rPr>
        <w:t xml:space="preserve">Usage: </w:t>
      </w:r>
    </w:p>
    <w:p w14:paraId="051C03AE" w14:textId="77777777" w:rsidR="000B5D97" w:rsidRDefault="000B5D97" w:rsidP="000B5D97">
      <w:pPr>
        <w:spacing w:after="0" w:line="240" w:lineRule="auto"/>
        <w:rPr>
          <w:rFonts w:ascii="Calibri" w:eastAsia="Times New Roman" w:hAnsi="Calibri" w:cs="Calibri"/>
          <w:color w:val="000000"/>
        </w:rPr>
      </w:pPr>
    </w:p>
    <w:p w14:paraId="70E80A90" w14:textId="52EAD8C2" w:rsidR="000B5D97" w:rsidRDefault="000B5D97" w:rsidP="000B5D97">
      <w:pPr>
        <w:spacing w:after="0" w:line="240" w:lineRule="auto"/>
        <w:rPr>
          <w:rFonts w:ascii="Calibri" w:eastAsia="Times New Roman" w:hAnsi="Calibri" w:cs="Calibri"/>
          <w:color w:val="000000"/>
        </w:rPr>
      </w:pPr>
      <w:r>
        <w:rPr>
          <w:rFonts w:ascii="Calibri" w:eastAsia="Times New Roman" w:hAnsi="Calibri" w:cs="Calibri"/>
          <w:color w:val="000000"/>
        </w:rPr>
        <w:t xml:space="preserve">ACTION: </w:t>
      </w:r>
      <w:proofErr w:type="spellStart"/>
      <w:r w:rsidRPr="000B5D97">
        <w:rPr>
          <w:rFonts w:ascii="Calibri" w:eastAsia="Times New Roman" w:hAnsi="Calibri" w:cs="Calibri"/>
          <w:color w:val="000000"/>
        </w:rPr>
        <w:t>FRBreakfastADPFormula</w:t>
      </w:r>
      <w:proofErr w:type="spellEnd"/>
    </w:p>
    <w:p w14:paraId="168A6DD6" w14:textId="77777777" w:rsidR="000B5D97" w:rsidRDefault="000B5D97" w:rsidP="000B5D97">
      <w:pPr>
        <w:spacing w:after="0" w:line="240" w:lineRule="auto"/>
        <w:rPr>
          <w:rFonts w:ascii="Calibri" w:eastAsia="Times New Roman" w:hAnsi="Calibri" w:cs="Calibri"/>
          <w:color w:val="000000"/>
        </w:rPr>
      </w:pPr>
    </w:p>
    <w:p w14:paraId="5CE8E813" w14:textId="73B7B850" w:rsidR="000B5D97" w:rsidRPr="000B5D97" w:rsidRDefault="000B5D97" w:rsidP="000B5D97">
      <w:pPr>
        <w:rPr>
          <w:rFonts w:ascii="Calibri" w:eastAsia="Times New Roman" w:hAnsi="Calibri" w:cs="Calibri"/>
          <w:color w:val="000000"/>
        </w:rPr>
      </w:pPr>
      <w:r>
        <w:t xml:space="preserve">CalculationLogic1: </w:t>
      </w:r>
      <w:r w:rsidRPr="000B5D97">
        <w:rPr>
          <w:rFonts w:ascii="Calibri" w:eastAsia="Times New Roman" w:hAnsi="Calibri" w:cs="Calibri"/>
          <w:color w:val="000000"/>
        </w:rPr>
        <w:t>FR Breakfast ADP</w:t>
      </w:r>
    </w:p>
    <w:p w14:paraId="6E1C0A10" w14:textId="7ECB44C0" w:rsidR="000B5D97" w:rsidRPr="000B5D97" w:rsidRDefault="000B5D97" w:rsidP="000B5D97">
      <w:pPr>
        <w:rPr>
          <w:rFonts w:ascii="Calibri" w:eastAsia="Times New Roman" w:hAnsi="Calibri" w:cs="Calibri"/>
          <w:color w:val="000000"/>
        </w:rPr>
      </w:pPr>
      <w:r>
        <w:t xml:space="preserve">CalculationLogic2: </w:t>
      </w:r>
      <w:r w:rsidRPr="000B5D97">
        <w:rPr>
          <w:rFonts w:ascii="Calibri" w:eastAsia="Times New Roman" w:hAnsi="Calibri" w:cs="Calibri"/>
          <w:color w:val="000000"/>
        </w:rPr>
        <w:t>FR Breakfast Meals</w:t>
      </w:r>
    </w:p>
    <w:p w14:paraId="66DA9B93" w14:textId="6B8F31F6" w:rsidR="000B5D97" w:rsidRPr="000B5D97" w:rsidRDefault="000B5D97" w:rsidP="000B5D97">
      <w:pPr>
        <w:rPr>
          <w:rFonts w:ascii="Calibri" w:eastAsia="Times New Roman" w:hAnsi="Calibri" w:cs="Calibri"/>
          <w:color w:val="000000"/>
        </w:rPr>
      </w:pPr>
      <w:r>
        <w:t xml:space="preserve">CaculationLogic3: </w:t>
      </w:r>
      <w:r w:rsidRPr="000B5D97">
        <w:rPr>
          <w:rFonts w:ascii="Calibri" w:eastAsia="Times New Roman" w:hAnsi="Calibri" w:cs="Calibri"/>
          <w:color w:val="000000"/>
        </w:rPr>
        <w:t>Operating Days-Breakfast Only</w:t>
      </w:r>
    </w:p>
    <w:p w14:paraId="44BAF236" w14:textId="608F2247" w:rsidR="000B5D97" w:rsidRDefault="000B5D97" w:rsidP="000B5D97">
      <w:pPr>
        <w:rPr>
          <w:rFonts w:ascii="Calibri" w:eastAsia="Times New Roman" w:hAnsi="Calibri" w:cs="Calibri"/>
          <w:color w:val="000000"/>
        </w:rPr>
      </w:pPr>
      <w:r>
        <w:t xml:space="preserve">CaculationLogic4: </w:t>
      </w:r>
      <w:r w:rsidRPr="000B5D97">
        <w:rPr>
          <w:rFonts w:ascii="Calibri" w:eastAsia="Times New Roman" w:hAnsi="Calibri" w:cs="Calibri"/>
          <w:color w:val="000000"/>
        </w:rPr>
        <w:t>Operating Days</w:t>
      </w:r>
    </w:p>
    <w:p w14:paraId="6E22D768" w14:textId="49AE93E9" w:rsidR="000B5D97" w:rsidRDefault="000B5D97" w:rsidP="000B5D97">
      <w:pPr>
        <w:rPr>
          <w:rFonts w:ascii="Calibri" w:eastAsia="Times New Roman" w:hAnsi="Calibri" w:cs="Calibri"/>
          <w:color w:val="000000"/>
        </w:rPr>
      </w:pPr>
    </w:p>
    <w:p w14:paraId="398F71B4" w14:textId="5048A26A" w:rsidR="000B5D97" w:rsidRDefault="000B5D97" w:rsidP="000B5D97">
      <w:pPr>
        <w:spacing w:after="0" w:line="240" w:lineRule="auto"/>
        <w:rPr>
          <w:rFonts w:ascii="Calibri" w:eastAsia="Times New Roman" w:hAnsi="Calibri" w:cs="Calibri"/>
          <w:color w:val="000000"/>
        </w:rPr>
      </w:pPr>
      <w:proofErr w:type="spellStart"/>
      <w:r w:rsidRPr="000B5D97">
        <w:rPr>
          <w:rFonts w:ascii="Calibri" w:eastAsia="Times New Roman" w:hAnsi="Calibri" w:cs="Calibri"/>
          <w:color w:val="000000"/>
        </w:rPr>
        <w:t>FRLunchMealsFormula</w:t>
      </w:r>
      <w:proofErr w:type="spellEnd"/>
      <w:r>
        <w:rPr>
          <w:rFonts w:ascii="Calibri" w:eastAsia="Times New Roman" w:hAnsi="Calibri" w:cs="Calibri"/>
          <w:color w:val="000000"/>
        </w:rPr>
        <w:t>- This is the FR Lunch Meals formula</w:t>
      </w:r>
    </w:p>
    <w:p w14:paraId="0D8B9E38" w14:textId="77777777" w:rsidR="000B5D97" w:rsidRPr="000B5D97" w:rsidRDefault="000B5D97" w:rsidP="000B5D97">
      <w:pPr>
        <w:spacing w:after="0" w:line="240" w:lineRule="auto"/>
        <w:rPr>
          <w:rFonts w:ascii="Calibri" w:eastAsia="Times New Roman" w:hAnsi="Calibri" w:cs="Calibri"/>
          <w:color w:val="000000"/>
        </w:rPr>
      </w:pPr>
    </w:p>
    <w:p w14:paraId="40B6E6A2" w14:textId="77777777" w:rsidR="000B5D97" w:rsidRDefault="000B5D97" w:rsidP="000B5D97">
      <w:pPr>
        <w:spacing w:after="0" w:line="240" w:lineRule="auto"/>
        <w:rPr>
          <w:rFonts w:ascii="Calibri" w:eastAsia="Times New Roman" w:hAnsi="Calibri" w:cs="Calibri"/>
          <w:color w:val="000000"/>
        </w:rPr>
      </w:pPr>
      <w:r>
        <w:rPr>
          <w:rFonts w:ascii="Calibri" w:eastAsia="Times New Roman" w:hAnsi="Calibri" w:cs="Calibri"/>
          <w:color w:val="000000"/>
        </w:rPr>
        <w:t xml:space="preserve">Usage: </w:t>
      </w:r>
    </w:p>
    <w:p w14:paraId="43BAAB3E" w14:textId="77777777" w:rsidR="000B5D97" w:rsidRDefault="000B5D97" w:rsidP="000B5D97">
      <w:pPr>
        <w:spacing w:after="0" w:line="240" w:lineRule="auto"/>
        <w:rPr>
          <w:rFonts w:ascii="Calibri" w:eastAsia="Times New Roman" w:hAnsi="Calibri" w:cs="Calibri"/>
          <w:color w:val="000000"/>
        </w:rPr>
      </w:pPr>
    </w:p>
    <w:p w14:paraId="6B4853EB" w14:textId="298046EC" w:rsidR="000B5D97" w:rsidRDefault="000B5D97" w:rsidP="000B5D97">
      <w:pPr>
        <w:spacing w:after="0" w:line="240" w:lineRule="auto"/>
        <w:rPr>
          <w:rFonts w:ascii="Calibri" w:eastAsia="Times New Roman" w:hAnsi="Calibri" w:cs="Calibri"/>
          <w:color w:val="000000"/>
        </w:rPr>
      </w:pPr>
      <w:r>
        <w:rPr>
          <w:rFonts w:ascii="Calibri" w:eastAsia="Times New Roman" w:hAnsi="Calibri" w:cs="Calibri"/>
          <w:color w:val="000000"/>
        </w:rPr>
        <w:t xml:space="preserve">ACTION: </w:t>
      </w:r>
      <w:proofErr w:type="spellStart"/>
      <w:r w:rsidR="008271CC" w:rsidRPr="000B5D97">
        <w:rPr>
          <w:rFonts w:ascii="Calibri" w:eastAsia="Times New Roman" w:hAnsi="Calibri" w:cs="Calibri"/>
          <w:color w:val="000000"/>
        </w:rPr>
        <w:t>FRLunchMealsFormula</w:t>
      </w:r>
      <w:proofErr w:type="spellEnd"/>
    </w:p>
    <w:p w14:paraId="50C85BE0" w14:textId="77777777" w:rsidR="000B5D97" w:rsidRDefault="000B5D97" w:rsidP="000B5D97">
      <w:pPr>
        <w:spacing w:after="0" w:line="240" w:lineRule="auto"/>
        <w:rPr>
          <w:rFonts w:ascii="Calibri" w:eastAsia="Times New Roman" w:hAnsi="Calibri" w:cs="Calibri"/>
          <w:color w:val="000000"/>
        </w:rPr>
      </w:pPr>
    </w:p>
    <w:p w14:paraId="317983CE" w14:textId="73448064" w:rsidR="000B5D97" w:rsidRPr="000B5D97" w:rsidRDefault="000B5D97" w:rsidP="000B5D97">
      <w:pPr>
        <w:rPr>
          <w:rFonts w:ascii="Calibri" w:eastAsia="Times New Roman" w:hAnsi="Calibri" w:cs="Calibri"/>
          <w:color w:val="000000"/>
        </w:rPr>
      </w:pPr>
      <w:r>
        <w:t>CalculationLogic1</w:t>
      </w:r>
      <w:r w:rsidR="008271CC">
        <w:t>:</w:t>
      </w:r>
      <w:r w:rsidR="008271CC" w:rsidRPr="008271CC">
        <w:rPr>
          <w:rFonts w:ascii="Calibri" w:hAnsi="Calibri" w:cs="Calibri"/>
          <w:color w:val="000000"/>
        </w:rPr>
        <w:t xml:space="preserve"> </w:t>
      </w:r>
      <w:r w:rsidR="008271CC" w:rsidRPr="008271CC">
        <w:rPr>
          <w:rFonts w:ascii="Calibri" w:eastAsia="Times New Roman" w:hAnsi="Calibri" w:cs="Calibri"/>
          <w:color w:val="000000"/>
        </w:rPr>
        <w:t>FR Lunch Meals</w:t>
      </w:r>
    </w:p>
    <w:p w14:paraId="5BA98EC6" w14:textId="12D72750" w:rsidR="008271CC" w:rsidRPr="008271CC" w:rsidRDefault="000B5D97" w:rsidP="008271CC">
      <w:pPr>
        <w:rPr>
          <w:rFonts w:ascii="Calibri" w:eastAsia="Times New Roman" w:hAnsi="Calibri" w:cs="Calibri"/>
          <w:color w:val="000000"/>
        </w:rPr>
      </w:pPr>
      <w:r>
        <w:t xml:space="preserve">CalculationLogic2: </w:t>
      </w:r>
      <w:r w:rsidR="008271CC" w:rsidRPr="008271CC">
        <w:rPr>
          <w:rFonts w:ascii="Calibri" w:eastAsia="Times New Roman" w:hAnsi="Calibri" w:cs="Calibri"/>
          <w:color w:val="000000"/>
        </w:rPr>
        <w:t>Lunch Meals-Free</w:t>
      </w:r>
    </w:p>
    <w:p w14:paraId="436A073E" w14:textId="496A3EA5" w:rsidR="008271CC" w:rsidRDefault="008271CC" w:rsidP="008271CC">
      <w:pPr>
        <w:rPr>
          <w:rFonts w:ascii="Calibri" w:eastAsia="Times New Roman" w:hAnsi="Calibri" w:cs="Calibri"/>
          <w:color w:val="000000"/>
        </w:rPr>
      </w:pPr>
      <w:r>
        <w:rPr>
          <w:rFonts w:ascii="Calibri" w:eastAsia="Times New Roman" w:hAnsi="Calibri" w:cs="Calibri"/>
          <w:color w:val="000000"/>
        </w:rPr>
        <w:t xml:space="preserve">CalculationLogic3: </w:t>
      </w:r>
      <w:r w:rsidRPr="008271CC">
        <w:rPr>
          <w:rFonts w:ascii="Calibri" w:eastAsia="Times New Roman" w:hAnsi="Calibri" w:cs="Calibri"/>
          <w:color w:val="000000"/>
        </w:rPr>
        <w:t>Lunch Meals-Reduced</w:t>
      </w:r>
    </w:p>
    <w:p w14:paraId="0BF221E0" w14:textId="630A515C" w:rsidR="008271CC" w:rsidRDefault="008271CC" w:rsidP="008271CC">
      <w:pPr>
        <w:rPr>
          <w:rFonts w:ascii="Calibri" w:eastAsia="Times New Roman" w:hAnsi="Calibri" w:cs="Calibri"/>
          <w:color w:val="000000"/>
        </w:rPr>
      </w:pPr>
    </w:p>
    <w:p w14:paraId="3A15D268" w14:textId="1F6C8427" w:rsidR="008271CC" w:rsidRDefault="008271CC" w:rsidP="008271CC">
      <w:pPr>
        <w:spacing w:after="0" w:line="240" w:lineRule="auto"/>
        <w:rPr>
          <w:rFonts w:ascii="Calibri" w:eastAsia="Times New Roman" w:hAnsi="Calibri" w:cs="Calibri"/>
          <w:color w:val="000000"/>
        </w:rPr>
      </w:pPr>
      <w:proofErr w:type="spellStart"/>
      <w:r w:rsidRPr="000B5D97">
        <w:rPr>
          <w:rFonts w:ascii="Calibri" w:eastAsia="Times New Roman" w:hAnsi="Calibri" w:cs="Calibri"/>
          <w:color w:val="000000"/>
        </w:rPr>
        <w:t>FR</w:t>
      </w:r>
      <w:r>
        <w:rPr>
          <w:rFonts w:ascii="Calibri" w:eastAsia="Times New Roman" w:hAnsi="Calibri" w:cs="Calibri"/>
          <w:color w:val="000000"/>
        </w:rPr>
        <w:t>Lunch</w:t>
      </w:r>
      <w:r w:rsidRPr="000B5D97">
        <w:rPr>
          <w:rFonts w:ascii="Calibri" w:eastAsia="Times New Roman" w:hAnsi="Calibri" w:cs="Calibri"/>
          <w:color w:val="000000"/>
        </w:rPr>
        <w:t>ADPFormula</w:t>
      </w:r>
      <w:proofErr w:type="spellEnd"/>
      <w:r>
        <w:rPr>
          <w:rFonts w:ascii="Calibri" w:eastAsia="Times New Roman" w:hAnsi="Calibri" w:cs="Calibri"/>
          <w:color w:val="000000"/>
        </w:rPr>
        <w:t>- This is the FR Lunch ADP formula</w:t>
      </w:r>
    </w:p>
    <w:p w14:paraId="7235AED4" w14:textId="77777777" w:rsidR="008271CC" w:rsidRDefault="008271CC" w:rsidP="008271CC">
      <w:pPr>
        <w:spacing w:after="0" w:line="240" w:lineRule="auto"/>
        <w:rPr>
          <w:rFonts w:ascii="Calibri" w:eastAsia="Times New Roman" w:hAnsi="Calibri" w:cs="Calibri"/>
          <w:color w:val="000000"/>
        </w:rPr>
      </w:pPr>
    </w:p>
    <w:p w14:paraId="1080ED0F" w14:textId="77777777" w:rsidR="008271CC" w:rsidRDefault="008271CC" w:rsidP="008271CC">
      <w:pPr>
        <w:spacing w:after="0" w:line="240" w:lineRule="auto"/>
        <w:rPr>
          <w:rFonts w:ascii="Calibri" w:eastAsia="Times New Roman" w:hAnsi="Calibri" w:cs="Calibri"/>
          <w:color w:val="000000"/>
        </w:rPr>
      </w:pPr>
      <w:r>
        <w:rPr>
          <w:rFonts w:ascii="Calibri" w:eastAsia="Times New Roman" w:hAnsi="Calibri" w:cs="Calibri"/>
          <w:color w:val="000000"/>
        </w:rPr>
        <w:t xml:space="preserve">Usage: </w:t>
      </w:r>
    </w:p>
    <w:p w14:paraId="3D131D9C" w14:textId="77777777" w:rsidR="008271CC" w:rsidRDefault="008271CC" w:rsidP="008271CC">
      <w:pPr>
        <w:spacing w:after="0" w:line="240" w:lineRule="auto"/>
        <w:rPr>
          <w:rFonts w:ascii="Calibri" w:eastAsia="Times New Roman" w:hAnsi="Calibri" w:cs="Calibri"/>
          <w:color w:val="000000"/>
        </w:rPr>
      </w:pPr>
    </w:p>
    <w:p w14:paraId="2163B640" w14:textId="5C02CD20" w:rsidR="008271CC" w:rsidRDefault="008271CC" w:rsidP="008271CC">
      <w:pPr>
        <w:spacing w:after="0" w:line="240" w:lineRule="auto"/>
        <w:rPr>
          <w:rFonts w:ascii="Calibri" w:eastAsia="Times New Roman" w:hAnsi="Calibri" w:cs="Calibri"/>
          <w:color w:val="000000"/>
        </w:rPr>
      </w:pPr>
      <w:r>
        <w:rPr>
          <w:rFonts w:ascii="Calibri" w:eastAsia="Times New Roman" w:hAnsi="Calibri" w:cs="Calibri"/>
          <w:color w:val="000000"/>
        </w:rPr>
        <w:t xml:space="preserve">ACTION: </w:t>
      </w:r>
      <w:proofErr w:type="spellStart"/>
      <w:r w:rsidRPr="000B5D97">
        <w:rPr>
          <w:rFonts w:ascii="Calibri" w:eastAsia="Times New Roman" w:hAnsi="Calibri" w:cs="Calibri"/>
          <w:color w:val="000000"/>
        </w:rPr>
        <w:t>FR</w:t>
      </w:r>
      <w:r>
        <w:rPr>
          <w:rFonts w:ascii="Calibri" w:eastAsia="Times New Roman" w:hAnsi="Calibri" w:cs="Calibri"/>
          <w:color w:val="000000"/>
        </w:rPr>
        <w:t>Lunch</w:t>
      </w:r>
      <w:r w:rsidRPr="000B5D97">
        <w:rPr>
          <w:rFonts w:ascii="Calibri" w:eastAsia="Times New Roman" w:hAnsi="Calibri" w:cs="Calibri"/>
          <w:color w:val="000000"/>
        </w:rPr>
        <w:t>ADPFormula</w:t>
      </w:r>
      <w:proofErr w:type="spellEnd"/>
    </w:p>
    <w:p w14:paraId="09538128" w14:textId="77777777" w:rsidR="008271CC" w:rsidRDefault="008271CC" w:rsidP="008271CC">
      <w:pPr>
        <w:spacing w:after="0" w:line="240" w:lineRule="auto"/>
        <w:rPr>
          <w:rFonts w:ascii="Calibri" w:eastAsia="Times New Roman" w:hAnsi="Calibri" w:cs="Calibri"/>
          <w:color w:val="000000"/>
        </w:rPr>
      </w:pPr>
    </w:p>
    <w:p w14:paraId="638E8F14" w14:textId="532F7A47" w:rsidR="008271CC" w:rsidRPr="000B5D97" w:rsidRDefault="008271CC" w:rsidP="008271CC">
      <w:pPr>
        <w:rPr>
          <w:rFonts w:ascii="Calibri" w:eastAsia="Times New Roman" w:hAnsi="Calibri" w:cs="Calibri"/>
          <w:color w:val="000000"/>
        </w:rPr>
      </w:pPr>
      <w:r>
        <w:t xml:space="preserve">CalculationLogic1: </w:t>
      </w:r>
      <w:r w:rsidRPr="000B5D97">
        <w:rPr>
          <w:rFonts w:ascii="Calibri" w:eastAsia="Times New Roman" w:hAnsi="Calibri" w:cs="Calibri"/>
          <w:color w:val="000000"/>
        </w:rPr>
        <w:t xml:space="preserve">FR </w:t>
      </w:r>
      <w:r>
        <w:rPr>
          <w:rFonts w:ascii="Calibri" w:eastAsia="Times New Roman" w:hAnsi="Calibri" w:cs="Calibri"/>
          <w:color w:val="000000"/>
        </w:rPr>
        <w:t>Lunch</w:t>
      </w:r>
      <w:r w:rsidRPr="000B5D97">
        <w:rPr>
          <w:rFonts w:ascii="Calibri" w:eastAsia="Times New Roman" w:hAnsi="Calibri" w:cs="Calibri"/>
          <w:color w:val="000000"/>
        </w:rPr>
        <w:t xml:space="preserve"> ADP</w:t>
      </w:r>
    </w:p>
    <w:p w14:paraId="6F13F144" w14:textId="5596A8DD" w:rsidR="008271CC" w:rsidRPr="000B5D97" w:rsidRDefault="008271CC" w:rsidP="008271CC">
      <w:pPr>
        <w:rPr>
          <w:rFonts w:ascii="Calibri" w:eastAsia="Times New Roman" w:hAnsi="Calibri" w:cs="Calibri"/>
          <w:color w:val="000000"/>
        </w:rPr>
      </w:pPr>
      <w:r>
        <w:lastRenderedPageBreak/>
        <w:t xml:space="preserve">CalculationLogic2: </w:t>
      </w:r>
      <w:r w:rsidRPr="000B5D97">
        <w:rPr>
          <w:rFonts w:ascii="Calibri" w:eastAsia="Times New Roman" w:hAnsi="Calibri" w:cs="Calibri"/>
          <w:color w:val="000000"/>
        </w:rPr>
        <w:t xml:space="preserve">FR </w:t>
      </w:r>
      <w:r>
        <w:rPr>
          <w:rFonts w:ascii="Calibri" w:eastAsia="Times New Roman" w:hAnsi="Calibri" w:cs="Calibri"/>
          <w:color w:val="000000"/>
        </w:rPr>
        <w:t>Lunch</w:t>
      </w:r>
      <w:r w:rsidRPr="000B5D97">
        <w:rPr>
          <w:rFonts w:ascii="Calibri" w:eastAsia="Times New Roman" w:hAnsi="Calibri" w:cs="Calibri"/>
          <w:color w:val="000000"/>
        </w:rPr>
        <w:t xml:space="preserve"> Meals</w:t>
      </w:r>
    </w:p>
    <w:p w14:paraId="6B1BB955" w14:textId="140BD01C" w:rsidR="008271CC" w:rsidRPr="000B5D97" w:rsidRDefault="008271CC" w:rsidP="008271CC">
      <w:pPr>
        <w:rPr>
          <w:rFonts w:ascii="Calibri" w:eastAsia="Times New Roman" w:hAnsi="Calibri" w:cs="Calibri"/>
          <w:color w:val="000000"/>
        </w:rPr>
      </w:pPr>
      <w:r>
        <w:t xml:space="preserve">CaculationLogic3: </w:t>
      </w:r>
      <w:r w:rsidRPr="000B5D97">
        <w:rPr>
          <w:rFonts w:ascii="Calibri" w:eastAsia="Times New Roman" w:hAnsi="Calibri" w:cs="Calibri"/>
          <w:color w:val="000000"/>
        </w:rPr>
        <w:t>Operating Days-</w:t>
      </w:r>
      <w:r>
        <w:rPr>
          <w:rFonts w:ascii="Calibri" w:eastAsia="Times New Roman" w:hAnsi="Calibri" w:cs="Calibri"/>
          <w:color w:val="000000"/>
        </w:rPr>
        <w:t>Lunch</w:t>
      </w:r>
      <w:r w:rsidRPr="000B5D97">
        <w:rPr>
          <w:rFonts w:ascii="Calibri" w:eastAsia="Times New Roman" w:hAnsi="Calibri" w:cs="Calibri"/>
          <w:color w:val="000000"/>
        </w:rPr>
        <w:t xml:space="preserve"> Only</w:t>
      </w:r>
    </w:p>
    <w:p w14:paraId="21A1E6FE" w14:textId="243B76D9" w:rsidR="008271CC" w:rsidRDefault="008271CC" w:rsidP="008271CC">
      <w:pPr>
        <w:rPr>
          <w:rFonts w:ascii="Calibri" w:eastAsia="Times New Roman" w:hAnsi="Calibri" w:cs="Calibri"/>
          <w:color w:val="000000"/>
        </w:rPr>
      </w:pPr>
      <w:r>
        <w:t xml:space="preserve">CaculationLogic4: </w:t>
      </w:r>
      <w:r w:rsidRPr="000B5D97">
        <w:rPr>
          <w:rFonts w:ascii="Calibri" w:eastAsia="Times New Roman" w:hAnsi="Calibri" w:cs="Calibri"/>
          <w:color w:val="000000"/>
        </w:rPr>
        <w:t>Operating Days</w:t>
      </w:r>
    </w:p>
    <w:p w14:paraId="184B30E9" w14:textId="73D73B15" w:rsidR="008271CC" w:rsidRDefault="008271CC" w:rsidP="008271CC">
      <w:pPr>
        <w:rPr>
          <w:rFonts w:ascii="Calibri" w:eastAsia="Times New Roman" w:hAnsi="Calibri" w:cs="Calibri"/>
          <w:color w:val="000000"/>
        </w:rPr>
      </w:pPr>
    </w:p>
    <w:p w14:paraId="6064661B" w14:textId="77777777" w:rsidR="008271CC" w:rsidRDefault="008271CC" w:rsidP="008271CC">
      <w:pPr>
        <w:rPr>
          <w:rFonts w:ascii="Calibri" w:eastAsia="Times New Roman" w:hAnsi="Calibri" w:cs="Calibri"/>
          <w:color w:val="000000"/>
        </w:rPr>
      </w:pPr>
      <w:r w:rsidRPr="008271CC">
        <w:rPr>
          <w:rFonts w:ascii="Calibri" w:eastAsia="Times New Roman" w:hAnsi="Calibri" w:cs="Calibri"/>
          <w:color w:val="000000"/>
        </w:rPr>
        <w:t>CEPYN</w:t>
      </w:r>
      <w:r>
        <w:rPr>
          <w:rFonts w:ascii="Calibri" w:eastAsia="Times New Roman" w:hAnsi="Calibri" w:cs="Calibri"/>
          <w:color w:val="000000"/>
        </w:rPr>
        <w:t>- This is the formula from Washington to generate the CEP(Y/N) column</w:t>
      </w:r>
    </w:p>
    <w:p w14:paraId="7A0D5191" w14:textId="77777777" w:rsidR="008271CC" w:rsidRDefault="008271CC" w:rsidP="008271CC">
      <w:pPr>
        <w:spacing w:after="0" w:line="240" w:lineRule="auto"/>
        <w:rPr>
          <w:rFonts w:ascii="Calibri" w:eastAsia="Times New Roman" w:hAnsi="Calibri" w:cs="Calibri"/>
          <w:color w:val="000000"/>
        </w:rPr>
      </w:pPr>
      <w:r>
        <w:rPr>
          <w:rFonts w:ascii="Calibri" w:eastAsia="Times New Roman" w:hAnsi="Calibri" w:cs="Calibri"/>
          <w:color w:val="000000"/>
        </w:rPr>
        <w:t xml:space="preserve"> Usage: </w:t>
      </w:r>
    </w:p>
    <w:p w14:paraId="6BFF3104" w14:textId="77777777" w:rsidR="008271CC" w:rsidRDefault="008271CC" w:rsidP="008271CC">
      <w:pPr>
        <w:spacing w:after="0" w:line="240" w:lineRule="auto"/>
        <w:rPr>
          <w:rFonts w:ascii="Calibri" w:eastAsia="Times New Roman" w:hAnsi="Calibri" w:cs="Calibri"/>
          <w:color w:val="000000"/>
        </w:rPr>
      </w:pPr>
    </w:p>
    <w:p w14:paraId="380864B5" w14:textId="21CBACD8" w:rsidR="008271CC" w:rsidRDefault="008271CC" w:rsidP="008271CC">
      <w:pPr>
        <w:spacing w:after="0" w:line="240" w:lineRule="auto"/>
        <w:rPr>
          <w:rFonts w:ascii="Calibri" w:eastAsia="Times New Roman" w:hAnsi="Calibri" w:cs="Calibri"/>
          <w:color w:val="000000"/>
        </w:rPr>
      </w:pPr>
      <w:r>
        <w:rPr>
          <w:rFonts w:ascii="Calibri" w:eastAsia="Times New Roman" w:hAnsi="Calibri" w:cs="Calibri"/>
          <w:color w:val="000000"/>
        </w:rPr>
        <w:t xml:space="preserve">ACTION: </w:t>
      </w:r>
      <w:r w:rsidRPr="008271CC">
        <w:rPr>
          <w:rFonts w:ascii="Calibri" w:eastAsia="Times New Roman" w:hAnsi="Calibri" w:cs="Calibri"/>
          <w:color w:val="000000"/>
        </w:rPr>
        <w:t>CEPYN</w:t>
      </w:r>
    </w:p>
    <w:p w14:paraId="350C5024" w14:textId="77777777" w:rsidR="008271CC" w:rsidRDefault="008271CC" w:rsidP="008271CC">
      <w:pPr>
        <w:spacing w:after="0" w:line="240" w:lineRule="auto"/>
        <w:rPr>
          <w:rFonts w:ascii="Calibri" w:eastAsia="Times New Roman" w:hAnsi="Calibri" w:cs="Calibri"/>
          <w:color w:val="000000"/>
        </w:rPr>
      </w:pPr>
    </w:p>
    <w:p w14:paraId="346B4D7F" w14:textId="4351A5DC" w:rsidR="008271CC" w:rsidRPr="000B5D97" w:rsidRDefault="008271CC" w:rsidP="008271CC">
      <w:pPr>
        <w:rPr>
          <w:rFonts w:ascii="Calibri" w:eastAsia="Times New Roman" w:hAnsi="Calibri" w:cs="Calibri"/>
          <w:color w:val="000000"/>
        </w:rPr>
      </w:pPr>
      <w:r>
        <w:t xml:space="preserve">CalculationLogic1: </w:t>
      </w:r>
      <w:r w:rsidRPr="008271CC">
        <w:rPr>
          <w:rFonts w:ascii="Calibri" w:eastAsia="Times New Roman" w:hAnsi="Calibri" w:cs="Calibri"/>
          <w:color w:val="000000"/>
        </w:rPr>
        <w:t>CEP (Y/N)</w:t>
      </w:r>
    </w:p>
    <w:p w14:paraId="5DA04DBF" w14:textId="69D377C5" w:rsidR="008271CC" w:rsidRPr="008271CC" w:rsidRDefault="008271CC" w:rsidP="008271CC">
      <w:pPr>
        <w:rPr>
          <w:rFonts w:ascii="Calibri" w:eastAsia="Times New Roman" w:hAnsi="Calibri" w:cs="Calibri"/>
          <w:color w:val="000000"/>
        </w:rPr>
      </w:pPr>
      <w:r>
        <w:t xml:space="preserve">CalculationLogic2: </w:t>
      </w:r>
      <w:r w:rsidRPr="008271CC">
        <w:rPr>
          <w:rFonts w:ascii="Calibri" w:eastAsia="Times New Roman" w:hAnsi="Calibri" w:cs="Calibri"/>
          <w:color w:val="000000"/>
        </w:rPr>
        <w:t>Site Claiming Option</w:t>
      </w:r>
    </w:p>
    <w:p w14:paraId="1388C181" w14:textId="4EAB4846" w:rsidR="008271CC" w:rsidRDefault="008271CC" w:rsidP="008271CC">
      <w:pPr>
        <w:rPr>
          <w:rFonts w:ascii="Calibri" w:eastAsia="Times New Roman" w:hAnsi="Calibri" w:cs="Calibri"/>
          <w:color w:val="000000"/>
        </w:rPr>
      </w:pPr>
    </w:p>
    <w:p w14:paraId="1C007EAC" w14:textId="4F29C3EC" w:rsidR="008271CC" w:rsidRDefault="008271CC" w:rsidP="008271CC">
      <w:pPr>
        <w:rPr>
          <w:rFonts w:ascii="Calibri" w:eastAsia="Times New Roman" w:hAnsi="Calibri" w:cs="Calibri"/>
          <w:color w:val="000000"/>
        </w:rPr>
      </w:pPr>
      <w:proofErr w:type="spellStart"/>
      <w:r w:rsidRPr="008271CC">
        <w:rPr>
          <w:rFonts w:ascii="Calibri" w:eastAsia="Times New Roman" w:hAnsi="Calibri" w:cs="Calibri"/>
          <w:color w:val="000000"/>
        </w:rPr>
        <w:t>SCHOOLLevelSTD</w:t>
      </w:r>
      <w:proofErr w:type="spellEnd"/>
      <w:r>
        <w:rPr>
          <w:rFonts w:ascii="Calibri" w:eastAsia="Times New Roman" w:hAnsi="Calibri" w:cs="Calibri"/>
          <w:color w:val="000000"/>
        </w:rPr>
        <w:t xml:space="preserve">- Generates the school level standardized column. The function contains the data dictionary for the value mapping. </w:t>
      </w:r>
    </w:p>
    <w:p w14:paraId="3DA44AE0" w14:textId="77777777" w:rsidR="008271CC" w:rsidRDefault="008271CC" w:rsidP="008271CC">
      <w:pPr>
        <w:spacing w:after="0" w:line="240" w:lineRule="auto"/>
        <w:rPr>
          <w:rFonts w:ascii="Calibri" w:eastAsia="Times New Roman" w:hAnsi="Calibri" w:cs="Calibri"/>
          <w:color w:val="000000"/>
        </w:rPr>
      </w:pPr>
      <w:r>
        <w:rPr>
          <w:rFonts w:ascii="Calibri" w:eastAsia="Times New Roman" w:hAnsi="Calibri" w:cs="Calibri"/>
          <w:color w:val="000000"/>
        </w:rPr>
        <w:t xml:space="preserve">Usage: </w:t>
      </w:r>
    </w:p>
    <w:p w14:paraId="62D955D4" w14:textId="77777777" w:rsidR="008271CC" w:rsidRDefault="008271CC" w:rsidP="008271CC">
      <w:pPr>
        <w:spacing w:after="0" w:line="240" w:lineRule="auto"/>
        <w:rPr>
          <w:rFonts w:ascii="Calibri" w:eastAsia="Times New Roman" w:hAnsi="Calibri" w:cs="Calibri"/>
          <w:color w:val="000000"/>
        </w:rPr>
      </w:pPr>
    </w:p>
    <w:p w14:paraId="46BE99C8" w14:textId="27222A14" w:rsidR="008271CC" w:rsidRDefault="008271CC" w:rsidP="008271CC">
      <w:pPr>
        <w:spacing w:after="0" w:line="240" w:lineRule="auto"/>
        <w:rPr>
          <w:rFonts w:ascii="Calibri" w:eastAsia="Times New Roman" w:hAnsi="Calibri" w:cs="Calibri"/>
          <w:color w:val="000000"/>
        </w:rPr>
      </w:pPr>
      <w:r>
        <w:rPr>
          <w:rFonts w:ascii="Calibri" w:eastAsia="Times New Roman" w:hAnsi="Calibri" w:cs="Calibri"/>
          <w:color w:val="000000"/>
        </w:rPr>
        <w:t xml:space="preserve">ACTION: </w:t>
      </w:r>
      <w:proofErr w:type="spellStart"/>
      <w:r w:rsidRPr="008271CC">
        <w:rPr>
          <w:rFonts w:ascii="Calibri" w:eastAsia="Times New Roman" w:hAnsi="Calibri" w:cs="Calibri"/>
          <w:color w:val="000000"/>
        </w:rPr>
        <w:t>SCHOOLLevelSTD</w:t>
      </w:r>
      <w:proofErr w:type="spellEnd"/>
    </w:p>
    <w:p w14:paraId="191E597D" w14:textId="77777777" w:rsidR="008271CC" w:rsidRDefault="008271CC" w:rsidP="008271CC">
      <w:pPr>
        <w:spacing w:after="0" w:line="240" w:lineRule="auto"/>
        <w:rPr>
          <w:rFonts w:ascii="Calibri" w:eastAsia="Times New Roman" w:hAnsi="Calibri" w:cs="Calibri"/>
          <w:color w:val="000000"/>
        </w:rPr>
      </w:pPr>
    </w:p>
    <w:p w14:paraId="3C5BBCFE" w14:textId="3B0A9A5E" w:rsidR="008271CC" w:rsidRPr="000B5D97" w:rsidRDefault="008271CC" w:rsidP="008271CC">
      <w:pPr>
        <w:rPr>
          <w:rFonts w:ascii="Calibri" w:eastAsia="Times New Roman" w:hAnsi="Calibri" w:cs="Calibri"/>
          <w:color w:val="000000"/>
        </w:rPr>
      </w:pPr>
      <w:r>
        <w:t xml:space="preserve">CalculationLogic1: </w:t>
      </w:r>
      <w:r w:rsidRPr="008271CC">
        <w:rPr>
          <w:rFonts w:ascii="Calibri" w:eastAsia="Times New Roman" w:hAnsi="Calibri" w:cs="Calibri"/>
          <w:color w:val="000000"/>
        </w:rPr>
        <w:t>School Level-Standardized</w:t>
      </w:r>
    </w:p>
    <w:p w14:paraId="0096FF33" w14:textId="3BC8E905" w:rsidR="008271CC" w:rsidRPr="008271CC" w:rsidRDefault="008271CC" w:rsidP="008271CC">
      <w:pPr>
        <w:rPr>
          <w:rFonts w:ascii="Calibri" w:eastAsia="Times New Roman" w:hAnsi="Calibri" w:cs="Calibri"/>
          <w:color w:val="000000"/>
        </w:rPr>
      </w:pPr>
      <w:r>
        <w:t xml:space="preserve">CalculationLogic2: </w:t>
      </w:r>
      <w:r w:rsidRPr="008271CC">
        <w:rPr>
          <w:rFonts w:ascii="Calibri" w:eastAsia="Times New Roman" w:hAnsi="Calibri" w:cs="Calibri"/>
          <w:color w:val="000000"/>
        </w:rPr>
        <w:t>School Level-Original</w:t>
      </w:r>
    </w:p>
    <w:p w14:paraId="266E3909" w14:textId="25A04614" w:rsidR="008271CC" w:rsidRDefault="008271CC" w:rsidP="008271CC">
      <w:pPr>
        <w:rPr>
          <w:rFonts w:ascii="Calibri" w:eastAsia="Times New Roman" w:hAnsi="Calibri" w:cs="Calibri"/>
          <w:color w:val="000000"/>
        </w:rPr>
      </w:pPr>
    </w:p>
    <w:p w14:paraId="10AD235E" w14:textId="77777777" w:rsidR="008271CC" w:rsidRPr="008271CC" w:rsidRDefault="008271CC" w:rsidP="008271CC">
      <w:pPr>
        <w:rPr>
          <w:rFonts w:ascii="Calibri" w:eastAsia="Times New Roman" w:hAnsi="Calibri" w:cs="Calibri"/>
          <w:color w:val="000000"/>
        </w:rPr>
      </w:pPr>
    </w:p>
    <w:p w14:paraId="3DEEEE36" w14:textId="7731E5F7" w:rsidR="008271CC" w:rsidRDefault="008271CC" w:rsidP="008271CC">
      <w:pPr>
        <w:rPr>
          <w:rFonts w:ascii="Calibri" w:eastAsia="Times New Roman" w:hAnsi="Calibri" w:cs="Calibri"/>
          <w:color w:val="000000"/>
        </w:rPr>
      </w:pPr>
      <w:proofErr w:type="spellStart"/>
      <w:r w:rsidRPr="008271CC">
        <w:rPr>
          <w:rFonts w:ascii="Calibri" w:eastAsia="Times New Roman" w:hAnsi="Calibri" w:cs="Calibri"/>
          <w:color w:val="000000"/>
        </w:rPr>
        <w:t>SCHOOL</w:t>
      </w:r>
      <w:r>
        <w:rPr>
          <w:rFonts w:ascii="Calibri" w:eastAsia="Times New Roman" w:hAnsi="Calibri" w:cs="Calibri"/>
          <w:color w:val="000000"/>
        </w:rPr>
        <w:t>Type</w:t>
      </w:r>
      <w:r w:rsidRPr="008271CC">
        <w:rPr>
          <w:rFonts w:ascii="Calibri" w:eastAsia="Times New Roman" w:hAnsi="Calibri" w:cs="Calibri"/>
          <w:color w:val="000000"/>
        </w:rPr>
        <w:t>STD</w:t>
      </w:r>
      <w:proofErr w:type="spellEnd"/>
      <w:r>
        <w:rPr>
          <w:rFonts w:ascii="Calibri" w:eastAsia="Times New Roman" w:hAnsi="Calibri" w:cs="Calibri"/>
          <w:color w:val="000000"/>
        </w:rPr>
        <w:t xml:space="preserve">- Generates the school type standardized column. The function contains the data dictionary for the value mapping. </w:t>
      </w:r>
    </w:p>
    <w:p w14:paraId="12355900" w14:textId="77777777" w:rsidR="008271CC" w:rsidRDefault="008271CC" w:rsidP="008271CC">
      <w:pPr>
        <w:spacing w:after="0" w:line="240" w:lineRule="auto"/>
        <w:rPr>
          <w:rFonts w:ascii="Calibri" w:eastAsia="Times New Roman" w:hAnsi="Calibri" w:cs="Calibri"/>
          <w:color w:val="000000"/>
        </w:rPr>
      </w:pPr>
      <w:r>
        <w:rPr>
          <w:rFonts w:ascii="Calibri" w:eastAsia="Times New Roman" w:hAnsi="Calibri" w:cs="Calibri"/>
          <w:color w:val="000000"/>
        </w:rPr>
        <w:t xml:space="preserve">Usage: </w:t>
      </w:r>
    </w:p>
    <w:p w14:paraId="23A3FE23" w14:textId="77777777" w:rsidR="008271CC" w:rsidRDefault="008271CC" w:rsidP="008271CC">
      <w:pPr>
        <w:spacing w:after="0" w:line="240" w:lineRule="auto"/>
        <w:rPr>
          <w:rFonts w:ascii="Calibri" w:eastAsia="Times New Roman" w:hAnsi="Calibri" w:cs="Calibri"/>
          <w:color w:val="000000"/>
        </w:rPr>
      </w:pPr>
    </w:p>
    <w:p w14:paraId="655953D6" w14:textId="6D3DE010" w:rsidR="008271CC" w:rsidRDefault="008271CC" w:rsidP="008271CC">
      <w:pPr>
        <w:spacing w:after="0" w:line="240" w:lineRule="auto"/>
        <w:rPr>
          <w:rFonts w:ascii="Calibri" w:eastAsia="Times New Roman" w:hAnsi="Calibri" w:cs="Calibri"/>
          <w:color w:val="000000"/>
        </w:rPr>
      </w:pPr>
      <w:r>
        <w:rPr>
          <w:rFonts w:ascii="Calibri" w:eastAsia="Times New Roman" w:hAnsi="Calibri" w:cs="Calibri"/>
          <w:color w:val="000000"/>
        </w:rPr>
        <w:t xml:space="preserve">ACTION: </w:t>
      </w:r>
      <w:proofErr w:type="spellStart"/>
      <w:r w:rsidRPr="008271CC">
        <w:rPr>
          <w:rFonts w:ascii="Calibri" w:eastAsia="Times New Roman" w:hAnsi="Calibri" w:cs="Calibri"/>
          <w:color w:val="000000"/>
        </w:rPr>
        <w:t>SCHOOL</w:t>
      </w:r>
      <w:r>
        <w:rPr>
          <w:rFonts w:ascii="Calibri" w:eastAsia="Times New Roman" w:hAnsi="Calibri" w:cs="Calibri"/>
          <w:color w:val="000000"/>
        </w:rPr>
        <w:t>Type</w:t>
      </w:r>
      <w:r w:rsidRPr="008271CC">
        <w:rPr>
          <w:rFonts w:ascii="Calibri" w:eastAsia="Times New Roman" w:hAnsi="Calibri" w:cs="Calibri"/>
          <w:color w:val="000000"/>
        </w:rPr>
        <w:t>STD</w:t>
      </w:r>
      <w:proofErr w:type="spellEnd"/>
    </w:p>
    <w:p w14:paraId="2EF231C1" w14:textId="77777777" w:rsidR="008271CC" w:rsidRDefault="008271CC" w:rsidP="008271CC">
      <w:pPr>
        <w:spacing w:after="0" w:line="240" w:lineRule="auto"/>
        <w:rPr>
          <w:rFonts w:ascii="Calibri" w:eastAsia="Times New Roman" w:hAnsi="Calibri" w:cs="Calibri"/>
          <w:color w:val="000000"/>
        </w:rPr>
      </w:pPr>
    </w:p>
    <w:p w14:paraId="1C6B7A01" w14:textId="239E1EDE" w:rsidR="008271CC" w:rsidRPr="000B5D97" w:rsidRDefault="008271CC" w:rsidP="008271CC">
      <w:pPr>
        <w:rPr>
          <w:rFonts w:ascii="Calibri" w:eastAsia="Times New Roman" w:hAnsi="Calibri" w:cs="Calibri"/>
          <w:color w:val="000000"/>
        </w:rPr>
      </w:pPr>
      <w:r>
        <w:t xml:space="preserve">CalculationLogic1: </w:t>
      </w:r>
      <w:r w:rsidRPr="008271CC">
        <w:rPr>
          <w:rFonts w:ascii="Calibri" w:eastAsia="Times New Roman" w:hAnsi="Calibri" w:cs="Calibri"/>
          <w:color w:val="000000"/>
        </w:rPr>
        <w:t xml:space="preserve">School </w:t>
      </w:r>
      <w:r>
        <w:rPr>
          <w:rFonts w:ascii="Calibri" w:eastAsia="Times New Roman" w:hAnsi="Calibri" w:cs="Calibri"/>
          <w:color w:val="000000"/>
        </w:rPr>
        <w:t>Type</w:t>
      </w:r>
      <w:r w:rsidRPr="008271CC">
        <w:rPr>
          <w:rFonts w:ascii="Calibri" w:eastAsia="Times New Roman" w:hAnsi="Calibri" w:cs="Calibri"/>
          <w:color w:val="000000"/>
        </w:rPr>
        <w:t>-Standardized</w:t>
      </w:r>
    </w:p>
    <w:p w14:paraId="62343760" w14:textId="31256EA5" w:rsidR="008271CC" w:rsidRPr="008271CC" w:rsidRDefault="008271CC" w:rsidP="008271CC">
      <w:pPr>
        <w:rPr>
          <w:rFonts w:ascii="Calibri" w:eastAsia="Times New Roman" w:hAnsi="Calibri" w:cs="Calibri"/>
          <w:color w:val="000000"/>
        </w:rPr>
      </w:pPr>
      <w:r>
        <w:t xml:space="preserve">CalculationLogic2: </w:t>
      </w:r>
      <w:r w:rsidRPr="008271CC">
        <w:rPr>
          <w:rFonts w:ascii="Calibri" w:eastAsia="Times New Roman" w:hAnsi="Calibri" w:cs="Calibri"/>
          <w:color w:val="000000"/>
        </w:rPr>
        <w:t xml:space="preserve">School </w:t>
      </w:r>
      <w:r>
        <w:rPr>
          <w:rFonts w:ascii="Calibri" w:eastAsia="Times New Roman" w:hAnsi="Calibri" w:cs="Calibri"/>
          <w:color w:val="000000"/>
        </w:rPr>
        <w:t>Type</w:t>
      </w:r>
      <w:r w:rsidRPr="008271CC">
        <w:rPr>
          <w:rFonts w:ascii="Calibri" w:eastAsia="Times New Roman" w:hAnsi="Calibri" w:cs="Calibri"/>
          <w:color w:val="000000"/>
        </w:rPr>
        <w:t>-Original</w:t>
      </w:r>
    </w:p>
    <w:p w14:paraId="104E0177" w14:textId="04126CDD" w:rsidR="008271CC" w:rsidRDefault="008271CC" w:rsidP="008271CC">
      <w:pPr>
        <w:rPr>
          <w:rFonts w:ascii="Calibri" w:eastAsia="Times New Roman" w:hAnsi="Calibri" w:cs="Calibri"/>
          <w:color w:val="000000"/>
        </w:rPr>
      </w:pPr>
    </w:p>
    <w:p w14:paraId="50594271" w14:textId="745D7EA0" w:rsidR="008271CC" w:rsidRDefault="008271CC" w:rsidP="008271CC">
      <w:pPr>
        <w:spacing w:after="0" w:line="240" w:lineRule="auto"/>
        <w:rPr>
          <w:rFonts w:ascii="Calibri" w:eastAsia="Times New Roman" w:hAnsi="Calibri" w:cs="Calibri"/>
          <w:color w:val="000000"/>
        </w:rPr>
      </w:pPr>
      <w:proofErr w:type="spellStart"/>
      <w:r w:rsidRPr="008271CC">
        <w:rPr>
          <w:rFonts w:ascii="Calibri" w:eastAsia="Times New Roman" w:hAnsi="Calibri" w:cs="Calibri"/>
          <w:color w:val="000000"/>
        </w:rPr>
        <w:t>BreakDelModelSTD</w:t>
      </w:r>
      <w:proofErr w:type="spellEnd"/>
      <w:r>
        <w:rPr>
          <w:rFonts w:ascii="Calibri" w:eastAsia="Times New Roman" w:hAnsi="Calibri" w:cs="Calibri"/>
          <w:color w:val="000000"/>
        </w:rPr>
        <w:t>- This will generate the breakfast delivery model standardized column.</w:t>
      </w:r>
    </w:p>
    <w:p w14:paraId="41CFB982" w14:textId="77777777" w:rsidR="008271CC" w:rsidRPr="008271CC" w:rsidRDefault="008271CC" w:rsidP="008271CC">
      <w:pPr>
        <w:spacing w:after="0" w:line="240" w:lineRule="auto"/>
        <w:rPr>
          <w:rFonts w:ascii="Calibri" w:eastAsia="Times New Roman" w:hAnsi="Calibri" w:cs="Calibri"/>
          <w:color w:val="000000"/>
        </w:rPr>
      </w:pPr>
    </w:p>
    <w:p w14:paraId="0C78A039" w14:textId="77777777" w:rsidR="008271CC" w:rsidRDefault="008271CC" w:rsidP="008271CC">
      <w:pPr>
        <w:spacing w:after="0" w:line="240" w:lineRule="auto"/>
        <w:rPr>
          <w:rFonts w:ascii="Calibri" w:eastAsia="Times New Roman" w:hAnsi="Calibri" w:cs="Calibri"/>
          <w:color w:val="000000"/>
        </w:rPr>
      </w:pPr>
      <w:r>
        <w:rPr>
          <w:rFonts w:ascii="Calibri" w:eastAsia="Times New Roman" w:hAnsi="Calibri" w:cs="Calibri"/>
          <w:color w:val="000000"/>
        </w:rPr>
        <w:t xml:space="preserve">Usage: </w:t>
      </w:r>
    </w:p>
    <w:p w14:paraId="0AA7654E" w14:textId="77777777" w:rsidR="008271CC" w:rsidRDefault="008271CC" w:rsidP="008271CC">
      <w:pPr>
        <w:spacing w:after="0" w:line="240" w:lineRule="auto"/>
        <w:rPr>
          <w:rFonts w:ascii="Calibri" w:eastAsia="Times New Roman" w:hAnsi="Calibri" w:cs="Calibri"/>
          <w:color w:val="000000"/>
        </w:rPr>
      </w:pPr>
    </w:p>
    <w:p w14:paraId="52E61676" w14:textId="2CACEA49" w:rsidR="008271CC" w:rsidRDefault="008271CC" w:rsidP="008271CC">
      <w:pPr>
        <w:spacing w:after="0" w:line="240" w:lineRule="auto"/>
        <w:rPr>
          <w:rFonts w:ascii="Calibri" w:eastAsia="Times New Roman" w:hAnsi="Calibri" w:cs="Calibri"/>
          <w:color w:val="000000"/>
        </w:rPr>
      </w:pPr>
      <w:r>
        <w:rPr>
          <w:rFonts w:ascii="Calibri" w:eastAsia="Times New Roman" w:hAnsi="Calibri" w:cs="Calibri"/>
          <w:color w:val="000000"/>
        </w:rPr>
        <w:t xml:space="preserve">ACTION: </w:t>
      </w:r>
      <w:proofErr w:type="spellStart"/>
      <w:r w:rsidRPr="008271CC">
        <w:rPr>
          <w:rFonts w:ascii="Calibri" w:eastAsia="Times New Roman" w:hAnsi="Calibri" w:cs="Calibri"/>
          <w:color w:val="000000"/>
        </w:rPr>
        <w:t>BreakDelModelSTD</w:t>
      </w:r>
      <w:proofErr w:type="spellEnd"/>
    </w:p>
    <w:p w14:paraId="5FF87E63" w14:textId="77777777" w:rsidR="008271CC" w:rsidRDefault="008271CC" w:rsidP="008271CC">
      <w:pPr>
        <w:spacing w:after="0" w:line="240" w:lineRule="auto"/>
        <w:rPr>
          <w:rFonts w:ascii="Calibri" w:eastAsia="Times New Roman" w:hAnsi="Calibri" w:cs="Calibri"/>
          <w:color w:val="000000"/>
        </w:rPr>
      </w:pPr>
    </w:p>
    <w:p w14:paraId="5B158DC8" w14:textId="1F82AAFD" w:rsidR="008271CC" w:rsidRPr="000B5D97" w:rsidRDefault="008271CC" w:rsidP="008271CC">
      <w:pPr>
        <w:rPr>
          <w:rFonts w:ascii="Calibri" w:eastAsia="Times New Roman" w:hAnsi="Calibri" w:cs="Calibri"/>
          <w:color w:val="000000"/>
        </w:rPr>
      </w:pPr>
      <w:r>
        <w:t xml:space="preserve">CalculationLogic1: </w:t>
      </w:r>
      <w:r w:rsidRPr="008271CC">
        <w:rPr>
          <w:rFonts w:ascii="Calibri" w:eastAsia="Times New Roman" w:hAnsi="Calibri" w:cs="Calibri"/>
          <w:color w:val="000000"/>
        </w:rPr>
        <w:t>Breakfast Delivery Model from State Agency Tracking-Standardized</w:t>
      </w:r>
    </w:p>
    <w:p w14:paraId="4F07FCB4" w14:textId="00765857" w:rsidR="008271CC" w:rsidRPr="008271CC" w:rsidRDefault="008271CC" w:rsidP="008271CC">
      <w:pPr>
        <w:rPr>
          <w:rFonts w:ascii="Calibri" w:eastAsia="Times New Roman" w:hAnsi="Calibri" w:cs="Calibri"/>
          <w:color w:val="000000"/>
        </w:rPr>
      </w:pPr>
      <w:r>
        <w:t xml:space="preserve">CalculationLogic2: </w:t>
      </w:r>
      <w:r w:rsidRPr="008271CC">
        <w:rPr>
          <w:rFonts w:ascii="Calibri" w:eastAsia="Times New Roman" w:hAnsi="Calibri" w:cs="Calibri"/>
          <w:color w:val="000000"/>
        </w:rPr>
        <w:t>Breakfast Delivery Model from State Agency Tracking-Original</w:t>
      </w:r>
    </w:p>
    <w:p w14:paraId="64ED081F" w14:textId="5727B801" w:rsidR="008271CC" w:rsidRDefault="008271CC" w:rsidP="008271CC">
      <w:pPr>
        <w:rPr>
          <w:rFonts w:ascii="Calibri" w:eastAsia="Times New Roman" w:hAnsi="Calibri" w:cs="Calibri"/>
          <w:color w:val="000000"/>
        </w:rPr>
      </w:pPr>
    </w:p>
    <w:p w14:paraId="496D3779" w14:textId="77777777" w:rsidR="000B5D97" w:rsidRPr="000B5D97" w:rsidRDefault="000B5D97" w:rsidP="000B5D97">
      <w:pPr>
        <w:rPr>
          <w:rFonts w:ascii="Calibri" w:eastAsia="Times New Roman" w:hAnsi="Calibri" w:cs="Calibri"/>
          <w:color w:val="000000"/>
        </w:rPr>
      </w:pPr>
    </w:p>
    <w:p w14:paraId="670BE4A5" w14:textId="4E4F7A5D" w:rsidR="000B5D97" w:rsidRDefault="000B5D97" w:rsidP="000B5D97">
      <w:pPr>
        <w:spacing w:after="0" w:line="240" w:lineRule="auto"/>
        <w:rPr>
          <w:rFonts w:ascii="Calibri" w:eastAsia="Times New Roman" w:hAnsi="Calibri" w:cs="Calibri"/>
          <w:color w:val="000000"/>
        </w:rPr>
      </w:pPr>
    </w:p>
    <w:p w14:paraId="5A161541" w14:textId="77777777" w:rsidR="000B5D97" w:rsidRDefault="000B5D97" w:rsidP="000B5D97">
      <w:pPr>
        <w:spacing w:after="0" w:line="240" w:lineRule="auto"/>
        <w:rPr>
          <w:rFonts w:ascii="Calibri" w:eastAsia="Times New Roman" w:hAnsi="Calibri" w:cs="Calibri"/>
          <w:color w:val="000000"/>
        </w:rPr>
      </w:pPr>
    </w:p>
    <w:p w14:paraId="073100A6" w14:textId="77777777" w:rsidR="000B5D97" w:rsidRPr="000B5D97" w:rsidRDefault="000B5D97" w:rsidP="000B5D97">
      <w:pPr>
        <w:spacing w:after="0" w:line="480" w:lineRule="auto"/>
        <w:rPr>
          <w:rFonts w:ascii="Calibri" w:eastAsia="Times New Roman" w:hAnsi="Calibri" w:cs="Calibri"/>
          <w:color w:val="000000"/>
        </w:rPr>
      </w:pPr>
    </w:p>
    <w:p w14:paraId="017A3575" w14:textId="77777777" w:rsidR="000B5D97" w:rsidRPr="000B5D97" w:rsidRDefault="000B5D97" w:rsidP="000B5D97">
      <w:pPr>
        <w:rPr>
          <w:rFonts w:ascii="Calibri" w:eastAsia="Times New Roman" w:hAnsi="Calibri" w:cs="Calibri"/>
          <w:color w:val="000000"/>
        </w:rPr>
      </w:pPr>
    </w:p>
    <w:p w14:paraId="569D472C" w14:textId="77777777" w:rsidR="000B5D97" w:rsidRPr="000B5D97" w:rsidRDefault="000B5D97" w:rsidP="000B5D97">
      <w:pPr>
        <w:rPr>
          <w:rFonts w:ascii="Calibri" w:eastAsia="Times New Roman" w:hAnsi="Calibri" w:cs="Calibri"/>
          <w:color w:val="000000"/>
        </w:rPr>
      </w:pPr>
    </w:p>
    <w:p w14:paraId="22D44967" w14:textId="77777777" w:rsidR="000B5D97" w:rsidRDefault="000B5D97" w:rsidP="000B5D97"/>
    <w:p w14:paraId="2709D127" w14:textId="77777777" w:rsidR="000B5D97" w:rsidRPr="000B5D97" w:rsidRDefault="000B5D97" w:rsidP="000B5D97">
      <w:pPr>
        <w:spacing w:after="0" w:line="240" w:lineRule="auto"/>
        <w:rPr>
          <w:rFonts w:ascii="Calibri" w:eastAsia="Times New Roman" w:hAnsi="Calibri" w:cs="Calibri"/>
          <w:color w:val="000000"/>
        </w:rPr>
      </w:pPr>
    </w:p>
    <w:p w14:paraId="2FFC6E33" w14:textId="77777777" w:rsidR="000B5D97" w:rsidRDefault="000B5D97" w:rsidP="000B5D97"/>
    <w:p w14:paraId="1890238E" w14:textId="6CB0BF9F" w:rsidR="000B5D97" w:rsidRDefault="000B5D97" w:rsidP="00C639E7">
      <w:pPr>
        <w:tabs>
          <w:tab w:val="left" w:pos="1396"/>
        </w:tabs>
      </w:pPr>
    </w:p>
    <w:p w14:paraId="53B42A13" w14:textId="77777777" w:rsidR="000B5D97" w:rsidRDefault="000B5D97" w:rsidP="00C639E7">
      <w:pPr>
        <w:tabs>
          <w:tab w:val="left" w:pos="1396"/>
        </w:tabs>
      </w:pPr>
    </w:p>
    <w:p w14:paraId="11B46967" w14:textId="77777777" w:rsidR="00C639E7" w:rsidRDefault="00C639E7" w:rsidP="00C639E7"/>
    <w:p w14:paraId="10B1C3D1" w14:textId="77777777" w:rsidR="009C4801" w:rsidRDefault="009C4801" w:rsidP="009C4801"/>
    <w:p w14:paraId="32CB99DC" w14:textId="77777777" w:rsidR="009C4801" w:rsidRPr="009C4801" w:rsidRDefault="009C4801" w:rsidP="009C4801"/>
    <w:p w14:paraId="6A4AF406" w14:textId="77777777" w:rsidR="009C4801" w:rsidRDefault="009C4801" w:rsidP="009C4801"/>
    <w:p w14:paraId="605BCEED" w14:textId="77777777" w:rsidR="009C4801" w:rsidRDefault="009C4801" w:rsidP="00052327"/>
    <w:p w14:paraId="471291CE" w14:textId="77777777" w:rsidR="00052327" w:rsidRDefault="00052327"/>
    <w:sectPr w:rsidR="00052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5D558A"/>
    <w:multiLevelType w:val="hybridMultilevel"/>
    <w:tmpl w:val="9594C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zNjU3N7IwNjUzNzBT0lEKTi0uzszPAykwqgUAOFL2OSwAAAA="/>
  </w:docVars>
  <w:rsids>
    <w:rsidRoot w:val="00052327"/>
    <w:rsid w:val="00052327"/>
    <w:rsid w:val="000B5D97"/>
    <w:rsid w:val="00120348"/>
    <w:rsid w:val="00164B38"/>
    <w:rsid w:val="002D7CC6"/>
    <w:rsid w:val="006A5CAD"/>
    <w:rsid w:val="007C4F74"/>
    <w:rsid w:val="008271CC"/>
    <w:rsid w:val="009C4801"/>
    <w:rsid w:val="00C4792A"/>
    <w:rsid w:val="00C6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A91A3"/>
  <w15:chartTrackingRefBased/>
  <w15:docId w15:val="{C4004FC1-FF21-42D0-935D-56F9972BE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68596">
      <w:bodyDiv w:val="1"/>
      <w:marLeft w:val="0"/>
      <w:marRight w:val="0"/>
      <w:marTop w:val="0"/>
      <w:marBottom w:val="0"/>
      <w:divBdr>
        <w:top w:val="none" w:sz="0" w:space="0" w:color="auto"/>
        <w:left w:val="none" w:sz="0" w:space="0" w:color="auto"/>
        <w:bottom w:val="none" w:sz="0" w:space="0" w:color="auto"/>
        <w:right w:val="none" w:sz="0" w:space="0" w:color="auto"/>
      </w:divBdr>
    </w:div>
    <w:div w:id="90399361">
      <w:bodyDiv w:val="1"/>
      <w:marLeft w:val="0"/>
      <w:marRight w:val="0"/>
      <w:marTop w:val="0"/>
      <w:marBottom w:val="0"/>
      <w:divBdr>
        <w:top w:val="none" w:sz="0" w:space="0" w:color="auto"/>
        <w:left w:val="none" w:sz="0" w:space="0" w:color="auto"/>
        <w:bottom w:val="none" w:sz="0" w:space="0" w:color="auto"/>
        <w:right w:val="none" w:sz="0" w:space="0" w:color="auto"/>
      </w:divBdr>
    </w:div>
    <w:div w:id="98373453">
      <w:bodyDiv w:val="1"/>
      <w:marLeft w:val="0"/>
      <w:marRight w:val="0"/>
      <w:marTop w:val="0"/>
      <w:marBottom w:val="0"/>
      <w:divBdr>
        <w:top w:val="none" w:sz="0" w:space="0" w:color="auto"/>
        <w:left w:val="none" w:sz="0" w:space="0" w:color="auto"/>
        <w:bottom w:val="none" w:sz="0" w:space="0" w:color="auto"/>
        <w:right w:val="none" w:sz="0" w:space="0" w:color="auto"/>
      </w:divBdr>
    </w:div>
    <w:div w:id="119497303">
      <w:bodyDiv w:val="1"/>
      <w:marLeft w:val="0"/>
      <w:marRight w:val="0"/>
      <w:marTop w:val="0"/>
      <w:marBottom w:val="0"/>
      <w:divBdr>
        <w:top w:val="none" w:sz="0" w:space="0" w:color="auto"/>
        <w:left w:val="none" w:sz="0" w:space="0" w:color="auto"/>
        <w:bottom w:val="none" w:sz="0" w:space="0" w:color="auto"/>
        <w:right w:val="none" w:sz="0" w:space="0" w:color="auto"/>
      </w:divBdr>
    </w:div>
    <w:div w:id="170680363">
      <w:bodyDiv w:val="1"/>
      <w:marLeft w:val="0"/>
      <w:marRight w:val="0"/>
      <w:marTop w:val="0"/>
      <w:marBottom w:val="0"/>
      <w:divBdr>
        <w:top w:val="none" w:sz="0" w:space="0" w:color="auto"/>
        <w:left w:val="none" w:sz="0" w:space="0" w:color="auto"/>
        <w:bottom w:val="none" w:sz="0" w:space="0" w:color="auto"/>
        <w:right w:val="none" w:sz="0" w:space="0" w:color="auto"/>
      </w:divBdr>
    </w:div>
    <w:div w:id="200940414">
      <w:bodyDiv w:val="1"/>
      <w:marLeft w:val="0"/>
      <w:marRight w:val="0"/>
      <w:marTop w:val="0"/>
      <w:marBottom w:val="0"/>
      <w:divBdr>
        <w:top w:val="none" w:sz="0" w:space="0" w:color="auto"/>
        <w:left w:val="none" w:sz="0" w:space="0" w:color="auto"/>
        <w:bottom w:val="none" w:sz="0" w:space="0" w:color="auto"/>
        <w:right w:val="none" w:sz="0" w:space="0" w:color="auto"/>
      </w:divBdr>
    </w:div>
    <w:div w:id="272133791">
      <w:bodyDiv w:val="1"/>
      <w:marLeft w:val="0"/>
      <w:marRight w:val="0"/>
      <w:marTop w:val="0"/>
      <w:marBottom w:val="0"/>
      <w:divBdr>
        <w:top w:val="none" w:sz="0" w:space="0" w:color="auto"/>
        <w:left w:val="none" w:sz="0" w:space="0" w:color="auto"/>
        <w:bottom w:val="none" w:sz="0" w:space="0" w:color="auto"/>
        <w:right w:val="none" w:sz="0" w:space="0" w:color="auto"/>
      </w:divBdr>
    </w:div>
    <w:div w:id="339503766">
      <w:bodyDiv w:val="1"/>
      <w:marLeft w:val="0"/>
      <w:marRight w:val="0"/>
      <w:marTop w:val="0"/>
      <w:marBottom w:val="0"/>
      <w:divBdr>
        <w:top w:val="none" w:sz="0" w:space="0" w:color="auto"/>
        <w:left w:val="none" w:sz="0" w:space="0" w:color="auto"/>
        <w:bottom w:val="none" w:sz="0" w:space="0" w:color="auto"/>
        <w:right w:val="none" w:sz="0" w:space="0" w:color="auto"/>
      </w:divBdr>
    </w:div>
    <w:div w:id="492768932">
      <w:bodyDiv w:val="1"/>
      <w:marLeft w:val="0"/>
      <w:marRight w:val="0"/>
      <w:marTop w:val="0"/>
      <w:marBottom w:val="0"/>
      <w:divBdr>
        <w:top w:val="none" w:sz="0" w:space="0" w:color="auto"/>
        <w:left w:val="none" w:sz="0" w:space="0" w:color="auto"/>
        <w:bottom w:val="none" w:sz="0" w:space="0" w:color="auto"/>
        <w:right w:val="none" w:sz="0" w:space="0" w:color="auto"/>
      </w:divBdr>
    </w:div>
    <w:div w:id="541013646">
      <w:bodyDiv w:val="1"/>
      <w:marLeft w:val="0"/>
      <w:marRight w:val="0"/>
      <w:marTop w:val="0"/>
      <w:marBottom w:val="0"/>
      <w:divBdr>
        <w:top w:val="none" w:sz="0" w:space="0" w:color="auto"/>
        <w:left w:val="none" w:sz="0" w:space="0" w:color="auto"/>
        <w:bottom w:val="none" w:sz="0" w:space="0" w:color="auto"/>
        <w:right w:val="none" w:sz="0" w:space="0" w:color="auto"/>
      </w:divBdr>
    </w:div>
    <w:div w:id="547881598">
      <w:bodyDiv w:val="1"/>
      <w:marLeft w:val="0"/>
      <w:marRight w:val="0"/>
      <w:marTop w:val="0"/>
      <w:marBottom w:val="0"/>
      <w:divBdr>
        <w:top w:val="none" w:sz="0" w:space="0" w:color="auto"/>
        <w:left w:val="none" w:sz="0" w:space="0" w:color="auto"/>
        <w:bottom w:val="none" w:sz="0" w:space="0" w:color="auto"/>
        <w:right w:val="none" w:sz="0" w:space="0" w:color="auto"/>
      </w:divBdr>
    </w:div>
    <w:div w:id="570888289">
      <w:bodyDiv w:val="1"/>
      <w:marLeft w:val="0"/>
      <w:marRight w:val="0"/>
      <w:marTop w:val="0"/>
      <w:marBottom w:val="0"/>
      <w:divBdr>
        <w:top w:val="none" w:sz="0" w:space="0" w:color="auto"/>
        <w:left w:val="none" w:sz="0" w:space="0" w:color="auto"/>
        <w:bottom w:val="none" w:sz="0" w:space="0" w:color="auto"/>
        <w:right w:val="none" w:sz="0" w:space="0" w:color="auto"/>
      </w:divBdr>
    </w:div>
    <w:div w:id="622879654">
      <w:bodyDiv w:val="1"/>
      <w:marLeft w:val="0"/>
      <w:marRight w:val="0"/>
      <w:marTop w:val="0"/>
      <w:marBottom w:val="0"/>
      <w:divBdr>
        <w:top w:val="none" w:sz="0" w:space="0" w:color="auto"/>
        <w:left w:val="none" w:sz="0" w:space="0" w:color="auto"/>
        <w:bottom w:val="none" w:sz="0" w:space="0" w:color="auto"/>
        <w:right w:val="none" w:sz="0" w:space="0" w:color="auto"/>
      </w:divBdr>
    </w:div>
    <w:div w:id="701589570">
      <w:bodyDiv w:val="1"/>
      <w:marLeft w:val="0"/>
      <w:marRight w:val="0"/>
      <w:marTop w:val="0"/>
      <w:marBottom w:val="0"/>
      <w:divBdr>
        <w:top w:val="none" w:sz="0" w:space="0" w:color="auto"/>
        <w:left w:val="none" w:sz="0" w:space="0" w:color="auto"/>
        <w:bottom w:val="none" w:sz="0" w:space="0" w:color="auto"/>
        <w:right w:val="none" w:sz="0" w:space="0" w:color="auto"/>
      </w:divBdr>
    </w:div>
    <w:div w:id="736166406">
      <w:bodyDiv w:val="1"/>
      <w:marLeft w:val="0"/>
      <w:marRight w:val="0"/>
      <w:marTop w:val="0"/>
      <w:marBottom w:val="0"/>
      <w:divBdr>
        <w:top w:val="none" w:sz="0" w:space="0" w:color="auto"/>
        <w:left w:val="none" w:sz="0" w:space="0" w:color="auto"/>
        <w:bottom w:val="none" w:sz="0" w:space="0" w:color="auto"/>
        <w:right w:val="none" w:sz="0" w:space="0" w:color="auto"/>
      </w:divBdr>
    </w:div>
    <w:div w:id="953904661">
      <w:bodyDiv w:val="1"/>
      <w:marLeft w:val="0"/>
      <w:marRight w:val="0"/>
      <w:marTop w:val="0"/>
      <w:marBottom w:val="0"/>
      <w:divBdr>
        <w:top w:val="none" w:sz="0" w:space="0" w:color="auto"/>
        <w:left w:val="none" w:sz="0" w:space="0" w:color="auto"/>
        <w:bottom w:val="none" w:sz="0" w:space="0" w:color="auto"/>
        <w:right w:val="none" w:sz="0" w:space="0" w:color="auto"/>
      </w:divBdr>
    </w:div>
    <w:div w:id="1094666919">
      <w:bodyDiv w:val="1"/>
      <w:marLeft w:val="0"/>
      <w:marRight w:val="0"/>
      <w:marTop w:val="0"/>
      <w:marBottom w:val="0"/>
      <w:divBdr>
        <w:top w:val="none" w:sz="0" w:space="0" w:color="auto"/>
        <w:left w:val="none" w:sz="0" w:space="0" w:color="auto"/>
        <w:bottom w:val="none" w:sz="0" w:space="0" w:color="auto"/>
        <w:right w:val="none" w:sz="0" w:space="0" w:color="auto"/>
      </w:divBdr>
    </w:div>
    <w:div w:id="1099988609">
      <w:bodyDiv w:val="1"/>
      <w:marLeft w:val="0"/>
      <w:marRight w:val="0"/>
      <w:marTop w:val="0"/>
      <w:marBottom w:val="0"/>
      <w:divBdr>
        <w:top w:val="none" w:sz="0" w:space="0" w:color="auto"/>
        <w:left w:val="none" w:sz="0" w:space="0" w:color="auto"/>
        <w:bottom w:val="none" w:sz="0" w:space="0" w:color="auto"/>
        <w:right w:val="none" w:sz="0" w:space="0" w:color="auto"/>
      </w:divBdr>
    </w:div>
    <w:div w:id="1109355085">
      <w:bodyDiv w:val="1"/>
      <w:marLeft w:val="0"/>
      <w:marRight w:val="0"/>
      <w:marTop w:val="0"/>
      <w:marBottom w:val="0"/>
      <w:divBdr>
        <w:top w:val="none" w:sz="0" w:space="0" w:color="auto"/>
        <w:left w:val="none" w:sz="0" w:space="0" w:color="auto"/>
        <w:bottom w:val="none" w:sz="0" w:space="0" w:color="auto"/>
        <w:right w:val="none" w:sz="0" w:space="0" w:color="auto"/>
      </w:divBdr>
    </w:div>
    <w:div w:id="1120030279">
      <w:bodyDiv w:val="1"/>
      <w:marLeft w:val="0"/>
      <w:marRight w:val="0"/>
      <w:marTop w:val="0"/>
      <w:marBottom w:val="0"/>
      <w:divBdr>
        <w:top w:val="none" w:sz="0" w:space="0" w:color="auto"/>
        <w:left w:val="none" w:sz="0" w:space="0" w:color="auto"/>
        <w:bottom w:val="none" w:sz="0" w:space="0" w:color="auto"/>
        <w:right w:val="none" w:sz="0" w:space="0" w:color="auto"/>
      </w:divBdr>
    </w:div>
    <w:div w:id="1196039469">
      <w:bodyDiv w:val="1"/>
      <w:marLeft w:val="0"/>
      <w:marRight w:val="0"/>
      <w:marTop w:val="0"/>
      <w:marBottom w:val="0"/>
      <w:divBdr>
        <w:top w:val="none" w:sz="0" w:space="0" w:color="auto"/>
        <w:left w:val="none" w:sz="0" w:space="0" w:color="auto"/>
        <w:bottom w:val="none" w:sz="0" w:space="0" w:color="auto"/>
        <w:right w:val="none" w:sz="0" w:space="0" w:color="auto"/>
      </w:divBdr>
    </w:div>
    <w:div w:id="1243023344">
      <w:bodyDiv w:val="1"/>
      <w:marLeft w:val="0"/>
      <w:marRight w:val="0"/>
      <w:marTop w:val="0"/>
      <w:marBottom w:val="0"/>
      <w:divBdr>
        <w:top w:val="none" w:sz="0" w:space="0" w:color="auto"/>
        <w:left w:val="none" w:sz="0" w:space="0" w:color="auto"/>
        <w:bottom w:val="none" w:sz="0" w:space="0" w:color="auto"/>
        <w:right w:val="none" w:sz="0" w:space="0" w:color="auto"/>
      </w:divBdr>
    </w:div>
    <w:div w:id="1336113317">
      <w:bodyDiv w:val="1"/>
      <w:marLeft w:val="0"/>
      <w:marRight w:val="0"/>
      <w:marTop w:val="0"/>
      <w:marBottom w:val="0"/>
      <w:divBdr>
        <w:top w:val="none" w:sz="0" w:space="0" w:color="auto"/>
        <w:left w:val="none" w:sz="0" w:space="0" w:color="auto"/>
        <w:bottom w:val="none" w:sz="0" w:space="0" w:color="auto"/>
        <w:right w:val="none" w:sz="0" w:space="0" w:color="auto"/>
      </w:divBdr>
    </w:div>
    <w:div w:id="1440031234">
      <w:bodyDiv w:val="1"/>
      <w:marLeft w:val="0"/>
      <w:marRight w:val="0"/>
      <w:marTop w:val="0"/>
      <w:marBottom w:val="0"/>
      <w:divBdr>
        <w:top w:val="none" w:sz="0" w:space="0" w:color="auto"/>
        <w:left w:val="none" w:sz="0" w:space="0" w:color="auto"/>
        <w:bottom w:val="none" w:sz="0" w:space="0" w:color="auto"/>
        <w:right w:val="none" w:sz="0" w:space="0" w:color="auto"/>
      </w:divBdr>
    </w:div>
    <w:div w:id="1447312311">
      <w:bodyDiv w:val="1"/>
      <w:marLeft w:val="0"/>
      <w:marRight w:val="0"/>
      <w:marTop w:val="0"/>
      <w:marBottom w:val="0"/>
      <w:divBdr>
        <w:top w:val="none" w:sz="0" w:space="0" w:color="auto"/>
        <w:left w:val="none" w:sz="0" w:space="0" w:color="auto"/>
        <w:bottom w:val="none" w:sz="0" w:space="0" w:color="auto"/>
        <w:right w:val="none" w:sz="0" w:space="0" w:color="auto"/>
      </w:divBdr>
    </w:div>
    <w:div w:id="1485971524">
      <w:bodyDiv w:val="1"/>
      <w:marLeft w:val="0"/>
      <w:marRight w:val="0"/>
      <w:marTop w:val="0"/>
      <w:marBottom w:val="0"/>
      <w:divBdr>
        <w:top w:val="none" w:sz="0" w:space="0" w:color="auto"/>
        <w:left w:val="none" w:sz="0" w:space="0" w:color="auto"/>
        <w:bottom w:val="none" w:sz="0" w:space="0" w:color="auto"/>
        <w:right w:val="none" w:sz="0" w:space="0" w:color="auto"/>
      </w:divBdr>
    </w:div>
    <w:div w:id="1570773641">
      <w:bodyDiv w:val="1"/>
      <w:marLeft w:val="0"/>
      <w:marRight w:val="0"/>
      <w:marTop w:val="0"/>
      <w:marBottom w:val="0"/>
      <w:divBdr>
        <w:top w:val="none" w:sz="0" w:space="0" w:color="auto"/>
        <w:left w:val="none" w:sz="0" w:space="0" w:color="auto"/>
        <w:bottom w:val="none" w:sz="0" w:space="0" w:color="auto"/>
        <w:right w:val="none" w:sz="0" w:space="0" w:color="auto"/>
      </w:divBdr>
    </w:div>
    <w:div w:id="1589578110">
      <w:bodyDiv w:val="1"/>
      <w:marLeft w:val="0"/>
      <w:marRight w:val="0"/>
      <w:marTop w:val="0"/>
      <w:marBottom w:val="0"/>
      <w:divBdr>
        <w:top w:val="none" w:sz="0" w:space="0" w:color="auto"/>
        <w:left w:val="none" w:sz="0" w:space="0" w:color="auto"/>
        <w:bottom w:val="none" w:sz="0" w:space="0" w:color="auto"/>
        <w:right w:val="none" w:sz="0" w:space="0" w:color="auto"/>
      </w:divBdr>
    </w:div>
    <w:div w:id="1658804388">
      <w:bodyDiv w:val="1"/>
      <w:marLeft w:val="0"/>
      <w:marRight w:val="0"/>
      <w:marTop w:val="0"/>
      <w:marBottom w:val="0"/>
      <w:divBdr>
        <w:top w:val="none" w:sz="0" w:space="0" w:color="auto"/>
        <w:left w:val="none" w:sz="0" w:space="0" w:color="auto"/>
        <w:bottom w:val="none" w:sz="0" w:space="0" w:color="auto"/>
        <w:right w:val="none" w:sz="0" w:space="0" w:color="auto"/>
      </w:divBdr>
    </w:div>
    <w:div w:id="1667782454">
      <w:bodyDiv w:val="1"/>
      <w:marLeft w:val="0"/>
      <w:marRight w:val="0"/>
      <w:marTop w:val="0"/>
      <w:marBottom w:val="0"/>
      <w:divBdr>
        <w:top w:val="none" w:sz="0" w:space="0" w:color="auto"/>
        <w:left w:val="none" w:sz="0" w:space="0" w:color="auto"/>
        <w:bottom w:val="none" w:sz="0" w:space="0" w:color="auto"/>
        <w:right w:val="none" w:sz="0" w:space="0" w:color="auto"/>
      </w:divBdr>
    </w:div>
    <w:div w:id="1729913912">
      <w:bodyDiv w:val="1"/>
      <w:marLeft w:val="0"/>
      <w:marRight w:val="0"/>
      <w:marTop w:val="0"/>
      <w:marBottom w:val="0"/>
      <w:divBdr>
        <w:top w:val="none" w:sz="0" w:space="0" w:color="auto"/>
        <w:left w:val="none" w:sz="0" w:space="0" w:color="auto"/>
        <w:bottom w:val="none" w:sz="0" w:space="0" w:color="auto"/>
        <w:right w:val="none" w:sz="0" w:space="0" w:color="auto"/>
      </w:divBdr>
    </w:div>
    <w:div w:id="1846481424">
      <w:bodyDiv w:val="1"/>
      <w:marLeft w:val="0"/>
      <w:marRight w:val="0"/>
      <w:marTop w:val="0"/>
      <w:marBottom w:val="0"/>
      <w:divBdr>
        <w:top w:val="none" w:sz="0" w:space="0" w:color="auto"/>
        <w:left w:val="none" w:sz="0" w:space="0" w:color="auto"/>
        <w:bottom w:val="none" w:sz="0" w:space="0" w:color="auto"/>
        <w:right w:val="none" w:sz="0" w:space="0" w:color="auto"/>
      </w:divBdr>
    </w:div>
    <w:div w:id="1895578581">
      <w:bodyDiv w:val="1"/>
      <w:marLeft w:val="0"/>
      <w:marRight w:val="0"/>
      <w:marTop w:val="0"/>
      <w:marBottom w:val="0"/>
      <w:divBdr>
        <w:top w:val="none" w:sz="0" w:space="0" w:color="auto"/>
        <w:left w:val="none" w:sz="0" w:space="0" w:color="auto"/>
        <w:bottom w:val="none" w:sz="0" w:space="0" w:color="auto"/>
        <w:right w:val="none" w:sz="0" w:space="0" w:color="auto"/>
      </w:divBdr>
    </w:div>
    <w:div w:id="1942713197">
      <w:bodyDiv w:val="1"/>
      <w:marLeft w:val="0"/>
      <w:marRight w:val="0"/>
      <w:marTop w:val="0"/>
      <w:marBottom w:val="0"/>
      <w:divBdr>
        <w:top w:val="none" w:sz="0" w:space="0" w:color="auto"/>
        <w:left w:val="none" w:sz="0" w:space="0" w:color="auto"/>
        <w:bottom w:val="none" w:sz="0" w:space="0" w:color="auto"/>
        <w:right w:val="none" w:sz="0" w:space="0" w:color="auto"/>
      </w:divBdr>
    </w:div>
    <w:div w:id="1982078166">
      <w:bodyDiv w:val="1"/>
      <w:marLeft w:val="0"/>
      <w:marRight w:val="0"/>
      <w:marTop w:val="0"/>
      <w:marBottom w:val="0"/>
      <w:divBdr>
        <w:top w:val="none" w:sz="0" w:space="0" w:color="auto"/>
        <w:left w:val="none" w:sz="0" w:space="0" w:color="auto"/>
        <w:bottom w:val="none" w:sz="0" w:space="0" w:color="auto"/>
        <w:right w:val="none" w:sz="0" w:space="0" w:color="auto"/>
      </w:divBdr>
    </w:div>
    <w:div w:id="1995836606">
      <w:bodyDiv w:val="1"/>
      <w:marLeft w:val="0"/>
      <w:marRight w:val="0"/>
      <w:marTop w:val="0"/>
      <w:marBottom w:val="0"/>
      <w:divBdr>
        <w:top w:val="none" w:sz="0" w:space="0" w:color="auto"/>
        <w:left w:val="none" w:sz="0" w:space="0" w:color="auto"/>
        <w:bottom w:val="none" w:sz="0" w:space="0" w:color="auto"/>
        <w:right w:val="none" w:sz="0" w:space="0" w:color="auto"/>
      </w:divBdr>
    </w:div>
    <w:div w:id="2053460269">
      <w:bodyDiv w:val="1"/>
      <w:marLeft w:val="0"/>
      <w:marRight w:val="0"/>
      <w:marTop w:val="0"/>
      <w:marBottom w:val="0"/>
      <w:divBdr>
        <w:top w:val="none" w:sz="0" w:space="0" w:color="auto"/>
        <w:left w:val="none" w:sz="0" w:space="0" w:color="auto"/>
        <w:bottom w:val="none" w:sz="0" w:space="0" w:color="auto"/>
        <w:right w:val="none" w:sz="0" w:space="0" w:color="auto"/>
      </w:divBdr>
    </w:div>
    <w:div w:id="214665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11</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Ahsan</dc:creator>
  <cp:keywords/>
  <dc:description/>
  <cp:lastModifiedBy>Nayeem Ahsan</cp:lastModifiedBy>
  <cp:revision>3</cp:revision>
  <dcterms:created xsi:type="dcterms:W3CDTF">2020-05-11T01:56:00Z</dcterms:created>
  <dcterms:modified xsi:type="dcterms:W3CDTF">2020-05-15T19:29:00Z</dcterms:modified>
</cp:coreProperties>
</file>