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334155"/>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Calibri" w:hAnsi="Calibri"/>
          <w:b/>
          <w:color w:val="334155"/>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334155"/>
        </w:pBdr>
      </w:pPr>
    </w:p>
    <w:p>
      <w:r>
        <w:rPr>
          <w:rFonts w:ascii="Calibri" w:hAnsi="Calibri"/>
          <w:b/>
          <w:color w:val="334155"/>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334155"/>
        </w:pBdr>
      </w:pPr>
    </w:p>
    <w:p>
      <w:r>
        <w:rPr>
          <w:rFonts w:ascii="Calibri" w:hAnsi="Calibri"/>
          <w:b/>
          <w:color w:val="334155"/>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