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Calibri" w:hAnsi="Calibri"/>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006B5F"/>
        </w:pBdr>
      </w:pPr>
    </w:p>
    <w:p>
      <w:r>
        <w:rPr>
          <w:rFonts w:ascii="Calibri" w:hAnsi="Calibri"/>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006B5F"/>
        </w:pBdr>
      </w:pPr>
    </w:p>
    <w:p>
      <w:r>
        <w:rPr>
          <w:rFonts w:ascii="Calibri" w:hAnsi="Calibri"/>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