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Calibri" w:hAnsi="Calibri"/>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2F5D50"/>
        </w:pBdr>
      </w:pPr>
    </w:p>
    <w:p>
      <w:r>
        <w:rPr>
          <w:rFonts w:ascii="Calibri" w:hAnsi="Calibri"/>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2F5D50"/>
        </w:pBdr>
      </w:pPr>
    </w:p>
    <w:p>
      <w:r>
        <w:rPr>
          <w:rFonts w:ascii="Calibri" w:hAnsi="Calibri"/>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