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center"/>
      </w:pPr>
      <w:r>
        <w:drawing>
          <wp:inline distT="0" distB="0" distL="0" distR="0">
            <wp:extent cx="2095500" cy="1590675"/>
            <wp:effectExtent t="0" r="0" b="0" l="0"/>
            <wp:docPr id="1" name="logo" descr="Doctorato Clinic Management" title="Doctorat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590675"/>
                    </a:xfrm>
                    <a:prstGeom prst="rect">
                      <a:avLst/>
                    </a:prstGeom>
                  </pic:spPr>
                </pic:pic>
              </a:graphicData>
            </a:graphic>
          </wp:inline>
        </w:drawing>
      </w:r>
    </w:p>
    <w:p>
      <w:pPr>
        <w:spacing w:after="100"/>
        <w:jc w:val="center"/>
      </w:pPr>
      <w:r>
        <w:rPr>
          <w:rFonts w:ascii="Tajawal" w:cs="Tajawal" w:eastAsia="Tajawal" w:hAnsi="Tajawal"/>
          <w:b/>
          <w:bCs/>
          <w:color w:val="1B4F72"/>
          <w:sz w:val="72"/>
          <w:szCs w:val="72"/>
          <w:rtl/>
        </w:rPr>
        <w:t xml:space="preserve">دكتوراتو</w:t>
      </w:r>
    </w:p>
    <w:p>
      <w:pPr>
        <w:spacing w:after="80"/>
        <w:jc w:val="center"/>
      </w:pPr>
      <w:r>
        <w:rPr>
          <w:rFonts w:ascii="Poppins" w:cs="Poppins" w:eastAsia="Poppins" w:hAnsi="Poppins"/>
          <w:b/>
          <w:bCs/>
          <w:color w:val="C4A265"/>
          <w:sz w:val="40"/>
          <w:szCs w:val="40"/>
        </w:rPr>
        <w:t xml:space="preserve">DOCTORATO</w:t>
      </w:r>
    </w:p>
    <w:p>
      <w:pPr>
        <w:pBdr>
          <w:bottom w:val="single" w:color="C4A265" w:sz="4" w:space="12"/>
        </w:pBdr>
        <w:spacing w:after="300"/>
        <w:jc w:val="center"/>
      </w:pPr>
      <w:r>
        <w:rPr>
          <w:rFonts w:ascii="Tajawal" w:cs="Tajawal" w:eastAsia="Tajawal" w:hAnsi="Tajawal"/>
          <w:b/>
          <w:bCs/>
          <w:color w:val="566573"/>
          <w:sz w:val="32"/>
          <w:szCs w:val="32"/>
          <w:rtl/>
        </w:rPr>
        <w:t xml:space="preserve">نظام إدارة العيادات والمراكز الطبية المتكامل</w:t>
      </w:r>
    </w:p>
    <w:p>
      <w:pPr>
        <w:spacing w:after="80"/>
        <w:jc w:val="center"/>
      </w:pPr>
      <w:r>
        <w:rPr>
          <w:rFonts w:ascii="Tajawal" w:cs="Tajawal" w:eastAsia="Tajawal" w:hAnsi="Tajawal"/>
          <w:color w:val="1B4F72"/>
          <w:sz w:val="28"/>
          <w:szCs w:val="28"/>
          <w:rtl/>
        </w:rPr>
        <w:t xml:space="preserve">دليل المنتج الشامل والمفصّل</w:t>
      </w:r>
    </w:p>
    <w:p>
      <w:pPr>
        <w:spacing w:after="80"/>
        <w:jc w:val="center"/>
      </w:pPr>
      <w:r>
        <w:rPr>
          <w:rFonts w:ascii="Poppins" w:cs="Poppins" w:eastAsia="Poppins" w:hAnsi="Poppins"/>
          <w:color w:val="2E86C1"/>
          <w:sz w:val="24"/>
          <w:szCs w:val="24"/>
        </w:rPr>
        <w:t xml:space="preserve">Comprehensive Product Documentation Guide</w:t>
      </w:r>
    </w:p>
    <w:p>
      <w:pPr>
        <w:spacing w:after="60" w:before="400"/>
        <w:jc w:val="center"/>
      </w:pPr>
      <w:r>
        <w:rPr>
          <w:rFonts w:ascii="Tajawal" w:cs="Tajawal" w:eastAsia="Tajawal" w:hAnsi="Tajawal"/>
          <w:color w:val="566573"/>
          <w:sz w:val="22"/>
          <w:szCs w:val="22"/>
          <w:rtl/>
        </w:rPr>
        <w:t xml:space="preserve">الإصدار 2.0 | أبريل 2026</w:t>
      </w:r>
    </w:p>
    <w:p>
      <w:pPr>
        <w:spacing w:after="40"/>
        <w:jc w:val="center"/>
      </w:pPr>
      <w:r>
        <w:rPr>
          <w:rFonts w:ascii="Tajawal" w:cs="Tajawal" w:eastAsia="Tajawal" w:hAnsi="Tajawal"/>
          <w:color w:val="2E86C1"/>
          <w:sz w:val="20"/>
          <w:szCs w:val="20"/>
          <w:rtl/>
        </w:rPr>
        <w:t xml:space="preserve">800+ نقطة وصول API | 346 واجهة مستخدم | 151 جدول بيانات | 6 بوابات مستقلة</w:t>
      </w:r>
    </w:p>
    <w:p>
      <w:pPr>
        <w:spacing w:after="60"/>
        <w:jc w:val="center"/>
      </w:pPr>
      <w:r>
        <w:rPr>
          <w:rFonts w:ascii="Tajawal" w:cs="Tajawal" w:eastAsia="Tajawal" w:hAnsi="Tajawal"/>
          <w:b/>
          <w:bCs/>
          <w:color w:val="E74C3C"/>
          <w:sz w:val="20"/>
          <w:szCs w:val="20"/>
          <w:rtl/>
        </w:rPr>
        <w:t xml:space="preserve">وثيقة سرية - للعميل المحتمل فقط</w:t>
      </w:r>
    </w:p>
    <w:p>
      <w:r>
        <w:br w:type="page"/>
      </w:r>
    </w:p>
    <w:p>
      <w:pPr>
        <w:pStyle w:val="Heading1"/>
        <w:bidi/>
        <w:spacing w:after="200" w:before="300"/>
        <w:jc w:val="right"/>
      </w:pPr>
      <w:r>
        <w:rPr>
          <w:rFonts w:ascii="Tajawal" w:cs="Tajawal" w:eastAsia="Tajawal" w:hAnsi="Tajawal"/>
          <w:b/>
          <w:bCs/>
          <w:color w:val="1B4F72"/>
          <w:sz w:val="36"/>
          <w:szCs w:val="36"/>
          <w:rtl/>
        </w:rPr>
        <w:t xml:space="preserve">فهرس المحتويات</w:t>
      </w:r>
    </w:p>
    <w:sdt>
      <w:sdtPr>
        <w:alias w:val="فهرس المحتويات"/>
      </w:sdtPr>
      <w:sdtContent>
        <w:p>
          <w:r>
            <w:fldChar w:fldCharType="begin" w:dirty="true"/>
            <w:instrText xml:space="preserve">TOC \h \o "1-3"</w:instrText>
            <w:fldChar w:fldCharType="separate"/>
          </w:r>
        </w:p>
        <w:p>
          <w:r>
            <w:fldChar w:fldCharType="end"/>
          </w:r>
        </w:p>
      </w:sdtContent>
    </w:sdt>
    <w:p>
      <w:r>
        <w:br w:type="page"/>
      </w:r>
    </w:p>
    <w:p>
      <w:pPr>
        <w:pStyle w:val="Heading1"/>
        <w:bidi/>
        <w:spacing w:after="200" w:before="300"/>
        <w:jc w:val="right"/>
      </w:pPr>
      <w:r>
        <w:rPr>
          <w:rFonts w:ascii="Tajawal" w:cs="Tajawal" w:eastAsia="Tajawal" w:hAnsi="Tajawal"/>
          <w:b/>
          <w:bCs/>
          <w:color w:val="1B4F72"/>
          <w:sz w:val="36"/>
          <w:szCs w:val="36"/>
          <w:rtl/>
        </w:rPr>
        <w:t xml:space="preserve">1. نظرة عامة على نظام دكتوراتو</w:t>
      </w:r>
    </w:p>
    <w:p>
      <w:pPr>
        <w:pBdr>
          <w:bottom w:val="single" w:color="C4A265" w:sz="3" w:space="8"/>
        </w:pBdr>
        <w:spacing w:after="200" w:before="100"/>
      </w:pPr>
    </w:p>
    <w:p>
      <w:pPr>
        <w:bidi/>
        <w:spacing w:after="120"/>
        <w:jc w:val="right"/>
      </w:pPr>
      <w:r>
        <w:rPr>
          <w:rFonts w:ascii="Tajawal" w:cs="Tajawal" w:eastAsia="Tajawal" w:hAnsi="Tajawal"/>
          <w:b w:val="false"/>
          <w:bCs w:val="false"/>
          <w:color w:val="1C2833"/>
          <w:sz w:val="24"/>
          <w:szCs w:val="24"/>
          <w:rtl/>
        </w:rPr>
        <w:t xml:space="preserve">نظام دكتوراتو هو منصة متكاملة وشاملة لإدارة العيادات والمراكز الطبية، تم تصميمه وتطويره بأحدث التقنيات البرمجية العالمية ليلبي جميع احتياجات المنشآت الصحية من الإدارة الطبية والمالية والتشغيلية وإدارة الموارد البشرية والمخزون والتأمين الطبي وإدارة علاقات العملاء. يُعد دكتوراتو الحل الأمثل للعيادات والمراكز الطبية التي تسعى للتحول الرقمي الكامل وتحسين تجربة المرضى والأطباء والموظفين على حد سواء.</w:t>
      </w:r>
    </w:p>
    <w:p>
      <w:pPr>
        <w:bidi/>
        <w:spacing w:after="120"/>
        <w:jc w:val="right"/>
      </w:pPr>
      <w:r>
        <w:rPr>
          <w:rFonts w:ascii="Tajawal" w:cs="Tajawal" w:eastAsia="Tajawal" w:hAnsi="Tajawal"/>
          <w:b w:val="false"/>
          <w:bCs w:val="false"/>
          <w:color w:val="1C2833"/>
          <w:sz w:val="24"/>
          <w:szCs w:val="24"/>
          <w:rtl/>
        </w:rPr>
        <w:t xml:space="preserve">تم بناء النظام باستخدام إطار عمل Laravel 11 على الخادم الخلفي مع Vue.js 3 و Inertia.js v2 على الواجهة الأمامية، مع تصميم فاخر باستخدام Tailwind CSS v4 بنظام ألوان ذهبي/أزرق احترافي. يدعم النظام اللغتين العربية والإنجليزية بشكل كامل مع أكثر من 3,000 مفتاح ترجمة، ويتميز بدعم كامل لاتجاه الكتابة من اليمين لليسار (RTL) باستخدام خط Tajawal للعربية وخط Poppins للإنجليزية.</w:t>
      </w:r>
    </w:p>
    <w:p>
      <w:pPr>
        <w:bidi/>
        <w:spacing w:after="120"/>
        <w:jc w:val="right"/>
      </w:pPr>
      <w:r>
        <w:rPr>
          <w:rFonts w:ascii="Tajawal" w:cs="Tajawal" w:eastAsia="Tajawal" w:hAnsi="Tajawal"/>
          <w:b w:val="false"/>
          <w:bCs w:val="false"/>
          <w:color w:val="1C2833"/>
          <w:sz w:val="24"/>
          <w:szCs w:val="24"/>
          <w:rtl/>
        </w:rPr>
        <w:t xml:space="preserve">يحتوي النظام على أكثر من 800 نقطة وصول (API endpoint)، و346 واجهة مستخدم تفاعلية، و151 جدول بيانات في قاعدة البيانات، موزعة على 6 بوابات مستقلة تخدم كل فئة من المستخدمين بواجهة مصممة خصيصاً لاحتياجاتهم.</w:t>
      </w:r>
    </w:p>
    <w:p>
      <w:pPr>
        <w:pBdr>
          <w:bottom w:val="single" w:color="C4A265" w:sz="2" w:space="4"/>
        </w:pBdr>
        <w:bidi/>
        <w:spacing w:after="120" w:before="240"/>
        <w:jc w:val="right"/>
      </w:pPr>
      <w:r>
        <w:rPr>
          <w:rFonts w:ascii="Tajawal" w:cs="Tajawal" w:eastAsia="Tajawal" w:hAnsi="Tajawal"/>
          <w:b/>
          <w:bCs/>
          <w:color w:val="1B4F72"/>
          <w:sz w:val="24"/>
          <w:szCs w:val="24"/>
          <w:rtl/>
        </w:rPr>
        <w:t xml:space="preserve">الأرقام والإحصائيات الرئيسية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نقاط الوصول API</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أكثر من 800 نقطة وصول موزعة على 6 ملفات توجيه (Routes) تغطي جميع العمليات</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واجهات المستخدم</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346 صفحة Vue.js تفاعلية موزعة على جميع البوابات</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جداول قاعدة البيانات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151 ملف ترحيل (Migration) يُنشئ أكثر من 54 جدولاً رئيسياً مع جداول فرعية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البوابات المستقلة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6 بوابات: المدير، الطبيب، المريض، السكرتيرة، مدير الموقع، الواجهة العامة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الوحدات المتخصصة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طب الأسنان، إدارة علاقات العملاء (CRM)، الموارد البشرية، المخزون، التأمين الطبي</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اللغات المدعومة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العربية (RTL) والإنجليزية (LTR) مع أكثر من 3,000 مفتاح ترجمة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الصلاحيات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أكثر من 80 صلاحية دقيقة موزعة على 8 فئات رئيسية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قوالب PDF</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الوصفات الطبية، الفواتير، مخططات الأسنان، خطط العلاج، نماذج الموافقة</w:t>
            </w:r>
          </w:p>
        </w:tc>
      </w:tr>
    </w:tbl>
    <w:p>
      <w:pPr>
        <w:spacing w:after="200"/>
      </w:pPr>
    </w:p>
    <w:p>
      <w:pPr>
        <w:pBdr>
          <w:bottom w:val="single" w:color="C4A265" w:sz="2" w:space="4"/>
        </w:pBdr>
        <w:bidi/>
        <w:spacing w:after="120" w:before="240"/>
        <w:jc w:val="right"/>
      </w:pPr>
      <w:r>
        <w:rPr>
          <w:rFonts w:ascii="Tajawal" w:cs="Tajawal" w:eastAsia="Tajawal" w:hAnsi="Tajawal"/>
          <w:b/>
          <w:bCs/>
          <w:color w:val="1B4F72"/>
          <w:sz w:val="24"/>
          <w:szCs w:val="24"/>
          <w:rtl/>
        </w:rPr>
        <w:t xml:space="preserve">المزايا التنافسية الرئيسية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نظام متعدد الوحدات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إمكانية تفعيل أو تعطيل الوحدات المتخصصة (طب الأسنان، الموارد البشرية، CRM، المخزون) حسب حاجة العيادة، مما يوفر مرونة كاملة في التخصيص</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واجهة مستخدم فاخرة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تصميم احترافي بنظام ألوان ذهبي وأزرق داكن مع تدرجات لونية أنيقة وأيقونات Lucide وتأثيرات تفاعلية سلسة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نظام حجز متقدم</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معالج حجز من 5 خطوات يدعم الخدمات المتعددة والجلسات المتكررة وأكواد الخصم والعروض الترويجية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مخطط أسنان تفاعلي</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رسم SVG تفاعلي بترقيم FDI الدولي مع تتبع حالة كل سن وسطح وعلاج بألوان مرمّزة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إدارة علاقات العملاء CRM</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نظام CRM متكامل مع أنابيب المبيعات وتسجيل النقاط والتسلسلات الآلية وتتبع UTM</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الموافقات الرقمية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نظام توقيع إلكتروني لنماذج الموافقة مع تتبع IP والمتصفح والاحتفاظ بنسخة من النص</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لوحات تحكم ذكية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عدادات متحركة ورسوم بيانية تفاعلية (أعمدة، دائرية، خطية) مع تنبيهات فورية وإحصائيات حية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نظام المحفظة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محفظة إلكترونية للمرضى مع إيداع واسترداد ودفع وتعديل رصيد مع سجل كامل للمعاملات</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التقارير والتحليلات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تقارير مالية وتحليلات CRM ومقاييس رضا المرضى مع مؤشرات NPS</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نظام الإشعارات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إشعارات فورية داخل النظام مع تذكيرات المواعيد عبر البريد الإلكتروني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الدردشة الداخلية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نظام مراسلة فورية بين جميع مستخدمي النظام مع دعم المرفقات</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شريط الأوامر السريع</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شريط أوامر بتقنية Cmd+K للوصول السريع لأي صفحة أو وظيفة في النظام</w:t>
            </w:r>
          </w:p>
        </w:tc>
      </w:tr>
    </w:tbl>
    <w:p>
      <w:pPr>
        <w:spacing w:after="200"/>
      </w:pPr>
    </w:p>
    <w:p>
      <w:pPr>
        <w:pBdr>
          <w:bottom w:val="single" w:color="C4A265" w:sz="2" w:space="4"/>
        </w:pBdr>
        <w:bidi/>
        <w:spacing w:after="120" w:before="240"/>
        <w:jc w:val="right"/>
      </w:pPr>
      <w:r>
        <w:rPr>
          <w:rFonts w:ascii="Tajawal" w:cs="Tajawal" w:eastAsia="Tajawal" w:hAnsi="Tajawal"/>
          <w:b/>
          <w:bCs/>
          <w:color w:val="1B4F72"/>
          <w:sz w:val="24"/>
          <w:szCs w:val="24"/>
          <w:rtl/>
        </w:rPr>
        <w:t xml:space="preserve">البوابات الست المستقلة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0"/>
                <w:szCs w:val="20"/>
                <w:rtl/>
              </w:rPr>
              <w:t xml:space="preserve">البوابة</w:t>
            </w:r>
          </w:p>
        </w:tc>
        <w:tc>
          <w:tcPr>
            <w:tcW w:type="dxa" w:w="35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0"/>
                <w:szCs w:val="20"/>
                <w:rtl/>
              </w:rPr>
              <w:t xml:space="preserve">عدد الواجهات</w:t>
            </w:r>
          </w:p>
        </w:tc>
        <w:tc>
          <w:tcPr>
            <w:tcW w:type="dxa" w:w="35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0"/>
                <w:szCs w:val="20"/>
                <w:rtl/>
              </w:rPr>
              <w:t xml:space="preserve">الوصف</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بوابة المدير</w:t>
            </w:r>
          </w:p>
        </w:tc>
        <w:tc>
          <w:tcPr>
            <w:tcW w:type="dxa" w:w="35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195 واجهة | 504 مسار</w:t>
            </w:r>
          </w:p>
        </w:tc>
        <w:tc>
          <w:tcPr>
            <w:tcW w:type="dxa" w:w="35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لوحة تحكم شاملة لإدارة جميع جوانب العيادة من المرضى والأطباء والمواعيد والمالية والموارد البشرية والمخزون وCRM وطب الأسنان والتأمين والمحتوى والتقارير والإعدادات</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بوابة الطبيب</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29 واجهة | 72 مسار</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واجهة مخصصة للأطباء لإدارة المرضى والمواعيد والزيارات وكتابة الوصفات وإدارة مخططات الأسنان وتتبع العمولات والحضور</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بوابة السكرتيرة</w:t>
            </w:r>
          </w:p>
        </w:tc>
        <w:tc>
          <w:tcPr>
            <w:tcW w:type="dxa" w:w="35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38 واجهة | 84 مسار</w:t>
            </w:r>
          </w:p>
        </w:tc>
        <w:tc>
          <w:tcPr>
            <w:tcW w:type="dxa" w:w="35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واجهة الاستقبال لإدارة المرضى والحجوزات والفواتير والمدفوعات وطابور الانتظار ومتابعة العملاء المحتملين</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بوابة المريض</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27 واجهة | 35 مسار</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بوابة خدمة ذاتية للمرضى لحجز المواعيد ومتابعة السجل الطبي والفواتير وسجلات الأسنان والتوقيع على نماذج الموافقة</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بوابة مدير الموقع</w:t>
            </w:r>
          </w:p>
        </w:tc>
        <w:tc>
          <w:tcPr>
            <w:tcW w:type="dxa" w:w="35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39 واجهة | 81 مسار</w:t>
            </w:r>
          </w:p>
        </w:tc>
        <w:tc>
          <w:tcPr>
            <w:tcW w:type="dxa" w:w="35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إدارة محتوى الموقع الإلكتروني من صفحات ومقالات ومعرض صور وخدمات وشهادات عملاء وأسئلة شائعة وSEO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الواجهة العامة</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14 واجهة | 26 مسار</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الموقع الإلكتروني العام مع صفحات الخدمات والمدونة والحجز الإلكتروني ونموذج التواصل وباقات الخدمات</w:t>
            </w:r>
          </w:p>
        </w:tc>
      </w:tr>
    </w:tbl>
    <w:p>
      <w:r>
        <w:br w:type="page"/>
      </w:r>
    </w:p>
    <w:p>
      <w:pPr>
        <w:pStyle w:val="Heading1"/>
        <w:bidi/>
        <w:spacing w:after="200" w:before="300"/>
        <w:jc w:val="right"/>
      </w:pPr>
      <w:r>
        <w:rPr>
          <w:rFonts w:ascii="Tajawal" w:cs="Tajawal" w:eastAsia="Tajawal" w:hAnsi="Tajawal"/>
          <w:b/>
          <w:bCs/>
          <w:color w:val="1B4F72"/>
          <w:sz w:val="36"/>
          <w:szCs w:val="36"/>
          <w:rtl/>
        </w:rPr>
        <w:t xml:space="preserve">2. البنية التقنية والتكنولوجيا المستخدمة</w:t>
      </w:r>
    </w:p>
    <w:p>
      <w:pPr>
        <w:pBdr>
          <w:bottom w:val="single" w:color="C4A265" w:sz="3" w:space="8"/>
        </w:pBdr>
        <w:spacing w:after="200" w:before="100"/>
      </w:pPr>
    </w:p>
    <w:p>
      <w:pPr>
        <w:bidi/>
        <w:spacing w:after="120"/>
        <w:jc w:val="right"/>
      </w:pPr>
      <w:r>
        <w:rPr>
          <w:rFonts w:ascii="Tajawal" w:cs="Tajawal" w:eastAsia="Tajawal" w:hAnsi="Tajawal"/>
          <w:b w:val="false"/>
          <w:bCs w:val="false"/>
          <w:color w:val="1C2833"/>
          <w:sz w:val="24"/>
          <w:szCs w:val="24"/>
          <w:rtl/>
        </w:rPr>
        <w:t xml:space="preserve">تم بناء نظام دكتوراتو باستخدام أحدث التقنيات والأطر البرمجية المعتمدة عالمياً، مما يضمن أداءً عالياً وقابلية توسع ممتازة وأماناً متقدماً. فيما يلي تفصيل شامل للبنية التقنية المستخدمة في كل طبقة من طبقات النظام.</w:t>
      </w:r>
    </w:p>
    <w:p>
      <w:pPr>
        <w:pStyle w:val="Heading2"/>
        <w:bidi/>
        <w:spacing w:after="160" w:before="260"/>
        <w:jc w:val="right"/>
      </w:pPr>
      <w:r>
        <w:rPr>
          <w:rFonts w:ascii="Tajawal" w:cs="Tajawal" w:eastAsia="Tajawal" w:hAnsi="Tajawal"/>
          <w:b/>
          <w:bCs/>
          <w:color w:val="2E86C1"/>
          <w:sz w:val="30"/>
          <w:szCs w:val="30"/>
          <w:rtl/>
        </w:rPr>
        <w:t xml:space="preserve">2.1 تقنيات الخادم الخلفي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إطار العمل</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Laravel 11+ - أحدث إصدار من إطار PHP الأكثر شهرة عالمياً، يوفر بنية MVC نظيفة مع نظام توجيه متقدم ونظام ORM (Eloquent) لإدارة قاعدة البيانات</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لغة البرمجة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PHP 8.2+ مع دعم كامل للأنواع الصارمة (Strict Types) والخصائص المتقدمة مثل Enums و Fibers و Named Arguments</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قاعدة البيانات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MySQL/MariaDB مع 151 ملف ترحيل (Migration) و54+ جدولاً رئيسياً، مع دعم العلاقات المعقدة والفهارس المحسّنة والحذف الناعم (Soft Deletes)</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المصادقة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نظام مصادقة متعدد الحراس (Multi-Guard Authentication) مع 5 حراس مستقلين لكل بوابة: admin, doctor, secretary, patient, webmaster</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الصلاحيات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نظام RBAC (Role-Based Access Control) مع أدوار ديناميكية وأكثر من 80 صلاحية دقيقة مخزنة بتنسيق JSON في جدول الأدوار</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إنشاء PDF</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محرك DomPDF لإنشاء مستندات PDF عربية احترافية مع دعم خط Tajawal ومساعد ArabicPdfHelper للتعامل مع النصوص العربية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واجهات API</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أكثر من 800 نقطة وصول RESTful API موزعة على 6 ملفات توجيه مع حماية CSRF ومحددات معدل الطلبات (Rate Limiting)</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التخزين المؤقت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نظام Cache متقدم مع دعم Redis/Memcached لتسريع الاستعلامات المتكررة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المهام المجدولة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نظام Queue للمهام الخلفية مثل إرسال الإشعارات والتذكيرات وتقارير البريد الإلكتروني</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نظام الأحداث</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Event Broadcasting للإشعارات الفورية والتحديثات الحية عبر النظام</w:t>
            </w:r>
          </w:p>
        </w:tc>
      </w:tr>
    </w:tbl>
    <w:p>
      <w:pPr>
        <w:spacing w:after="200"/>
      </w:pPr>
    </w:p>
    <w:p>
      <w:pPr>
        <w:pStyle w:val="Heading2"/>
        <w:bidi/>
        <w:spacing w:after="160" w:before="260"/>
        <w:jc w:val="right"/>
      </w:pPr>
      <w:r>
        <w:rPr>
          <w:rFonts w:ascii="Tajawal" w:cs="Tajawal" w:eastAsia="Tajawal" w:hAnsi="Tajawal"/>
          <w:b/>
          <w:bCs/>
          <w:color w:val="2E86C1"/>
          <w:sz w:val="30"/>
          <w:szCs w:val="30"/>
          <w:rtl/>
        </w:rPr>
        <w:t xml:space="preserve">2.2 تقنيات الواجهة الأمامية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إطار JavaScript</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Vue.js 3 مع Composition API و &lt;script setup&gt; لكتابة كود أنظف وأسرع مع TypeScript-ready</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ربط الخادم</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Inertia.js v2.3.15 - جسر ذكي بين Laravel و Vue.js يوفر تجربة SPA كاملة بدون الحاجة لبناء API منفصل</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التصميم</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Tailwind CSS v4 مع نظام ألوان مخصص (ذهبي C4A265 / أزرق داكن 1B4F72) وتدرجات لونية فاخرة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محرر النصوص</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Tiptap v3 - محرر نصوص غنية متقدم لكتابة المحتوى الطبي والملاحظات مع دعم الجداول والصور والقوائم</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الرسوم البيانية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مكتبات Chart.js و Recharts لعرض الإحصائيات بأشكال متنوعة: أعمدة، دائرية (Donut)، خطية، ومساحية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الأيقونات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مكتبة Lucide React/Vue لأيقونات SVG خفيفة الوزن ومتسقة التصميم عبر جميع الواجهات</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الخطوط</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Tajawal للنصوص العربية (RTL) و Poppins للنصوص الإنجليزية (LTR) مع تبديل تلقائي حسب اللغة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التفاعلية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عدادات متحركة (Animated Counters)، تأثيرات Hover، انتقالات سلسة، وتحميل كسول (Lazy Loading)</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المكونات المشتركة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Composables قابلة لإعادة الاستخدام: useCurrency, useLocale, usePermissions, usePatientLocale, usePatientStatus, useSettings, useArabicNumbers</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أدوات البناء</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Vite للتجميع السريع مع Hot Module Replacement (HMR) لتطوير أسرع</w:t>
            </w:r>
          </w:p>
        </w:tc>
      </w:tr>
    </w:tbl>
    <w:p>
      <w:pPr>
        <w:spacing w:after="200"/>
      </w:pPr>
    </w:p>
    <w:p>
      <w:pPr>
        <w:pStyle w:val="Heading2"/>
        <w:bidi/>
        <w:spacing w:after="160" w:before="260"/>
        <w:jc w:val="right"/>
      </w:pPr>
      <w:r>
        <w:rPr>
          <w:rFonts w:ascii="Tajawal" w:cs="Tajawal" w:eastAsia="Tajawal" w:hAnsi="Tajawal"/>
          <w:b/>
          <w:bCs/>
          <w:color w:val="2E86C1"/>
          <w:sz w:val="30"/>
          <w:szCs w:val="30"/>
          <w:rtl/>
        </w:rPr>
        <w:t xml:space="preserve">2.3 أدوات التتبع والتحليلات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Google Tag Manager</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تكامل كامل مع GTM لإدارة جميع أكواد التتبع من مكان واحد</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Google Analytics 4</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تتبع سلوك المستخدمين وتحليل حركة المرور والتحويلات</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Facebook Pixel</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تتبع تحويلات حملات فيسبوك وإنشاء جماهير مخصصة لإعادة الاستهداف</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TikTok Pixel</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تتبع تحويلات حملات تيك توك الإعلانية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Snapchat Pixel</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تتبع تحويلات سناب شات وقياس أداء الحملات</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Twitter Pixel</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تتبع تحويلات حملات تويتر الإعلانية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SEO متقدم</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إدارة عناوين SEO والأوصاف لكل صفحة وخدمة ومقالة باللغتين العربية والإنجليزية</w:t>
            </w:r>
          </w:p>
        </w:tc>
      </w:tr>
    </w:tbl>
    <w:p>
      <w:pPr>
        <w:spacing w:after="200"/>
      </w:pPr>
    </w:p>
    <w:p>
      <w:pPr>
        <w:pStyle w:val="Heading2"/>
        <w:bidi/>
        <w:spacing w:after="160" w:before="260"/>
        <w:jc w:val="right"/>
      </w:pPr>
      <w:r>
        <w:rPr>
          <w:rFonts w:ascii="Tajawal" w:cs="Tajawal" w:eastAsia="Tajawal" w:hAnsi="Tajawal"/>
          <w:b/>
          <w:bCs/>
          <w:color w:val="2E86C1"/>
          <w:sz w:val="30"/>
          <w:szCs w:val="30"/>
          <w:rtl/>
        </w:rPr>
        <w:t xml:space="preserve">2.4 بنية قاعدة البيانات</w:t>
      </w:r>
    </w:p>
    <w:p>
      <w:pPr>
        <w:bidi/>
        <w:spacing w:after="120"/>
        <w:jc w:val="right"/>
      </w:pPr>
      <w:r>
        <w:rPr>
          <w:rFonts w:ascii="Tajawal" w:cs="Tajawal" w:eastAsia="Tajawal" w:hAnsi="Tajawal"/>
          <w:b w:val="false"/>
          <w:bCs w:val="false"/>
          <w:color w:val="1C2833"/>
          <w:sz w:val="24"/>
          <w:szCs w:val="24"/>
          <w:rtl/>
        </w:rPr>
        <w:t xml:space="preserve">تحتوي قاعدة بيانات النظام على أكثر من 54 جدولاً رئيسياً تم تصميمها بعناية لتغطية جميع جوانب إدارة العيادة. فيما يلي نظرة عامة على أهم مجموعات الجداول: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0"/>
                <w:szCs w:val="20"/>
                <w:rtl/>
              </w:rPr>
              <w:t xml:space="preserve">المجموعة</w:t>
            </w:r>
          </w:p>
        </w:tc>
        <w:tc>
          <w:tcPr>
            <w:tcW w:type="dxa" w:w="35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0"/>
                <w:szCs w:val="20"/>
                <w:rtl/>
              </w:rPr>
              <w:t xml:space="preserve">الجداول الرئيسية</w:t>
            </w:r>
          </w:p>
        </w:tc>
        <w:tc>
          <w:tcPr>
            <w:tcW w:type="dxa" w:w="35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0"/>
                <w:szCs w:val="20"/>
                <w:rtl/>
              </w:rPr>
              <w:t xml:space="preserve">الوصف</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إدارة المرضى</w:t>
            </w:r>
          </w:p>
        </w:tc>
        <w:tc>
          <w:tcPr>
            <w:tcW w:type="dxa" w:w="35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patients, patient_insurances, patient_documents, patient_wallets, wallet_transactions, patient_satisfactions</w:t>
            </w:r>
          </w:p>
        </w:tc>
        <w:tc>
          <w:tcPr>
            <w:tcW w:type="dxa" w:w="35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إدارة شاملة لبيانات المرضى تشمل الملف الطبي والتأمين والمستندات والمحفظة الإلكترونية واستبيانات الرضا</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الحجوزات والمواعيد</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bookings, booking_services, booking_appointments, visits, services, service_categories</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نظام حجز متعدد الخدمات والجلسات مع ربط بالزيارات والأطباء والجدول الزمني</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المالية</w:t>
            </w:r>
          </w:p>
        </w:tc>
        <w:tc>
          <w:tcPr>
            <w:tcW w:type="dxa" w:w="35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invoices, invoice_items, payments, payment_methods, credit_notes, discount_codes, expenses</w:t>
            </w:r>
          </w:p>
        </w:tc>
        <w:tc>
          <w:tcPr>
            <w:tcW w:type="dxa" w:w="35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إدارة مالية كاملة من الفواتير والمدفوعات والإشعارات الدائنة وأكواد الخصم والمصروفات</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طب الأسنان</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dental_charts, dental_treatments, dental_treatment_plans, dental_xrays, dental_lab_orders, periodontal_charts, treatment_plan_consents</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وحدة أسنان متكاملة تشمل المخططات والعلاجات والأشعة وطلبات المعمل والموافقات الرقمية</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الموارد البشرية</w:t>
            </w:r>
          </w:p>
        </w:tc>
        <w:tc>
          <w:tcPr>
            <w:tcW w:type="dxa" w:w="35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employees, departments, attendances, salary_slips, leaves, shifts</w:t>
            </w:r>
          </w:p>
        </w:tc>
        <w:tc>
          <w:tcPr>
            <w:tcW w:type="dxa" w:w="35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إدارة الموظفين والحضور والرواتب والإجازات والورديات</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CRM</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leads, lead_sources, crm_campaigns, crm_sequences</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إدارة العملاء المحتملين والحملات التسويقية والتسلسلات الآلية</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التأمين</w:t>
            </w:r>
          </w:p>
        </w:tc>
        <w:tc>
          <w:tcPr>
            <w:tcW w:type="dxa" w:w="35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insurance_companies, insurance_plans, patient_insurances, insurance_claims</w:t>
            </w:r>
          </w:p>
        </w:tc>
        <w:tc>
          <w:tcPr>
            <w:tcW w:type="dxa" w:w="35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إدارة شركات التأمين والخطط والمطالبات مع سير عمل من 8 مراحل</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المخزون</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supplies, suppliers, purchase_orders, purchase_order_items, supply_transactions</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إدارة المخزون والموردين وأوامر الشراء مع تنبيهات إعادة الطلب التلقائية</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المستخدمين والأمان</w:t>
            </w:r>
          </w:p>
        </w:tc>
        <w:tc>
          <w:tcPr>
            <w:tcW w:type="dxa" w:w="35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users, roles, activity_logs, medical_access_logs</w:t>
            </w:r>
          </w:p>
        </w:tc>
        <w:tc>
          <w:tcPr>
            <w:tcW w:type="dxa" w:w="35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إدارة المستخدمين والأدوار مع سجل تدقيق شامل للعمليات</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المحتوى</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pages, posts, post_categories, hero_slides, faqs, gallery, testimonials, contact_messages, tags</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19"/>
                <w:szCs w:val="19"/>
                <w:rtl/>
              </w:rPr>
              <w:t xml:space="preserve">إدارة محتوى الموقع الإلكتروني بالكامل</w:t>
            </w:r>
          </w:p>
        </w:tc>
      </w:tr>
    </w:tbl>
    <w:p>
      <w:r>
        <w:br w:type="page"/>
      </w:r>
    </w:p>
    <w:p>
      <w:pPr>
        <w:pStyle w:val="Heading1"/>
        <w:bidi/>
        <w:spacing w:after="200" w:before="300"/>
        <w:jc w:val="right"/>
      </w:pPr>
      <w:r>
        <w:rPr>
          <w:rFonts w:ascii="Tajawal" w:cs="Tajawal" w:eastAsia="Tajawal" w:hAnsi="Tajawal"/>
          <w:b/>
          <w:bCs/>
          <w:color w:val="1B4F72"/>
          <w:sz w:val="36"/>
          <w:szCs w:val="36"/>
          <w:rtl/>
        </w:rPr>
        <w:t xml:space="preserve">3. بوابة المدير (Admin Portal)</w:t>
      </w:r>
    </w:p>
    <w:p>
      <w:pPr>
        <w:pBdr>
          <w:bottom w:val="single" w:color="C4A265" w:sz="3" w:space="8"/>
        </w:pBdr>
        <w:spacing w:after="200" w:before="100"/>
      </w:pPr>
    </w:p>
    <w:p>
      <w:pPr>
        <w:bidi/>
        <w:spacing w:after="120"/>
        <w:jc w:val="right"/>
      </w:pPr>
      <w:r>
        <w:rPr>
          <w:rFonts w:ascii="Tajawal" w:cs="Tajawal" w:eastAsia="Tajawal" w:hAnsi="Tajawal"/>
          <w:b w:val="false"/>
          <w:bCs w:val="false"/>
          <w:color w:val="1C2833"/>
          <w:sz w:val="24"/>
          <w:szCs w:val="24"/>
          <w:rtl/>
        </w:rPr>
        <w:t xml:space="preserve">تُعد بوابة المدير القلب النابض لنظام دكتوراتو، حيث تضم أكثر من 195 واجهة مستخدم و504 مسار (Route) تغطي كل جانب من جوانب إدارة العيادة. تتضمن البوابة أكثر من 60 وحدة وظيفية متكاملة تشمل إدارة المرضى والأطباء والمواعيد والمالية والموارد البشرية والمخزون والتأمين وCRM وطب الأسنان والمحتوى والتقارير والإعدادات.</w:t>
      </w:r>
    </w:p>
    <w:p>
      <w:pPr>
        <w:pStyle w:val="Heading2"/>
        <w:bidi/>
        <w:spacing w:after="160" w:before="260"/>
        <w:jc w:val="right"/>
      </w:pPr>
      <w:r>
        <w:rPr>
          <w:rFonts w:ascii="Tajawal" w:cs="Tajawal" w:eastAsia="Tajawal" w:hAnsi="Tajawal"/>
          <w:b/>
          <w:bCs/>
          <w:color w:val="2E86C1"/>
          <w:sz w:val="30"/>
          <w:szCs w:val="30"/>
          <w:rtl/>
        </w:rPr>
        <w:t xml:space="preserve">3.1 لوحة التحكم الرئيسية (Dashboard)</w:t>
      </w:r>
    </w:p>
    <w:p>
      <w:pPr>
        <w:bidi/>
        <w:spacing w:after="120"/>
        <w:jc w:val="right"/>
      </w:pPr>
      <w:r>
        <w:rPr>
          <w:rFonts w:ascii="Tajawal" w:cs="Tajawal" w:eastAsia="Tajawal" w:hAnsi="Tajawal"/>
          <w:b w:val="false"/>
          <w:bCs w:val="false"/>
          <w:color w:val="1C2833"/>
          <w:sz w:val="24"/>
          <w:szCs w:val="24"/>
          <w:rtl/>
        </w:rPr>
        <w:t xml:space="preserve">تعرض لوحة التحكم الرئيسية نظرة شاملة وفورية على أداء العيادة من خلال مجموعة من البطاقات الإحصائية والرسوم البيانية التفاعلية والتنبيهات الذكية. تتضمن اللوحة العناصر التالية بالتفصيل:</w:t>
      </w:r>
    </w:p>
    <w:p>
      <w:pPr>
        <w:pStyle w:val="Heading3"/>
        <w:bidi/>
        <w:spacing w:after="120" w:before="200"/>
        <w:jc w:val="right"/>
      </w:pPr>
      <w:r>
        <w:rPr>
          <w:rFonts w:ascii="Tajawal" w:cs="Tajawal" w:eastAsia="Tajawal" w:hAnsi="Tajawal"/>
          <w:b/>
          <w:bCs/>
          <w:color w:val="1B4F72"/>
          <w:sz w:val="26"/>
          <w:szCs w:val="26"/>
          <w:rtl/>
        </w:rPr>
        <w:t xml:space="preserve">3.1.1 بطاقات مؤشرات الأداء الرئيسية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إجمالي الإيرادات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إجمالي الإيرادات المحصلة مع نسبة التغير مقارنة بالفترة السابقة، مع تمييز بالألوان (أخضر للزيادة، أحمر للانخفاض)</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إجمالي المصروفات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جميع المصروفات التشغيلية مع تصنيفها حسب الفئة ونسبة التغير</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صافي الدخل</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حساب تلقائي للفرق بين الإيرادات والمصروفات مع عرض هامش الربح</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الأرصدة غير المدفوعة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إجمالي المبالغ المستحقة على المرضى مع تصنيف حسب مدة التأخير</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المواعيد اليوم</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عدد المواعيد المجدولة لليوم الحالي مع عرض الحالات (مؤكد، في الانتظار، ملغى)</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المرضى الجدد</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عدد المرضى المسجلين حديثاً مع مقارنة بالأسبوع/الشهر السابق</w:t>
            </w:r>
          </w:p>
        </w:tc>
      </w:tr>
    </w:tbl>
    <w:p>
      <w:pPr>
        <w:pStyle w:val="Heading3"/>
        <w:bidi/>
        <w:spacing w:after="120" w:before="200"/>
        <w:jc w:val="right"/>
      </w:pPr>
      <w:r>
        <w:rPr>
          <w:rFonts w:ascii="Tajawal" w:cs="Tajawal" w:eastAsia="Tajawal" w:hAnsi="Tajawal"/>
          <w:b/>
          <w:bCs/>
          <w:color w:val="1B4F72"/>
          <w:sz w:val="26"/>
          <w:szCs w:val="26"/>
          <w:rtl/>
        </w:rPr>
        <w:t xml:space="preserve">3.1.2 الرسوم البيانية التفاعلية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رسم اتجاه الإيرادات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رسم بياني خطي يعرض الإيرادات اليومية/الأسبوعية/الشهرية مع إمكانية تغيير الفترة الزمنية وتصفية حسب الوحدة (جلدية، أسنان)</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رسم اتجاه الزيارات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رسم بياني يوضح عدد الزيارات مع تصنيف حسب النوع (استشارة، جلسة علاج) والوحدة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أفضل الخدمات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رسم بياني دائري (Donut) يعرض أكثر الخدمات طلباً مع نسبة كل خدمة من الإجمالي</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أداء الأطباء</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مقارنة أداء الأطباء من حيث عدد الزيارات والإيرادات والعمولات المحققة</w:t>
            </w:r>
          </w:p>
        </w:tc>
      </w:tr>
    </w:tbl>
    <w:p>
      <w:pPr>
        <w:pStyle w:val="Heading3"/>
        <w:bidi/>
        <w:spacing w:after="120" w:before="200"/>
        <w:jc w:val="right"/>
      </w:pPr>
      <w:r>
        <w:rPr>
          <w:rFonts w:ascii="Tajawal" w:cs="Tajawal" w:eastAsia="Tajawal" w:hAnsi="Tajawal"/>
          <w:b/>
          <w:bCs/>
          <w:color w:val="1B4F72"/>
          <w:sz w:val="26"/>
          <w:szCs w:val="26"/>
          <w:rtl/>
        </w:rPr>
        <w:t xml:space="preserve">3.1.3 التنبيهات والإجراءات السريعة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طابور الانتظار</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فوري للمرضى في الانتظار مع الوقت المنقضي وتمييز بألوان حسب مدة الانتظار (أخضر &lt; 15 دقيقة، أصفر &lt; 30 دقيقة، أحمر &gt; 30 دقيقة)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حجوزات اليوم</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قائمة بجميع حجوزات اليوم مع حالة كل حجز وإمكانية التأكيد أو الإلغاء مباشرة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تنبيهات المخزون</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تنبيهات للمواد منخفضة المخزون أو المنتهية الصلاحية مع إمكانية إنشاء أمر شراء مباشرة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متابعات CRM</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المتابعات المستحقة اليوم والمتأخرة مع إمكانية التواصل مباشرة</w:t>
            </w:r>
          </w:p>
        </w:tc>
      </w:tr>
    </w:tbl>
    <w:p>
      <w:pPr>
        <w:spacing w:after="200"/>
      </w:pPr>
    </w:p>
    <w:p>
      <w:pPr>
        <w:pStyle w:val="Heading2"/>
        <w:bidi/>
        <w:spacing w:after="160" w:before="260"/>
        <w:jc w:val="right"/>
      </w:pPr>
      <w:r>
        <w:rPr>
          <w:rFonts w:ascii="Tajawal" w:cs="Tajawal" w:eastAsia="Tajawal" w:hAnsi="Tajawal"/>
          <w:b/>
          <w:bCs/>
          <w:color w:val="2E86C1"/>
          <w:sz w:val="30"/>
          <w:szCs w:val="30"/>
          <w:rtl/>
        </w:rPr>
        <w:t xml:space="preserve">3.2 إدارة المرضى</w:t>
      </w:r>
    </w:p>
    <w:p>
      <w:pPr>
        <w:bidi/>
        <w:spacing w:after="120"/>
        <w:jc w:val="right"/>
      </w:pPr>
      <w:r>
        <w:rPr>
          <w:rFonts w:ascii="Tajawal" w:cs="Tajawal" w:eastAsia="Tajawal" w:hAnsi="Tajawal"/>
          <w:b w:val="false"/>
          <w:bCs w:val="false"/>
          <w:color w:val="1C2833"/>
          <w:sz w:val="24"/>
          <w:szCs w:val="24"/>
          <w:rtl/>
        </w:rPr>
        <w:t xml:space="preserve">يوفر نظام إدارة المرضى في دكتوراتو ملفاً طبياً رقمياً شاملاً لكل مريض يتضمن جميع البيانات الشخصية والطبية والمالية والتأمينية. يتكون النظام من 5 واجهات رئيسية (قائمة، إنشاء، تعديل، عرض، الجدول الزمني) مع بيانات مفصلة لأكثر من 50 حقلاً.</w:t>
      </w:r>
    </w:p>
    <w:p>
      <w:pPr>
        <w:pStyle w:val="Heading3"/>
        <w:bidi/>
        <w:spacing w:after="120" w:before="200"/>
        <w:jc w:val="right"/>
      </w:pPr>
      <w:r>
        <w:rPr>
          <w:rFonts w:ascii="Tajawal" w:cs="Tajawal" w:eastAsia="Tajawal" w:hAnsi="Tajawal"/>
          <w:b/>
          <w:bCs/>
          <w:color w:val="1B4F72"/>
          <w:sz w:val="26"/>
          <w:szCs w:val="26"/>
          <w:rtl/>
        </w:rPr>
        <w:t xml:space="preserve">3.2.1 بيانات المريض الأساسية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رقم الملف</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رقم ملف فريد يُنشأ تلقائياً لكل مريض ولا يمكن تكراره (unique) - يستخدم كمعرف رئيسي في جميع المعاملات</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الاسم الكامل</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اسم المريض الكامل (حقل نصي مطلوب) يُعرض في جميع الوثائق والتقارير</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رقم الهاتف الأساسي</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رقم الهاتف الرئيسي للتواصل مع المريض - يستخدم لإرسال التذكيرات</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رقم الهاتف الثانوي</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رقم هاتف بديل للتواصل في حالة عدم الرد على الرقم الأساسي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البريد الإلكتروني</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البريد الإلكتروني للمريض - يستخدم لإرسال الإيصالات والتقارير</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تاريخ الميلاد</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يُحسب العمر تلقائياً ويُستخدم في التقييم الطبي وتحديد جرعات الأدوية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الجنس</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ذكر أو أنثى - يؤثر على بعض البروتوكولات العلاجية والتقارير الإحصائية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الجنسية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جنسية المريض - مهمة للتأمين والإحصائيات الديموغرافية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العنوان</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عنوان المريض التفصيلي للمراسلات والتواصل</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المهنة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مهنة المريض - قد تكون ذات صلة بالتشخيص الطبي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مصدر الإحالة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كيف عرف المريض عن العيادة: حضور مباشر، وسائل التواصل، جوجل، صديق، طبيب، إعلان، أخرى</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المُحيل</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اسم الشخص أو الجهة التي أحالت المريض في حال كان مصدر الإحالة شخصاً</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الملاحظات الطبية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ملاحظات طبية عامة عن المريض تظهر كتنبيه للأطباء عند فتح الملف</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ملاحظات الطبيب</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ملاحظات خاصة بالأطباء لا تظهر للمريض - للتاريخ الطبي الحساس</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صورة المريض</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صورة شخصية للمريض تُعرض في الملف والطابور لسهولة التعرف</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الحالة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نشط أو غير نشط - يمكن تعطيل حساب المريض مع الاحتفاظ بالسجلات</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حساب المستخدم</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ربط اختياري بحساب مستخدم لتمكين المريض من الدخول لبوابة المرضى</w:t>
            </w:r>
          </w:p>
        </w:tc>
      </w:tr>
    </w:tbl>
    <w:p>
      <w:pPr>
        <w:pStyle w:val="Heading3"/>
        <w:bidi/>
        <w:spacing w:after="120" w:before="200"/>
        <w:jc w:val="right"/>
      </w:pPr>
      <w:r>
        <w:rPr>
          <w:rFonts w:ascii="Tajawal" w:cs="Tajawal" w:eastAsia="Tajawal" w:hAnsi="Tajawal"/>
          <w:b/>
          <w:bCs/>
          <w:color w:val="1B4F72"/>
          <w:sz w:val="26"/>
          <w:szCs w:val="26"/>
          <w:rtl/>
        </w:rPr>
        <w:t xml:space="preserve">3.2.2 السجل الطبي للأسنان</w:t>
      </w:r>
    </w:p>
    <w:p>
      <w:pPr>
        <w:bidi/>
        <w:spacing w:after="120"/>
        <w:jc w:val="right"/>
      </w:pPr>
      <w:r>
        <w:rPr>
          <w:rFonts w:ascii="Tajawal" w:cs="Tajawal" w:eastAsia="Tajawal" w:hAnsi="Tajawal"/>
          <w:b w:val="false"/>
          <w:bCs w:val="false"/>
          <w:color w:val="1C2833"/>
          <w:sz w:val="24"/>
          <w:szCs w:val="24"/>
          <w:rtl/>
        </w:rPr>
        <w:t xml:space="preserve">عند تفعيل وحدة طب الأسنان، تُضاف حقول طبية متخصصة لملف المريض تشمل: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قلق الأسنان</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حقل منطقي يُسجل ما إذا كان المريض يعاني من قلق أو رهاب من علاج الأسنان - يساعد الطبيب في تكييف أسلوب التعامل</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حساسية اللاتكس</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حساسية اللاتكس لتجنب استخدام القفازات المحتوية على اللاتكس أثناء العلاج</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فيروس HIV</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حالة الإصابة بفيروس نقص المناعة البشرية لاتخاذ احتياطات السلامة اللازمة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التهاب الكبد</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حالة التهاب الكبد الوبائي (B أو C) لبروتوكولات التعقيم المشددة</w:t>
            </w:r>
          </w:p>
        </w:tc>
      </w:tr>
    </w:tbl>
    <w:p>
      <w:pPr>
        <w:pStyle w:val="Heading3"/>
        <w:bidi/>
        <w:spacing w:after="120" w:before="200"/>
        <w:jc w:val="right"/>
      </w:pPr>
      <w:r>
        <w:rPr>
          <w:rFonts w:ascii="Tajawal" w:cs="Tajawal" w:eastAsia="Tajawal" w:hAnsi="Tajawal"/>
          <w:b/>
          <w:bCs/>
          <w:color w:val="1B4F72"/>
          <w:sz w:val="26"/>
          <w:szCs w:val="26"/>
          <w:rtl/>
        </w:rPr>
        <w:t xml:space="preserve">3.2.3 إدارة مستندات المريض</w:t>
      </w:r>
    </w:p>
    <w:p>
      <w:pPr>
        <w:bidi/>
        <w:spacing w:after="120"/>
        <w:jc w:val="right"/>
      </w:pPr>
      <w:r>
        <w:rPr>
          <w:rFonts w:ascii="Tajawal" w:cs="Tajawal" w:eastAsia="Tajawal" w:hAnsi="Tajawal"/>
          <w:b w:val="false"/>
          <w:bCs w:val="false"/>
          <w:color w:val="1C2833"/>
          <w:sz w:val="24"/>
          <w:szCs w:val="24"/>
          <w:rtl/>
        </w:rPr>
        <w:t xml:space="preserve">نظام شامل لإدارة مستندات المريض يدعم 14 نوعاً من المستندات: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أنواع المستندات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الهوية الوطنية، جواز السفر، الإقامة، بطاقة التأمين، موافقة التأمين، تقرير طبي، نتيجة مختبر، تقرير أشعة، خطاب إحالة، ملخص خروج، نموذج موافقة، موافقة موقعة، وصفة طبية، أخرى</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بيانات المستند</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العنوان، مسار الملف، الاسم الأصلي، نوع الملف، حجم الملف، تاريخ المستند، تاريخ الانتهاء، ملاحظات</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السرية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إمكانية تحديد المستند كسري مع تقييد الوصول للمستخدمين المصرح لهم فقط</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مصدر الرفع</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تتبع مصدر رفع المستند: مدير النظام، المريض، أو الطبيب</w:t>
            </w:r>
          </w:p>
        </w:tc>
      </w:tr>
    </w:tbl>
    <w:p>
      <w:pPr>
        <w:pStyle w:val="Heading3"/>
        <w:bidi/>
        <w:spacing w:after="120" w:before="200"/>
        <w:jc w:val="right"/>
      </w:pPr>
      <w:r>
        <w:rPr>
          <w:rFonts w:ascii="Tajawal" w:cs="Tajawal" w:eastAsia="Tajawal" w:hAnsi="Tajawal"/>
          <w:b/>
          <w:bCs/>
          <w:color w:val="1B4F72"/>
          <w:sz w:val="26"/>
          <w:szCs w:val="26"/>
          <w:rtl/>
        </w:rPr>
        <w:t xml:space="preserve">3.2.4 محفظة المريض الإلكترونية</w:t>
      </w:r>
    </w:p>
    <w:p>
      <w:pPr>
        <w:bidi/>
        <w:spacing w:after="120"/>
        <w:jc w:val="right"/>
      </w:pPr>
      <w:r>
        <w:rPr>
          <w:rFonts w:ascii="Tajawal" w:cs="Tajawal" w:eastAsia="Tajawal" w:hAnsi="Tajawal"/>
          <w:b w:val="false"/>
          <w:bCs w:val="false"/>
          <w:color w:val="1C2833"/>
          <w:sz w:val="24"/>
          <w:szCs w:val="24"/>
          <w:rtl/>
        </w:rPr>
        <w:t xml:space="preserve">نظام محفظة إلكترونية متكامل يتيح للعيادة إدارة أرصدة المرضى بمرونة كاملة: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أنواع المعاملات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إيداع (deposit)، سحب (withdrawal)، استرداد كرصيد (refund_credit)، دفع من المحفظة (payment)، تعديل يدوي (adjustment)</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تتبع الرصيد</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الرصيد الحالي بعد كل معاملة مع سجل كامل لجميع الحركات</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المرجعية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ربط كل معاملة بالمرجع الأصلي (فاتورة، إشعار دائن، حجز) للتتبع الكامل</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التدقيق</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المستخدم الذي أجرى المعاملة والملاحظات المصاحبة</w:t>
            </w:r>
          </w:p>
        </w:tc>
      </w:tr>
    </w:tbl>
    <w:p>
      <w:pPr>
        <w:pStyle w:val="Heading3"/>
        <w:bidi/>
        <w:spacing w:after="120" w:before="200"/>
        <w:jc w:val="right"/>
      </w:pPr>
      <w:r>
        <w:rPr>
          <w:rFonts w:ascii="Tajawal" w:cs="Tajawal" w:eastAsia="Tajawal" w:hAnsi="Tajawal"/>
          <w:b/>
          <w:bCs/>
          <w:color w:val="1B4F72"/>
          <w:sz w:val="26"/>
          <w:szCs w:val="26"/>
          <w:rtl/>
        </w:rPr>
        <w:t xml:space="preserve">3.2.5 استبيان رضا المرضى</w:t>
      </w:r>
    </w:p>
    <w:p>
      <w:pPr>
        <w:bidi/>
        <w:spacing w:after="120"/>
        <w:jc w:val="right"/>
      </w:pPr>
      <w:r>
        <w:rPr>
          <w:rFonts w:ascii="Tajawal" w:cs="Tajawal" w:eastAsia="Tajawal" w:hAnsi="Tajawal"/>
          <w:b w:val="false"/>
          <w:bCs w:val="false"/>
          <w:color w:val="1C2833"/>
          <w:sz w:val="24"/>
          <w:szCs w:val="24"/>
          <w:rtl/>
        </w:rPr>
        <w:t xml:space="preserve">نظام متقدم لقياس رضا المرضى يتضمن: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التقييمات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التقييم العام، تقييم الطبيب، تقييم الموظفين، تقييم النظافة، تقييم وقت الانتظار، تقييم التواصل</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مقياس NPS</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مقياس صافي نقاط الترويج (0-10) لقياس ولاء المرضى واحتمال التوصية بالعيادة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التحسينات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حقل JSON لتحديد مجالات التحسين المطلوبة من وجهة نظر المريض</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مصادر التقييم</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رسالة نصية، بوابة المريض، جهاز لوحي في العيادة، إدخال يدوي من المدير</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الخصوصية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إمكانية تقديم التقييم بشكل مجهول الهوية مع رابط فريد لكل استبيان</w:t>
            </w:r>
          </w:p>
        </w:tc>
      </w:tr>
    </w:tbl>
    <w:p>
      <w:pPr>
        <w:spacing w:after="200"/>
      </w:pPr>
    </w:p>
    <w:p>
      <w:pPr>
        <w:pStyle w:val="Heading2"/>
        <w:bidi/>
        <w:spacing w:after="160" w:before="260"/>
        <w:jc w:val="right"/>
      </w:pPr>
      <w:r>
        <w:rPr>
          <w:rFonts w:ascii="Tajawal" w:cs="Tajawal" w:eastAsia="Tajawal" w:hAnsi="Tajawal"/>
          <w:b/>
          <w:bCs/>
          <w:color w:val="2E86C1"/>
          <w:sz w:val="30"/>
          <w:szCs w:val="30"/>
          <w:rtl/>
        </w:rPr>
        <w:t xml:space="preserve">3.3 إدارة الأطباء</w:t>
      </w:r>
    </w:p>
    <w:p>
      <w:pPr>
        <w:bidi/>
        <w:spacing w:after="120"/>
        <w:jc w:val="right"/>
      </w:pPr>
      <w:r>
        <w:rPr>
          <w:rFonts w:ascii="Tajawal" w:cs="Tajawal" w:eastAsia="Tajawal" w:hAnsi="Tajawal"/>
          <w:b w:val="false"/>
          <w:bCs w:val="false"/>
          <w:color w:val="1C2833"/>
          <w:sz w:val="24"/>
          <w:szCs w:val="24"/>
          <w:rtl/>
        </w:rPr>
        <w:t xml:space="preserve">يوفر النظام إدارة شاملة لملفات الأطباء تشمل البيانات الشخصية والمهنية والعمولات والجدولة: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الاسم ثنائي اللغة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اسم الطبيب بالعربية والإنجليزية يُعرض تلقائياً حسب لغة الواجهة المختارة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التخصص</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تخصص الطبيب بالعربية والإنجليزية يُعرض في صفحات الحجز والموقع الإلكتروني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السيرة الذاتية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نبذة عن الطبيب بالعربية والإنجليزية تُعرض في صفحة الطبيب على الموقع</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المؤهلات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مؤهلات الطبيب العلمية والمهنية بالعربية والإنجليزية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الصورة الشخصية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صورة الطبيب تُعرض في الموقع وبوابة الحجز وواجهات النظام</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الوحدة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تحديد الوحدة التي يعمل بها الطبيب (جلدية، أسنان، عامة) - يؤثر على ظهوره في صفحات الحجز</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نوع الطبيب</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تصنيف الطبيب (استشاري، أخصائي، طبيب عام) - يؤثر على هيكل العمولات</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ترتيب العرض</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ترتيب ظهور الطبيب في القوائم والموقع الإلكتروني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الحالة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نشط أو غير نشط - الأطباء غير النشطين لا يظهرون في صفحات الحجز</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نظام العمولات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نظام عمولات متقدم يدعم 6 أنواع مختلفة من معدلات العمولة حسب نوع الخدمة والجلسة</w:t>
            </w:r>
          </w:p>
        </w:tc>
      </w:tr>
    </w:tbl>
    <w:p>
      <w:pPr>
        <w:spacing w:after="200"/>
      </w:pPr>
    </w:p>
    <w:p>
      <w:pPr>
        <w:pStyle w:val="Heading2"/>
        <w:bidi/>
        <w:spacing w:after="160" w:before="260"/>
        <w:jc w:val="right"/>
      </w:pPr>
      <w:r>
        <w:rPr>
          <w:rFonts w:ascii="Tajawal" w:cs="Tajawal" w:eastAsia="Tajawal" w:hAnsi="Tajawal"/>
          <w:b/>
          <w:bCs/>
          <w:color w:val="2E86C1"/>
          <w:sz w:val="30"/>
          <w:szCs w:val="30"/>
          <w:rtl/>
        </w:rPr>
        <w:t xml:space="preserve">3.4 نظام الحجوزات والمواعيد</w:t>
      </w:r>
    </w:p>
    <w:p>
      <w:pPr>
        <w:bidi/>
        <w:spacing w:after="120"/>
        <w:jc w:val="right"/>
      </w:pPr>
      <w:r>
        <w:rPr>
          <w:rFonts w:ascii="Tajawal" w:cs="Tajawal" w:eastAsia="Tajawal" w:hAnsi="Tajawal"/>
          <w:b w:val="false"/>
          <w:bCs w:val="false"/>
          <w:color w:val="1C2833"/>
          <w:sz w:val="24"/>
          <w:szCs w:val="24"/>
          <w:rtl/>
        </w:rPr>
        <w:t xml:space="preserve">يُعد نظام الحجوزات من أكثر الأنظمة تعقيداً وتكاملاً في دكتوراتو، حيث يدعم حجوزات متعددة الخدمات والجلسات مع نظام مواعيد ذكي وأكواد خصم وتذكيرات تلقائية. يتكون النظام من 3 جداول رئيسية مترابطة:</w:t>
      </w:r>
    </w:p>
    <w:p>
      <w:pPr>
        <w:pStyle w:val="Heading3"/>
        <w:bidi/>
        <w:spacing w:after="120" w:before="200"/>
        <w:jc w:val="right"/>
      </w:pPr>
      <w:r>
        <w:rPr>
          <w:rFonts w:ascii="Tajawal" w:cs="Tajawal" w:eastAsia="Tajawal" w:hAnsi="Tajawal"/>
          <w:b/>
          <w:bCs/>
          <w:color w:val="1B4F72"/>
          <w:sz w:val="26"/>
          <w:szCs w:val="26"/>
          <w:rtl/>
        </w:rPr>
        <w:t xml:space="preserve">3.4.1 بنية نظام الحجز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جدول الحجوزات (bookings)</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يحتوي على بيانات المريض الأساسية (الاسم، الهاتف، البريد) وحالة الحجز (جديد، تم التواصل، مؤكد، مكتمل، ملغى) ونوع الحجز والوحدة وكود الخصم وتذكيرات المواعيد</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جدول خدمات الحجز (booking_services)</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يربط كل حجز بالخدمات المطلوبة مع تحديد الطبيب لكل خدمة وعدد الجلسات وسعر الوحدة والخصم لكل جلسة والسعر الإجمالي وعدد الجلسات المكتملة وحالة كل خدمة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جدول المواعيد (booking_appointments)</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يُحدد المواعيد الفعلية لكل جلسة مع تاريخ ووقت البداية والنهاية ورقم الجلسة وحالة الموعد (مجدول، مؤكد، تسجيل وصول، جارٍ، مكتمل، ملغى، لم يحضر) والربط بالزيارة</w:t>
            </w:r>
          </w:p>
        </w:tc>
      </w:tr>
    </w:tbl>
    <w:p>
      <w:pPr>
        <w:pStyle w:val="Heading3"/>
        <w:bidi/>
        <w:spacing w:after="120" w:before="200"/>
        <w:jc w:val="right"/>
      </w:pPr>
      <w:r>
        <w:rPr>
          <w:rFonts w:ascii="Tajawal" w:cs="Tajawal" w:eastAsia="Tajawal" w:hAnsi="Tajawal"/>
          <w:b/>
          <w:bCs/>
          <w:color w:val="1B4F72"/>
          <w:sz w:val="26"/>
          <w:szCs w:val="26"/>
          <w:rtl/>
        </w:rPr>
        <w:t xml:space="preserve">3.4.2 حالات الموعد (8 حالات)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مجدول (scheduled)</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الموعد تم إنشاؤه ولم يتم تأكيده بعد - الحالة الافتراضية عند الإنشاء</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مؤكد (confirmed)</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تم تأكيد الموعد من قبل المريض أو الموظف - جاهز للتنفيذ</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تسجيل وصول (checked_in)</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المريض وصل للعيادة وتم تسجيل وصوله - ينتقل لطابور الانتظار</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جارٍ (in_progress)</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الطبيب بدأ الكشف أو الجلسة العلاجية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مكتمل (completed)</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تم إنهاء الزيارة بنجاح - يتم إنشاء الفاتورة تلقائياً إن لم تكن موجودة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ملغى (cancelled)</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تم إلغاء الموعد مع تسجيل السبب</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لم يحضر (no_show)</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المريض لم يحضر في الموعد المحدد - يتم تسجيله لتحليل معدلات عدم الحضور</w:t>
            </w:r>
          </w:p>
        </w:tc>
      </w:tr>
    </w:tbl>
    <w:p>
      <w:pPr>
        <w:pStyle w:val="Heading3"/>
        <w:bidi/>
        <w:spacing w:after="120" w:before="200"/>
        <w:jc w:val="right"/>
      </w:pPr>
      <w:r>
        <w:rPr>
          <w:rFonts w:ascii="Tajawal" w:cs="Tajawal" w:eastAsia="Tajawal" w:hAnsi="Tajawal"/>
          <w:b/>
          <w:bCs/>
          <w:color w:val="1B4F72"/>
          <w:sz w:val="26"/>
          <w:szCs w:val="26"/>
          <w:rtl/>
        </w:rPr>
        <w:t xml:space="preserve">3.4.3 معالج الحجز الإلكتروني (Booking Wizard)</w:t>
      </w:r>
    </w:p>
    <w:p>
      <w:pPr>
        <w:bidi/>
        <w:spacing w:after="120"/>
        <w:jc w:val="right"/>
      </w:pPr>
      <w:r>
        <w:rPr>
          <w:rFonts w:ascii="Tajawal" w:cs="Tajawal" w:eastAsia="Tajawal" w:hAnsi="Tajawal"/>
          <w:b w:val="false"/>
          <w:bCs w:val="false"/>
          <w:color w:val="1C2833"/>
          <w:sz w:val="24"/>
          <w:szCs w:val="24"/>
          <w:rtl/>
        </w:rPr>
        <w:t xml:space="preserve">يوفر النظام معالج حجز إلكتروني متعدد الخطوات على الموقع العام يمر بـ 5 مراحل: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الخطوة 1: اختيار الخدمة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فئات الخدمات والخدمات المتاحة مع تصفية حسب الوحدة (جلدية/أسنان) والوصف والأسعار والصور</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الخطوة 2: اختيار الطبيب</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الأطباء المتاحين للخدمة المختارة مع صورهم وتخصصاتهم ومؤهلاتهم وأوقات توفرهم</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الخطوة 3: التاريخ والوقت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تقويم تفاعلي يعرض الأيام المتاحة بناءً على جدول الطبيب مع اختيار فترة زمنية محددة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الخطوة 4: بيانات المريض</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إدخال بيانات المريض مع اختيار رمز الدولة (20+ دولة بما فيها السعودية والإمارات والكويت ومصر وغيرها)</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الخطوة 5: التأكيد</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مراجعة جميع التفاصيل مع إمكانية إدخال كود خصم ترويجي والتأكيد النهائي</w:t>
            </w:r>
          </w:p>
        </w:tc>
      </w:tr>
    </w:tbl>
    <w:p>
      <w:pPr>
        <w:pStyle w:val="Heading3"/>
        <w:bidi/>
        <w:spacing w:after="120" w:before="200"/>
        <w:jc w:val="right"/>
      </w:pPr>
      <w:r>
        <w:rPr>
          <w:rFonts w:ascii="Tajawal" w:cs="Tajawal" w:eastAsia="Tajawal" w:hAnsi="Tajawal"/>
          <w:b/>
          <w:bCs/>
          <w:color w:val="1B4F72"/>
          <w:sz w:val="26"/>
          <w:szCs w:val="26"/>
          <w:rtl/>
        </w:rPr>
        <w:t xml:space="preserve">3.4.4 نظام التذكيرات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تذكيرات الحجوزات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إرسال تذكيرات تلقائية عبر البريد الإلكتروني قبل الموعد مع تتبع عدد التذكيرات المرسلة وتاريخ آخر تذكير</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قوالب البريد</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قالب حجز جديد بتصميم RTL عربي احترافي يتضمن تفاصيل الموعد والخدمة والطبيب</w:t>
            </w:r>
          </w:p>
        </w:tc>
      </w:tr>
    </w:tbl>
    <w:p>
      <w:pPr>
        <w:spacing w:after="200"/>
      </w:pPr>
    </w:p>
    <w:p>
      <w:pPr>
        <w:pStyle w:val="Heading2"/>
        <w:bidi/>
        <w:spacing w:after="160" w:before="260"/>
        <w:jc w:val="right"/>
      </w:pPr>
      <w:r>
        <w:rPr>
          <w:rFonts w:ascii="Tajawal" w:cs="Tajawal" w:eastAsia="Tajawal" w:hAnsi="Tajawal"/>
          <w:b/>
          <w:bCs/>
          <w:color w:val="2E86C1"/>
          <w:sz w:val="30"/>
          <w:szCs w:val="30"/>
          <w:rtl/>
        </w:rPr>
        <w:t xml:space="preserve">3.5 إدارة الزيارات</w:t>
      </w:r>
    </w:p>
    <w:p>
      <w:pPr>
        <w:bidi/>
        <w:spacing w:after="120"/>
        <w:jc w:val="right"/>
      </w:pPr>
      <w:r>
        <w:rPr>
          <w:rFonts w:ascii="Tajawal" w:cs="Tajawal" w:eastAsia="Tajawal" w:hAnsi="Tajawal"/>
          <w:b w:val="false"/>
          <w:bCs w:val="false"/>
          <w:color w:val="1C2833"/>
          <w:sz w:val="24"/>
          <w:szCs w:val="24"/>
          <w:rtl/>
        </w:rPr>
        <w:t xml:space="preserve">نظام الزيارات هو المحور الذي يربط بين الحجز والخدمة الطبية والفوتـرة. كل زيارة تمثل لقاءً فعلياً بين المريض والطبيب وتتضمن: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نوع الزيارة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استشارة (consultation) أو جلسة علاج (session) - يؤثر على آلية احتساب العمولة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الربط بالحجز</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ربط اختياري بالحجز الأصلي وخدمة الحجز والموعد المحدد - للتتبع الكامل</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التشخيص</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حقل نصي لتسجيل التشخيص الطبي من قبل الطبيب</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ملاحظات الطبيب</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ملاحظات طبية خاصة بالزيارة لا تظهر للمريض</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حالة الزيارة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في الانتظار، جارية، مكتملة، ملغاة - مع تسجيل وقت البدء والانتهاء</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العمولة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احتساب تلقائي للعمولة مع تخزين المبلغ والنسبة المئوية لكل زيارة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الوحدة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تحديد الوحدة (جلدية/أسنان/عامة) لتصنيف الزيارات والتقارير</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ربط بالباقات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دعم ربط الزيارة بحجوزات الباقات متعددة الخدمات</w:t>
            </w:r>
          </w:p>
        </w:tc>
      </w:tr>
    </w:tbl>
    <w:p>
      <w:pPr>
        <w:spacing w:after="200"/>
      </w:pPr>
    </w:p>
    <w:p>
      <w:pPr>
        <w:pStyle w:val="Heading2"/>
        <w:bidi/>
        <w:spacing w:after="160" w:before="260"/>
        <w:jc w:val="right"/>
      </w:pPr>
      <w:r>
        <w:rPr>
          <w:rFonts w:ascii="Tajawal" w:cs="Tajawal" w:eastAsia="Tajawal" w:hAnsi="Tajawal"/>
          <w:b/>
          <w:bCs/>
          <w:color w:val="2E86C1"/>
          <w:sz w:val="30"/>
          <w:szCs w:val="30"/>
          <w:rtl/>
        </w:rPr>
        <w:t xml:space="preserve">3.6 الإدارة المالية</w:t>
      </w:r>
    </w:p>
    <w:p>
      <w:pPr>
        <w:bidi/>
        <w:spacing w:after="120"/>
        <w:jc w:val="right"/>
      </w:pPr>
      <w:r>
        <w:rPr>
          <w:rFonts w:ascii="Tajawal" w:cs="Tajawal" w:eastAsia="Tajawal" w:hAnsi="Tajawal"/>
          <w:b w:val="false"/>
          <w:bCs w:val="false"/>
          <w:color w:val="1C2833"/>
          <w:sz w:val="24"/>
          <w:szCs w:val="24"/>
          <w:rtl/>
        </w:rPr>
        <w:t xml:space="preserve">يوفر دكتوراتو نظاماً مالياً متكاملاً يغطي دورة حياة المعاملة المالية بالكامل من إنشاء الفاتورة حتى التحصيل وإدارة الاسترداد.</w:t>
      </w:r>
    </w:p>
    <w:p>
      <w:pPr>
        <w:pStyle w:val="Heading3"/>
        <w:bidi/>
        <w:spacing w:after="120" w:before="200"/>
        <w:jc w:val="right"/>
      </w:pPr>
      <w:r>
        <w:rPr>
          <w:rFonts w:ascii="Tajawal" w:cs="Tajawal" w:eastAsia="Tajawal" w:hAnsi="Tajawal"/>
          <w:b/>
          <w:bCs/>
          <w:color w:val="1B4F72"/>
          <w:sz w:val="26"/>
          <w:szCs w:val="26"/>
          <w:rtl/>
        </w:rPr>
        <w:t xml:space="preserve">3.6.1 نظام الفواتير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رقم الفاتورة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رقم فريد يُنشأ تلقائياً بتسلسل مُحكم لا يمكن تكراره</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بنود الفاتورة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كل فاتورة تحتوي على بنود متعددة بوصف ثنائي اللغة (عربي/إنجليزي) وكمية وسعر وحدة وخصم ومجموع لكل بند</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الحسابات المالية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المجموع الفرعي، مبلغ الخصم (يدوي أو كود خصم)، الضريبة، المجموع الكلي، المبلغ المدفوع - كلها بدقة عشرية (10,2)</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حالة الفاتورة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مدفوعة بالكامل (paid)، مدفوعة جزئياً (partial)، غير مدفوعة (unpaid)، ملغاة (cancelled)</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ربط متعدد</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ربط بالمريض والزيارة وحزمة الخدمات والحجز والباقة وكود الخصم</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الوحدة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تصنيف الفاتورة حسب الوحدة (جلدية/أسنان) للتقارير المالية المنفصلة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المنشئ</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المستخدم الذي أنشأ الفاتورة وتاريخ الإنشاء</w:t>
            </w:r>
          </w:p>
        </w:tc>
      </w:tr>
    </w:tbl>
    <w:p>
      <w:pPr>
        <w:pStyle w:val="Heading3"/>
        <w:bidi/>
        <w:spacing w:after="120" w:before="200"/>
        <w:jc w:val="right"/>
      </w:pPr>
      <w:r>
        <w:rPr>
          <w:rFonts w:ascii="Tajawal" w:cs="Tajawal" w:eastAsia="Tajawal" w:hAnsi="Tajawal"/>
          <w:b/>
          <w:bCs/>
          <w:color w:val="1B4F72"/>
          <w:sz w:val="26"/>
          <w:szCs w:val="26"/>
          <w:rtl/>
        </w:rPr>
        <w:t xml:space="preserve">3.6.2 نظام المدفوعات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طرق الدفع</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نقد، بطاقة ائتمان، تحويل بنكي، محفظة إلكترونية - قابلة للتخصيص من إعدادات النظام</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رقم المرجع</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رقم المرجع للمدفوعات الإلكترونية والبنكية للتتبع والمطابقة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المستلم</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الموظف الذي استلم الدفعة لأغراض المحاسبة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طباعة الإيصال</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إنشاء إيصال دفع احترافي قابل للطباعة مع جميع التفاصيل</w:t>
            </w:r>
          </w:p>
        </w:tc>
      </w:tr>
    </w:tbl>
    <w:p>
      <w:pPr>
        <w:pStyle w:val="Heading3"/>
        <w:bidi/>
        <w:spacing w:after="120" w:before="200"/>
        <w:jc w:val="right"/>
      </w:pPr>
      <w:r>
        <w:rPr>
          <w:rFonts w:ascii="Tajawal" w:cs="Tajawal" w:eastAsia="Tajawal" w:hAnsi="Tajawal"/>
          <w:b/>
          <w:bCs/>
          <w:color w:val="1B4F72"/>
          <w:sz w:val="26"/>
          <w:szCs w:val="26"/>
          <w:rtl/>
        </w:rPr>
        <w:t xml:space="preserve">3.6.3 الإشعارات الدائنة (Credit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رقم الإشعار</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رقم فريد مكون من 30 حرفاً كحد أقصى يُنشأ تلقائياً</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أنواع الإشعار</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استرداد كامل، استرداد جزئي، تعديل، إلغاء - لكل نوع سير عمل مختلف</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سير العمل</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مسودة &gt; في انتظار الموافقة &gt; موافق عليه/مرفوض &gt; تم الاسترداد - مع تسجيل المُنشئ والمُوافق</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طريقة الاسترداد</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نقد، بطاقة، تحويل بنكي، رصيد محفظة - مع تسجيل تاريخ الاسترداد</w:t>
            </w:r>
          </w:p>
        </w:tc>
      </w:tr>
    </w:tbl>
    <w:p>
      <w:pPr>
        <w:pStyle w:val="Heading3"/>
        <w:bidi/>
        <w:spacing w:after="120" w:before="200"/>
        <w:jc w:val="right"/>
      </w:pPr>
      <w:r>
        <w:rPr>
          <w:rFonts w:ascii="Tajawal" w:cs="Tajawal" w:eastAsia="Tajawal" w:hAnsi="Tajawal"/>
          <w:b/>
          <w:bCs/>
          <w:color w:val="1B4F72"/>
          <w:sz w:val="26"/>
          <w:szCs w:val="26"/>
          <w:rtl/>
        </w:rPr>
        <w:t xml:space="preserve">3.6.4 أكواد الخصم والعروض الترويجية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نوع الخصم</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نسبة مئوية أو مبلغ ثابت - مع إمكانية تحديد الحد الأقصى للخصم</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قواعد الاستخدام</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حد أقصى للاستخدام الكلي، حد لكل مريض، فقط للحجز الأول، حد أدنى لمبلغ الطلب</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فترة الصلاحية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تاريخ بداية وانتهاء الكود مع تفعيل/تعطيل يدوي</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الخدمات المشمولة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تحديد خدمات وباقات محددة يسري عليها الكود (JSON)</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عرض على الموقع</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إمكانية عرض الكود كنافذة منبثقة على الموقع بعنوان ووصف وصورة ثنائي اللغة</w:t>
            </w:r>
          </w:p>
        </w:tc>
      </w:tr>
    </w:tbl>
    <w:p>
      <w:pPr>
        <w:pStyle w:val="Heading3"/>
        <w:bidi/>
        <w:spacing w:after="120" w:before="200"/>
        <w:jc w:val="right"/>
      </w:pPr>
      <w:r>
        <w:rPr>
          <w:rFonts w:ascii="Tajawal" w:cs="Tajawal" w:eastAsia="Tajawal" w:hAnsi="Tajawal"/>
          <w:b/>
          <w:bCs/>
          <w:color w:val="1B4F72"/>
          <w:sz w:val="26"/>
          <w:szCs w:val="26"/>
          <w:rtl/>
        </w:rPr>
        <w:t xml:space="preserve">3.6.5 إدارة المصروفات</w:t>
      </w:r>
    </w:p>
    <w:p>
      <w:pPr>
        <w:bidi/>
        <w:spacing w:after="120"/>
        <w:jc w:val="right"/>
      </w:pPr>
      <w:r>
        <w:rPr>
          <w:rFonts w:ascii="Tajawal" w:cs="Tajawal" w:eastAsia="Tajawal" w:hAnsi="Tajawal"/>
          <w:b w:val="false"/>
          <w:bCs w:val="false"/>
          <w:color w:val="1C2833"/>
          <w:sz w:val="24"/>
          <w:szCs w:val="24"/>
          <w:rtl/>
        </w:rPr>
        <w:t xml:space="preserve">نظام لتتبع جميع مصروفات العيادة التشغيلية مع تصنيفها حسب فئات قابلة للتخصيص، يتيح تحليل هيكل التكاليف ومقارنة المصروفات بالإيرادات لحساب صافي الدخل بدقة.</w:t>
      </w:r>
    </w:p>
    <w:p>
      <w:pPr>
        <w:pStyle w:val="Heading3"/>
        <w:bidi/>
        <w:spacing w:after="120" w:before="200"/>
        <w:jc w:val="right"/>
      </w:pPr>
      <w:r>
        <w:rPr>
          <w:rFonts w:ascii="Tajawal" w:cs="Tajawal" w:eastAsia="Tajawal" w:hAnsi="Tajawal"/>
          <w:b/>
          <w:bCs/>
          <w:color w:val="1B4F72"/>
          <w:sz w:val="26"/>
          <w:szCs w:val="26"/>
          <w:rtl/>
        </w:rPr>
        <w:t xml:space="preserve">3.6.6 نظام السلف والعقوبات</w:t>
      </w:r>
    </w:p>
    <w:p>
      <w:pPr>
        <w:bidi/>
        <w:spacing w:after="120"/>
        <w:jc w:val="right"/>
      </w:pPr>
      <w:r>
        <w:rPr>
          <w:rFonts w:ascii="Tajawal" w:cs="Tajawal" w:eastAsia="Tajawal" w:hAnsi="Tajawal"/>
          <w:b w:val="false"/>
          <w:bCs w:val="false"/>
          <w:color w:val="1C2833"/>
          <w:sz w:val="24"/>
          <w:szCs w:val="24"/>
          <w:rtl/>
        </w:rPr>
        <w:t xml:space="preserve">إدارة السلف المالية للموظفين مع خصمها من الرواتب، وتسجيل العقوبات المالية مع ربطها بسجل الموظف والتأثير على المسير.</w:t>
      </w:r>
    </w:p>
    <w:p>
      <w:pPr>
        <w:spacing w:after="200"/>
      </w:pPr>
    </w:p>
    <w:p>
      <w:pPr>
        <w:pStyle w:val="Heading2"/>
        <w:bidi/>
        <w:spacing w:after="160" w:before="260"/>
        <w:jc w:val="right"/>
      </w:pPr>
      <w:r>
        <w:rPr>
          <w:rFonts w:ascii="Tajawal" w:cs="Tajawal" w:eastAsia="Tajawal" w:hAnsi="Tajawal"/>
          <w:b/>
          <w:bCs/>
          <w:color w:val="2E86C1"/>
          <w:sz w:val="30"/>
          <w:szCs w:val="30"/>
          <w:rtl/>
        </w:rPr>
        <w:t xml:space="preserve">3.7 نظام طابور الانتظار</w:t>
      </w:r>
    </w:p>
    <w:p>
      <w:pPr>
        <w:bidi/>
        <w:spacing w:after="120"/>
        <w:jc w:val="right"/>
      </w:pPr>
      <w:r>
        <w:rPr>
          <w:rFonts w:ascii="Tajawal" w:cs="Tajawal" w:eastAsia="Tajawal" w:hAnsi="Tajawal"/>
          <w:b w:val="false"/>
          <w:bCs w:val="false"/>
          <w:color w:val="1C2833"/>
          <w:sz w:val="24"/>
          <w:szCs w:val="24"/>
          <w:rtl/>
        </w:rPr>
        <w:t xml:space="preserve">نظام إدارة طابور الانتظار الفوري يعرض المرضى المنتظرين مع الوقت المنقضي وتمييز بألوان حسب مدة الانتظار. يدعم نقل المريض بين حالات الموعد (تسجيل وصول &gt; في الانتظار &gt; جارٍ &gt; مكتمل) مع تحديث فوري على لوحات التحكم في جميع البوابات.</w:t>
      </w:r>
    </w:p>
    <w:p>
      <w:pPr>
        <w:spacing w:after="200"/>
      </w:pPr>
    </w:p>
    <w:p>
      <w:pPr>
        <w:pStyle w:val="Heading2"/>
        <w:bidi/>
        <w:spacing w:after="160" w:before="260"/>
        <w:jc w:val="right"/>
      </w:pPr>
      <w:r>
        <w:rPr>
          <w:rFonts w:ascii="Tajawal" w:cs="Tajawal" w:eastAsia="Tajawal" w:hAnsi="Tajawal"/>
          <w:b/>
          <w:bCs/>
          <w:color w:val="2E86C1"/>
          <w:sz w:val="30"/>
          <w:szCs w:val="30"/>
          <w:rtl/>
        </w:rPr>
        <w:t xml:space="preserve">3.8 إدارة المستخدمين والصلاحيات</w:t>
      </w:r>
    </w:p>
    <w:p>
      <w:pPr>
        <w:bidi/>
        <w:spacing w:after="120"/>
        <w:jc w:val="right"/>
      </w:pPr>
      <w:r>
        <w:rPr>
          <w:rFonts w:ascii="Tajawal" w:cs="Tajawal" w:eastAsia="Tajawal" w:hAnsi="Tajawal"/>
          <w:b w:val="false"/>
          <w:bCs w:val="false"/>
          <w:color w:val="1C2833"/>
          <w:sz w:val="24"/>
          <w:szCs w:val="24"/>
          <w:rtl/>
        </w:rPr>
        <w:t xml:space="preserve">يوفر نظام إدارة المستخدمين تحكماً دقيقاً في الوصول من خلال نظام أدوار وصلاحيات متقدم:</w:t>
      </w:r>
    </w:p>
    <w:p>
      <w:pPr>
        <w:pStyle w:val="Heading3"/>
        <w:bidi/>
        <w:spacing w:after="120" w:before="200"/>
        <w:jc w:val="right"/>
      </w:pPr>
      <w:r>
        <w:rPr>
          <w:rFonts w:ascii="Tajawal" w:cs="Tajawal" w:eastAsia="Tajawal" w:hAnsi="Tajawal"/>
          <w:b/>
          <w:bCs/>
          <w:color w:val="1B4F72"/>
          <w:sz w:val="26"/>
          <w:szCs w:val="26"/>
          <w:rtl/>
        </w:rPr>
        <w:t xml:space="preserve">3.8.1 إدارة المستخدمين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بيانات المستخدم</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الاسم، البريد الإلكتروني، كلمة المرور، الدور، حالة التفعيل، آخر ظهور</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الأدوار</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أدوار ديناميكية قابلة للتخصيص مع أسماء ثنائية اللغة ومصفوفة صلاحيات JSON</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أدوار النظام</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أدوار مدمجة (is_system) لا يمكن حذفها لضمان استمرارية النظام</w:t>
            </w:r>
          </w:p>
        </w:tc>
      </w:tr>
    </w:tbl>
    <w:p>
      <w:pPr>
        <w:pStyle w:val="Heading3"/>
        <w:bidi/>
        <w:spacing w:after="120" w:before="200"/>
        <w:jc w:val="right"/>
      </w:pPr>
      <w:r>
        <w:rPr>
          <w:rFonts w:ascii="Tajawal" w:cs="Tajawal" w:eastAsia="Tajawal" w:hAnsi="Tajawal"/>
          <w:b/>
          <w:bCs/>
          <w:color w:val="1B4F72"/>
          <w:sz w:val="26"/>
          <w:szCs w:val="26"/>
          <w:rtl/>
        </w:rPr>
        <w:t xml:space="preserve">3.8.2 مصفوفة الصلاحيات (80+ صلاحية)</w:t>
      </w:r>
    </w:p>
    <w:p>
      <w:pPr>
        <w:bidi/>
        <w:spacing w:after="120"/>
        <w:jc w:val="right"/>
      </w:pPr>
      <w:r>
        <w:rPr>
          <w:rFonts w:ascii="Tajawal" w:cs="Tajawal" w:eastAsia="Tajawal" w:hAnsi="Tajawal"/>
          <w:b w:val="false"/>
          <w:bCs w:val="false"/>
          <w:color w:val="1C2833"/>
          <w:sz w:val="24"/>
          <w:szCs w:val="24"/>
          <w:rtl/>
        </w:rPr>
        <w:t xml:space="preserve">يتضمن النظام أكثر من 80 صلاحية دقيقة موزعة على 8 فئات رئيسية. كل صلاحية تتحكم في إجراء محدد ويمكن تفعيلها أو تعطيلها لكل دور: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إدارة المرضى</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المرضى، إنشاء مريض، تعديل مريض، حذف مريض، عرض البيانات الطبية الحساسة، تعديل البيانات الطبية الحساسة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إدارة الحجوزات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الحجوزات، إنشاء حجز، تعديل حجز، حذف حجز، تأكيد الحجز، إلغاء الحجز</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إدارة الزيارات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الزيارات، إنشاء زيارة، تعديل زيارة، إكمال زيارة، إلغاء زيارة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الإدارة المالية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الفواتير، إنشاء فاتورة، تعديل فاتورة، حذف فاتورة، عرض المدفوعات، تسجيل دفعة، إدارة المصروفات</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إدارة طب الأسنان</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المخططات، تعديل المخططات، إدارة خطط العلاج، إدارة طلبات المعمل، عرض الأشعة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إدارة CRM</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العملاء المحتملين، إنشاء عميل، تعديل عميل، حذف عميل، إدارة الحملات، إدارة التسلسلات</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الموارد البشرية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الموظفين، إدارة الحضور، إدارة الرواتب، إدارة الإجازات، إدارة الورديات</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إعدادات النظام</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الإعدادات العامة، إدارة الأدوار، إدارة المستخدمين، عرض سجلات التدقيق، إدارة المحتوى</w:t>
            </w:r>
          </w:p>
        </w:tc>
      </w:tr>
    </w:tbl>
    <w:p>
      <w:pPr>
        <w:spacing w:after="200"/>
      </w:pPr>
    </w:p>
    <w:p>
      <w:pPr>
        <w:pStyle w:val="Heading2"/>
        <w:bidi/>
        <w:spacing w:after="160" w:before="260"/>
        <w:jc w:val="right"/>
      </w:pPr>
      <w:r>
        <w:rPr>
          <w:rFonts w:ascii="Tajawal" w:cs="Tajawal" w:eastAsia="Tajawal" w:hAnsi="Tajawal"/>
          <w:b/>
          <w:bCs/>
          <w:color w:val="2E86C1"/>
          <w:sz w:val="30"/>
          <w:szCs w:val="30"/>
          <w:rtl/>
        </w:rPr>
        <w:t xml:space="preserve">3.9 إعدادات النظام</w:t>
      </w:r>
    </w:p>
    <w:p>
      <w:pPr>
        <w:bidi/>
        <w:spacing w:after="120"/>
        <w:jc w:val="right"/>
      </w:pPr>
      <w:r>
        <w:rPr>
          <w:rFonts w:ascii="Tajawal" w:cs="Tajawal" w:eastAsia="Tajawal" w:hAnsi="Tajawal"/>
          <w:b w:val="false"/>
          <w:bCs w:val="false"/>
          <w:color w:val="1C2833"/>
          <w:sz w:val="24"/>
          <w:szCs w:val="24"/>
          <w:rtl/>
        </w:rPr>
        <w:t xml:space="preserve">صفحة إعدادات شاملة تتيح تخصيص كل جانب من جوانب النظام: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إعدادات عامة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اسم العيادة، الشعار، بيانات الاتصال، العنوان، ساعات العمل، اللغة الافتراضية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إعدادات الوحدات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تفعيل أو تعطيل الوحدات المتخصصة (طب الأسنان، الموارد البشرية، CRM، المخزون) مع صفحة تفاصيل لكل وحدة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إعدادات الفواتير</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تنسيق رقم الفاتورة، نسبة الضريبة، شروط الدفع، الشعار على الفاتورة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إعدادات الإشعارات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تخصيص أنواع الإشعارات المُرسلة وقوالب البريد الإلكتروني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إعدادات التتبع</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أكواد Google Analytics و Facebook Pixel و TikTok و Snapchat و Twitter</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أكواد مخصصة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إمكانية إضافة أكواد JavaScript مخصصة في Header و Footer الموقع</w:t>
            </w:r>
          </w:p>
        </w:tc>
      </w:tr>
    </w:tbl>
    <w:p>
      <w:pPr>
        <w:spacing w:after="200"/>
      </w:pPr>
    </w:p>
    <w:p>
      <w:pPr>
        <w:pStyle w:val="Heading2"/>
        <w:bidi/>
        <w:spacing w:after="160" w:before="260"/>
        <w:jc w:val="right"/>
      </w:pPr>
      <w:r>
        <w:rPr>
          <w:rFonts w:ascii="Tajawal" w:cs="Tajawal" w:eastAsia="Tajawal" w:hAnsi="Tajawal"/>
          <w:b/>
          <w:bCs/>
          <w:color w:val="2E86C1"/>
          <w:sz w:val="30"/>
          <w:szCs w:val="30"/>
          <w:rtl/>
        </w:rPr>
        <w:t xml:space="preserve">3.10 إدارة المحتوى</w:t>
      </w:r>
    </w:p>
    <w:p>
      <w:pPr>
        <w:bidi/>
        <w:spacing w:after="120"/>
        <w:jc w:val="right"/>
      </w:pPr>
      <w:r>
        <w:rPr>
          <w:rFonts w:ascii="Tajawal" w:cs="Tajawal" w:eastAsia="Tajawal" w:hAnsi="Tajawal"/>
          <w:b w:val="false"/>
          <w:bCs w:val="false"/>
          <w:color w:val="1C2833"/>
          <w:sz w:val="24"/>
          <w:szCs w:val="24"/>
          <w:rtl/>
        </w:rPr>
        <w:t xml:space="preserve">يتضمن النظام أدوات إدارة محتوى متكاملة للموقع الإلكتروني: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المقالات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إنشاء وتعديل ونشر مقالات المدونة بالعربية والإنجليزية مع صور مميزة وSEO وتصنيفات وجدولة النشر</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الصفحات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إدارة صفحات الموقع الثابتة مع محرر Tiptap الغني وحقول SEO ثنائية اللغة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السلايدر</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إدارة شرائح الصفحة الرئيسية مع عنوان وعنوان فرعي ووصف وزر وصورة لكل شريحة بلغتين</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معرض الصور</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إدارة معرض الصور والفيديو مع دعم صور قبل/بعد العلاج وترتيب العرض</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الشهادات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إدارة شهادات وتقييمات العملاء مع اسم العميل والتقييم والمراجعة والصورة/الفيديو بلغتين</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الأسئلة الشائعة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إدارة الأسئلة والأجوبة الشائعة مع تصنيف حسب الفئة وترتيب العرض</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العلامات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نظام تصنيف بالعلامات للمحتوى</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صفحات SEO</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إدارة مركزية لعناوين وأوصاف SEO لجميع صفحات الموقع</w:t>
            </w:r>
          </w:p>
        </w:tc>
      </w:tr>
    </w:tbl>
    <w:p>
      <w:pPr>
        <w:spacing w:after="200"/>
      </w:pPr>
    </w:p>
    <w:p>
      <w:pPr>
        <w:pStyle w:val="Heading2"/>
        <w:bidi/>
        <w:spacing w:after="160" w:before="260"/>
        <w:jc w:val="right"/>
      </w:pPr>
      <w:r>
        <w:rPr>
          <w:rFonts w:ascii="Tajawal" w:cs="Tajawal" w:eastAsia="Tajawal" w:hAnsi="Tajawal"/>
          <w:b/>
          <w:bCs/>
          <w:color w:val="2E86C1"/>
          <w:sz w:val="30"/>
          <w:szCs w:val="30"/>
          <w:rtl/>
        </w:rPr>
        <w:t xml:space="preserve">3.11 سجل التدقيق والعناصر المحذوفة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سجل النشاط</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تلقائي لجميع العمليات (إنشاء، تعديل، حذف) مع تحديد المستخدم والوقت والبيانات القديمة والجديدة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سجل الوصول الطبي</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خاص لكل عملية وصول للبيانات الطبية الحساسة مع تحديد البيانات التي تم الاطلاع عليها</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سلة المحذوفات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استعادة العناصر المحذوفة بنظام الحذف الناعم (Soft Delete) - تطبق على المرضى والعملاء المحتملين</w:t>
            </w:r>
          </w:p>
        </w:tc>
      </w:tr>
    </w:tbl>
    <w:p>
      <w:pPr>
        <w:spacing w:after="200"/>
      </w:pPr>
    </w:p>
    <w:p>
      <w:pPr>
        <w:pStyle w:val="Heading2"/>
        <w:bidi/>
        <w:spacing w:after="160" w:before="260"/>
        <w:jc w:val="right"/>
      </w:pPr>
      <w:r>
        <w:rPr>
          <w:rFonts w:ascii="Tajawal" w:cs="Tajawal" w:eastAsia="Tajawal" w:hAnsi="Tajawal"/>
          <w:b/>
          <w:bCs/>
          <w:color w:val="2E86C1"/>
          <w:sz w:val="30"/>
          <w:szCs w:val="30"/>
          <w:rtl/>
        </w:rPr>
        <w:t xml:space="preserve">3.12 الدردشة والإشعارات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الدردشة الداخلية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نظام مراسلة فورية بين جميع مستخدمي النظام (أطباء، سكرتيرات، مدراء) مع دعم المرفقات وعلامة القراءة وعدّاد الرسائل غير المقروءة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الإشعارات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نظام إشعارات UUID مع أنواع متعددة ومحتوى JSON ديناميكي وعلامة القراءة - يدعم الإشعارات الفورية والمخزنة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شريط الأوامر</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شريط أوامر سريع (Cmd+K / Ctrl+K) للبحث والتنقل السريع في النظام من أي صفحة</w:t>
            </w:r>
          </w:p>
        </w:tc>
      </w:tr>
    </w:tbl>
    <w:p>
      <w:r>
        <w:br w:type="page"/>
      </w:r>
    </w:p>
    <w:p>
      <w:pPr>
        <w:pStyle w:val="Heading1"/>
        <w:bidi/>
        <w:spacing w:after="200" w:before="300"/>
        <w:jc w:val="right"/>
      </w:pPr>
      <w:r>
        <w:rPr>
          <w:rFonts w:ascii="Tajawal" w:cs="Tajawal" w:eastAsia="Tajawal" w:hAnsi="Tajawal"/>
          <w:b/>
          <w:bCs/>
          <w:color w:val="1B4F72"/>
          <w:sz w:val="36"/>
          <w:szCs w:val="36"/>
          <w:rtl/>
        </w:rPr>
        <w:t xml:space="preserve">4. بوابة الطبيب (Doctor Portal)</w:t>
      </w:r>
    </w:p>
    <w:p>
      <w:pPr>
        <w:pBdr>
          <w:bottom w:val="single" w:color="C4A265" w:sz="3" w:space="8"/>
        </w:pBdr>
        <w:spacing w:after="200" w:before="100"/>
      </w:pPr>
    </w:p>
    <w:p>
      <w:pPr>
        <w:bidi/>
        <w:spacing w:after="120"/>
        <w:jc w:val="right"/>
      </w:pPr>
      <w:r>
        <w:rPr>
          <w:rFonts w:ascii="Tajawal" w:cs="Tajawal" w:eastAsia="Tajawal" w:hAnsi="Tajawal"/>
          <w:b w:val="false"/>
          <w:bCs w:val="false"/>
          <w:color w:val="1C2833"/>
          <w:sz w:val="24"/>
          <w:szCs w:val="24"/>
          <w:rtl/>
        </w:rPr>
        <w:t xml:space="preserve">تم تصميم بوابة الطبيب لتوفير تجربة سلسة وفعالة للأطباء أثناء عملهم اليومي في العيادة. تحتوي البوابة على 29 واجهة مستخدم و72 مساراً تغطي جميع احتياجات الطبيب من إدارة المرضى والمواعيد والزيارات وطب الأسنان والعمولات والحضور.</w:t>
      </w:r>
    </w:p>
    <w:p>
      <w:pPr>
        <w:pStyle w:val="Heading2"/>
        <w:bidi/>
        <w:spacing w:after="160" w:before="260"/>
        <w:jc w:val="right"/>
      </w:pPr>
      <w:r>
        <w:rPr>
          <w:rFonts w:ascii="Tajawal" w:cs="Tajawal" w:eastAsia="Tajawal" w:hAnsi="Tajawal"/>
          <w:b/>
          <w:bCs/>
          <w:color w:val="2E86C1"/>
          <w:sz w:val="30"/>
          <w:szCs w:val="30"/>
          <w:rtl/>
        </w:rPr>
        <w:t xml:space="preserve">4.1 لوحة تحكم الطبيب</w:t>
      </w:r>
    </w:p>
    <w:p>
      <w:pPr>
        <w:bidi/>
        <w:spacing w:after="120"/>
        <w:jc w:val="right"/>
      </w:pPr>
      <w:r>
        <w:rPr>
          <w:rFonts w:ascii="Tajawal" w:cs="Tajawal" w:eastAsia="Tajawal" w:hAnsi="Tajawal"/>
          <w:b w:val="false"/>
          <w:bCs w:val="false"/>
          <w:color w:val="1C2833"/>
          <w:sz w:val="24"/>
          <w:szCs w:val="24"/>
          <w:rtl/>
        </w:rPr>
        <w:t xml:space="preserve">تعرض لوحة تحكم الطبيب نظرة شاملة على يومه العملي مع إحصائيات حية وقوائم تفاعلية:</w:t>
      </w:r>
    </w:p>
    <w:p>
      <w:pPr>
        <w:pStyle w:val="Heading3"/>
        <w:bidi/>
        <w:spacing w:after="120" w:before="200"/>
        <w:jc w:val="right"/>
      </w:pPr>
      <w:r>
        <w:rPr>
          <w:rFonts w:ascii="Tajawal" w:cs="Tajawal" w:eastAsia="Tajawal" w:hAnsi="Tajawal"/>
          <w:b/>
          <w:bCs/>
          <w:color w:val="1B4F72"/>
          <w:sz w:val="26"/>
          <w:szCs w:val="26"/>
          <w:rtl/>
        </w:rPr>
        <w:t xml:space="preserve">4.1.1 البطاقات الإحصائية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مواعيد اليوم</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إجمالي عدد المواعيد المجدولة لليوم مع عدّاد متحرك (Animated Counter)</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المرضى في الانتظار</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عدد المرضى المنتظرين حالياً مع تحديث فوري عند تغيير الحالة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الزيارات المكتملة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عدد الزيارات التي أنجزها الطبيب اليوم مع نسبة الإنجاز من الإجمالي</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العمولة المحققة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إجمالي العمولة المحققة اليوم بالعملة المحلية مع عدّاد متحرك</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معدل الإنجاز</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نسبة مئوية للزيارات المكتملة من إجمالي المواعيد المجدولة</w:t>
            </w:r>
          </w:p>
        </w:tc>
      </w:tr>
    </w:tbl>
    <w:p>
      <w:pPr>
        <w:pStyle w:val="Heading3"/>
        <w:bidi/>
        <w:spacing w:after="120" w:before="200"/>
        <w:jc w:val="right"/>
      </w:pPr>
      <w:r>
        <w:rPr>
          <w:rFonts w:ascii="Tajawal" w:cs="Tajawal" w:eastAsia="Tajawal" w:hAnsi="Tajawal"/>
          <w:b/>
          <w:bCs/>
          <w:color w:val="1B4F72"/>
          <w:sz w:val="26"/>
          <w:szCs w:val="26"/>
          <w:rtl/>
        </w:rPr>
        <w:t xml:space="preserve">4.1.2 قائمة طابور الانتظار</w:t>
      </w:r>
    </w:p>
    <w:p>
      <w:pPr>
        <w:bidi/>
        <w:spacing w:after="120"/>
        <w:jc w:val="right"/>
      </w:pPr>
      <w:r>
        <w:rPr>
          <w:rFonts w:ascii="Tajawal" w:cs="Tajawal" w:eastAsia="Tajawal" w:hAnsi="Tajawal"/>
          <w:b w:val="false"/>
          <w:bCs w:val="false"/>
          <w:color w:val="1C2833"/>
          <w:sz w:val="24"/>
          <w:szCs w:val="24"/>
          <w:rtl/>
        </w:rPr>
        <w:t xml:space="preserve">عرض فوري للمرضى في الانتظار مع أوقات انتظار مرمّزة بالألوان: أخضر للانتظار أقل من 15 دقيقة، أصفر للانتظار بين 15-30 دقيقة، وأحمر للانتظار أكثر من 30 دقيقة. يتضمن اسم المريض والخدمة المطلوبة وزر بدء الزيارة.</w:t>
      </w:r>
    </w:p>
    <w:p>
      <w:pPr>
        <w:pStyle w:val="Heading3"/>
        <w:bidi/>
        <w:spacing w:after="120" w:before="200"/>
        <w:jc w:val="right"/>
      </w:pPr>
      <w:r>
        <w:rPr>
          <w:rFonts w:ascii="Tajawal" w:cs="Tajawal" w:eastAsia="Tajawal" w:hAnsi="Tajawal"/>
          <w:b/>
          <w:bCs/>
          <w:color w:val="1B4F72"/>
          <w:sz w:val="26"/>
          <w:szCs w:val="26"/>
          <w:rtl/>
        </w:rPr>
        <w:t xml:space="preserve">4.1.3 إحصائيات شهرية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اتجاه الزيارات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رسم بياني خطي لعدد الزيارات اليومية خلال الشهر الحالي</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تتبع العمولات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رسم بياني لتطور العمولات المحققة مع مقارنة بالشهر السابق</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التنبيهات الطبية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تنبيهات خاصة بالمرضى الذين يحتاجون متابعة أو لديهم حالات طبية حرجة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إحصائيات الأسنان</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عند تفعيل وحدة الأسنان: عدد الحالات النشطة وخطط العلاج الجارية وطلبات المعمل المعلقة</w:t>
            </w:r>
          </w:p>
        </w:tc>
      </w:tr>
    </w:tbl>
    <w:p>
      <w:pPr>
        <w:spacing w:after="200"/>
      </w:pPr>
    </w:p>
    <w:p>
      <w:pPr>
        <w:pStyle w:val="Heading2"/>
        <w:bidi/>
        <w:spacing w:after="160" w:before="260"/>
        <w:jc w:val="right"/>
      </w:pPr>
      <w:r>
        <w:rPr>
          <w:rFonts w:ascii="Tajawal" w:cs="Tajawal" w:eastAsia="Tajawal" w:hAnsi="Tajawal"/>
          <w:b/>
          <w:bCs/>
          <w:color w:val="2E86C1"/>
          <w:sz w:val="30"/>
          <w:szCs w:val="30"/>
          <w:rtl/>
        </w:rPr>
        <w:t xml:space="preserve">4.2 إدارة المرضى (من بوابة الطبيب)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قائمة المرضى</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قائمة مرضى الطبيب مع بحث وتصفية حسب الحالة والتاريخ</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ملف المريض</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شامل لملف المريض يتضمن البيانات الشخصية والسجل الطبي وتاريخ الزيارات والفواتير والوصفات</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الملاحظات الطبية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إضافة ملاحظات خاصة بالطبيب على ملف المريض لا تظهر للمريض أو الموظفين الآخرين</w:t>
            </w:r>
          </w:p>
        </w:tc>
      </w:tr>
    </w:tbl>
    <w:p>
      <w:pPr>
        <w:pStyle w:val="Heading2"/>
        <w:bidi/>
        <w:spacing w:after="160" w:before="260"/>
        <w:jc w:val="right"/>
      </w:pPr>
      <w:r>
        <w:rPr>
          <w:rFonts w:ascii="Tajawal" w:cs="Tajawal" w:eastAsia="Tajawal" w:hAnsi="Tajawal"/>
          <w:b/>
          <w:bCs/>
          <w:color w:val="2E86C1"/>
          <w:sz w:val="30"/>
          <w:szCs w:val="30"/>
          <w:rtl/>
        </w:rPr>
        <w:t xml:space="preserve">4.3 إدارة الزيارات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قائمة الزيارات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جميع زيارات الطبيب مع تصفية حسب التاريخ والحالة والنوع</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تفاصيل الزيارة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صفحة تفصيلية للزيارة تتضمن بيانات المريض والتشخيص والملاحظات والخدمة والوصفة والفاتورة المرتبطة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تسجيل التشخيص</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إمكانية تسجيل التشخيص والملاحظات الطبية وإنشاء وصفة طبية مباشرة من صفحة الزيارة</w:t>
            </w:r>
          </w:p>
        </w:tc>
      </w:tr>
    </w:tbl>
    <w:p>
      <w:pPr>
        <w:pStyle w:val="Heading2"/>
        <w:bidi/>
        <w:spacing w:after="160" w:before="260"/>
        <w:jc w:val="right"/>
      </w:pPr>
      <w:r>
        <w:rPr>
          <w:rFonts w:ascii="Tajawal" w:cs="Tajawal" w:eastAsia="Tajawal" w:hAnsi="Tajawal"/>
          <w:b/>
          <w:bCs/>
          <w:color w:val="2E86C1"/>
          <w:sz w:val="30"/>
          <w:szCs w:val="30"/>
          <w:rtl/>
        </w:rPr>
        <w:t xml:space="preserve">4.4 عمليات طب الأسنان (من بوابة الطبيب)</w:t>
      </w:r>
    </w:p>
    <w:p>
      <w:pPr>
        <w:bidi/>
        <w:spacing w:after="120"/>
        <w:jc w:val="right"/>
      </w:pPr>
      <w:r>
        <w:rPr>
          <w:rFonts w:ascii="Tajawal" w:cs="Tajawal" w:eastAsia="Tajawal" w:hAnsi="Tajawal"/>
          <w:b w:val="false"/>
          <w:bCs w:val="false"/>
          <w:color w:val="1C2833"/>
          <w:sz w:val="24"/>
          <w:szCs w:val="24"/>
          <w:rtl/>
        </w:rPr>
        <w:t xml:space="preserve">يمتلك الطبيب 8 واجهات متخصصة لطب الأسنان تمكنه من إدارة جميع جوانب العلاج: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مخطط الأسنان</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وتعديل مخطط أسنان المريض التفاعلي مع تسجيل حالة كل سن وسطح والعلاجات المنفذة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خطط العلاج</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إنشاء وإدارة خطط علاج الأسنان مع تتبع التقدم والتكلفة والجلسات المكتملة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العلاجات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العلاجات المنفذة لكل سن مع الربط بخطة العلاج والزيارة والفاتورة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الأشعة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إدارة صور الأشعة (بانوراما، حول ذروية، جناح العض، سيفالومترية، CBCT، إطباقية) مع الملاحظات</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المقارنات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صور قبل وبعد العلاج لتوثيق النتائج ومشاركتها مع المريض</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المتابعات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جدولة وإدارة مواعيد المتابعة بعد العلاج</w:t>
            </w:r>
          </w:p>
        </w:tc>
      </w:tr>
    </w:tbl>
    <w:p>
      <w:pPr>
        <w:pStyle w:val="Heading2"/>
        <w:bidi/>
        <w:spacing w:after="160" w:before="260"/>
        <w:jc w:val="right"/>
      </w:pPr>
      <w:r>
        <w:rPr>
          <w:rFonts w:ascii="Tajawal" w:cs="Tajawal" w:eastAsia="Tajawal" w:hAnsi="Tajawal"/>
          <w:b/>
          <w:bCs/>
          <w:color w:val="2E86C1"/>
          <w:sz w:val="30"/>
          <w:szCs w:val="30"/>
          <w:rtl/>
        </w:rPr>
        <w:t xml:space="preserve">4.5 السجلات الطبية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الوصفات الطبية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إنشاء وإدارة الوصفات مع قالب PDF احترافي بتصميم عربي يتضمن اسم الدواء والجرعة والتكرار والمدة والتعليمات</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الحجوزات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حجوزات اليوم مع إمكانية تأكيد الموعد أو بدء الزيارة مباشرة</w:t>
            </w:r>
          </w:p>
        </w:tc>
      </w:tr>
    </w:tbl>
    <w:p>
      <w:pPr>
        <w:pStyle w:val="Heading2"/>
        <w:bidi/>
        <w:spacing w:after="160" w:before="260"/>
        <w:jc w:val="right"/>
      </w:pPr>
      <w:r>
        <w:rPr>
          <w:rFonts w:ascii="Tajawal" w:cs="Tajawal" w:eastAsia="Tajawal" w:hAnsi="Tajawal"/>
          <w:b/>
          <w:bCs/>
          <w:color w:val="2E86C1"/>
          <w:sz w:val="30"/>
          <w:szCs w:val="30"/>
          <w:rtl/>
        </w:rPr>
        <w:t xml:space="preserve">4.6 الموارد البشرية والمالية (من بوابة الطبيب)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العمولات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تفصيلي للعمولات المحققة مع تصفية حسب الفترة وحالة الصرف وإمكانية عرض إيصال الصرف</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مسيرات الرواتب</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مسيرات الرواتب الشهرية مع تفاصيل الأساسي والبدلات والخصومات والصافي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الحضور</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الحضور والانصراف مع عرض سجل الحضور الشهري وساعات العمل الإضافي</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الإجازات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تقديم طلبات الإجازة ومتابعة حالتها (معلقة، موافق عليها، مرفوضة)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الملف الشخصي</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تعديل البيانات الشخصية للطبيب والصورة والمؤهلات</w:t>
            </w:r>
          </w:p>
        </w:tc>
      </w:tr>
    </w:tbl>
    <w:p>
      <w:r>
        <w:br w:type="page"/>
      </w:r>
    </w:p>
    <w:p>
      <w:pPr>
        <w:pStyle w:val="Heading1"/>
        <w:bidi/>
        <w:spacing w:after="200" w:before="300"/>
        <w:jc w:val="right"/>
      </w:pPr>
      <w:r>
        <w:rPr>
          <w:rFonts w:ascii="Tajawal" w:cs="Tajawal" w:eastAsia="Tajawal" w:hAnsi="Tajawal"/>
          <w:b/>
          <w:bCs/>
          <w:color w:val="1B4F72"/>
          <w:sz w:val="36"/>
          <w:szCs w:val="36"/>
          <w:rtl/>
        </w:rPr>
        <w:t xml:space="preserve">5. بوابة السكرتيرة (Secretary Portal)</w:t>
      </w:r>
    </w:p>
    <w:p>
      <w:pPr>
        <w:pBdr>
          <w:bottom w:val="single" w:color="C4A265" w:sz="3" w:space="8"/>
        </w:pBdr>
        <w:spacing w:after="200" w:before="100"/>
      </w:pPr>
    </w:p>
    <w:p>
      <w:pPr>
        <w:bidi/>
        <w:spacing w:after="120"/>
        <w:jc w:val="right"/>
      </w:pPr>
      <w:r>
        <w:rPr>
          <w:rFonts w:ascii="Tajawal" w:cs="Tajawal" w:eastAsia="Tajawal" w:hAnsi="Tajawal"/>
          <w:b w:val="false"/>
          <w:bCs w:val="false"/>
          <w:color w:val="1C2833"/>
          <w:sz w:val="24"/>
          <w:szCs w:val="24"/>
          <w:rtl/>
        </w:rPr>
        <w:t xml:space="preserve">تم تصميم بوابة السكرتيرة لتكون مركز العمليات اليومية للعيادة، حيث تتولى السكرتيرة إدارة استقبال المرضى وحجز المواعيد وإنشاء الفواتير وتحصيل المدفوعات ومتابعة العملاء المحتملين. تحتوي البوابة على 38 واجهة و84 مساراً.</w:t>
      </w:r>
    </w:p>
    <w:p>
      <w:pPr>
        <w:pStyle w:val="Heading2"/>
        <w:bidi/>
        <w:spacing w:after="160" w:before="260"/>
        <w:jc w:val="right"/>
      </w:pPr>
      <w:r>
        <w:rPr>
          <w:rFonts w:ascii="Tajawal" w:cs="Tajawal" w:eastAsia="Tajawal" w:hAnsi="Tajawal"/>
          <w:b/>
          <w:bCs/>
          <w:color w:val="2E86C1"/>
          <w:sz w:val="30"/>
          <w:szCs w:val="30"/>
          <w:rtl/>
        </w:rPr>
        <w:t xml:space="preserve">5.1 لوحة تحكم السكرتيرة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إحصائيات يومية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4 بطاقات KPI: عدد المواعيد اليوم، المرضى الجدد، الفواتير المُنشأة، المدفوعات المحصلة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طابور الانتظار الفوري</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حي للمرضى المنتظرين مع أوقات الانتظار المرمّزة بالألوان وإمكانية تغيير الحالة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الحجوزات المعلقة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قائمة بالحجوزات الجديدة التي تحتاج تأكيد أو تواصل مع المريض</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المدفوعات الأخيرة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آخر المدفوعات المحصلة مع تفاصيل الفاتورة والمريض وطريقة الدفع</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التنبيهات الطبية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تنبيهات خاصة بالمرضى الذين لديهم حساسيات أو حالات طبية تحتاج اهتمام خاص عند الاستقبال</w:t>
            </w:r>
          </w:p>
        </w:tc>
      </w:tr>
    </w:tbl>
    <w:p>
      <w:pPr>
        <w:pStyle w:val="Heading2"/>
        <w:bidi/>
        <w:spacing w:after="160" w:before="260"/>
        <w:jc w:val="right"/>
      </w:pPr>
      <w:r>
        <w:rPr>
          <w:rFonts w:ascii="Tajawal" w:cs="Tajawal" w:eastAsia="Tajawal" w:hAnsi="Tajawal"/>
          <w:b/>
          <w:bCs/>
          <w:color w:val="2E86C1"/>
          <w:sz w:val="30"/>
          <w:szCs w:val="30"/>
          <w:rtl/>
        </w:rPr>
        <w:t xml:space="preserve">5.2 إدارة المرضى</w:t>
      </w:r>
    </w:p>
    <w:p>
      <w:pPr>
        <w:bidi/>
        <w:spacing w:after="120"/>
        <w:jc w:val="right"/>
      </w:pPr>
      <w:r>
        <w:rPr>
          <w:rFonts w:ascii="Tajawal" w:cs="Tajawal" w:eastAsia="Tajawal" w:hAnsi="Tajawal"/>
          <w:b w:val="false"/>
          <w:bCs w:val="false"/>
          <w:color w:val="1C2833"/>
          <w:sz w:val="24"/>
          <w:szCs w:val="24"/>
          <w:rtl/>
        </w:rPr>
        <w:t xml:space="preserve">تتمتع السكرتيرة بصلاحيات كاملة لإدارة ملفات المرضى تشمل 4 واجهات (قائمة، إنشاء، تعديل، عرض):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تسجيل مريض جديد</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نموذج شامل لإنشاء ملف مريض جديد مع جميع البيانات الشخصية والطبية الأساسية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البحث المتقدم</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بحث بالاسم أو رقم الملف أو الهاتف مع تصفية حسب الحالة والتاريخ</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عرض السجل</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ملف المريض الكامل مع تاريخ الزيارات والفواتير والمواعيد</w:t>
            </w:r>
          </w:p>
        </w:tc>
      </w:tr>
    </w:tbl>
    <w:p>
      <w:pPr>
        <w:pStyle w:val="Heading2"/>
        <w:bidi/>
        <w:spacing w:after="160" w:before="260"/>
        <w:jc w:val="right"/>
      </w:pPr>
      <w:r>
        <w:rPr>
          <w:rFonts w:ascii="Tajawal" w:cs="Tajawal" w:eastAsia="Tajawal" w:hAnsi="Tajawal"/>
          <w:b/>
          <w:bCs/>
          <w:color w:val="2E86C1"/>
          <w:sz w:val="30"/>
          <w:szCs w:val="30"/>
          <w:rtl/>
        </w:rPr>
        <w:t xml:space="preserve">5.3 إدارة الحجوزات والمواعيد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إنشاء حجز جديد</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نموذج حجز مع اختيار الخدمة والطبيب والتاريخ والوقت وبيانات المريض</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عرض الحجوزات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قائمة بجميع الحجوزات مع تصفية حسب الحالة والتاريخ والطبيب</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تفاصيل الحجز</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تفاصيل الحجز مع إمكانية تأكيد أو إلغاء الموعد وطباعة الإيصال</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التقويم</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تقويمي كامل لجميع مواعيد العيادة مع ألوان مميزة لكل حالة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إدارة الزيارات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وإدارة زيارات اليوم مع تسجيل وصول المريض ونقله لطابور الانتظار</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طباعة الإيصالات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طباعة إيصال الحجز وإيصال الدفع بتصميم احترافي</w:t>
            </w:r>
          </w:p>
        </w:tc>
      </w:tr>
    </w:tbl>
    <w:p>
      <w:pPr>
        <w:pStyle w:val="Heading2"/>
        <w:bidi/>
        <w:spacing w:after="160" w:before="260"/>
        <w:jc w:val="right"/>
      </w:pPr>
      <w:r>
        <w:rPr>
          <w:rFonts w:ascii="Tajawal" w:cs="Tajawal" w:eastAsia="Tajawal" w:hAnsi="Tajawal"/>
          <w:b/>
          <w:bCs/>
          <w:color w:val="2E86C1"/>
          <w:sz w:val="30"/>
          <w:szCs w:val="30"/>
          <w:rtl/>
        </w:rPr>
        <w:t xml:space="preserve">5.4 الإدارة المالية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إنشاء فواتير</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إنشاء فاتورة جديدة مع بنود متعددة وربطها بالمريض والزيارة والحجز</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تحصيل المدفوعات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المدفوعات بطرق متعددة (نقد، بطاقة، تحويل) مع طباعة الإيصال</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حجوزات الباقات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إدارة حجوزات باقات الخدمات المتعددة مع تتبع الجلسات المكتملة</w:t>
            </w:r>
          </w:p>
        </w:tc>
      </w:tr>
    </w:tbl>
    <w:p>
      <w:pPr>
        <w:pStyle w:val="Heading2"/>
        <w:bidi/>
        <w:spacing w:after="160" w:before="260"/>
        <w:jc w:val="right"/>
      </w:pPr>
      <w:r>
        <w:rPr>
          <w:rFonts w:ascii="Tajawal" w:cs="Tajawal" w:eastAsia="Tajawal" w:hAnsi="Tajawal"/>
          <w:b/>
          <w:bCs/>
          <w:color w:val="2E86C1"/>
          <w:sz w:val="30"/>
          <w:szCs w:val="30"/>
          <w:rtl/>
        </w:rPr>
        <w:t xml:space="preserve">5.5 عمليات طب الأسنان</w:t>
      </w:r>
    </w:p>
    <w:p>
      <w:pPr>
        <w:bidi/>
        <w:spacing w:after="120"/>
        <w:jc w:val="right"/>
      </w:pPr>
      <w:r>
        <w:rPr>
          <w:rFonts w:ascii="Tajawal" w:cs="Tajawal" w:eastAsia="Tajawal" w:hAnsi="Tajawal"/>
          <w:b w:val="false"/>
          <w:bCs w:val="false"/>
          <w:color w:val="1C2833"/>
          <w:sz w:val="24"/>
          <w:szCs w:val="24"/>
          <w:rtl/>
        </w:rPr>
        <w:t xml:space="preserve">تمتلك السكرتيرة 5 واجهات لمتابعة عمليات طب الأسنان: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خطط العلاج</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خطط العلاج النشطة ومتابعة التقدم والتكلفة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مخطط الأسنان</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مخطط أسنان المريض (للاطلاع فقط)</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المتابعات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إدارة مواعيد المتابعة وتذكيرات المرضى</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طلبات المعمل</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متابعة حالة طلبات المعمل (مطلوب، قيد الإنتاج، جاهز، تم التسليم)</w:t>
            </w:r>
          </w:p>
        </w:tc>
      </w:tr>
    </w:tbl>
    <w:p>
      <w:pPr>
        <w:pStyle w:val="Heading2"/>
        <w:bidi/>
        <w:spacing w:after="160" w:before="260"/>
        <w:jc w:val="right"/>
      </w:pPr>
      <w:r>
        <w:rPr>
          <w:rFonts w:ascii="Tajawal" w:cs="Tajawal" w:eastAsia="Tajawal" w:hAnsi="Tajawal"/>
          <w:b/>
          <w:bCs/>
          <w:color w:val="2E86C1"/>
          <w:sz w:val="30"/>
          <w:szCs w:val="30"/>
          <w:rtl/>
        </w:rPr>
        <w:t xml:space="preserve">5.6 إدارة علاقات العملاء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لوحة CRM</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لوحة تحكم خاصة بالعملاء المحتملين مع إحصائيات الأنبوب والتحويلات</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إدارة العملاء المحتملين</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وتعديل بيانات العملاء المحتملين مع تتبع المتابعات والتواصل</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تفاصيل العميل</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تفصيلي لملف العميل المحتمل مع سجل النشاط والتواصل</w:t>
            </w:r>
          </w:p>
        </w:tc>
      </w:tr>
    </w:tbl>
    <w:p>
      <w:pPr>
        <w:pStyle w:val="Heading2"/>
        <w:bidi/>
        <w:spacing w:after="160" w:before="260"/>
        <w:jc w:val="right"/>
      </w:pPr>
      <w:r>
        <w:rPr>
          <w:rFonts w:ascii="Tajawal" w:cs="Tajawal" w:eastAsia="Tajawal" w:hAnsi="Tajawal"/>
          <w:b/>
          <w:bCs/>
          <w:color w:val="2E86C1"/>
          <w:sz w:val="30"/>
          <w:szCs w:val="30"/>
          <w:rtl/>
        </w:rPr>
        <w:t xml:space="preserve">5.7 الموارد البشرية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الحضور</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وعرض سجل الحضور والانصراف الشخصي</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الإجازات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تقديم طلبات الإجازة ومتابعة حالتها</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مسيرات الرواتب</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مسيرات الرواتب الشهرية والتفاصيل المالية</w:t>
            </w:r>
          </w:p>
        </w:tc>
      </w:tr>
    </w:tbl>
    <w:p>
      <w:r>
        <w:br w:type="page"/>
      </w:r>
    </w:p>
    <w:p>
      <w:pPr>
        <w:pStyle w:val="Heading1"/>
        <w:bidi/>
        <w:spacing w:after="200" w:before="300"/>
        <w:jc w:val="right"/>
      </w:pPr>
      <w:r>
        <w:rPr>
          <w:rFonts w:ascii="Tajawal" w:cs="Tajawal" w:eastAsia="Tajawal" w:hAnsi="Tajawal"/>
          <w:b/>
          <w:bCs/>
          <w:color w:val="1B4F72"/>
          <w:sz w:val="36"/>
          <w:szCs w:val="36"/>
          <w:rtl/>
        </w:rPr>
        <w:t xml:space="preserve">6. بوابة المريض (Patient Portal)</w:t>
      </w:r>
    </w:p>
    <w:p>
      <w:pPr>
        <w:pBdr>
          <w:bottom w:val="single" w:color="C4A265" w:sz="3" w:space="8"/>
        </w:pBdr>
        <w:spacing w:after="200" w:before="100"/>
      </w:pPr>
    </w:p>
    <w:p>
      <w:pPr>
        <w:bidi/>
        <w:spacing w:after="120"/>
        <w:jc w:val="right"/>
      </w:pPr>
      <w:r>
        <w:rPr>
          <w:rFonts w:ascii="Tajawal" w:cs="Tajawal" w:eastAsia="Tajawal" w:hAnsi="Tajawal"/>
          <w:b w:val="false"/>
          <w:bCs w:val="false"/>
          <w:color w:val="1C2833"/>
          <w:sz w:val="24"/>
          <w:szCs w:val="24"/>
          <w:rtl/>
        </w:rPr>
        <w:t xml:space="preserve">بوابة خدمة ذاتية شاملة تتيح للمرضى إدارة علاقتهم مع العيادة بشكل مستقل. تحتوي على 27 واجهة و35 مساراً تغطي الحجوزات والسجل الطبي والمالي وسجلات الأسنان والموافقات الرقمية.</w:t>
      </w:r>
    </w:p>
    <w:p>
      <w:pPr>
        <w:pStyle w:val="Heading2"/>
        <w:bidi/>
        <w:spacing w:after="160" w:before="260"/>
        <w:jc w:val="right"/>
      </w:pPr>
      <w:r>
        <w:rPr>
          <w:rFonts w:ascii="Tajawal" w:cs="Tajawal" w:eastAsia="Tajawal" w:hAnsi="Tajawal"/>
          <w:b/>
          <w:bCs/>
          <w:color w:val="2E86C1"/>
          <w:sz w:val="30"/>
          <w:szCs w:val="30"/>
          <w:rtl/>
        </w:rPr>
        <w:t xml:space="preserve">6.1 لوحة تحكم المريض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بطاقة الترحيب</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رسالة ترحيب شخصية باسم المريض مع إجراءات سريعة (حجز جديد، عرض السجل)</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الحجوزات القادمة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أقرب المواعيد القادمة مع تفاصيل الخدمة والطبيب والتاريخ</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الزيارات الأخيرة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آخر الزيارات المكتملة مع ملخص التشخيص والعلاج</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الإحصائيات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4 بطاقات: إجمالي الزيارات، الحجوزات النشطة، الفواتير غير المدفوعة، مواعيد الأسنان</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الموافقات المعلقة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تنبيه للمريض بوجود نماذج موافقة رقمية تحتاج توقيعه</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مواعيد المتابعة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مواعيد متابعة الأسنان القادمة مع تفاصيل العلاج</w:t>
            </w:r>
          </w:p>
        </w:tc>
      </w:tr>
    </w:tbl>
    <w:p>
      <w:pPr>
        <w:pStyle w:val="Heading2"/>
        <w:bidi/>
        <w:spacing w:after="160" w:before="260"/>
        <w:jc w:val="right"/>
      </w:pPr>
      <w:r>
        <w:rPr>
          <w:rFonts w:ascii="Tajawal" w:cs="Tajawal" w:eastAsia="Tajawal" w:hAnsi="Tajawal"/>
          <w:b/>
          <w:bCs/>
          <w:color w:val="2E86C1"/>
          <w:sz w:val="30"/>
          <w:szCs w:val="30"/>
          <w:rtl/>
        </w:rPr>
        <w:t xml:space="preserve">6.2 الحجوزات الذاتية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حجز موعد جديد</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نموذج حجز مبسط يتيح للمريض اختيار الخدمة والطبيب والتاريخ والوقت المفضل</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قائمة الحجوزات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جميع حجوزات المريض (السابقة والقادمة) مع حالة كل حجز وإمكانية الإلغاء</w:t>
            </w:r>
          </w:p>
        </w:tc>
      </w:tr>
    </w:tbl>
    <w:p>
      <w:pPr>
        <w:pStyle w:val="Heading2"/>
        <w:bidi/>
        <w:spacing w:after="160" w:before="260"/>
        <w:jc w:val="right"/>
      </w:pPr>
      <w:r>
        <w:rPr>
          <w:rFonts w:ascii="Tajawal" w:cs="Tajawal" w:eastAsia="Tajawal" w:hAnsi="Tajawal"/>
          <w:b/>
          <w:bCs/>
          <w:color w:val="2E86C1"/>
          <w:sz w:val="30"/>
          <w:szCs w:val="30"/>
          <w:rtl/>
        </w:rPr>
        <w:t xml:space="preserve">6.3 السجل الطبي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تاريخ الزيارات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كامل لتاريخ زيارات المريض مع التشخيص والخدمة والطبيب والتاريخ</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تفاصيل الزيارة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تفصيلي لكل زيارة مع التشخيص والملاحظات والوصفة والفاتورة المرتبطة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الوصفات الطبية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جميع الوصفات مع إمكانية طباعة الوصفة بتنسيق PDF احترافي</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صور العلاج</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صور ما قبل وبعد العلاج التي رفعها الطبيب</w:t>
            </w:r>
          </w:p>
        </w:tc>
      </w:tr>
    </w:tbl>
    <w:p>
      <w:pPr>
        <w:pStyle w:val="Heading2"/>
        <w:bidi/>
        <w:spacing w:after="160" w:before="260"/>
        <w:jc w:val="right"/>
      </w:pPr>
      <w:r>
        <w:rPr>
          <w:rFonts w:ascii="Tajawal" w:cs="Tajawal" w:eastAsia="Tajawal" w:hAnsi="Tajawal"/>
          <w:b/>
          <w:bCs/>
          <w:color w:val="2E86C1"/>
          <w:sz w:val="30"/>
          <w:szCs w:val="30"/>
          <w:rtl/>
        </w:rPr>
        <w:t xml:space="preserve">6.4 السجل المالي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الفواتير</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جميع الفواتير مع الحالة (مدفوعة/جزئية/غير مدفوعة) والتفاصيل</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تفاصيل الفاتورة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بنود الفاتورة والمدفوعات والرصيد المتبقي مع إمكانية الطباعة</w:t>
            </w:r>
          </w:p>
        </w:tc>
      </w:tr>
    </w:tbl>
    <w:p>
      <w:pPr>
        <w:pStyle w:val="Heading2"/>
        <w:bidi/>
        <w:spacing w:after="160" w:before="260"/>
        <w:jc w:val="right"/>
      </w:pPr>
      <w:r>
        <w:rPr>
          <w:rFonts w:ascii="Tajawal" w:cs="Tajawal" w:eastAsia="Tajawal" w:hAnsi="Tajawal"/>
          <w:b/>
          <w:bCs/>
          <w:color w:val="2E86C1"/>
          <w:sz w:val="30"/>
          <w:szCs w:val="30"/>
          <w:rtl/>
        </w:rPr>
        <w:t xml:space="preserve">6.5 سجلات طب الأسنان</w:t>
      </w:r>
    </w:p>
    <w:p>
      <w:pPr>
        <w:bidi/>
        <w:spacing w:after="120"/>
        <w:jc w:val="right"/>
      </w:pPr>
      <w:r>
        <w:rPr>
          <w:rFonts w:ascii="Tajawal" w:cs="Tajawal" w:eastAsia="Tajawal" w:hAnsi="Tajawal"/>
          <w:b w:val="false"/>
          <w:bCs w:val="false"/>
          <w:color w:val="1C2833"/>
          <w:sz w:val="24"/>
          <w:szCs w:val="24"/>
          <w:rtl/>
        </w:rPr>
        <w:t xml:space="preserve">يحتوي قسم الأسنان في بوابة المريض على 10 واجهات متخصصة تمنح المريض رؤية شاملة لحالته: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نظرة عامة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ملخص شامل لحالة أسنان المريض يتضمن عدد العلاجات النشطة وخطط العلاج والأشعة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مخطط الأسنان التفاعلي</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مرئي لمخطط أسنان المريض مع ألوان مرمّزة لحالة كل سن (سليم، مسوس، محشو، تاج، جسر، مفقود)</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خطط العلاج</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خطط العلاج مع التكلفة المقدرة والفعلية ونسبة الإنجاز وعدد الجلسات</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تفاصيل خطة العلاج</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تفصيلي للعلاجات المطلوبة لكل سن مع شريط تقدم مرئي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العلاجات المنفذة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سجل كامل بجميع العلاجات التي تلقاها المريض مع التواريخ والتكاليف</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صور الأشعة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جميع صور الأشعة مع نوع الأشعة والملاحظات والتاريخ</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طلبات المعمل</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متابعة حالة الأعمال المعملية (تيجان، جسور، أطقم) مع تقدم كل طلب</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مواعيد المتابعة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مواعيد المتابعة القادمة والسابقة مع تفاصيل العلاج</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المقارنات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صور قبل وبعد العلاج لمتابعة النتائج</w:t>
            </w:r>
          </w:p>
        </w:tc>
      </w:tr>
    </w:tbl>
    <w:p>
      <w:pPr>
        <w:pStyle w:val="Heading2"/>
        <w:bidi/>
        <w:spacing w:after="160" w:before="260"/>
        <w:jc w:val="right"/>
      </w:pPr>
      <w:r>
        <w:rPr>
          <w:rFonts w:ascii="Tajawal" w:cs="Tajawal" w:eastAsia="Tajawal" w:hAnsi="Tajawal"/>
          <w:b/>
          <w:bCs/>
          <w:color w:val="2E86C1"/>
          <w:sz w:val="30"/>
          <w:szCs w:val="30"/>
          <w:rtl/>
        </w:rPr>
        <w:t xml:space="preserve">6.6 الموافقات الرقمية</w:t>
      </w:r>
    </w:p>
    <w:p>
      <w:pPr>
        <w:bidi/>
        <w:spacing w:after="120"/>
        <w:jc w:val="right"/>
      </w:pPr>
      <w:r>
        <w:rPr>
          <w:rFonts w:ascii="Tajawal" w:cs="Tajawal" w:eastAsia="Tajawal" w:hAnsi="Tajawal"/>
          <w:b w:val="false"/>
          <w:bCs w:val="false"/>
          <w:color w:val="1C2833"/>
          <w:sz w:val="24"/>
          <w:szCs w:val="24"/>
          <w:rtl/>
        </w:rPr>
        <w:t xml:space="preserve">نظام موافقة رقمية متقدم يتيح للمريض التوقيع إلكترونياً على نماذج الموافقة على العلاج: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صفحة التوقيع</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نص الموافقة كاملاً مع المخاطر والملاحظات ومنطقة التوقيع الرقمي بالإصبع أو القلم</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البيانات المُسجلة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صورة التوقيع، عنوان IP، معلومات المتصفح، نسخة من نص الموافقة (snapshot)، تاريخ ووقت التوقيع</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حالات الموافقة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معلقة (pending)، موقعة (signed)، مرفوضة (declined)، منتهية الصلاحية (expired)</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الموافقة الموقعة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صفحة تأكيد بعد التوقيع مع إمكانية تحميل نسخة PDF من الموافقة الموقعة</w:t>
            </w:r>
          </w:p>
        </w:tc>
      </w:tr>
    </w:tbl>
    <w:p>
      <w:pPr>
        <w:pStyle w:val="Heading2"/>
        <w:bidi/>
        <w:spacing w:after="160" w:before="260"/>
        <w:jc w:val="right"/>
      </w:pPr>
      <w:r>
        <w:rPr>
          <w:rFonts w:ascii="Tajawal" w:cs="Tajawal" w:eastAsia="Tajawal" w:hAnsi="Tajawal"/>
          <w:b/>
          <w:bCs/>
          <w:color w:val="2E86C1"/>
          <w:sz w:val="30"/>
          <w:szCs w:val="30"/>
          <w:rtl/>
        </w:rPr>
        <w:t xml:space="preserve">6.7 التسجيل والدخول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تسجيل حساب</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نموذج تسجيل يتيح للمريض إنشاء حساب جديد للوصول للبوابة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تسجيل الدخول</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صفحة دخول آمنة مع حماية من محاولات الدخول المتكررة (Rate Limiting)</w:t>
            </w:r>
          </w:p>
        </w:tc>
      </w:tr>
    </w:tbl>
    <w:p>
      <w:r>
        <w:br w:type="page"/>
      </w:r>
    </w:p>
    <w:p>
      <w:pPr>
        <w:pStyle w:val="Heading1"/>
        <w:bidi/>
        <w:spacing w:after="200" w:before="300"/>
        <w:jc w:val="right"/>
      </w:pPr>
      <w:r>
        <w:rPr>
          <w:rFonts w:ascii="Tajawal" w:cs="Tajawal" w:eastAsia="Tajawal" w:hAnsi="Tajawal"/>
          <w:b/>
          <w:bCs/>
          <w:color w:val="1B4F72"/>
          <w:sz w:val="36"/>
          <w:szCs w:val="36"/>
          <w:rtl/>
        </w:rPr>
        <w:t xml:space="preserve">7. بوابة مدير الموقع (Webmaster Portal)</w:t>
      </w:r>
    </w:p>
    <w:p>
      <w:pPr>
        <w:pBdr>
          <w:bottom w:val="single" w:color="C4A265" w:sz="3" w:space="8"/>
        </w:pBdr>
        <w:spacing w:after="200" w:before="100"/>
      </w:pPr>
    </w:p>
    <w:p>
      <w:pPr>
        <w:bidi/>
        <w:spacing w:after="120"/>
        <w:jc w:val="right"/>
      </w:pPr>
      <w:r>
        <w:rPr>
          <w:rFonts w:ascii="Tajawal" w:cs="Tajawal" w:eastAsia="Tajawal" w:hAnsi="Tajawal"/>
          <w:b w:val="false"/>
          <w:bCs w:val="false"/>
          <w:color w:val="1C2833"/>
          <w:sz w:val="24"/>
          <w:szCs w:val="24"/>
          <w:rtl/>
        </w:rPr>
        <w:t xml:space="preserve">بوابة مستقلة تماماً عن بوابة المدير، مخصصة لفريق إدارة المحتوى والموقع الإلكتروني. تحتوي على 39 واجهة و81 مساراً تغطي جميع جوانب إدارة الموقع.</w:t>
      </w:r>
    </w:p>
    <w:p>
      <w:pPr>
        <w:pStyle w:val="Heading2"/>
        <w:bidi/>
        <w:spacing w:after="160" w:before="260"/>
        <w:jc w:val="right"/>
      </w:pPr>
      <w:r>
        <w:rPr>
          <w:rFonts w:ascii="Tajawal" w:cs="Tajawal" w:eastAsia="Tajawal" w:hAnsi="Tajawal"/>
          <w:b/>
          <w:bCs/>
          <w:color w:val="2E86C1"/>
          <w:sz w:val="30"/>
          <w:szCs w:val="30"/>
          <w:rtl/>
        </w:rPr>
        <w:t xml:space="preserve">7.1 لوحة التحكم</w:t>
      </w:r>
    </w:p>
    <w:p>
      <w:pPr>
        <w:bidi/>
        <w:spacing w:after="120"/>
        <w:jc w:val="right"/>
      </w:pPr>
      <w:r>
        <w:rPr>
          <w:rFonts w:ascii="Tajawal" w:cs="Tajawal" w:eastAsia="Tajawal" w:hAnsi="Tajawal"/>
          <w:b w:val="false"/>
          <w:bCs w:val="false"/>
          <w:color w:val="1C2833"/>
          <w:sz w:val="24"/>
          <w:szCs w:val="24"/>
          <w:rtl/>
        </w:rPr>
        <w:t xml:space="preserve">لوحة تحكم تعرض نظرة عامة على محتوى الموقع: عدد المقالات المنشورة، الخدمات المعروضة، رسائل التواصل الجديدة، وإحصائيات الزوار.</w:t>
      </w:r>
    </w:p>
    <w:p>
      <w:pPr>
        <w:pStyle w:val="Heading2"/>
        <w:bidi/>
        <w:spacing w:after="160" w:before="260"/>
        <w:jc w:val="right"/>
      </w:pPr>
      <w:r>
        <w:rPr>
          <w:rFonts w:ascii="Tajawal" w:cs="Tajawal" w:eastAsia="Tajawal" w:hAnsi="Tajawal"/>
          <w:b/>
          <w:bCs/>
          <w:color w:val="2E86C1"/>
          <w:sz w:val="30"/>
          <w:szCs w:val="30"/>
          <w:rtl/>
        </w:rPr>
        <w:t xml:space="preserve">7.2 إدارة المحتوى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المقالات (Blog)</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إنشاء وتعديل ونشر مقالات المدونة بالعربية والإنجليزية مع: عنوان وملخص ومحتوى كامل (Tiptap Editor) وصورة مميزة وحقول SEO كاملة وحالة (مسودة/منشور/مجدول) وتصنيف المقال وتحديد ككاتب طبيب وتاريخ النشر المجدول</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تصنيفات المقالات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إنشاء وتعديل تصنيفات المقالات بالعربية والإنجليزية مع Slug فريد</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صفحات الموقع</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تعديل محتوى الصفحات الثابتة (من نحن، سياسة الخصوصية، الشروط) بمحرر Tiptap الغني مع حقول SEO</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السلايدر</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إدارة شرائح الصفحة الرئيسية مع: عنوان وعنوان فرعي ووصف وزر بنص ورابط وصورة لكل شريحة (كل ذلك بلغتين) وترتيب العرض والتفعيل/التعطيل</w:t>
            </w:r>
          </w:p>
        </w:tc>
      </w:tr>
    </w:tbl>
    <w:p>
      <w:pPr>
        <w:pStyle w:val="Heading2"/>
        <w:bidi/>
        <w:spacing w:after="160" w:before="260"/>
        <w:jc w:val="right"/>
      </w:pPr>
      <w:r>
        <w:rPr>
          <w:rFonts w:ascii="Tajawal" w:cs="Tajawal" w:eastAsia="Tajawal" w:hAnsi="Tajawal"/>
          <w:b/>
          <w:bCs/>
          <w:color w:val="2E86C1"/>
          <w:sz w:val="30"/>
          <w:szCs w:val="30"/>
          <w:rtl/>
        </w:rPr>
        <w:t xml:space="preserve">7.3 إدارة الخدمات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الخدمات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إدارة خدمات العيادة المعروضة على الموقع بالتفصيل: اسم ثنائي اللغة، وصف مختصر وكامل بلغتين، أيقونة وصورة مميزة، فوائد العلاج بلغتين، عدد الجلسات، النتائج المتوقعة، الوحدة (جلدية/أسنان)، الرسوم الطبية، حقول SEO كاملة بلغتين، ترتيب العرض وعرض على الصفحة الرئيسية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تصنيفات الخدمات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تنظيم الخدمات في فئات ثنائية اللغة مع Slug فريد وتصنيف حسب الوحدة</w:t>
            </w:r>
          </w:p>
        </w:tc>
      </w:tr>
    </w:tbl>
    <w:p>
      <w:pPr>
        <w:pStyle w:val="Heading2"/>
        <w:bidi/>
        <w:spacing w:after="160" w:before="260"/>
        <w:jc w:val="right"/>
      </w:pPr>
      <w:r>
        <w:rPr>
          <w:rFonts w:ascii="Tajawal" w:cs="Tajawal" w:eastAsia="Tajawal" w:hAnsi="Tajawal"/>
          <w:b/>
          <w:bCs/>
          <w:color w:val="2E86C1"/>
          <w:sz w:val="30"/>
          <w:szCs w:val="30"/>
          <w:rtl/>
        </w:rPr>
        <w:t xml:space="preserve">7.4 إدارة المحتوى المرئي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معرض الصور</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إدارة صور وفيديوهات العيادة مع دعم: صور قبل وبعد العلاج (before_image/after_image)، تصنيف حسب الفئة (عيادة، علاج، فريق)، وصف بلغتين، ترتيب العرض والتحكم في الظهور</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شهادات العملاء</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إدارة تقييمات ومراجعات العملاء مع: اسم العميل بلغتين، ربط اختياري بالخدمة، تقييم (1-5 نجوم)، نص المراجعة بلغتين، صورة العميل أو فيديو، حالة النشر وترتيب العرض</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الأسئلة الشائعة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إدارة الأسئلة والأجوبة مع تصنيف حسب الفئة وترتيب العرض بلغتين</w:t>
            </w:r>
          </w:p>
        </w:tc>
      </w:tr>
    </w:tbl>
    <w:p>
      <w:pPr>
        <w:pStyle w:val="Heading2"/>
        <w:bidi/>
        <w:spacing w:after="160" w:before="260"/>
        <w:jc w:val="right"/>
      </w:pPr>
      <w:r>
        <w:rPr>
          <w:rFonts w:ascii="Tajawal" w:cs="Tajawal" w:eastAsia="Tajawal" w:hAnsi="Tajawal"/>
          <w:b/>
          <w:bCs/>
          <w:color w:val="2E86C1"/>
          <w:sz w:val="30"/>
          <w:szCs w:val="30"/>
          <w:rtl/>
        </w:rPr>
        <w:t xml:space="preserve">7.5 إدارة الأطباء على الموقع</w:t>
      </w:r>
    </w:p>
    <w:p>
      <w:pPr>
        <w:bidi/>
        <w:spacing w:after="120"/>
        <w:jc w:val="right"/>
      </w:pPr>
      <w:r>
        <w:rPr>
          <w:rFonts w:ascii="Tajawal" w:cs="Tajawal" w:eastAsia="Tajawal" w:hAnsi="Tajawal"/>
          <w:b w:val="false"/>
          <w:bCs w:val="false"/>
          <w:color w:val="1C2833"/>
          <w:sz w:val="24"/>
          <w:szCs w:val="24"/>
          <w:rtl/>
        </w:rPr>
        <w:t xml:space="preserve">4 واجهات لإدارة ملفات الأطباء كما تظهر على الموقع الإلكتروني: الأسماء والتخصصات والسير الذاتية والمؤهلات والصور بلغتين مع التحكم في ترتيب الظهور والحالة.</w:t>
      </w:r>
    </w:p>
    <w:p>
      <w:pPr>
        <w:pStyle w:val="Heading2"/>
        <w:bidi/>
        <w:spacing w:after="160" w:before="260"/>
        <w:jc w:val="right"/>
      </w:pPr>
      <w:r>
        <w:rPr>
          <w:rFonts w:ascii="Tajawal" w:cs="Tajawal" w:eastAsia="Tajawal" w:hAnsi="Tajawal"/>
          <w:b/>
          <w:bCs/>
          <w:color w:val="2E86C1"/>
          <w:sz w:val="30"/>
          <w:szCs w:val="30"/>
          <w:rtl/>
        </w:rPr>
        <w:t xml:space="preserve">7.6 SEO والتحليلات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صفحات SEO</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إدارة مركزية لعناوين وأوصاف SEO لجميع صفحات الموقع بلغتين</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التتبع والتحليلات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إدارة أكواد التتبع: Google Tag Manager, Google Analytics 4, Facebook Pixel, TikTok Pixel, Snapchat Pixel, Twitter Pixel</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العلامات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إدارة نظام العلامات (Tags) لتصنيف المحتوى عبر الموقع</w:t>
            </w:r>
          </w:p>
        </w:tc>
      </w:tr>
    </w:tbl>
    <w:p>
      <w:r>
        <w:br w:type="page"/>
      </w:r>
    </w:p>
    <w:p>
      <w:pPr>
        <w:pStyle w:val="Heading1"/>
        <w:bidi/>
        <w:spacing w:after="200" w:before="300"/>
        <w:jc w:val="right"/>
      </w:pPr>
      <w:r>
        <w:rPr>
          <w:rFonts w:ascii="Tajawal" w:cs="Tajawal" w:eastAsia="Tajawal" w:hAnsi="Tajawal"/>
          <w:b/>
          <w:bCs/>
          <w:color w:val="1B4F72"/>
          <w:sz w:val="36"/>
          <w:szCs w:val="36"/>
          <w:rtl/>
        </w:rPr>
        <w:t xml:space="preserve">8. وحدة طب الأسنان (Dental Module)</w:t>
      </w:r>
    </w:p>
    <w:p>
      <w:pPr>
        <w:pBdr>
          <w:bottom w:val="single" w:color="C4A265" w:sz="3" w:space="8"/>
        </w:pBdr>
        <w:spacing w:after="200" w:before="100"/>
      </w:pPr>
    </w:p>
    <w:p>
      <w:pPr>
        <w:bidi/>
        <w:spacing w:after="120"/>
        <w:jc w:val="right"/>
      </w:pPr>
      <w:r>
        <w:rPr>
          <w:rFonts w:ascii="Tajawal" w:cs="Tajawal" w:eastAsia="Tajawal" w:hAnsi="Tajawal"/>
          <w:b w:val="false"/>
          <w:bCs w:val="false"/>
          <w:color w:val="1C2833"/>
          <w:sz w:val="24"/>
          <w:szCs w:val="24"/>
          <w:rtl/>
        </w:rPr>
        <w:t xml:space="preserve">تُعد وحدة طب الأسنان من أكثر الوحدات شمولاً في نظام دكتوراتو، حيث تتضمن أكثر من 100 مسار و22 واجهة في بوابة المدير وحدها. تغطي الوحدة جميع جوانب طب الأسنان من المخططات التفاعلية إلى خطط العلاج وطلبات المعمل والأشعة والموافقات الرقمية. الوحدة قابلة للتفعيل/التعطيل من إعدادات النظام باستخدام حارس الوحدة (module:dental middleware).</w:t>
      </w:r>
    </w:p>
    <w:p>
      <w:pPr>
        <w:pStyle w:val="Heading2"/>
        <w:bidi/>
        <w:spacing w:after="160" w:before="260"/>
        <w:jc w:val="right"/>
      </w:pPr>
      <w:r>
        <w:rPr>
          <w:rFonts w:ascii="Tajawal" w:cs="Tajawal" w:eastAsia="Tajawal" w:hAnsi="Tajawal"/>
          <w:b/>
          <w:bCs/>
          <w:color w:val="2E86C1"/>
          <w:sz w:val="30"/>
          <w:szCs w:val="30"/>
          <w:rtl/>
        </w:rPr>
        <w:t xml:space="preserve">8.1 لوحة تحكم طب الأسنان</w:t>
      </w:r>
    </w:p>
    <w:p>
      <w:pPr>
        <w:bidi/>
        <w:spacing w:after="120"/>
        <w:jc w:val="right"/>
      </w:pPr>
      <w:r>
        <w:rPr>
          <w:rFonts w:ascii="Tajawal" w:cs="Tajawal" w:eastAsia="Tajawal" w:hAnsi="Tajawal"/>
          <w:b w:val="false"/>
          <w:bCs w:val="false"/>
          <w:color w:val="1C2833"/>
          <w:sz w:val="24"/>
          <w:szCs w:val="24"/>
          <w:rtl/>
        </w:rPr>
        <w:t xml:space="preserve">لوحة تحكم متخصصة بعدّادات متحركة تعرض: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مواعيد الأسنان</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عدد المواعيد المجدولة لليوم الحالي مع تصنيف حسب النوع</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الحالات المكتملة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عدد حالات العلاج المكتملة هذا الشهر</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خطط العلاج النشطة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عدد خطط العلاج قيد التنفيذ مع نسبة الإنجاز الإجمالية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طلبات المعمل</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عدد الطلبات المعلقة والجاهزة مع تنبيهات للطلبات المتأخرة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الإيرادات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إيرادات وحدة الأسنان منفصلة عن بقية الوحدات</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معدل الإنجاز</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نسبة العلاجات المكتملة من إجمالي المخطط لها</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المرضى ذوو المخاطر</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عدد المرضى الذين لديهم حالات طبية حرجة (HIV، التهاب كبد، حساسية لاتكس)</w:t>
            </w:r>
          </w:p>
        </w:tc>
      </w:tr>
    </w:tbl>
    <w:p>
      <w:pPr>
        <w:pStyle w:val="Heading2"/>
        <w:bidi/>
        <w:spacing w:after="160" w:before="260"/>
        <w:jc w:val="right"/>
      </w:pPr>
      <w:r>
        <w:rPr>
          <w:rFonts w:ascii="Tajawal" w:cs="Tajawal" w:eastAsia="Tajawal" w:hAnsi="Tajawal"/>
          <w:b/>
          <w:bCs/>
          <w:color w:val="2E86C1"/>
          <w:sz w:val="30"/>
          <w:szCs w:val="30"/>
          <w:rtl/>
        </w:rPr>
        <w:t xml:space="preserve">8.2 مخطط الأسنان التفاعلي</w:t>
      </w:r>
    </w:p>
    <w:p>
      <w:pPr>
        <w:bidi/>
        <w:spacing w:after="120"/>
        <w:jc w:val="right"/>
      </w:pPr>
      <w:r>
        <w:rPr>
          <w:rFonts w:ascii="Tajawal" w:cs="Tajawal" w:eastAsia="Tajawal" w:hAnsi="Tajawal"/>
          <w:b w:val="false"/>
          <w:bCs w:val="false"/>
          <w:color w:val="1C2833"/>
          <w:sz w:val="24"/>
          <w:szCs w:val="24"/>
          <w:rtl/>
        </w:rPr>
        <w:t xml:space="preserve">نظام مخطط أسنان متقدم يعتمد على ترقيم FDI الدولي (11-48) مع تمثيل مرئي SVG تفاعلي لكل سن:</w:t>
      </w:r>
    </w:p>
    <w:p>
      <w:pPr>
        <w:pStyle w:val="Heading3"/>
        <w:bidi/>
        <w:spacing w:after="120" w:before="200"/>
        <w:jc w:val="right"/>
      </w:pPr>
      <w:r>
        <w:rPr>
          <w:rFonts w:ascii="Tajawal" w:cs="Tajawal" w:eastAsia="Tajawal" w:hAnsi="Tajawal"/>
          <w:b/>
          <w:bCs/>
          <w:color w:val="1B4F72"/>
          <w:sz w:val="26"/>
          <w:szCs w:val="26"/>
          <w:rtl/>
        </w:rPr>
        <w:t xml:space="preserve">8.2.1 بنية بيانات المخطط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رقم السن</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ترقيم 1-32 وفق نظام FDI الدولي (أسنان البالغين 11-18، 21-28، 31-38، 41-48)</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حالة السن</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9 حالات: سليم (healthy)، مسوس (decayed)، محشو (filled)، مفقود (missing)، تاج (crown)، جسر (bridge)، زرعة (implant)، معالج جذور (root_canal)، مقلوع (extracted)</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الأسطح</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الأسطح المتأثرة بتنسيق JSON: وسطي (mesial)، بعيد (distal)، طاحن (occlusal)، خدي (buccal)، لساني (lingual)</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الحالة العامة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موجود (present)، مفقود (missing)، زرعة (implant) - للتمييز بين الأسنان المفقودة أصلاً والمقلوعة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الملاحظات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ملاحظات نصية لكل سن لتسجيل التفاصيل الإضافية</w:t>
            </w:r>
          </w:p>
        </w:tc>
      </w:tr>
    </w:tbl>
    <w:p>
      <w:pPr>
        <w:pStyle w:val="Heading3"/>
        <w:bidi/>
        <w:spacing w:after="120" w:before="200"/>
        <w:jc w:val="right"/>
      </w:pPr>
      <w:r>
        <w:rPr>
          <w:rFonts w:ascii="Tajawal" w:cs="Tajawal" w:eastAsia="Tajawal" w:hAnsi="Tajawal"/>
          <w:b/>
          <w:bCs/>
          <w:color w:val="1B4F72"/>
          <w:sz w:val="26"/>
          <w:szCs w:val="26"/>
          <w:rtl/>
        </w:rPr>
        <w:t xml:space="preserve">8.2.2 الواجهة التفاعلية</w:t>
      </w:r>
    </w:p>
    <w:p>
      <w:pPr>
        <w:bidi/>
        <w:spacing w:after="120"/>
        <w:jc w:val="right"/>
      </w:pPr>
      <w:r>
        <w:rPr>
          <w:rFonts w:ascii="Tajawal" w:cs="Tajawal" w:eastAsia="Tajawal" w:hAnsi="Tajawal"/>
          <w:b w:val="false"/>
          <w:bCs w:val="false"/>
          <w:color w:val="1C2833"/>
          <w:sz w:val="24"/>
          <w:szCs w:val="24"/>
          <w:rtl/>
        </w:rPr>
        <w:t xml:space="preserve">يعرض المخطط رسماً SVG تفاعلياً مع ألوان مرمّزة لكل حالة. عند النقر على سن، تظهر لوحة جانبية لتعديل الحالة واختيار الأسطح المتأثرة وإضافة علاج سريع. يتضمن بحث بالمريض للوصول السريع لمخطط أي مريض.</w:t>
      </w:r>
    </w:p>
    <w:p>
      <w:pPr>
        <w:pStyle w:val="Heading2"/>
        <w:bidi/>
        <w:spacing w:after="160" w:before="260"/>
        <w:jc w:val="right"/>
      </w:pPr>
      <w:r>
        <w:rPr>
          <w:rFonts w:ascii="Tajawal" w:cs="Tajawal" w:eastAsia="Tajawal" w:hAnsi="Tajawal"/>
          <w:b/>
          <w:bCs/>
          <w:color w:val="2E86C1"/>
          <w:sz w:val="30"/>
          <w:szCs w:val="30"/>
          <w:rtl/>
        </w:rPr>
        <w:t xml:space="preserve">8.3 خطط العلاج</w:t>
      </w:r>
    </w:p>
    <w:p>
      <w:pPr>
        <w:bidi/>
        <w:spacing w:after="120"/>
        <w:jc w:val="right"/>
      </w:pPr>
      <w:r>
        <w:rPr>
          <w:rFonts w:ascii="Tajawal" w:cs="Tajawal" w:eastAsia="Tajawal" w:hAnsi="Tajawal"/>
          <w:b w:val="false"/>
          <w:bCs w:val="false"/>
          <w:color w:val="1C2833"/>
          <w:sz w:val="24"/>
          <w:szCs w:val="24"/>
          <w:rtl/>
        </w:rPr>
        <w:t xml:space="preserve">نظام شامل لإدارة خطط علاج الأسنان مع تتبع التقدم والتكلفة: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بيانات الخطة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عنوان بلغتين، وصف تفصيلي، الطبيب المسؤول، المريض المستهدف</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التكلفة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تكلفة مقدرة وتكلفة فعلية (يتم تحديثها تلقائياً مع تقدم العلاج) بدقة عشرية (10,2)</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الجلسات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عدد الجلسات المقدرة وعدد الجلسات المكتملة مع شريط تقدم مرئي</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الأولوية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عاجل (urgent)، عالٍ (high)، عادي (normal)، منخفض (low) - لترتيب الخطط حسب الأهمية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الحالة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مسودة (draft) &gt; موافق عليها (approved) &gt; قيد التنفيذ (in_progress) &gt; مكتملة (completed) / ملغاة (cancelled)</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التواريخ</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تاريخ البدء، تاريخ الانتهاء المتوقع، تاريخ الإكمال الفعلي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القوالب</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إمكانية إنشاء قوالب لخطط العلاج الشائعة لتسريع الإنشاء</w:t>
            </w:r>
          </w:p>
        </w:tc>
      </w:tr>
    </w:tbl>
    <w:p>
      <w:pPr>
        <w:pStyle w:val="Heading2"/>
        <w:bidi/>
        <w:spacing w:after="160" w:before="260"/>
        <w:jc w:val="right"/>
      </w:pPr>
      <w:r>
        <w:rPr>
          <w:rFonts w:ascii="Tajawal" w:cs="Tajawal" w:eastAsia="Tajawal" w:hAnsi="Tajawal"/>
          <w:b/>
          <w:bCs/>
          <w:color w:val="2E86C1"/>
          <w:sz w:val="30"/>
          <w:szCs w:val="30"/>
          <w:rtl/>
        </w:rPr>
        <w:t xml:space="preserve">8.4 العلاجات المنفذة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بيانات العلاج</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المريض، الطبيب، رقم السن، نوع العلاج، الأسطح المعالجة، الوصف التفصيلي</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التكاليف</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تكلفة العلاج وتكلفة المعمل منفصلة لحساب الربحية بدقة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الربط</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ربط بخطة العلاج والزيارة والفاتورة للتتبع الكامل</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المتابعة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تحديد تاريخ تذكير المتابعة لكل علاج مع إشعارات تلقائية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الحالة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مخطط (planned)، قيد التنفيذ، مكتمل - مع تاريخ الإكمال</w:t>
            </w:r>
          </w:p>
        </w:tc>
      </w:tr>
    </w:tbl>
    <w:p>
      <w:pPr>
        <w:pStyle w:val="Heading2"/>
        <w:bidi/>
        <w:spacing w:after="160" w:before="260"/>
        <w:jc w:val="right"/>
      </w:pPr>
      <w:r>
        <w:rPr>
          <w:rFonts w:ascii="Tajawal" w:cs="Tajawal" w:eastAsia="Tajawal" w:hAnsi="Tajawal"/>
          <w:b/>
          <w:bCs/>
          <w:color w:val="2E86C1"/>
          <w:sz w:val="30"/>
          <w:szCs w:val="30"/>
          <w:rtl/>
        </w:rPr>
        <w:t xml:space="preserve">8.5 مخطط اللثة (Periodontal Chart)</w:t>
      </w:r>
    </w:p>
    <w:p>
      <w:pPr>
        <w:bidi/>
        <w:spacing w:after="120"/>
        <w:jc w:val="right"/>
      </w:pPr>
      <w:r>
        <w:rPr>
          <w:rFonts w:ascii="Tajawal" w:cs="Tajawal" w:eastAsia="Tajawal" w:hAnsi="Tajawal"/>
          <w:b w:val="false"/>
          <w:bCs w:val="false"/>
          <w:color w:val="1C2833"/>
          <w:sz w:val="24"/>
          <w:szCs w:val="24"/>
          <w:rtl/>
        </w:rPr>
        <w:t xml:space="preserve">نظام متقدم لتتبع صحة اللثة مع 6 قياسات لكل سن: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عمق الجيب</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6 قياسات لكل سن (MB, B, DB, ML, L, DL) بتنسيق JSON - لرصد جيوب اللثة وتقييم شدة المرض</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انحسار اللثة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6 قياسات لانحسار اللثة لكل سن بتنسيق JSON</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نزيف عند الفحص</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6 قيم منطقية لتسجيل نقاط النزيف عند فحص كل سن</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مؤشر البلاك</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6 قيم لتقييم تراكم البلاك على كل سطح</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الحركة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درجة حركة السن (0-3) لتقييم ثبات الأسنان</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تشعب الجذور</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درجة تأثر تشعب الجذور (0-3) للأسنان متعددة الجذور</w:t>
            </w:r>
          </w:p>
        </w:tc>
      </w:tr>
    </w:tbl>
    <w:p>
      <w:pPr>
        <w:pStyle w:val="Heading2"/>
        <w:bidi/>
        <w:spacing w:after="160" w:before="260"/>
        <w:jc w:val="right"/>
      </w:pPr>
      <w:r>
        <w:rPr>
          <w:rFonts w:ascii="Tajawal" w:cs="Tajawal" w:eastAsia="Tajawal" w:hAnsi="Tajawal"/>
          <w:b/>
          <w:bCs/>
          <w:color w:val="2E86C1"/>
          <w:sz w:val="30"/>
          <w:szCs w:val="30"/>
          <w:rtl/>
        </w:rPr>
        <w:t xml:space="preserve">8.6 صور الأشعة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أنواع الأشعة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بانوراما (panoramic)، حول ذروية (periapical)، جناح العض (bitewing)، سيفالومترية (cephalometric)، مقطعية مخروطية CBCT، إطباقية (occlusal)</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البيانات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صورة الأشعة، رقم السن أو النطاق، النتائج والملاحظات، تاريخ التصوير، الطبيب المسؤول</w:t>
            </w:r>
          </w:p>
        </w:tc>
      </w:tr>
    </w:tbl>
    <w:p>
      <w:pPr>
        <w:pStyle w:val="Heading2"/>
        <w:bidi/>
        <w:spacing w:after="160" w:before="260"/>
        <w:jc w:val="right"/>
      </w:pPr>
      <w:r>
        <w:rPr>
          <w:rFonts w:ascii="Tajawal" w:cs="Tajawal" w:eastAsia="Tajawal" w:hAnsi="Tajawal"/>
          <w:b/>
          <w:bCs/>
          <w:color w:val="2E86C1"/>
          <w:sz w:val="30"/>
          <w:szCs w:val="30"/>
          <w:rtl/>
        </w:rPr>
        <w:t xml:space="preserve">8.7 طلبات المعمل</w:t>
      </w:r>
    </w:p>
    <w:p>
      <w:pPr>
        <w:bidi/>
        <w:spacing w:after="120"/>
        <w:jc w:val="right"/>
      </w:pPr>
      <w:r>
        <w:rPr>
          <w:rFonts w:ascii="Tajawal" w:cs="Tajawal" w:eastAsia="Tajawal" w:hAnsi="Tajawal"/>
          <w:b w:val="false"/>
          <w:bCs w:val="false"/>
          <w:color w:val="1C2833"/>
          <w:sz w:val="24"/>
          <w:szCs w:val="24"/>
          <w:rtl/>
        </w:rPr>
        <w:t xml:space="preserve">نظام متكامل لإدارة الأعمال المعملية لطب الأسنان: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أنواع القطع</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تاج (crown)، جسر (bridge)، طقم (denture)، مثبت (retainer)، تقويم شفاف (aligner)، قشرة (veneer)، دعامة زرعة (implant_abutment)، واقي ليلي (night_guard)</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التفاصيل</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اسم المعمل، رقم الطلب، رقم السن، درجة اللون (A1-D4)، المادة (زركونيا، بورسلين، إيماكس، معدن، كومبوزيت)</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التكاليف</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تكلفة المعمل وسعر المريض منفصلين لحساب هامش الربح</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سير العمل</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مطلوب (ordered) &gt; قيد الإنتاج (in_production) &gt; جاهز (ready) &gt; تم التسليم (delivered) &gt; تعديل (adjustment) &gt; مكتمل (completed)</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التواريخ</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تاريخ الطلب، التاريخ المتوقع، تاريخ التسليم الفعلي</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التعليمات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تعليمات خاصة للمعمل مع ملاحظات إضافية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لوحة الربحية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تقرير ربحية طلبات المعمل يقارن تكلفة المعمل بسعر المريض لكل طلب</w:t>
            </w:r>
          </w:p>
        </w:tc>
      </w:tr>
    </w:tbl>
    <w:p>
      <w:pPr>
        <w:pStyle w:val="Heading2"/>
        <w:bidi/>
        <w:spacing w:after="160" w:before="260"/>
        <w:jc w:val="right"/>
      </w:pPr>
      <w:r>
        <w:rPr>
          <w:rFonts w:ascii="Tajawal" w:cs="Tajawal" w:eastAsia="Tajawal" w:hAnsi="Tajawal"/>
          <w:b/>
          <w:bCs/>
          <w:color w:val="2E86C1"/>
          <w:sz w:val="30"/>
          <w:szCs w:val="30"/>
          <w:rtl/>
        </w:rPr>
        <w:t xml:space="preserve">8.8 المقارنات (قبل/بعد)</w:t>
      </w:r>
    </w:p>
    <w:p>
      <w:pPr>
        <w:bidi/>
        <w:spacing w:after="120"/>
        <w:jc w:val="right"/>
      </w:pPr>
      <w:r>
        <w:rPr>
          <w:rFonts w:ascii="Tajawal" w:cs="Tajawal" w:eastAsia="Tajawal" w:hAnsi="Tajawal"/>
          <w:b w:val="false"/>
          <w:bCs w:val="false"/>
          <w:color w:val="1C2833"/>
          <w:sz w:val="24"/>
          <w:szCs w:val="24"/>
          <w:rtl/>
        </w:rPr>
        <w:t xml:space="preserve">نظام توثيق نتائج العلاج بصور قبل وبعد مع إمكانية إنشاء ومشاركة المقارنات مع المريض عبر بوابته. يدعم إنشاء وعرض المقارنات من بوابات المدير والطبيب والمريض.</w:t>
      </w:r>
    </w:p>
    <w:p>
      <w:pPr>
        <w:pStyle w:val="Heading2"/>
        <w:bidi/>
        <w:spacing w:after="160" w:before="260"/>
        <w:jc w:val="right"/>
      </w:pPr>
      <w:r>
        <w:rPr>
          <w:rFonts w:ascii="Tajawal" w:cs="Tajawal" w:eastAsia="Tajawal" w:hAnsi="Tajawal"/>
          <w:b/>
          <w:bCs/>
          <w:color w:val="2E86C1"/>
          <w:sz w:val="30"/>
          <w:szCs w:val="30"/>
          <w:rtl/>
        </w:rPr>
        <w:t xml:space="preserve">8.9 قواعد المتابعة الذكية</w:t>
      </w:r>
    </w:p>
    <w:p>
      <w:pPr>
        <w:bidi/>
        <w:spacing w:after="120"/>
        <w:jc w:val="right"/>
      </w:pPr>
      <w:r>
        <w:rPr>
          <w:rFonts w:ascii="Tajawal" w:cs="Tajawal" w:eastAsia="Tajawal" w:hAnsi="Tajawal"/>
          <w:b w:val="false"/>
          <w:bCs w:val="false"/>
          <w:color w:val="1C2833"/>
          <w:sz w:val="24"/>
          <w:szCs w:val="24"/>
          <w:rtl/>
        </w:rPr>
        <w:t xml:space="preserve">نظام إشعارات ذكية يتيح تحديد قواعد متابعة آلية بناءً على نوع العلاج. على سبيل المثال: تذكير بمتابعة بعد 6 أشهر من حشوة العصب، أو متابعة بعد أسبوع من قلع ضرس العقل.</w:t>
      </w:r>
    </w:p>
    <w:p>
      <w:pPr>
        <w:pStyle w:val="Heading2"/>
        <w:bidi/>
        <w:spacing w:after="160" w:before="260"/>
        <w:jc w:val="right"/>
      </w:pPr>
      <w:r>
        <w:rPr>
          <w:rFonts w:ascii="Tajawal" w:cs="Tajawal" w:eastAsia="Tajawal" w:hAnsi="Tajawal"/>
          <w:b/>
          <w:bCs/>
          <w:color w:val="2E86C1"/>
          <w:sz w:val="30"/>
          <w:szCs w:val="30"/>
          <w:rtl/>
        </w:rPr>
        <w:t xml:space="preserve">8.10 قوالب الوصفات</w:t>
      </w:r>
    </w:p>
    <w:p>
      <w:pPr>
        <w:bidi/>
        <w:spacing w:after="120"/>
        <w:jc w:val="right"/>
      </w:pPr>
      <w:r>
        <w:rPr>
          <w:rFonts w:ascii="Tajawal" w:cs="Tajawal" w:eastAsia="Tajawal" w:hAnsi="Tajawal"/>
          <w:b w:val="false"/>
          <w:bCs w:val="false"/>
          <w:color w:val="1C2833"/>
          <w:sz w:val="24"/>
          <w:szCs w:val="24"/>
          <w:rtl/>
        </w:rPr>
        <w:t xml:space="preserve">إدارة قوالب وصفات طبية جاهزة لعلاجات الأسنان الشائعة (مسكنات، مضادات حيوية، غسول فم) لتسريع كتابة الوصفات أثناء الزيارة.</w:t>
      </w:r>
    </w:p>
    <w:p>
      <w:pPr>
        <w:pStyle w:val="Heading2"/>
        <w:bidi/>
        <w:spacing w:after="160" w:before="260"/>
        <w:jc w:val="right"/>
      </w:pPr>
      <w:r>
        <w:rPr>
          <w:rFonts w:ascii="Tajawal" w:cs="Tajawal" w:eastAsia="Tajawal" w:hAnsi="Tajawal"/>
          <w:b/>
          <w:bCs/>
          <w:color w:val="2E86C1"/>
          <w:sz w:val="30"/>
          <w:szCs w:val="30"/>
          <w:rtl/>
        </w:rPr>
        <w:t xml:space="preserve">8.11 قوالب PDF لطب الأسنان</w:t>
      </w:r>
    </w:p>
    <w:p>
      <w:pPr>
        <w:bidi/>
        <w:spacing w:after="120"/>
        <w:jc w:val="right"/>
      </w:pPr>
      <w:r>
        <w:rPr>
          <w:rFonts w:ascii="Tajawal" w:cs="Tajawal" w:eastAsia="Tajawal" w:hAnsi="Tajawal"/>
          <w:b w:val="false"/>
          <w:bCs w:val="false"/>
          <w:color w:val="1C2833"/>
          <w:sz w:val="24"/>
          <w:szCs w:val="24"/>
          <w:rtl/>
        </w:rPr>
        <w:t xml:space="preserve">يتضمن النظام مجموعة من قوالب PDF المتخصصة: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مخطط الأسنان PDF</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طباعة مخطط الأسنان بألوان مرمّزة مع جدول تفصيلي لحالة كل سن والعلاجات المنفذة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خطة العلاج PDF</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طباعة خطة العلاج مع شريط تقدم مرئي وتفاصيل التكلفة المقدرة والفعلية وحالة كل علاج</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نموذج الموافقة PDF</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طباعة نموذج الموافقة مع نص الموافقة والمخاطر ومنطقة التوقيع أو صورة التوقيع الرقمي</w:t>
            </w:r>
          </w:p>
        </w:tc>
      </w:tr>
    </w:tbl>
    <w:p>
      <w:r>
        <w:br w:type="page"/>
      </w:r>
    </w:p>
    <w:p>
      <w:pPr>
        <w:pStyle w:val="Heading1"/>
        <w:bidi/>
        <w:spacing w:after="200" w:before="300"/>
        <w:jc w:val="right"/>
      </w:pPr>
      <w:r>
        <w:rPr>
          <w:rFonts w:ascii="Tajawal" w:cs="Tajawal" w:eastAsia="Tajawal" w:hAnsi="Tajawal"/>
          <w:b/>
          <w:bCs/>
          <w:color w:val="1B4F72"/>
          <w:sz w:val="36"/>
          <w:szCs w:val="36"/>
          <w:rtl/>
        </w:rPr>
        <w:t xml:space="preserve">9. وحدة إدارة علاقات العملاء (CRM)</w:t>
      </w:r>
    </w:p>
    <w:p>
      <w:pPr>
        <w:pBdr>
          <w:bottom w:val="single" w:color="C4A265" w:sz="3" w:space="8"/>
        </w:pBdr>
        <w:spacing w:after="200" w:before="100"/>
      </w:pPr>
    </w:p>
    <w:p>
      <w:pPr>
        <w:bidi/>
        <w:spacing w:after="120"/>
        <w:jc w:val="right"/>
      </w:pPr>
      <w:r>
        <w:rPr>
          <w:rFonts w:ascii="Tajawal" w:cs="Tajawal" w:eastAsia="Tajawal" w:hAnsi="Tajawal"/>
          <w:b w:val="false"/>
          <w:bCs w:val="false"/>
          <w:color w:val="1C2833"/>
          <w:sz w:val="24"/>
          <w:szCs w:val="24"/>
          <w:rtl/>
        </w:rPr>
        <w:t xml:space="preserve">نظام CRM متكامل مصمم خصيصاً للعيادات الطبية لتتبع العملاء المحتملين من أول تواصل حتى التحويل لمريض فعلي. يتضمن 25 واجهة في بوابة المدير مع أنابيب مبيعات وتسلسلات آلية وحملات تسويقية وتقارير تحويل.</w:t>
      </w:r>
    </w:p>
    <w:p>
      <w:pPr>
        <w:pStyle w:val="Heading2"/>
        <w:bidi/>
        <w:spacing w:after="160" w:before="260"/>
        <w:jc w:val="right"/>
      </w:pPr>
      <w:r>
        <w:rPr>
          <w:rFonts w:ascii="Tajawal" w:cs="Tajawal" w:eastAsia="Tajawal" w:hAnsi="Tajawal"/>
          <w:b/>
          <w:bCs/>
          <w:color w:val="2E86C1"/>
          <w:sz w:val="30"/>
          <w:szCs w:val="30"/>
          <w:rtl/>
        </w:rPr>
        <w:t xml:space="preserve">9.1 لوحة تحكم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إحصائيات الأنبوب</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عدد العملاء في كل مرحلة مع مخطط مرئي لتوزيع الأنبوب</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مقاييس التحويل</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نسبة التحويل من عميل محتمل إلى مريض فعلي مع مقارنة بالفترات السابقة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اتجاهات العملاء</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رسم بياني لعدد العملاء الجدد يومياً/أسبوعياً/شهرياً مع محدد الفترة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العملاء الأخيرون</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قائمة بآخر العملاء المضافين مع شارات الأولوية (ساخن/دافئ/بارد)</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متابعات اليوم</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قائمة المتابعات المستحقة اليوم والمتأخرة مع إمكانية التواصل المباشر</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الحملات النشطة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الحملات التسويقية الجارية مع مؤشرات الأداء</w:t>
            </w:r>
          </w:p>
        </w:tc>
      </w:tr>
    </w:tbl>
    <w:p>
      <w:pPr>
        <w:pStyle w:val="Heading2"/>
        <w:bidi/>
        <w:spacing w:after="160" w:before="260"/>
        <w:jc w:val="right"/>
      </w:pPr>
      <w:r>
        <w:rPr>
          <w:rFonts w:ascii="Tajawal" w:cs="Tajawal" w:eastAsia="Tajawal" w:hAnsi="Tajawal"/>
          <w:b/>
          <w:bCs/>
          <w:color w:val="2E86C1"/>
          <w:sz w:val="30"/>
          <w:szCs w:val="30"/>
          <w:rtl/>
        </w:rPr>
        <w:t xml:space="preserve">9.2 إدارة العملاء المحتملين (Leads)</w:t>
      </w:r>
    </w:p>
    <w:p>
      <w:pPr>
        <w:pStyle w:val="Heading3"/>
        <w:bidi/>
        <w:spacing w:after="120" w:before="200"/>
        <w:jc w:val="right"/>
      </w:pPr>
      <w:r>
        <w:rPr>
          <w:rFonts w:ascii="Tajawal" w:cs="Tajawal" w:eastAsia="Tajawal" w:hAnsi="Tajawal"/>
          <w:b/>
          <w:bCs/>
          <w:color w:val="1B4F72"/>
          <w:sz w:val="26"/>
          <w:szCs w:val="26"/>
          <w:rtl/>
        </w:rPr>
        <w:t xml:space="preserve">9.2.1 بيانات العميل المحتمل (30+ حقل)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البيانات الأساسية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الاسم الكامل، الهاتف (رئيسي وثانوي)، البريد الإلكتروني، الجنس، تاريخ الميلاد، المدينة، الجنسية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حالة العميل</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10 حالات: جديد &gt; تم التواصل &gt; مؤهل &gt; تم حجز موعد &gt; تمت الاستشارة &gt; مفاوضات &gt; محوّل &gt; خسارة &gt; خامل</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الأولوية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ساخن (1)، دافئ (2)، بارد (3) - تؤثر على ترتيب العرض وتنبيهات المتابعة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النقاط</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نقاط تلقائي (Lead Scoring) بناءً على قواعد قابلة للتخصيص</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المصدر</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ربط بمصادر العملاء المحتملين (وسائل التواصل، جوجل، إحالة، إعلان) مع حملات CRM</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التعيين</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تعيين العميل لموظف محدد مع تاريخ التعيين وقواعد التعيين التلقائي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الخدمات المهتم بها</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تحديد الخدمات التي يهتم بها العميل (JSON) لتخصيص التواصل</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تتبع UTM</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تتبع مصدر الزيارة: utm_source, utm_medium, utm_campaign, landing_page, ip_address</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المتابعة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تاريخ آخر تواصل، تاريخ المتابعة القادمة، عدد المتابعات المنفذة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التحويل</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ربط بالمريض والحجز عند التحويل مع تسجيل تاريخ التحويل</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الخسارة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سبب الخسارة وتاريخها لتحليل أسباب فقدان العملاء</w:t>
            </w:r>
          </w:p>
        </w:tc>
      </w:tr>
    </w:tbl>
    <w:p>
      <w:pPr>
        <w:pStyle w:val="Heading3"/>
        <w:bidi/>
        <w:spacing w:after="120" w:before="200"/>
        <w:jc w:val="right"/>
      </w:pPr>
      <w:r>
        <w:rPr>
          <w:rFonts w:ascii="Tajawal" w:cs="Tajawal" w:eastAsia="Tajawal" w:hAnsi="Tajawal"/>
          <w:b/>
          <w:bCs/>
          <w:color w:val="1B4F72"/>
          <w:sz w:val="26"/>
          <w:szCs w:val="26"/>
          <w:rtl/>
        </w:rPr>
        <w:t xml:space="preserve">9.2.2 عرض الأنبوب (Pipeline View)</w:t>
      </w:r>
    </w:p>
    <w:p>
      <w:pPr>
        <w:bidi/>
        <w:spacing w:after="120"/>
        <w:jc w:val="right"/>
      </w:pPr>
      <w:r>
        <w:rPr>
          <w:rFonts w:ascii="Tajawal" w:cs="Tajawal" w:eastAsia="Tajawal" w:hAnsi="Tajawal"/>
          <w:b w:val="false"/>
          <w:bCs w:val="false"/>
          <w:color w:val="1C2833"/>
          <w:sz w:val="24"/>
          <w:szCs w:val="24"/>
          <w:rtl/>
        </w:rPr>
        <w:t xml:space="preserve">عرض Kanban تفاعلي يعرض العملاء في أعمدة حسب الحالة مع إمكانية السحب والإفلات لتغيير المرحلة. كل بطاقة تعرض اسم العميل والأولوية والخدمة المهتم بها وتاريخ المتابعة القادمة.</w:t>
      </w:r>
    </w:p>
    <w:p>
      <w:pPr>
        <w:pStyle w:val="Heading3"/>
        <w:bidi/>
        <w:spacing w:after="120" w:before="200"/>
        <w:jc w:val="right"/>
      </w:pPr>
      <w:r>
        <w:rPr>
          <w:rFonts w:ascii="Tajawal" w:cs="Tajawal" w:eastAsia="Tajawal" w:hAnsi="Tajawal"/>
          <w:b/>
          <w:bCs/>
          <w:color w:val="1B4F72"/>
          <w:sz w:val="26"/>
          <w:szCs w:val="26"/>
          <w:rtl/>
        </w:rPr>
        <w:t xml:space="preserve">9.2.3 استيراد ودمج العملاء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استيراد جماعي</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رفع ملف CSV/Excel لاستيراد عملاء محتملين دفعة واحدة مع تعيين الأعمدة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دمج العملاء</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أداة لاكتشاف ودمج العملاء المكررين مع الحفاظ على سجل النشاط الكامل</w:t>
            </w:r>
          </w:p>
        </w:tc>
      </w:tr>
    </w:tbl>
    <w:p>
      <w:pPr>
        <w:pStyle w:val="Heading2"/>
        <w:bidi/>
        <w:spacing w:after="160" w:before="260"/>
        <w:jc w:val="right"/>
      </w:pPr>
      <w:r>
        <w:rPr>
          <w:rFonts w:ascii="Tajawal" w:cs="Tajawal" w:eastAsia="Tajawal" w:hAnsi="Tajawal"/>
          <w:b/>
          <w:bCs/>
          <w:color w:val="2E86C1"/>
          <w:sz w:val="30"/>
          <w:szCs w:val="30"/>
          <w:rtl/>
        </w:rPr>
        <w:t xml:space="preserve">9.3 التسلسلات الآلية (Sequences)</w:t>
      </w:r>
    </w:p>
    <w:p>
      <w:pPr>
        <w:bidi/>
        <w:spacing w:after="120"/>
        <w:jc w:val="right"/>
      </w:pPr>
      <w:r>
        <w:rPr>
          <w:rFonts w:ascii="Tajawal" w:cs="Tajawal" w:eastAsia="Tajawal" w:hAnsi="Tajawal"/>
          <w:b w:val="false"/>
          <w:bCs w:val="false"/>
          <w:color w:val="1C2833"/>
          <w:sz w:val="24"/>
          <w:szCs w:val="24"/>
          <w:rtl/>
        </w:rPr>
        <w:t xml:space="preserve">نظام أتمتة للمتابعة التلقائية مع العملاء المحتملين: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إنشاء تسلسل</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تحديد سلسلة خطوات متابعة مع توقيت كل خطوة (بعد يوم، أسبوع، إلخ)</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أنواع الخطوات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بريد إلكتروني، مهمة يدوية، تغيير حالة، تعيين لموظف</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التسجيل</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العملاء في التسلسلات يدوياً أو تلقائياً بناءً على معايير محددة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التتبع</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متابعة تقدم كل عميل في التسلسل مع إمكانية الإيقاف أو إعادة التشغيل</w:t>
            </w:r>
          </w:p>
        </w:tc>
      </w:tr>
    </w:tbl>
    <w:p>
      <w:pPr>
        <w:pStyle w:val="Heading2"/>
        <w:bidi/>
        <w:spacing w:after="160" w:before="260"/>
        <w:jc w:val="right"/>
      </w:pPr>
      <w:r>
        <w:rPr>
          <w:rFonts w:ascii="Tajawal" w:cs="Tajawal" w:eastAsia="Tajawal" w:hAnsi="Tajawal"/>
          <w:b/>
          <w:bCs/>
          <w:color w:val="2E86C1"/>
          <w:sz w:val="30"/>
          <w:szCs w:val="30"/>
          <w:rtl/>
        </w:rPr>
        <w:t xml:space="preserve">9.4 الحملات التسويقية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إنشاء حملة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تحديد اسم الحملة ووصفها وحالتها وربطها بالعملاء المحتملين</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تتبع الأداء</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عدد العملاء المكتسبين من كل حملة ونسبة التحويل والتكلفة لكل عميل</w:t>
            </w:r>
          </w:p>
        </w:tc>
      </w:tr>
    </w:tbl>
    <w:p>
      <w:pPr>
        <w:pStyle w:val="Heading2"/>
        <w:bidi/>
        <w:spacing w:after="160" w:before="260"/>
        <w:jc w:val="right"/>
      </w:pPr>
      <w:r>
        <w:rPr>
          <w:rFonts w:ascii="Tajawal" w:cs="Tajawal" w:eastAsia="Tajawal" w:hAnsi="Tajawal"/>
          <w:b/>
          <w:bCs/>
          <w:color w:val="2E86C1"/>
          <w:sz w:val="30"/>
          <w:szCs w:val="30"/>
          <w:rtl/>
        </w:rPr>
        <w:t xml:space="preserve">9.5 قواعد تسجيل النقاط</w:t>
      </w:r>
    </w:p>
    <w:p>
      <w:pPr>
        <w:bidi/>
        <w:spacing w:after="120"/>
        <w:jc w:val="right"/>
      </w:pPr>
      <w:r>
        <w:rPr>
          <w:rFonts w:ascii="Tajawal" w:cs="Tajawal" w:eastAsia="Tajawal" w:hAnsi="Tajawal"/>
          <w:b w:val="false"/>
          <w:bCs w:val="false"/>
          <w:color w:val="1C2833"/>
          <w:sz w:val="24"/>
          <w:szCs w:val="24"/>
          <w:rtl/>
        </w:rPr>
        <w:t xml:space="preserve">نظام تسجيل نقاط ذكي يمنح العملاء نقاطاً تلقائياً بناءً على سلوكهم وتفاعلهم. القواعد قابلة للتخصيص الكامل (مثلاً: +10 نقاط عند فتح البريد، +20 عند حجز موعد استشارة، -5 عند عدم الرد).</w:t>
      </w:r>
    </w:p>
    <w:p>
      <w:pPr>
        <w:pStyle w:val="Heading2"/>
        <w:bidi/>
        <w:spacing w:after="160" w:before="260"/>
        <w:jc w:val="right"/>
      </w:pPr>
      <w:r>
        <w:rPr>
          <w:rFonts w:ascii="Tajawal" w:cs="Tajawal" w:eastAsia="Tajawal" w:hAnsi="Tajawal"/>
          <w:b/>
          <w:bCs/>
          <w:color w:val="2E86C1"/>
          <w:sz w:val="30"/>
          <w:szCs w:val="30"/>
          <w:rtl/>
        </w:rPr>
        <w:t xml:space="preserve">9.6 قواعد التعيين التلقائي</w:t>
      </w:r>
    </w:p>
    <w:p>
      <w:pPr>
        <w:bidi/>
        <w:spacing w:after="120"/>
        <w:jc w:val="right"/>
      </w:pPr>
      <w:r>
        <w:rPr>
          <w:rFonts w:ascii="Tajawal" w:cs="Tajawal" w:eastAsia="Tajawal" w:hAnsi="Tajawal"/>
          <w:b w:val="false"/>
          <w:bCs w:val="false"/>
          <w:color w:val="1C2833"/>
          <w:sz w:val="24"/>
          <w:szCs w:val="24"/>
          <w:rtl/>
        </w:rPr>
        <w:t xml:space="preserve">نظام لتوزيع العملاء المحتملين تلقائياً على الموظفين بناءً على معايير محددة: الدور الوظيفي، عدد العملاء الحالي، التخصص، أو الدور التناوبي (Round Robin).</w:t>
      </w:r>
    </w:p>
    <w:p>
      <w:pPr>
        <w:pStyle w:val="Heading2"/>
        <w:bidi/>
        <w:spacing w:after="160" w:before="260"/>
        <w:jc w:val="right"/>
      </w:pPr>
      <w:r>
        <w:rPr>
          <w:rFonts w:ascii="Tajawal" w:cs="Tajawal" w:eastAsia="Tajawal" w:hAnsi="Tajawal"/>
          <w:b/>
          <w:bCs/>
          <w:color w:val="2E86C1"/>
          <w:sz w:val="30"/>
          <w:szCs w:val="30"/>
          <w:rtl/>
        </w:rPr>
        <w:t xml:space="preserve">9.7 قوالب البريد الإلكتروني</w:t>
      </w:r>
    </w:p>
    <w:p>
      <w:pPr>
        <w:bidi/>
        <w:spacing w:after="120"/>
        <w:jc w:val="right"/>
      </w:pPr>
      <w:r>
        <w:rPr>
          <w:rFonts w:ascii="Tajawal" w:cs="Tajawal" w:eastAsia="Tajawal" w:hAnsi="Tajawal"/>
          <w:b w:val="false"/>
          <w:bCs w:val="false"/>
          <w:color w:val="1C2833"/>
          <w:sz w:val="24"/>
          <w:szCs w:val="24"/>
          <w:rtl/>
        </w:rPr>
        <w:t xml:space="preserve">إدارة قوالب بريد إلكتروني مخصصة للتواصل مع العملاء المحتملين. القوالب تدعم متغيرات ديناميكية (اسم العميل، الخدمة، اسم الموظف) مع تصميم RTL عربي احترافي.</w:t>
      </w:r>
    </w:p>
    <w:p>
      <w:pPr>
        <w:pStyle w:val="Heading2"/>
        <w:bidi/>
        <w:spacing w:after="160" w:before="260"/>
        <w:jc w:val="right"/>
      </w:pPr>
      <w:r>
        <w:rPr>
          <w:rFonts w:ascii="Tajawal" w:cs="Tajawal" w:eastAsia="Tajawal" w:hAnsi="Tajawal"/>
          <w:b/>
          <w:bCs/>
          <w:color w:val="2E86C1"/>
          <w:sz w:val="30"/>
          <w:szCs w:val="30"/>
          <w:rtl/>
        </w:rPr>
        <w:t xml:space="preserve">9.8 التقارير والتحليلات</w:t>
      </w:r>
    </w:p>
    <w:p>
      <w:pPr>
        <w:bidi/>
        <w:spacing w:after="120"/>
        <w:jc w:val="right"/>
      </w:pPr>
      <w:r>
        <w:rPr>
          <w:rFonts w:ascii="Tajawal" w:cs="Tajawal" w:eastAsia="Tajawal" w:hAnsi="Tajawal"/>
          <w:b w:val="false"/>
          <w:bCs w:val="false"/>
          <w:color w:val="1C2833"/>
          <w:sz w:val="24"/>
          <w:szCs w:val="24"/>
          <w:rtl/>
        </w:rPr>
        <w:t xml:space="preserve">تقارير CRM شاملة تتضمن: أنبوب التحويل (Conversion Funnel)، تحليل المصادر، أداء الموظفين في المتابعة، أسباب الخسارة، اتجاهات العملاء عبر الزمن.</w:t>
      </w:r>
    </w:p>
    <w:p>
      <w:r>
        <w:br w:type="page"/>
      </w:r>
    </w:p>
    <w:p>
      <w:pPr>
        <w:pStyle w:val="Heading1"/>
        <w:bidi/>
        <w:spacing w:after="200" w:before="300"/>
        <w:jc w:val="right"/>
      </w:pPr>
      <w:r>
        <w:rPr>
          <w:rFonts w:ascii="Tajawal" w:cs="Tajawal" w:eastAsia="Tajawal" w:hAnsi="Tajawal"/>
          <w:b/>
          <w:bCs/>
          <w:color w:val="1B4F72"/>
          <w:sz w:val="36"/>
          <w:szCs w:val="36"/>
          <w:rtl/>
        </w:rPr>
        <w:t xml:space="preserve">10. وحدة الموارد البشرية (HR Module)</w:t>
      </w:r>
    </w:p>
    <w:p>
      <w:pPr>
        <w:pBdr>
          <w:bottom w:val="single" w:color="C4A265" w:sz="3" w:space="8"/>
        </w:pBdr>
        <w:spacing w:after="200" w:before="100"/>
      </w:pPr>
    </w:p>
    <w:p>
      <w:pPr>
        <w:bidi/>
        <w:spacing w:after="120"/>
        <w:jc w:val="right"/>
      </w:pPr>
      <w:r>
        <w:rPr>
          <w:rFonts w:ascii="Tajawal" w:cs="Tajawal" w:eastAsia="Tajawal" w:hAnsi="Tajawal"/>
          <w:b w:val="false"/>
          <w:bCs w:val="false"/>
          <w:color w:val="1C2833"/>
          <w:sz w:val="24"/>
          <w:szCs w:val="24"/>
          <w:rtl/>
        </w:rPr>
        <w:t xml:space="preserve">وحدة موارد بشرية متكاملة تغطي إدارة الموظفين والحضور والرواتب والإجازات والورديات. تحتوي على حوالي 40 مساراً في بوابة المدير مع واجهات متعددة.</w:t>
      </w:r>
    </w:p>
    <w:p>
      <w:pPr>
        <w:pStyle w:val="Heading2"/>
        <w:bidi/>
        <w:spacing w:after="160" w:before="260"/>
        <w:jc w:val="right"/>
      </w:pPr>
      <w:r>
        <w:rPr>
          <w:rFonts w:ascii="Tajawal" w:cs="Tajawal" w:eastAsia="Tajawal" w:hAnsi="Tajawal"/>
          <w:b/>
          <w:bCs/>
          <w:color w:val="2E86C1"/>
          <w:sz w:val="30"/>
          <w:szCs w:val="30"/>
          <w:rtl/>
        </w:rPr>
        <w:t xml:space="preserve">10.1 إدارة الموظفين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البيانات الشخصية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ربط بحساب المستخدم، رقم موظف فريد، القسم، المسمى الوظيفي بلغتين</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بيانات التعاقد</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تاريخ التوظيف، نوع العقد (دوام كامل/جزئي/عقد)، تاريخ انتهاء العقد</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هيكل الراتب</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الراتب الأساسي + بدل سكن + بدل نقل + بدلات أخرى - كلها بدقة عشرية (10,2)</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البيانات الشخصية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الهوية الوطنية، الهاتف، جهة الاتصال للطوارئ واسمها وهاتفها، العنوان</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البيانات البنكية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اسم البنك ورقم الحساب لتحويل الرواتب</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التأمين</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رقم التأمين الطبي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حالة الموظف</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نشط، في إجازة، موقوف، منتهي - مع سبب وتاريخ الإنهاء</w:t>
            </w:r>
          </w:p>
        </w:tc>
      </w:tr>
    </w:tbl>
    <w:p>
      <w:pPr>
        <w:pStyle w:val="Heading2"/>
        <w:bidi/>
        <w:spacing w:after="160" w:before="260"/>
        <w:jc w:val="right"/>
      </w:pPr>
      <w:r>
        <w:rPr>
          <w:rFonts w:ascii="Tajawal" w:cs="Tajawal" w:eastAsia="Tajawal" w:hAnsi="Tajawal"/>
          <w:b/>
          <w:bCs/>
          <w:color w:val="2E86C1"/>
          <w:sz w:val="30"/>
          <w:szCs w:val="30"/>
          <w:rtl/>
        </w:rPr>
        <w:t xml:space="preserve">10.2 إدارة الحضور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تسجيل الحضور</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يومي للحضور والانصراف لكل موظف مع الوقت الفعلي</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الحالة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حاضر (present)، غائب (absent)، متأخر (late)، إجازة (leave)</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الساعات الإضافية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ساعات العمل الإضافي بدقة عشرية (4,2)</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الموقع</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موقع GPS عند تسجيل الحضور والانصراف للتحقق من التواجد في مقر العمل</w:t>
            </w:r>
          </w:p>
        </w:tc>
      </w:tr>
    </w:tbl>
    <w:p>
      <w:pPr>
        <w:pStyle w:val="Heading2"/>
        <w:bidi/>
        <w:spacing w:after="160" w:before="260"/>
        <w:jc w:val="right"/>
      </w:pPr>
      <w:r>
        <w:rPr>
          <w:rFonts w:ascii="Tajawal" w:cs="Tajawal" w:eastAsia="Tajawal" w:hAnsi="Tajawal"/>
          <w:b/>
          <w:bCs/>
          <w:color w:val="2E86C1"/>
          <w:sz w:val="30"/>
          <w:szCs w:val="30"/>
          <w:rtl/>
        </w:rPr>
        <w:t xml:space="preserve">10.3 مسيرات الرواتب</w:t>
      </w:r>
    </w:p>
    <w:p>
      <w:pPr>
        <w:bidi/>
        <w:spacing w:after="120"/>
        <w:jc w:val="right"/>
      </w:pPr>
      <w:r>
        <w:rPr>
          <w:rFonts w:ascii="Tajawal" w:cs="Tajawal" w:eastAsia="Tajawal" w:hAnsi="Tajawal"/>
          <w:b w:val="false"/>
          <w:bCs w:val="false"/>
          <w:color w:val="1C2833"/>
          <w:sz w:val="24"/>
          <w:szCs w:val="24"/>
          <w:rtl/>
        </w:rPr>
        <w:t xml:space="preserve">نظام مسيرات رواتب شامل مع 12+ حقل مالي: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بيانات المسير</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رقم فريد، الموظف، الشهر، السنة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الإيرادات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الراتب الأساسي + بدل السكن + بدل النقل + بدلات أخرى + ساعات إضافية + مكافآت + عمولات</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الخصومات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خصم التأمين + خصم الضريبة + خصم الغياب + خصم السلفة + خصم الجزاء + خصومات أخرى</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الملخص</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إجمالي الإيرادات - إجمالي الخصومات = صافي الراتب (كلها محسوبة تلقائياً)</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سير الموافقة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مسودة &gt; موافق عليه (من المدير) &gt; مدفوع - مع تسجيل المُوافق والدافع وتواريخهما</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بيانات الدفع</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طريقة الدفع ورقم المرجع وملاحظات إضافية</w:t>
            </w:r>
          </w:p>
        </w:tc>
      </w:tr>
    </w:tbl>
    <w:p>
      <w:pPr>
        <w:pStyle w:val="Heading2"/>
        <w:bidi/>
        <w:spacing w:after="160" w:before="260"/>
        <w:jc w:val="right"/>
      </w:pPr>
      <w:r>
        <w:rPr>
          <w:rFonts w:ascii="Tajawal" w:cs="Tajawal" w:eastAsia="Tajawal" w:hAnsi="Tajawal"/>
          <w:b/>
          <w:bCs/>
          <w:color w:val="2E86C1"/>
          <w:sz w:val="30"/>
          <w:szCs w:val="30"/>
          <w:rtl/>
        </w:rPr>
        <w:t xml:space="preserve">10.4 إدارة الإجازات</w:t>
      </w:r>
    </w:p>
    <w:p>
      <w:pPr>
        <w:bidi/>
        <w:spacing w:after="120"/>
        <w:jc w:val="right"/>
      </w:pPr>
      <w:r>
        <w:rPr>
          <w:rFonts w:ascii="Tajawal" w:cs="Tajawal" w:eastAsia="Tajawal" w:hAnsi="Tajawal"/>
          <w:b w:val="false"/>
          <w:bCs w:val="false"/>
          <w:color w:val="1C2833"/>
          <w:sz w:val="24"/>
          <w:szCs w:val="24"/>
          <w:rtl/>
        </w:rPr>
        <w:t xml:space="preserve">نظام لتقديم طلبات الإجازة مع سير عمل موافقة. يتمكن الموظفون من تقديم الطلبات من بواباتهم (طبيب/سكرتيرة) ويتم الموافقة من بوابة المدير.</w:t>
      </w:r>
    </w:p>
    <w:p>
      <w:pPr>
        <w:pStyle w:val="Heading2"/>
        <w:bidi/>
        <w:spacing w:after="160" w:before="260"/>
        <w:jc w:val="right"/>
      </w:pPr>
      <w:r>
        <w:rPr>
          <w:rFonts w:ascii="Tajawal" w:cs="Tajawal" w:eastAsia="Tajawal" w:hAnsi="Tajawal"/>
          <w:b/>
          <w:bCs/>
          <w:color w:val="2E86C1"/>
          <w:sz w:val="30"/>
          <w:szCs w:val="30"/>
          <w:rtl/>
        </w:rPr>
        <w:t xml:space="preserve">10.5 إدارة الورديات</w:t>
      </w:r>
    </w:p>
    <w:p>
      <w:pPr>
        <w:bidi/>
        <w:spacing w:after="120"/>
        <w:jc w:val="right"/>
      </w:pPr>
      <w:r>
        <w:rPr>
          <w:rFonts w:ascii="Tajawal" w:cs="Tajawal" w:eastAsia="Tajawal" w:hAnsi="Tajawal"/>
          <w:b w:val="false"/>
          <w:bCs w:val="false"/>
          <w:color w:val="1C2833"/>
          <w:sz w:val="24"/>
          <w:szCs w:val="24"/>
          <w:rtl/>
        </w:rPr>
        <w:t xml:space="preserve">نظام لتحديد وإدارة ورديات العمل للموظفين مع ربطها بجداول المواعيد والحضور.</w:t>
      </w:r>
    </w:p>
    <w:p>
      <w:pPr>
        <w:pStyle w:val="Heading2"/>
        <w:bidi/>
        <w:spacing w:after="160" w:before="260"/>
        <w:jc w:val="right"/>
      </w:pPr>
      <w:r>
        <w:rPr>
          <w:rFonts w:ascii="Tajawal" w:cs="Tajawal" w:eastAsia="Tajawal" w:hAnsi="Tajawal"/>
          <w:b/>
          <w:bCs/>
          <w:color w:val="2E86C1"/>
          <w:sz w:val="30"/>
          <w:szCs w:val="30"/>
          <w:rtl/>
        </w:rPr>
        <w:t xml:space="preserve">10.6 إدارة الأقسام</w:t>
      </w:r>
    </w:p>
    <w:p>
      <w:pPr>
        <w:bidi/>
        <w:spacing w:after="120"/>
        <w:jc w:val="right"/>
      </w:pPr>
      <w:r>
        <w:rPr>
          <w:rFonts w:ascii="Tajawal" w:cs="Tajawal" w:eastAsia="Tajawal" w:hAnsi="Tajawal"/>
          <w:b w:val="false"/>
          <w:bCs w:val="false"/>
          <w:color w:val="1C2833"/>
          <w:sz w:val="24"/>
          <w:szCs w:val="24"/>
          <w:rtl/>
        </w:rPr>
        <w:t xml:space="preserve">إنشاء وإدارة الأقسام التنظيمية بأسماء ثنائية اللغة مع وصف وحالة التفعيل، وربط الموظفين بالأقسام المناسبة.</w:t>
      </w:r>
    </w:p>
    <w:p>
      <w:r>
        <w:br w:type="page"/>
      </w:r>
    </w:p>
    <w:p>
      <w:pPr>
        <w:pStyle w:val="Heading1"/>
        <w:bidi/>
        <w:spacing w:after="200" w:before="300"/>
        <w:jc w:val="right"/>
      </w:pPr>
      <w:r>
        <w:rPr>
          <w:rFonts w:ascii="Tajawal" w:cs="Tajawal" w:eastAsia="Tajawal" w:hAnsi="Tajawal"/>
          <w:b/>
          <w:bCs/>
          <w:color w:val="1B4F72"/>
          <w:sz w:val="36"/>
          <w:szCs w:val="36"/>
          <w:rtl/>
        </w:rPr>
        <w:t xml:space="preserve">11. وحدة التأمين الطبي (Insurance Module)</w:t>
      </w:r>
    </w:p>
    <w:p>
      <w:pPr>
        <w:pBdr>
          <w:bottom w:val="single" w:color="C4A265" w:sz="3" w:space="8"/>
        </w:pBdr>
        <w:spacing w:after="200" w:before="100"/>
      </w:pPr>
    </w:p>
    <w:p>
      <w:pPr>
        <w:bidi/>
        <w:spacing w:after="120"/>
        <w:jc w:val="right"/>
      </w:pPr>
      <w:r>
        <w:rPr>
          <w:rFonts w:ascii="Tajawal" w:cs="Tajawal" w:eastAsia="Tajawal" w:hAnsi="Tajawal"/>
          <w:b w:val="false"/>
          <w:bCs w:val="false"/>
          <w:color w:val="1C2833"/>
          <w:sz w:val="24"/>
          <w:szCs w:val="24"/>
          <w:rtl/>
        </w:rPr>
        <w:t xml:space="preserve">نظام تأمين طبي متكامل يدعم إدارة شركات التأمين والخطط والاشتراكات والمطالبات مع سير عمل مكون من 8 مراحل.</w:t>
      </w:r>
    </w:p>
    <w:p>
      <w:pPr>
        <w:pStyle w:val="Heading2"/>
        <w:bidi/>
        <w:spacing w:after="160" w:before="260"/>
        <w:jc w:val="right"/>
      </w:pPr>
      <w:r>
        <w:rPr>
          <w:rFonts w:ascii="Tajawal" w:cs="Tajawal" w:eastAsia="Tajawal" w:hAnsi="Tajawal"/>
          <w:b/>
          <w:bCs/>
          <w:color w:val="2E86C1"/>
          <w:sz w:val="30"/>
          <w:szCs w:val="30"/>
          <w:rtl/>
        </w:rPr>
        <w:t xml:space="preserve">11.1 شركات التأمين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بيانات الشركة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اسم بلغتين، كود فريد، هاتف، بريد، مسؤول التواصل، شعار الشركة، العنوان</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الحالة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تفعيل/تعطيل الشركة مع الحفاظ على السجلات السابقة</w:t>
            </w:r>
          </w:p>
        </w:tc>
      </w:tr>
    </w:tbl>
    <w:p>
      <w:pPr>
        <w:pStyle w:val="Heading2"/>
        <w:bidi/>
        <w:spacing w:after="160" w:before="260"/>
        <w:jc w:val="right"/>
      </w:pPr>
      <w:r>
        <w:rPr>
          <w:rFonts w:ascii="Tajawal" w:cs="Tajawal" w:eastAsia="Tajawal" w:hAnsi="Tajawal"/>
          <w:b/>
          <w:bCs/>
          <w:color w:val="2E86C1"/>
          <w:sz w:val="30"/>
          <w:szCs w:val="30"/>
          <w:rtl/>
        </w:rPr>
        <w:t xml:space="preserve">11.2 خطط التأمين</w:t>
      </w:r>
    </w:p>
    <w:p>
      <w:pPr>
        <w:bidi/>
        <w:spacing w:after="120"/>
        <w:jc w:val="right"/>
      </w:pPr>
      <w:r>
        <w:rPr>
          <w:rFonts w:ascii="Tajawal" w:cs="Tajawal" w:eastAsia="Tajawal" w:hAnsi="Tajawal"/>
          <w:b w:val="false"/>
          <w:bCs w:val="false"/>
          <w:color w:val="1C2833"/>
          <w:sz w:val="24"/>
          <w:szCs w:val="24"/>
          <w:rtl/>
        </w:rPr>
        <w:t xml:space="preserve">كل شركة تأمين يمكن أن تمتلك خطط متعددة مع تغطيات مختلفة: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بيانات الخطة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اسم بلغتين، كود الخطة، فئة التأمين (VIP, A, B, C, D, E)</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نسبة التغطية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نسبة تغطية التأمين (مثلاً 80%) مع حد أقصى للتغطية ومبلغ المشاركة (Copay) والخصم (Deductible)</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التغطيات المحددة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6 أعلام تغطية مستقلة: الأسنان، الجلدية، التجميل، المختبر، الأشعة، الأدوية - لكل منها حالة تفعيل/تعطيل</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الاستثناءات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نص حر لتوثيق الخدمات المستثناة من التغطية</w:t>
            </w:r>
          </w:p>
        </w:tc>
      </w:tr>
    </w:tbl>
    <w:p>
      <w:pPr>
        <w:pStyle w:val="Heading2"/>
        <w:bidi/>
        <w:spacing w:after="160" w:before="260"/>
        <w:jc w:val="right"/>
      </w:pPr>
      <w:r>
        <w:rPr>
          <w:rFonts w:ascii="Tajawal" w:cs="Tajawal" w:eastAsia="Tajawal" w:hAnsi="Tajawal"/>
          <w:b/>
          <w:bCs/>
          <w:color w:val="2E86C1"/>
          <w:sz w:val="30"/>
          <w:szCs w:val="30"/>
          <w:rtl/>
        </w:rPr>
        <w:t xml:space="preserve">11.3 تأمين المرضى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بيانات الاشتراك</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رقم العضوية، رقم البوليصة، رقم البطاقة، تاريخ البدء والانتهاء</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العلاقة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ذاتي، زوج/زوجة، طفل، والد، أخرى - لتحديد العلاقة بحامل التأمين الرئيسي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الحدود المالية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الحد السنوي الأقصى والمبلغ المستخدم مع حساب تلقائي للرصيد المتبقي</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صور البطاقة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رفع صور الوجه الأمامي والخلفي لبطاقة التأمين</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التحقق</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علامة تحقق مع تاريخ التحقق والموظف المسؤول</w:t>
            </w:r>
          </w:p>
        </w:tc>
      </w:tr>
    </w:tbl>
    <w:p>
      <w:pPr>
        <w:pStyle w:val="Heading2"/>
        <w:bidi/>
        <w:spacing w:after="160" w:before="260"/>
        <w:jc w:val="right"/>
      </w:pPr>
      <w:r>
        <w:rPr>
          <w:rFonts w:ascii="Tajawal" w:cs="Tajawal" w:eastAsia="Tajawal" w:hAnsi="Tajawal"/>
          <w:b/>
          <w:bCs/>
          <w:color w:val="2E86C1"/>
          <w:sz w:val="30"/>
          <w:szCs w:val="30"/>
          <w:rtl/>
        </w:rPr>
        <w:t xml:space="preserve">11.4 المطالبات التأمينية</w:t>
      </w:r>
    </w:p>
    <w:p>
      <w:pPr>
        <w:bidi/>
        <w:spacing w:after="120"/>
        <w:jc w:val="right"/>
      </w:pPr>
      <w:r>
        <w:rPr>
          <w:rFonts w:ascii="Tajawal" w:cs="Tajawal" w:eastAsia="Tajawal" w:hAnsi="Tajawal"/>
          <w:b w:val="false"/>
          <w:bCs w:val="false"/>
          <w:color w:val="1C2833"/>
          <w:sz w:val="24"/>
          <w:szCs w:val="24"/>
          <w:rtl/>
        </w:rPr>
        <w:t xml:space="preserve">نظام مطالبات متقدم مع سير عمل من 8 مراحل: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بيانات المطالبة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رقم فريد، تأمين المريض، المريض، الفاتورة، الزيارة، تاريخ الخدمة، التشخيص، وصف الخدمات</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المبالغ المالية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المبلغ الكلي، المبلغ المغطى، حصة المريض، المبلغ الموافق عليه، المبلغ المدفوع</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سير العمل</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مسودة &gt; مقدمة &gt; قيد المراجعة &gt; موافق عليها &gt; موافق جزئياً &gt; مرفوضة &gt; مدفوعة &gt; مدفوعة جزئياً</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التواريخ</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تاريخ التقديم، تاريخ الموافقة، تاريخ الدفع</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الرفض</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سبب الرفض في حالة رفض المطالبة للتوثيق والمتابعة مع شركة التأمين</w:t>
            </w:r>
          </w:p>
        </w:tc>
      </w:tr>
    </w:tbl>
    <w:p>
      <w:r>
        <w:br w:type="page"/>
      </w:r>
    </w:p>
    <w:p>
      <w:pPr>
        <w:pStyle w:val="Heading1"/>
        <w:bidi/>
        <w:spacing w:after="200" w:before="300"/>
        <w:jc w:val="right"/>
      </w:pPr>
      <w:r>
        <w:rPr>
          <w:rFonts w:ascii="Tajawal" w:cs="Tajawal" w:eastAsia="Tajawal" w:hAnsi="Tajawal"/>
          <w:b/>
          <w:bCs/>
          <w:color w:val="1B4F72"/>
          <w:sz w:val="36"/>
          <w:szCs w:val="36"/>
          <w:rtl/>
        </w:rPr>
        <w:t xml:space="preserve">12. وحدة إدارة المخزون (Inventory Module)</w:t>
      </w:r>
    </w:p>
    <w:p>
      <w:pPr>
        <w:pBdr>
          <w:bottom w:val="single" w:color="C4A265" w:sz="3" w:space="8"/>
        </w:pBdr>
        <w:spacing w:after="200" w:before="100"/>
      </w:pPr>
    </w:p>
    <w:p>
      <w:pPr>
        <w:pStyle w:val="Heading2"/>
        <w:bidi/>
        <w:spacing w:after="160" w:before="260"/>
        <w:jc w:val="right"/>
      </w:pPr>
      <w:r>
        <w:rPr>
          <w:rFonts w:ascii="Tajawal" w:cs="Tajawal" w:eastAsia="Tajawal" w:hAnsi="Tajawal"/>
          <w:b/>
          <w:bCs/>
          <w:color w:val="2E86C1"/>
          <w:sz w:val="30"/>
          <w:szCs w:val="30"/>
          <w:rtl/>
        </w:rPr>
        <w:t xml:space="preserve">12.1 إدارة المواد والمستلزمات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بيانات المادة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اسم بلغتين، SKU فريد، التصنيف، وحدة القياس، سعر الشراء</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إدارة المخزون</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الكمية الحالية، الحد الأدنى للمخزون، نقطة إعادة الطلب، كمية إعادة الطلب</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إعادة الطلب التلقائي</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تفعيل/تعطيل إعادة الطلب التلقائي عند وصول المخزون لنقطة إعادة الطلب</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التنبيهات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تنبيهات للمواد منخفضة المخزون والمنتهية الصلاحية (30 يوم تحذير) على لوحة التحكم</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شريط المخزون</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شريط مرئي يعرض نسبة المخزون الحالي من الحد الأقصى بألوان مرمّزة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لوحة المخزون</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لوحة تحكم تعرض إحصائيات المخزون واتجاهات الاستهلاك</w:t>
            </w:r>
          </w:p>
        </w:tc>
      </w:tr>
    </w:tbl>
    <w:p>
      <w:pPr>
        <w:pStyle w:val="Heading2"/>
        <w:bidi/>
        <w:spacing w:after="160" w:before="260"/>
        <w:jc w:val="right"/>
      </w:pPr>
      <w:r>
        <w:rPr>
          <w:rFonts w:ascii="Tajawal" w:cs="Tajawal" w:eastAsia="Tajawal" w:hAnsi="Tajawal"/>
          <w:b/>
          <w:bCs/>
          <w:color w:val="2E86C1"/>
          <w:sz w:val="30"/>
          <w:szCs w:val="30"/>
          <w:rtl/>
        </w:rPr>
        <w:t xml:space="preserve">12.2 إدارة الموردين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بيانات المورد</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اسم بلغتين، كود فريد، هاتف، بريد، مسؤول التواصل، العنوان</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بيانات تجارية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الرقم الضريبي، شروط الدفع، مدة التوريد (أيام)، تقييم المورد</w:t>
            </w:r>
          </w:p>
        </w:tc>
      </w:tr>
    </w:tbl>
    <w:p>
      <w:pPr>
        <w:pStyle w:val="Heading2"/>
        <w:bidi/>
        <w:spacing w:after="160" w:before="260"/>
        <w:jc w:val="right"/>
      </w:pPr>
      <w:r>
        <w:rPr>
          <w:rFonts w:ascii="Tajawal" w:cs="Tajawal" w:eastAsia="Tajawal" w:hAnsi="Tajawal"/>
          <w:b/>
          <w:bCs/>
          <w:color w:val="2E86C1"/>
          <w:sz w:val="30"/>
          <w:szCs w:val="30"/>
          <w:rtl/>
        </w:rPr>
        <w:t xml:space="preserve">12.3 أوامر الشراء</w:t>
      </w:r>
    </w:p>
    <w:p>
      <w:pPr>
        <w:bidi/>
        <w:spacing w:after="120"/>
        <w:jc w:val="right"/>
      </w:pPr>
      <w:r>
        <w:rPr>
          <w:rFonts w:ascii="Tajawal" w:cs="Tajawal" w:eastAsia="Tajawal" w:hAnsi="Tajawal"/>
          <w:b w:val="false"/>
          <w:bCs w:val="false"/>
          <w:color w:val="1C2833"/>
          <w:sz w:val="24"/>
          <w:szCs w:val="24"/>
          <w:rtl/>
        </w:rPr>
        <w:t xml:space="preserve">نظام أوامر شراء متكامل مع سير عمل من 7 مراحل: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بيانات الأمر</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رقم فريد، المورد، المنشئ، المُوافق، المجموع الفرعي والضريبة والإجمالي</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البنود</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كل بند يتضمن: المادة، الكمية المطلوبة والمستلمة، سعر الوحدة، الإجمالي، رقم الدفعة، تاريخ الانتهاء</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سير العمل</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مسودة &gt; في انتظار الموافقة &gt; موافق عليه &gt; تم الطلب &gt; استلام جزئي &gt; استلام كامل &gt; ملغى</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التواريخ</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تاريخ الطلب، التاريخ المتوقع للتوريد، تاريخ الاستلام الفعلي</w:t>
            </w:r>
          </w:p>
        </w:tc>
      </w:tr>
    </w:tbl>
    <w:p>
      <w:pPr>
        <w:pStyle w:val="Heading2"/>
        <w:bidi/>
        <w:spacing w:after="160" w:before="260"/>
        <w:jc w:val="right"/>
      </w:pPr>
      <w:r>
        <w:rPr>
          <w:rFonts w:ascii="Tajawal" w:cs="Tajawal" w:eastAsia="Tajawal" w:hAnsi="Tajawal"/>
          <w:b/>
          <w:bCs/>
          <w:color w:val="2E86C1"/>
          <w:sz w:val="30"/>
          <w:szCs w:val="30"/>
          <w:rtl/>
        </w:rPr>
        <w:t xml:space="preserve">12.4 سجل حركة المخزون</w:t>
      </w:r>
    </w:p>
    <w:p>
      <w:pPr>
        <w:bidi/>
        <w:spacing w:after="120"/>
        <w:jc w:val="right"/>
      </w:pPr>
      <w:r>
        <w:rPr>
          <w:rFonts w:ascii="Tajawal" w:cs="Tajawal" w:eastAsia="Tajawal" w:hAnsi="Tajawal"/>
          <w:b w:val="false"/>
          <w:bCs w:val="false"/>
          <w:color w:val="1C2833"/>
          <w:sz w:val="24"/>
          <w:szCs w:val="24"/>
          <w:rtl/>
        </w:rPr>
        <w:t xml:space="preserve">تسجيل تلقائي لجميع حركات المخزون (استلام، صرف، تعديل، إرجاع) مع تتبع المستخدم والتاريخ والكمية والملاحظات.</w:t>
      </w:r>
    </w:p>
    <w:p>
      <w:pPr>
        <w:pStyle w:val="Heading2"/>
        <w:bidi/>
        <w:spacing w:after="160" w:before="260"/>
        <w:jc w:val="right"/>
      </w:pPr>
      <w:r>
        <w:rPr>
          <w:rFonts w:ascii="Tajawal" w:cs="Tajawal" w:eastAsia="Tajawal" w:hAnsi="Tajawal"/>
          <w:b/>
          <w:bCs/>
          <w:color w:val="2E86C1"/>
          <w:sz w:val="30"/>
          <w:szCs w:val="30"/>
          <w:rtl/>
        </w:rPr>
        <w:t xml:space="preserve">12.5 إدارة الأدوية</w:t>
      </w:r>
    </w:p>
    <w:p>
      <w:pPr>
        <w:bidi/>
        <w:spacing w:after="120"/>
        <w:jc w:val="right"/>
      </w:pPr>
      <w:r>
        <w:rPr>
          <w:rFonts w:ascii="Tajawal" w:cs="Tajawal" w:eastAsia="Tajawal" w:hAnsi="Tajawal"/>
          <w:b w:val="false"/>
          <w:bCs w:val="false"/>
          <w:color w:val="1C2833"/>
          <w:sz w:val="24"/>
          <w:szCs w:val="24"/>
          <w:rtl/>
        </w:rPr>
        <w:t xml:space="preserve">واجهة مخصصة لإدارة مخزون الأدوية والمستحضرات الطبية مع بحث سريع يُستخدم عند كتابة الوصفات الطبية.</w:t>
      </w:r>
    </w:p>
    <w:p>
      <w:r>
        <w:br w:type="page"/>
      </w:r>
    </w:p>
    <w:p>
      <w:pPr>
        <w:pStyle w:val="Heading1"/>
        <w:bidi/>
        <w:spacing w:after="200" w:before="300"/>
        <w:jc w:val="right"/>
      </w:pPr>
      <w:r>
        <w:rPr>
          <w:rFonts w:ascii="Tajawal" w:cs="Tajawal" w:eastAsia="Tajawal" w:hAnsi="Tajawal"/>
          <w:b/>
          <w:bCs/>
          <w:color w:val="1B4F72"/>
          <w:sz w:val="36"/>
          <w:szCs w:val="36"/>
          <w:rtl/>
        </w:rPr>
        <w:t xml:space="preserve">13. الموقع الإلكتروني العام (Public Frontend)</w:t>
      </w:r>
    </w:p>
    <w:p>
      <w:pPr>
        <w:pBdr>
          <w:bottom w:val="single" w:color="C4A265" w:sz="3" w:space="8"/>
        </w:pBdr>
        <w:spacing w:after="200" w:before="100"/>
      </w:pPr>
    </w:p>
    <w:p>
      <w:pPr>
        <w:bidi/>
        <w:spacing w:after="120"/>
        <w:jc w:val="right"/>
      </w:pPr>
      <w:r>
        <w:rPr>
          <w:rFonts w:ascii="Tajawal" w:cs="Tajawal" w:eastAsia="Tajawal" w:hAnsi="Tajawal"/>
          <w:b w:val="false"/>
          <w:bCs w:val="false"/>
          <w:color w:val="1C2833"/>
          <w:sz w:val="24"/>
          <w:szCs w:val="24"/>
          <w:rtl/>
        </w:rPr>
        <w:t xml:space="preserve">موقع إلكتروني عام متكامل بتصميم فاخر يدعم اللغتين العربية والإنجليزية. يتضمن 14 واجهة و26 مساراً تغطي جميع صفحات الموقع: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الصفحة الرئيسية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سلايدر متحرك مع عنوان وزر لكل شريحة، عرض الخدمات المميزة، شهادات العملاء، الأطباء المميزين، إحصائيات العيادة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صفحة من نحن</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معلومات عن العيادة ورؤيتها ورسالتها وفريق العمل</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صفحات الخدمات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جميع الخدمات مصنفة حسب الفئة مع صفحة تفصيلية لكل خدمة تتضمن الوصف والفوائد والنتائج والصور</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معرض الصور</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صور وفيديوهات العيادة مع دعم صور قبل/بعد العلاج وتصفية حسب الفئة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المدونة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المقالات المنشورة مع تصنيفات وبحث وصفحة تفصيلية لكل مقال</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الأسئلة الشائعة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الأسئلة والأجوبة مصنفة حسب الفئة بتصميم أكورديون متحرك</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نموذج التواصل</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نموذج تواصل مع العيادة يتضمن الاسم والبريد والهاتف والموضوع والرسالة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نظام الحجز</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معالج حجز إلكتروني من 5 خطوات (تم شرحه في قسم الحجوزات)</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باقات الخدمات</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الباقات المتاحة مع الأسعار والخدمات المشمولة وإمكانية الحجز مباشرة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صفحات ديناميكية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عرض الصفحات الثابتة (من نحن، الشروط، الخصوصية) بمحتوى ديناميكي من إدارة المحتوى</w:t>
            </w:r>
          </w:p>
        </w:tc>
      </w:tr>
    </w:tbl>
    <w:p>
      <w:r>
        <w:br w:type="page"/>
      </w:r>
    </w:p>
    <w:p>
      <w:pPr>
        <w:pStyle w:val="Heading1"/>
        <w:bidi/>
        <w:spacing w:after="200" w:before="300"/>
        <w:jc w:val="right"/>
      </w:pPr>
      <w:r>
        <w:rPr>
          <w:rFonts w:ascii="Tajawal" w:cs="Tajawal" w:eastAsia="Tajawal" w:hAnsi="Tajawal"/>
          <w:b/>
          <w:bCs/>
          <w:color w:val="1B4F72"/>
          <w:sz w:val="36"/>
          <w:szCs w:val="36"/>
          <w:rtl/>
        </w:rPr>
        <w:t xml:space="preserve">14. الأمان والحماية</w:t>
      </w:r>
    </w:p>
    <w:p>
      <w:pPr>
        <w:pBdr>
          <w:bottom w:val="single" w:color="C4A265" w:sz="3" w:space="8"/>
        </w:pBdr>
        <w:spacing w:after="2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المصادقة المتعددة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5 حراس مصادقة مستقلين لكل بوابة مع حماية ضد محاولات الدخول المتكررة (Rate Limiting 3 محاولات/دقيقة)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CSRF Protection</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حماية ضد هجمات تزوير الطلبات عبر المواقع في جميع النماذج</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RBAC</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نظام صلاحيات دقيق (80+ صلاحية) مع فحص على مستوى الـ Middleware وداخل المتحكمات</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تشفير كلمات المرور</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تشفير أحادي الاتجاه باستخدام Bcrypt مع Salt عشوائي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سجل التدقيق</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شامل لجميع العمليات مع IP المستخدم والمتصفح والتوقيت الدقيق</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سجل الوصول الطبي</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تسجيل خاص لكل عملية وصول للبيانات الطبية الحساسة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الحذف الناعم</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الحفاظ على البيانات المحذوفة في قاعدة البيانات مع إمكانية الاستعادة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حماية الملفات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تخزين الملفات والمستندات في مسارات محمية مع التحكم في الوصول</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HTTPS</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دعم كامل لبروتوكول HTTPS لتشفير جميع الاتصالات</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التحقق من البيانات</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تحقق شامل من جميع المدخلات على مستوى الخادم والعميل</w:t>
            </w:r>
          </w:p>
        </w:tc>
      </w:tr>
    </w:tbl>
    <w:p>
      <w:r>
        <w:br w:type="page"/>
      </w:r>
    </w:p>
    <w:p>
      <w:pPr>
        <w:pStyle w:val="Heading1"/>
        <w:bidi/>
        <w:spacing w:after="200" w:before="300"/>
        <w:jc w:val="right"/>
      </w:pPr>
      <w:r>
        <w:rPr>
          <w:rFonts w:ascii="Tajawal" w:cs="Tajawal" w:eastAsia="Tajawal" w:hAnsi="Tajawal"/>
          <w:b/>
          <w:bCs/>
          <w:color w:val="1B4F72"/>
          <w:sz w:val="36"/>
          <w:szCs w:val="36"/>
          <w:rtl/>
        </w:rPr>
        <w:t xml:space="preserve">15. قوالب PDF والتقارير</w:t>
      </w:r>
    </w:p>
    <w:p>
      <w:pPr>
        <w:pBdr>
          <w:bottom w:val="single" w:color="C4A265" w:sz="3" w:space="8"/>
        </w:pBdr>
        <w:spacing w:after="200" w:before="100"/>
      </w:pPr>
    </w:p>
    <w:p>
      <w:pPr>
        <w:bidi/>
        <w:spacing w:after="120"/>
        <w:jc w:val="right"/>
      </w:pPr>
      <w:r>
        <w:rPr>
          <w:rFonts w:ascii="Tajawal" w:cs="Tajawal" w:eastAsia="Tajawal" w:hAnsi="Tajawal"/>
          <w:b w:val="false"/>
          <w:bCs w:val="false"/>
          <w:color w:val="1C2833"/>
          <w:sz w:val="24"/>
          <w:szCs w:val="24"/>
          <w:rtl/>
        </w:rPr>
        <w:t xml:space="preserve">يتضمن النظام مجموعة من قوالب PDF المهنية المصممة بعناية لتلبية احتياجات العيادة: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الوصفة الطبية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قالب PDF عربي احترافي مع: شعار العيادة، بيانات المريض والطبيب، التشخيص، قائمة الأدوية (الاسم، الجرعة، التكرار، المدة، التعليمات)، ملاحظات الطبيب - باستخدام مساعد ArabicPdfHelper للتنسيق</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الفاتورة</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قالب ثنائي اللغة مع: رقم الفاتورة، بيانات المريض، بنود الخدمات، الخصومات، الضريبة، الإجمالي، شارات الحالة، بيانات العيادة</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مخطط الأسنان</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رسم ملون لمخطط الأسنان مع جدول تفصيلي لحالة كل سن وألوان مرمّزة للحالات المختلفة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خطة علاج الأسنان</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تفاصيل خطة العلاج مع شريط تقدم مرئي وتفصيل التكلفة المقدرة والفعلية وحالة كل علاج</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نموذج الموافقة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نص الموافقة الكامل مع المخاطر والملاحظات ومنطقة التوقيع الرقمي أو صورة التوقيع</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إيصال الحجز</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تفاصيل الحجز والخدمة والطبيب والتاريخ والمبلغ</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إيصال الدفع</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تفاصيل الدفعة والفاتورة وطريقة الدفع والمبلغ والرصيد المتبقي</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مسير الراتب</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تفاصيل الراتب الشهري مع الإيرادات والخصومات والصافي</w:t>
            </w:r>
          </w:p>
        </w:tc>
      </w:tr>
    </w:tbl>
    <w:p>
      <w:r>
        <w:br w:type="page"/>
      </w:r>
    </w:p>
    <w:p>
      <w:pPr>
        <w:pStyle w:val="Heading1"/>
        <w:bidi/>
        <w:spacing w:after="200" w:before="300"/>
        <w:jc w:val="right"/>
      </w:pPr>
      <w:r>
        <w:rPr>
          <w:rFonts w:ascii="Tajawal" w:cs="Tajawal" w:eastAsia="Tajawal" w:hAnsi="Tajawal"/>
          <w:b/>
          <w:bCs/>
          <w:color w:val="1B4F72"/>
          <w:sz w:val="36"/>
          <w:szCs w:val="36"/>
          <w:rtl/>
        </w:rPr>
        <w:t xml:space="preserve">16. الخاتمة ومعلومات التواصل</w:t>
      </w:r>
    </w:p>
    <w:p>
      <w:pPr>
        <w:pBdr>
          <w:bottom w:val="single" w:color="C4A265" w:sz="3" w:space="8"/>
        </w:pBdr>
        <w:spacing w:after="200" w:before="100"/>
      </w:pPr>
    </w:p>
    <w:p>
      <w:pPr>
        <w:bidi/>
        <w:spacing w:after="120"/>
        <w:jc w:val="right"/>
      </w:pPr>
      <w:r>
        <w:rPr>
          <w:rFonts w:ascii="Tajawal" w:cs="Tajawal" w:eastAsia="Tajawal" w:hAnsi="Tajawal"/>
          <w:b w:val="false"/>
          <w:bCs w:val="false"/>
          <w:color w:val="1C2833"/>
          <w:sz w:val="24"/>
          <w:szCs w:val="24"/>
          <w:rtl/>
        </w:rPr>
        <w:t xml:space="preserve">يُقدم نظام دكتوراتو حلاً متكاملاً وشاملاً لإدارة العيادات والمراكز الطبية، مبنياً على أحدث التقنيات العالمية ومصمماً ليلبي احتياجات السوق العربي والدولي. مع أكثر من 800 نقطة وصول API و346 واجهة مستخدم و151 جدول بيانات و6 بوابات مستقلة، يوفر النظام تغطية كاملة لجميع جوانب العمل في العيادة من الاستقبال والحجز حتى العلاج والفوترة والتقارير.</w:t>
      </w:r>
    </w:p>
    <w:p>
      <w:pPr>
        <w:bidi/>
        <w:spacing w:after="120"/>
        <w:jc w:val="right"/>
      </w:pPr>
      <w:r>
        <w:rPr>
          <w:rFonts w:ascii="Tajawal" w:cs="Tajawal" w:eastAsia="Tajawal" w:hAnsi="Tajawal"/>
          <w:b w:val="false"/>
          <w:bCs w:val="false"/>
          <w:color w:val="1C2833"/>
          <w:sz w:val="24"/>
          <w:szCs w:val="24"/>
          <w:rtl/>
        </w:rPr>
        <w:t xml:space="preserve">يتميز النظام ببنيته المعيارية التي تتيح تفعيل أو تعطيل الوحدات المتخصصة (طب الأسنان، CRM، الموارد البشرية، المخزون، التأمين) حسب حاجة كل عيادة، مما يضمن مرونة كاملة وقابلية نمو مع توسع المنشأة الصحية.</w:t>
      </w:r>
    </w:p>
    <w:p>
      <w:pPr>
        <w:spacing w:after="300"/>
      </w:pPr>
    </w:p>
    <w:p>
      <w:pPr>
        <w:pBdr>
          <w:bottom w:val="single" w:color="C4A265" w:sz="2" w:space="4"/>
        </w:pBdr>
        <w:bidi/>
        <w:spacing w:after="120" w:before="240"/>
        <w:jc w:val="right"/>
      </w:pPr>
      <w:r>
        <w:rPr>
          <w:rFonts w:ascii="Tajawal" w:cs="Tajawal" w:eastAsia="Tajawal" w:hAnsi="Tajawal"/>
          <w:b/>
          <w:bCs/>
          <w:color w:val="1B4F72"/>
          <w:sz w:val="24"/>
          <w:szCs w:val="24"/>
          <w:rtl/>
        </w:rPr>
        <w:t xml:space="preserve">للتواصل والاستفسارات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الخاصية</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bidi/>
              <w:jc w:val="center"/>
            </w:pPr>
            <w:r>
              <w:rPr>
                <w:rFonts w:ascii="Tajawal" w:cs="Tajawal" w:eastAsia="Tajawal" w:hAnsi="Tajawal"/>
                <w:b/>
                <w:bCs/>
                <w:color w:val="FFFFFF"/>
                <w:sz w:val="22"/>
                <w:szCs w:val="22"/>
                <w:rtl/>
              </w:rPr>
              <w:t xml:space="preserve">الوصف التفصيلي</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الشركة</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مجموعة ماركيزا للتقنية</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البريد الإلكتروني</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info@markeza-group.com</w:t>
            </w:r>
          </w:p>
        </w:tc>
      </w:tr>
      <w:tr>
        <w:tc>
          <w:tcPr>
            <w:tcW w:type="dxa" w:w="280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المشروع</w:t>
            </w:r>
          </w:p>
        </w:tc>
        <w:tc>
          <w:tcPr>
            <w:tcW w:type="dxa" w:w="6560"/>
            <w:tcBorders>
              <w:top w:val="single" w:color="BDC3C7" w:sz="1"/>
              <w:left w:val="single" w:color="BDC3C7" w:sz="1"/>
              <w:bottom w:val="single" w:color="BDC3C7" w:sz="1"/>
              <w:right w:val="single" w:color="BDC3C7" w:sz="1"/>
            </w:tcBorders>
            <w:shd w:fill="FFF8E7"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دكتوراتو - نظام إدارة العيادات والمراكز الطبية المتكامل</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b/>
                <w:bCs/>
                <w:color w:val="1B4F72"/>
                <w:sz w:val="21"/>
                <w:szCs w:val="21"/>
                <w:rtl/>
              </w:rPr>
              <w:t xml:space="preserve">الإصدار</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bidi/>
              <w:jc w:val="right"/>
            </w:pPr>
            <w:r>
              <w:rPr>
                <w:rFonts w:ascii="Tajawal" w:cs="Tajawal" w:eastAsia="Tajawal" w:hAnsi="Tajawal"/>
                <w:color w:val="1C2833"/>
                <w:sz w:val="20"/>
                <w:szCs w:val="20"/>
                <w:rtl/>
              </w:rPr>
              <w:t xml:space="preserve">2.0 - أبريل 2026</w:t>
            </w:r>
          </w:p>
        </w:tc>
      </w:tr>
    </w:tbl>
    <w:p>
      <w:pPr>
        <w:spacing w:after="400"/>
      </w:pPr>
    </w:p>
    <w:p>
      <w:pPr>
        <w:bidi/>
        <w:spacing w:after="120"/>
        <w:jc w:val="center"/>
      </w:pPr>
      <w:r>
        <w:rPr>
          <w:rFonts w:ascii="Tajawal" w:cs="Tajawal" w:eastAsia="Tajawal" w:hAnsi="Tajawal"/>
          <w:b w:val="false"/>
          <w:bCs w:val="false"/>
          <w:color w:val="566573"/>
          <w:sz w:val="20"/>
          <w:szCs w:val="20"/>
          <w:rtl/>
        </w:rPr>
        <w:t xml:space="preserve">جميع الحقوق محفوظة 2026 - مجموعة ماركيزا للتقنية</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265" w:sz="2" w:space="6"/>
      </w:pBdr>
      <w:tabs>
        <w:tab w:val="right" w:pos="9026"/>
      </w:tabs>
      <w:spacing w:before="0"/>
    </w:pPr>
    <w:r>
      <w:rPr>
        <w:rFonts w:ascii="Tajawal" w:cs="Tajawal" w:eastAsia="Tajawal" w:hAnsi="Tajawal"/>
        <w:color w:val="566573"/>
        <w:sz w:val="16"/>
        <w:szCs w:val="16"/>
        <w:rtl/>
      </w:rPr>
      <w:t xml:space="preserve">وثيقة سرية</w:t>
    </w:r>
    <w:r>
      <w:rPr>
        <w:rFonts w:ascii="Tajawal" w:cs="Tajawal" w:eastAsia="Tajawal" w:hAnsi="Tajawal"/>
        <w:color w:val="566573"/>
        <w:sz w:val="16"/>
        <w:szCs w:val="16"/>
      </w:rPr>
      <w:t xml:space="preserve">  |  </w:t>
    </w:r>
    <w:r>
      <w:rPr>
        <w:rFonts w:ascii="Tajawal" w:cs="Tajawal" w:eastAsia="Tajawal" w:hAnsi="Tajawal"/>
        <w:color w:val="566573"/>
        <w:sz w:val="16"/>
        <w:szCs w:val="16"/>
        <w:rtl/>
      </w:rPr>
      <w:t xml:space="preserve">صفحة </w:t>
    </w:r>
    <w:r>
      <w:rPr>
        <w:rFonts w:ascii="Tajawal" w:cs="Tajawal" w:eastAsia="Tajawal" w:hAnsi="Tajawal"/>
        <w:color w:val="566573"/>
        <w:sz w:val="16"/>
        <w:szCs w:val="16"/>
      </w:rPr>
      <w:fldChar w:fldCharType="begin"/>
      <w:instrText xml:space="preserve">PAGE</w:instrText>
      <w:fldChar w:fldCharType="separate"/>
      <w:fldChar w:fldCharType="end"/>
    </w:r>
    <w:r>
      <w:rPr>
        <w:rFonts w:ascii="Poppins" w:cs="Poppins" w:eastAsia="Poppins" w:hAnsi="Poppins"/>
        <w:color w:val="2E86C1"/>
        <w:sz w:val="16"/>
        <w:szCs w:val="16"/>
      </w:rPr>
      <w:t xml:space="preserve">	info@markeza-group.com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265" w:sz="2" w:space="6"/>
      </w:pBdr>
      <w:tabs>
        <w:tab w:val="right" w:pos="9026"/>
      </w:tabs>
      <w:spacing w:after="0"/>
    </w:pPr>
    <w:r>
      <w:rPr>
        <w:rFonts w:ascii="Tajawal" w:cs="Tajawal" w:eastAsia="Tajawal" w:hAnsi="Tajawal"/>
        <w:color w:val="566573"/>
        <w:sz w:val="16"/>
        <w:szCs w:val="16"/>
        <w:rtl/>
      </w:rPr>
      <w:t xml:space="preserve">دكتوراتو | دليل المنتج الشامل</w:t>
    </w:r>
    <w:r>
      <w:rPr>
        <w:rFonts w:ascii="Poppins" w:cs="Poppins" w:eastAsia="Poppins" w:hAnsi="Poppins"/>
        <w:color w:val="566573"/>
        <w:sz w:val="16"/>
        <w:szCs w:val="16"/>
      </w:rPr>
      <w:t xml:space="preserve">	DOCTORATO Product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jawal" w:cs="Tajawal" w:eastAsia="Tajawal" w:hAnsi="Tajaw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Tajawal" w:cs="Tajawal" w:eastAsia="Tajawal" w:hAnsi="Tajawal"/>
      <w:b/>
      <w:bCs/>
      <w:color w:val="1B4F72"/>
      <w:sz w:val="36"/>
      <w:szCs w:val="36"/>
    </w:rPr>
  </w:style>
  <w:style w:type="paragraph" w:styleId="Heading2">
    <w:name w:val="Heading 2"/>
    <w:basedOn w:val="Normal"/>
    <w:next w:val="Normal"/>
    <w:qFormat/>
    <w:pPr>
      <w:spacing w:after="160" w:before="260"/>
      <w:outlineLvl w:val="1"/>
    </w:pPr>
    <w:rPr>
      <w:rFonts w:ascii="Tajawal" w:cs="Tajawal" w:eastAsia="Tajawal" w:hAnsi="Tajawal"/>
      <w:b/>
      <w:bCs/>
      <w:color w:val="2E86C1"/>
      <w:sz w:val="30"/>
      <w:szCs w:val="30"/>
    </w:rPr>
  </w:style>
  <w:style w:type="paragraph" w:styleId="Heading3">
    <w:name w:val="Heading 3"/>
    <w:basedOn w:val="Normal"/>
    <w:next w:val="Normal"/>
    <w:qFormat/>
    <w:pPr>
      <w:spacing w:after="120" w:before="200"/>
      <w:outlineLvl w:val="2"/>
    </w:pPr>
    <w:rPr>
      <w:rFonts w:ascii="Tajawal" w:cs="Tajawal" w:eastAsia="Tajawal" w:hAnsi="Tajaw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ba7447761585f4b8a5bddcad2646df0210389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2026-04-06T11:27:27.315Z</dcterms:created>
  <dcterms:modified xsi:type="dcterms:W3CDTF">2026-04-06T11:27:27.315Z</dcterms:modified>
</cp:coreProperties>
</file>

<file path=docProps/custom.xml><?xml version="1.0" encoding="utf-8"?>
<Properties xmlns="http://schemas.openxmlformats.org/officeDocument/2006/custom-properties" xmlns:vt="http://schemas.openxmlformats.org/officeDocument/2006/docPropsVTypes"/>
</file>