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87AB" w14:textId="77777777" w:rsidR="00095788" w:rsidRDefault="00095788" w:rsidP="00095788">
      <w:r>
        <w:t>Vendor Contract</w:t>
      </w:r>
    </w:p>
    <w:p w14:paraId="090D8D95" w14:textId="77777777" w:rsidR="00095788" w:rsidRDefault="00095788" w:rsidP="00095788">
      <w:r>
        <w:t>This Vendor Contract (“Agreement”) is made and entered into as of the date of execution by and between [Vendor Company Name], a [State] corporation located at [Vendor Address] (“Vendor”), and [Your Company Name], a [State] corporation located at [Your Company Address] (“Company”).</w:t>
      </w:r>
    </w:p>
    <w:p w14:paraId="67FD342A" w14:textId="77777777" w:rsidR="00095788" w:rsidRDefault="00095788" w:rsidP="00095788">
      <w:r>
        <w:t>1.</w:t>
      </w:r>
      <w:r>
        <w:tab/>
        <w:t xml:space="preserve">Services. Vendor shall provide Company with access to its private restrooms located at [Vendor Restroom Address] (the “Restrooms”), which are available for use by Company’s customers who have purchased access through Company’s mobile application (“App”). </w:t>
      </w:r>
      <w:proofErr w:type="gramStart"/>
      <w:r>
        <w:t>Vendor</w:t>
      </w:r>
      <w:proofErr w:type="gramEnd"/>
      <w:r>
        <w:t xml:space="preserve"> shall ensure that the Restrooms are maintained in a clean and sanitary </w:t>
      </w:r>
      <w:proofErr w:type="gramStart"/>
      <w:r>
        <w:t>condition, and</w:t>
      </w:r>
      <w:proofErr w:type="gramEnd"/>
      <w:r>
        <w:t xml:space="preserve"> shall make them available to Company’s customers at all times during the hours of operation of Vendor’s business. </w:t>
      </w:r>
      <w:proofErr w:type="gramStart"/>
      <w:r>
        <w:t>Vendor</w:t>
      </w:r>
      <w:proofErr w:type="gramEnd"/>
      <w:r>
        <w:t xml:space="preserve"> shall also provide a point of contact for any issues related to the Restrooms.</w:t>
      </w:r>
    </w:p>
    <w:p w14:paraId="77C72172" w14:textId="77777777" w:rsidR="00095788" w:rsidRDefault="00095788" w:rsidP="00095788">
      <w:r>
        <w:t>2.</w:t>
      </w:r>
      <w:r>
        <w:tab/>
        <w:t xml:space="preserve">Compensation. Company shall pay Vendor $1 for each use of the Restrooms by a customer who has purchased access through the App. Payments shall be made on a weekly </w:t>
      </w:r>
      <w:proofErr w:type="gramStart"/>
      <w:r>
        <w:t>basis, and</w:t>
      </w:r>
      <w:proofErr w:type="gramEnd"/>
      <w:r>
        <w:t xml:space="preserve"> shall be calculated based on the number of Restroom uses recorded by the App during the previous week. Vendor shall be solely responsible for any taxes or other fees associated with the compensation received under this Agreement.</w:t>
      </w:r>
    </w:p>
    <w:p w14:paraId="2D5B0BB9" w14:textId="77777777" w:rsidR="00095788" w:rsidRDefault="00095788" w:rsidP="00095788">
      <w:r>
        <w:t>3.</w:t>
      </w:r>
      <w:r>
        <w:tab/>
        <w:t xml:space="preserve">Liability. Vendor shall be solely responsible for any liability arising out of or in connection with the use of the Restrooms by Company’s customers, including any accidents or injuries that may occur on the premises. Company shall not be responsible or liable for any such claims, and Vendor shall indemnify and hold Company harmless from </w:t>
      </w:r>
      <w:proofErr w:type="gramStart"/>
      <w:r>
        <w:t>any and all</w:t>
      </w:r>
      <w:proofErr w:type="gramEnd"/>
      <w:r>
        <w:t xml:space="preserve"> claims arising out of or in connection with the use of the Restrooms by Company’s customers.</w:t>
      </w:r>
    </w:p>
    <w:p w14:paraId="18DD950C" w14:textId="77777777" w:rsidR="00095788" w:rsidRDefault="00095788" w:rsidP="00095788">
      <w:r>
        <w:t>4.</w:t>
      </w:r>
      <w:r>
        <w:tab/>
        <w:t>Termination. This Agreement may be terminated by either party upon 30 days’ written notice. Company shall have the right to terminate this Agreement immediately and without notice if Vendor fails to maintain the Restrooms in a clean and sanitary condition, or if Vendor breaches any other material term of this Agreement. In the event of termination, Vendor shall immediately cease providing access to the Restrooms through the App, and any compensation owed to Vendor shall be prorated based on the number of Restroom uses recorded by the App up to the date of termination.</w:t>
      </w:r>
    </w:p>
    <w:p w14:paraId="07ABA2DD" w14:textId="77777777" w:rsidR="00095788" w:rsidRDefault="00095788" w:rsidP="00095788">
      <w:r>
        <w:t>5.</w:t>
      </w:r>
      <w:r>
        <w:tab/>
        <w:t>Governing Law. This Agreement shall be governed by and construed in accordance with the laws of the State of [State], without giving effect to its conflicts of law principles. Any dispute arising out of or in connection with this Agreement shall be resolved exclusively through binding arbitration in accordance with the rules of the American Arbitration Association.</w:t>
      </w:r>
    </w:p>
    <w:p w14:paraId="5E939FEC" w14:textId="77777777" w:rsidR="00095788" w:rsidRDefault="00095788" w:rsidP="00095788">
      <w:r>
        <w:t>6.</w:t>
      </w:r>
      <w:r>
        <w:tab/>
        <w:t>Entire Agreement. This Agreement constitutes the entire agreement between the parties and supersedes all prior negotiations, agreements, and understandings, whether written or oral, relating to the subject matter of this Agreement. No modification or waiver of any term of this Agreement shall be binding unless in writing and signed by both parties.</w:t>
      </w:r>
    </w:p>
    <w:p w14:paraId="606AFDF2" w14:textId="77777777" w:rsidR="00095788" w:rsidRDefault="00095788" w:rsidP="00095788">
      <w:r>
        <w:t>IN WITNESS WHEREOF, the parties have executed this Agreement as of the date first above written.</w:t>
      </w:r>
    </w:p>
    <w:p w14:paraId="039D0542" w14:textId="77777777" w:rsidR="00095788" w:rsidRDefault="00095788" w:rsidP="00095788">
      <w:r>
        <w:t>Vendor:</w:t>
      </w:r>
    </w:p>
    <w:p w14:paraId="39DF6E5F" w14:textId="77777777" w:rsidR="00095788" w:rsidRDefault="00095788" w:rsidP="00095788">
      <w:r>
        <w:t>________________________________________</w:t>
      </w:r>
    </w:p>
    <w:p w14:paraId="4B9A1198" w14:textId="77777777" w:rsidR="00095788" w:rsidRDefault="00095788" w:rsidP="00095788">
      <w:r>
        <w:t>[Vendor Company Name]</w:t>
      </w:r>
    </w:p>
    <w:p w14:paraId="70A1E150" w14:textId="77777777" w:rsidR="00095788" w:rsidRDefault="00095788" w:rsidP="00095788">
      <w:r>
        <w:lastRenderedPageBreak/>
        <w:t>By: _______________________ [Vendor Representative Name and Title]</w:t>
      </w:r>
    </w:p>
    <w:p w14:paraId="0D4DA5E3" w14:textId="77777777" w:rsidR="00095788" w:rsidRDefault="00095788" w:rsidP="00095788">
      <w:r>
        <w:t>Date: ______________________</w:t>
      </w:r>
    </w:p>
    <w:p w14:paraId="76E1B7A0" w14:textId="77777777" w:rsidR="00095788" w:rsidRDefault="00095788" w:rsidP="00095788">
      <w:r>
        <w:t>Company:</w:t>
      </w:r>
    </w:p>
    <w:p w14:paraId="4C4E5DE0" w14:textId="77777777" w:rsidR="00095788" w:rsidRDefault="00095788" w:rsidP="00095788">
      <w:r>
        <w:t>________________________________________</w:t>
      </w:r>
    </w:p>
    <w:p w14:paraId="757431D0" w14:textId="77777777" w:rsidR="00095788" w:rsidRDefault="00095788" w:rsidP="00095788">
      <w:r>
        <w:t>[Your Company Name]</w:t>
      </w:r>
    </w:p>
    <w:p w14:paraId="05A7F7CB" w14:textId="77777777" w:rsidR="00095788" w:rsidRDefault="00095788" w:rsidP="00095788">
      <w:r>
        <w:t>By: _______________________ [Your Company Representative Name and Title]</w:t>
      </w:r>
    </w:p>
    <w:p w14:paraId="17D9EAB5" w14:textId="77777777" w:rsidR="00095788" w:rsidRDefault="00095788" w:rsidP="00095788">
      <w:r>
        <w:t>Date: ______________________</w:t>
      </w:r>
    </w:p>
    <w:p w14:paraId="736020E2" w14:textId="77777777" w:rsidR="00D53570" w:rsidRPr="00095788" w:rsidRDefault="00D53570" w:rsidP="00095788"/>
    <w:sectPr w:rsidR="00D53570" w:rsidRPr="00095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310EF"/>
    <w:multiLevelType w:val="multilevel"/>
    <w:tmpl w:val="C1685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875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CEF"/>
    <w:rsid w:val="00095788"/>
    <w:rsid w:val="00800CEF"/>
    <w:rsid w:val="00D53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302C"/>
  <w15:chartTrackingRefBased/>
  <w15:docId w15:val="{C1399E51-BD47-49C0-8EAE-84DFE75E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C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5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Orchid Labs</dc:creator>
  <cp:keywords/>
  <dc:description/>
  <cp:lastModifiedBy>Black Orchid Labs</cp:lastModifiedBy>
  <cp:revision>2</cp:revision>
  <dcterms:created xsi:type="dcterms:W3CDTF">2023-04-09T04:41:00Z</dcterms:created>
  <dcterms:modified xsi:type="dcterms:W3CDTF">2023-04-09T04:46:00Z</dcterms:modified>
</cp:coreProperties>
</file>