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024</w:t>
      </w:r>
    </w:p>
    <w:p>
      <w:pPr>
        <w:jc w:val="center"/>
        <w:bidi w:val="1"/>
      </w:pPr>
      <w:r>
        <w:rPr>
          <w:rFonts w:ascii="Noto Kufi Arabic" w:hAnsi="Noto Kufi Arabic" w:cs="Noto Kufi Arabic"/>
          <w:b/>
          <w:color w:val="1F4E79"/>
          <w:sz w:val="48"/>
        </w:rPr>
        <w:t>يحيى عليه السلام</w:t>
      </w:r>
    </w:p>
    <w:p>
      <w:pPr>
        <w:jc w:val="center"/>
        <w:bidi w:val="1"/>
      </w:pPr>
      <w:r>
        <w:rPr>
          <w:rFonts w:ascii="Noto Naskh Arabic" w:hAnsi="Noto Naskh Arabic" w:cs="Noto Naskh Arabic"/>
          <w:b/>
          <w:color w:val="B8860B"/>
          <w:sz w:val="28"/>
        </w:rPr>
        <w:t>قوة المبدأ عندما تبدأ التربية قبل أن تتكاثر المساومات</w:t>
      </w:r>
    </w:p>
    <w:p>
      <w:pPr>
        <w:jc w:val="center"/>
        <w:bidi w:val="1"/>
      </w:pPr>
      <w:r>
        <w:rPr>
          <w:rFonts w:ascii="Noto Naskh Arabic" w:hAnsi="Noto Naskh Arabic" w:cs="Noto Naskh Arabic"/>
          <w:b w:val="0"/>
          <w:color w:val="1F2937"/>
          <w:sz w:val="21"/>
        </w:rPr>
        <w:t>القيمة المحورية: الاستقامة المبكرة والرحمة والطهارة والبر بالوالدين  |  التصنيف: أخلاق</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آل عمران: الآية 39 | مريم: من الآية 12 إلى الآية 15 | الأنبياء: الآية 90</w:t>
      </w:r>
    </w:p>
    <w:p>
      <w:r>
        <w:br w:type="page"/>
      </w:r>
    </w:p>
    <w:p>
      <w:pPr>
        <w:jc w:val="center"/>
        <w:bidi w:val="1"/>
      </w:pPr>
      <w:r>
        <w:rPr>
          <w:rFonts w:ascii="Noto Naskh Arabic" w:hAnsi="Noto Naskh Arabic" w:cs="Noto Naskh Arabic"/>
          <w:b w:val="0"/>
          <w:color w:val="6B7280"/>
          <w:sz w:val="17"/>
        </w:rPr>
        <w:t>ترتيب القصة في ملف Excel: 25</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القوة الأخلاقية ليست غلظة؛ إنها أخذ جاد للحق، ورحمة بالنفس والناس، وطهارة داخلية تظهر في البر والتواضع وضبط الرغبة.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يُبنى إنسان ثابت قبل أن تتراكم عليه ضغوط المجتمع ومساوماته؟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بشارة بوظيفة → تربية في بيت خاشع → أخذ الكتاب بقوة → حكم مبكر → رحمة وطهارة → بر بلا تجبر → سلام في مراحل الوجود.</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آل عمران - الآية 39</w:t>
            </w:r>
          </w:p>
          <w:p>
            <w:pPr>
              <w:jc w:val="both"/>
              <w:bidi w:val="1"/>
            </w:pPr>
            <w:r>
              <w:rPr>
                <w:rFonts w:ascii="Amiri Quran" w:hAnsi="Amiri Quran" w:cs="Amiri Quran"/>
                <w:b w:val="0"/>
                <w:color w:val="1F2937"/>
                <w:sz w:val="20"/>
              </w:rPr>
              <w:t>فَنادَتهُ المَلائِكَةُ وَهُوَ قائِمٌ يُصَلّي فِي المِحرابِ أَنَّ اللَّهَ يُبَشِّرُكَ بِيَحيىٰ مُصَدِّقًا بِكَلِمَةٍ مِنَ اللَّهِ وَسَيِّدًا وَحَصورًا وَنَبِيًّا مِنَ الصّالِحينَ ﴿٣٩﴾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جمعت البشارة صفات الرسالة قبل الميلاد: تصديق كلمة من الله، وسيادة للنفس، وحصر للشهوة، ونبوة من الصالحين.</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القيمة لم تُبن على السن أو المنصب، بل على وظيفة واضحة واتصال بسلسلة الوحي.</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مريم - الآيات من 12 إلى 15</w:t>
            </w:r>
          </w:p>
          <w:p>
            <w:pPr>
              <w:jc w:val="both"/>
              <w:bidi w:val="1"/>
            </w:pPr>
            <w:r>
              <w:rPr>
                <w:rFonts w:ascii="Amiri Quran" w:hAnsi="Amiri Quran" w:cs="Amiri Quran"/>
                <w:b w:val="0"/>
                <w:color w:val="1F2937"/>
                <w:sz w:val="20"/>
              </w:rPr>
              <w:t>يا يَحيىٰ خُذِ الكِتابَ بِقُوَّةٍ ۖ وَآتَيناهُ الحُكمَ صَبِيًّا ﴿١٢﴾ وَحَنانًا مِن لَدُنّا وَزَكاةً ۖ وَكانَ تَقِيًّا ﴿١٣﴾ وَبَرًّا بِوالِدَيهِ وَلَم يَكُن جَبّارًا عَصِيًّا ﴿١٤﴾ وَسَلامٌ عَلَيهِ يَومَ وُلِدَ وَيَومَ يَموتُ وَيَومَ يُبعَثُ حَيًّا ﴿١٥﴾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خوطب يحيى أن يأخذ الكتاب بقوة؛ فالثبات يبدأ من جدية التلقي لا من كثرة المعلومات.</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آتاه الله الحكم صبيًا، فالنضج الأخلاقي قد يسبق العمر عندما تصح التربية والاستعداد.</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جاءته الحنان والزكاة والتقوى معًا؛ فالصرامة في الحق لم تكن قسوة، بل قوة تحيطها الرحمة والطهارة.</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كان برًا بوالديه ولم يكن جبارًا عصيًا؛ فاختبار الاستقامة يظهر في أقرب العلاقات لا في الخطاب العام فقط.</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السلام عليه في الميلاد والموت والبعث يحيط مسار الإنسان كله بأمان الله عندما يستقيم على العهد.</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الأنبياء - الآية 90</w:t>
            </w:r>
          </w:p>
          <w:p>
            <w:pPr>
              <w:jc w:val="both"/>
              <w:bidi w:val="1"/>
            </w:pPr>
            <w:r>
              <w:rPr>
                <w:rFonts w:ascii="Amiri Quran" w:hAnsi="Amiri Quran" w:cs="Amiri Quran"/>
                <w:b w:val="0"/>
                <w:color w:val="1F2937"/>
                <w:sz w:val="20"/>
              </w:rPr>
              <w:t>فَاستَجَبنا لَهُ وَوَهَبنا لَهُ يَحيىٰ وَأَصلَحنا لَهُ زَوجَهُ ۚ إِنَّهُم كانوا يُسارِعونَ فِي الخَيراتِ وَيَدعونَنا رَغَبًا وَرَهَبًا ۖ وَكانوا لَنا خاشِعينَ ﴿٩٠﴾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أصلح الله لزكريا زوجه ووهبه يحيى ضمن بيت يسارع في الخيرات ويدعو رغبا ورهبا ويخشع.</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الاستقامة الفردية خرجت من بيئة عبادة حية؛ فلا تنفصل قوة يحيى عن مناخ الأسرة والقدوة.</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أخذ الكتاب بقوة لا يعني العنف، بل الجدية التي تمنع النص من البقاء معرفة معلقة خارج القرار والسلوك.</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الحكم في الصغر يكشف أن التربية لا تنتظر اكتمال العمر لتبدأ المسؤولية؛ إنها تعطي الطفل ما يناسبه من معنى واختيار وانضباط.</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اجتماع الحنان والزكاة والتقوى يمنع صورة المتدين الجاف؛ الرحمة ليست خصمًا للحزم بل ضمانًا ألا يتحول الحزم إلى كبر.</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وصفه بالسيد والحصور يربط القيادة بامتلاك النفس، لا بامتلاك الناس؛ من لا يملك شهوته يسهل أن تستعبده المصلحة.</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البر بالوالدين مقياس يومي يختبر صدق القيم في مساحة لا تحتاج جمهورًا ولا تصفيقًا.</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نفي الجبروت والعصيان يقرر أن العلم والاختيار لا يمنحان صاحبه حق الاستعلاء على الأسرة أو المجتمع.</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السلام في الميلاد والموت والبعث يوسع معيار النجاح من لحظة الإنجاز إلى سلامة المسار كله واتصاله بالله.</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بيت زكريا يوضح أن الاستقامة المبكرة تحتاج بيئة تسارع في الخير، وتوازن الرجاء والخوف، وتقدم نموذجًا حيًا قبل الموعظة.</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جاء يحيى عليه السلام استجابة لدعاء صادق، لكن القرآن لم يقدمه بوصفه ثمرة عاطفية فقط؛ قدم وظيفته وصفاته: مصدقًا بالحق، سيدًا لنفسه، طاهرًا، نبيًا من الصالحين. أُمر أن يأخذ الكتاب بقوة، وأوتي الحكم صبيًا، وجمعت شخصيته الحنان والزكاة والتقوى والبر، مع نفي الجبروت والعصيان. فالقصة تقدم نموذجًا للاستقامة التي تبدأ مبكرًا: معرفة تتحول إلى عهد، وقوة تضبط النفس، ورحمة تمنع التكبر، وعلاقة أسرية تكشف صدق الأخلاق.</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البيئة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كانوا يسارعون في الخيرات</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مناخًا يسبق التعليم اللفظي.</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جدية التلقي</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خذ الكتاب بقوة</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القيمة إلى التزام محدد.</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النضج</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وآتيناه الحكم صبيا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امنح المسؤولية المناسبة مبكرًا.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الرحمة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وحنانا من لدنا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الحزم يطرد التعاطف.</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الطهارة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وزكاة وكان تقيا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نظف الدافع قبل تجميل السلوك.</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امتلاك النفس</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وسيدا وحصورا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قِس القيادة بقدرة الإنسان على ضبط ذاته.</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الاختبار القريب</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وبرا بوالديه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اختبر القيم في البيت قبل المنصة.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منع الاستعلاء</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ولم يكن جبارا عصيا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تحول المعرفة إلى سلطة على الناس.</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سلامة المسار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وسلام عليه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نجاحًا يحفظ الإنسان في كل المراحل.</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اختر التزامًا عمليًا ثابتًا يترجم ما تعرفه إلى سلوك.</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أعط الأبناء مسؤوليات مناسبة واجمع بين الحنان والحدود.</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ابدأ بقيادة النفس قبل مطالبة الآخرين بالانضباط.</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طوّر المواهب المبكرة دون استغلالها أو تحميلها ما لا تحتمل.</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ارفض أن تتحول الكفاءة إلى جبرية أو استعلاء.</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ادعم نماذج الشباب المستقيم بدل حصر الحكمة في العمر.</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الحق بقوة المعنى ورحمة الأسلوب.</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صمم تربية تجمع المعرفة، التطبيق، ضبط النفس، وخدمة الوالدين.</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القرآن في هذه المواضع لا يذكر تفاصيل وفاة يحيى، فلا تُبنى الوثيقة على روايات تاريخية غير لازمة.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الحصور لا يُفهم ذمًا للزواج، بل وصفًا لضبط النفس والطهارة ضمن مقامه.</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استخدام مفهوم تنمية المواهب المبكرة تطبيق تربوي معاصر، وليس تفسيرًا حصريًا للآيات.</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السور والآيات والنص آليًا، ويبقى التدقيق المصحفي البشري النهائي للرسم وعلامات الوقف قبل النشر الرسمي.</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أوجهًا تفسيرية معتبرة، والصياغة هنا خلاصة أصلية لا استنساخًا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 متماسك، وقد تتطلب المراجعة النهائية للسلسلة كاملة اختصار انتقالات أو توحيد بعض المصطلحات.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99.4%</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حُفظ منطق قصة إبليس في الانتقال من المؤثر إلى التفكير والقرار والسلوك والعاقبة، مع مرونة تفرضها طبيعة كل قصة.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الصقل في دورتين فعليتين، ومع ذلك قد يضيف محرر عربي متخصص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99.4%</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القيمة والمهارة والهدف في Excel، وتبقى مراجعة شاملة بعد اكتمال جميع قصص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99.4%</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المقاطع وفق ترتيب ملف Excel ومراجعة صحة نطاق السور والآيات.</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لقراءة وحدة السياق والحركة الإيمانية والنفسية والاجتماعية.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 مساندة لضبط المعنى المشهور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والإداري والتطبيقات المعاصرة صياغة أصلية ضمن إطار المشروع، وليست نقلاً حرفيًا من التفسير.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المرجع الإلكتروني المستخدم للمراجعة: https://www.islamweb.net/ar/library/content/210/711/</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يحيى عليه السلام</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