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p w:rsidRPr="00EF3C0E" w:rsidR="00A24A3F" w:rsidP="00A66918" w:rsidRDefault="00457B07" w14:paraId="45C09E59" w14:textId="4AB018D4">
      <w:r w:rsidRPr="00EF3C0E">
        <w:rPr>
          <w:noProof/>
        </w:rPr>
        <w:drawing>
          <wp:inline distT="0" distB="0" distL="0" distR="0" wp14:anchorId="60B55C8C" wp14:editId="63CC1408">
            <wp:extent cx="2654300" cy="601847"/>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tretch>
                      <a:fillRect/>
                    </a:stretch>
                  </pic:blipFill>
                  <pic:spPr>
                    <a:xfrm>
                      <a:off x="0" y="0"/>
                      <a:ext cx="2671497" cy="605746"/>
                    </a:xfrm>
                    <a:prstGeom prst="rect">
                      <a:avLst/>
                    </a:prstGeom>
                  </pic:spPr>
                </pic:pic>
              </a:graphicData>
            </a:graphic>
          </wp:inline>
        </w:drawing>
      </w:r>
    </w:p>
    <w:p w:rsidRPr="00EF3C0E" w:rsidR="00A24A3F" w:rsidP="00A66918" w:rsidRDefault="00A24A3F" w14:paraId="3B590C02" w14:textId="734D17E3"/>
    <w:p w:rsidRPr="00EF3C0E" w:rsidR="00DF0895" w:rsidP="00A66918" w:rsidRDefault="00DF0895" w14:paraId="6F9A42F8" w14:textId="77777777"/>
    <w:p w:rsidRPr="00EF3C0E" w:rsidR="00BA52ED" w:rsidP="00A66918" w:rsidRDefault="00BA52ED" w14:paraId="5AEBCA1E" w14:textId="77777777"/>
    <w:p w:rsidRPr="005E79F9" w:rsidR="00A12263" w:rsidP="005E79F9" w:rsidRDefault="004F3AEE" w14:paraId="488FAD02" w14:textId="0284396F">
      <w:pPr>
        <w:rPr>
          <w:color w:val="FF0000"/>
          <w:sz w:val="72"/>
          <w:szCs w:val="72"/>
        </w:rPr>
      </w:pPr>
      <w:r>
        <w:rPr>
          <w:color w:val="FF0000"/>
          <w:sz w:val="72"/>
          <w:szCs w:val="72"/>
        </w:rPr>
        <w:t>S</w:t>
      </w:r>
      <w:r w:rsidRPr="005E79F9">
        <w:rPr>
          <w:color w:val="FF0000"/>
          <w:sz w:val="72"/>
          <w:szCs w:val="72"/>
        </w:rPr>
        <w:t>pécification</w:t>
      </w:r>
      <w:r w:rsidRPr="005E79F9" w:rsidR="005E79F9">
        <w:rPr>
          <w:color w:val="FF0000"/>
          <w:sz w:val="72"/>
          <w:szCs w:val="72"/>
        </w:rPr>
        <w:t xml:space="preserve"> </w:t>
      </w:r>
      <w:r w:rsidR="005E79F9">
        <w:rPr>
          <w:color w:val="FF0000"/>
          <w:sz w:val="72"/>
          <w:szCs w:val="72"/>
        </w:rPr>
        <w:t>T</w:t>
      </w:r>
      <w:r w:rsidRPr="005E79F9" w:rsidR="005E79F9">
        <w:rPr>
          <w:color w:val="FF0000"/>
          <w:sz w:val="72"/>
          <w:szCs w:val="72"/>
        </w:rPr>
        <w:t xml:space="preserve">echnique de </w:t>
      </w:r>
      <w:r w:rsidR="005E79F9">
        <w:rPr>
          <w:color w:val="FF0000"/>
          <w:sz w:val="72"/>
          <w:szCs w:val="72"/>
        </w:rPr>
        <w:t xml:space="preserve">Réalisation </w:t>
      </w:r>
      <w:r w:rsidR="004C2BF5">
        <w:rPr>
          <w:color w:val="FF0000"/>
          <w:sz w:val="72"/>
          <w:szCs w:val="72"/>
        </w:rPr>
        <w:t>pour l</w:t>
      </w:r>
      <w:r w:rsidR="00C7586A">
        <w:rPr>
          <w:color w:val="FF0000"/>
          <w:sz w:val="72"/>
          <w:szCs w:val="72"/>
        </w:rPr>
        <w:t>e module de</w:t>
      </w:r>
      <w:r w:rsidR="004C2BF5">
        <w:rPr>
          <w:color w:val="FF0000"/>
          <w:sz w:val="72"/>
          <w:szCs w:val="72"/>
        </w:rPr>
        <w:t xml:space="preserve"> </w:t>
      </w:r>
      <w:r w:rsidR="00C7586A">
        <w:rPr>
          <w:color w:val="FF0000"/>
          <w:sz w:val="72"/>
          <w:szCs w:val="72"/>
        </w:rPr>
        <w:t>Communication</w:t>
      </w:r>
    </w:p>
    <w:p w:rsidRPr="004C2BF5" w:rsidR="00DF0895" w:rsidP="00A66918" w:rsidRDefault="00DF0895" w14:paraId="21BAFBD3" w14:textId="3E0C39FC">
      <w:r w:rsidRPr="004C2BF5">
        <w:t xml:space="preserve">Version : </w:t>
      </w:r>
      <w:r w:rsidRPr="004C2BF5" w:rsidR="00D575E9">
        <w:t>0.</w:t>
      </w:r>
      <w:r w:rsidR="003C254E">
        <w:t>3</w:t>
      </w:r>
    </w:p>
    <w:p w:rsidRPr="00EF3C0E" w:rsidR="00DF0895" w:rsidP="00A66918" w:rsidRDefault="00DF0895" w14:paraId="5DBCFAE5" w14:textId="29A9F4D2">
      <w:r w:rsidRPr="00EF3C0E">
        <w:t>Date de version :</w:t>
      </w:r>
      <w:r w:rsidRPr="00EF3C0E" w:rsidR="00BA52ED">
        <w:t xml:space="preserve"> </w:t>
      </w:r>
      <w:r w:rsidR="003C254E">
        <w:t>14</w:t>
      </w:r>
      <w:r w:rsidRPr="000144EC" w:rsidR="00D575E9">
        <w:t>/</w:t>
      </w:r>
      <w:r w:rsidR="0005319A">
        <w:t>0</w:t>
      </w:r>
      <w:r w:rsidR="003C254E">
        <w:t>5</w:t>
      </w:r>
      <w:r w:rsidRPr="000144EC" w:rsidR="00D575E9">
        <w:t>/202</w:t>
      </w:r>
      <w:r w:rsidR="0005319A">
        <w:t>5</w:t>
      </w:r>
    </w:p>
    <w:p w:rsidRPr="00EF3C0E" w:rsidR="00DF0895" w:rsidP="00A66918" w:rsidRDefault="00DF0895" w14:paraId="04F342CC" w14:textId="7428868A"/>
    <w:p w:rsidRPr="00EF3C0E" w:rsidR="00E90879" w:rsidP="00A66918" w:rsidRDefault="00E90879" w14:paraId="51BE6507" w14:textId="77777777"/>
    <w:p w:rsidRPr="00EF3C0E" w:rsidR="00DF0895" w:rsidP="00A66918" w:rsidRDefault="00DF0895" w14:paraId="53FC8CB2" w14:textId="5F776588"/>
    <w:p w:rsidRPr="00EF3C0E" w:rsidR="001174BD" w:rsidP="00A66918" w:rsidRDefault="001174BD" w14:paraId="41CB92BC" w14:textId="77777777"/>
    <w:tbl>
      <w:tblPr>
        <w:tblStyle w:val="Grilledutableau"/>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34"/>
        <w:gridCol w:w="3119"/>
      </w:tblGrid>
      <w:tr w:rsidRPr="00EF3C0E" w:rsidR="00D80338" w:rsidTr="00D80338" w14:paraId="181A2963" w14:textId="77777777">
        <w:trPr>
          <w:jc w:val="center"/>
        </w:trPr>
        <w:tc>
          <w:tcPr>
            <w:tcW w:w="1134" w:type="dxa"/>
            <w:vAlign w:val="center"/>
          </w:tcPr>
          <w:p w:rsidRPr="00EF3C0E" w:rsidR="00E90879" w:rsidP="00A66918" w:rsidRDefault="00E90879" w14:paraId="382C8FE0" w14:textId="77777777">
            <w:r w:rsidRPr="00EF3C0E">
              <w:rPr>
                <w:noProof/>
              </w:rPr>
              <w:drawing>
                <wp:inline distT="0" distB="0" distL="0" distR="0" wp14:anchorId="3EB275C9" wp14:editId="01324074">
                  <wp:extent cx="537322" cy="537322"/>
                  <wp:effectExtent l="0" t="0" r="0" b="0"/>
                  <wp:docPr id="3" name="Image 3" descr="Une image contenant signe, extérieur, ciel, rue&#10;&#10;Description générée automatiquement">
                    <a:extLst xmlns:a="http://schemas.openxmlformats.org/drawingml/2006/main">
                      <a:ext uri="{FF2B5EF4-FFF2-40B4-BE49-F238E27FC236}">
                        <a16:creationId xmlns:a16="http://schemas.microsoft.com/office/drawing/2014/main" id="{4C3252C2-CD95-4C47-93A3-4E79984795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3" descr="Une image contenant signe, extérieur, ciel, rue&#10;&#10;Description générée automatiquement">
                            <a:extLst>
                              <a:ext uri="{FF2B5EF4-FFF2-40B4-BE49-F238E27FC236}">
                                <a16:creationId xmlns:a16="http://schemas.microsoft.com/office/drawing/2014/main" id="{4C3252C2-CD95-4C47-93A3-4E79984795CA}"/>
                              </a:ext>
                            </a:extLst>
                          </pic:cNvPr>
                          <pic:cNvPicPr>
                            <a:picLocks noChangeAspect="1"/>
                          </pic:cNvPicPr>
                        </pic:nvPicPr>
                        <pic:blipFill>
                          <a:blip r:embed="rId12"/>
                          <a:stretch>
                            <a:fillRect/>
                          </a:stretch>
                        </pic:blipFill>
                        <pic:spPr>
                          <a:xfrm>
                            <a:off x="0" y="0"/>
                            <a:ext cx="570701" cy="570701"/>
                          </a:xfrm>
                          <a:prstGeom prst="rect">
                            <a:avLst/>
                          </a:prstGeom>
                        </pic:spPr>
                      </pic:pic>
                    </a:graphicData>
                  </a:graphic>
                </wp:inline>
              </w:drawing>
            </w:r>
          </w:p>
        </w:tc>
        <w:tc>
          <w:tcPr>
            <w:tcW w:w="3119" w:type="dxa"/>
            <w:vAlign w:val="center"/>
          </w:tcPr>
          <w:p w:rsidRPr="00EF3C0E" w:rsidR="00E90879" w:rsidP="00A66918" w:rsidRDefault="00E90879" w14:paraId="147CF044" w14:textId="6E52BE2E">
            <w:pPr>
              <w:pStyle w:val="Pieddepage"/>
            </w:pPr>
            <w:r w:rsidRPr="00EF3C0E">
              <w:t>Opération réalisée avec le concours</w:t>
            </w:r>
            <w:r w:rsidRPr="00EF3C0E" w:rsidR="00D80338">
              <w:t xml:space="preserve"> d</w:t>
            </w:r>
            <w:r w:rsidRPr="00EF3C0E">
              <w:t>es Investissements d’avenir de l’Etat</w:t>
            </w:r>
            <w:r w:rsidRPr="00EF3C0E" w:rsidR="00D80338">
              <w:t xml:space="preserve"> </w:t>
            </w:r>
            <w:r w:rsidRPr="00EF3C0E">
              <w:t>confiés à l’ADEME</w:t>
            </w:r>
          </w:p>
        </w:tc>
      </w:tr>
    </w:tbl>
    <w:p w:rsidRPr="00EF3C0E" w:rsidR="001174BD" w:rsidP="00A66918" w:rsidRDefault="001174BD" w14:paraId="3097D25D" w14:textId="77777777"/>
    <w:p w:rsidRPr="00EF3C0E" w:rsidR="001408D9" w:rsidP="00A66918" w:rsidRDefault="001408D9" w14:paraId="51C9C35C" w14:textId="77777777"/>
    <w:p w:rsidRPr="00EF3C0E" w:rsidR="001408D9" w:rsidP="00A66918" w:rsidRDefault="001408D9" w14:paraId="13FD8F7E" w14:textId="77777777"/>
    <w:p w:rsidRPr="00EF3C0E" w:rsidR="001408D9" w:rsidP="00A66918" w:rsidRDefault="001408D9" w14:paraId="3EFEE6C3" w14:textId="77777777"/>
    <w:p w:rsidRPr="00EF3C0E" w:rsidR="001408D9" w:rsidP="00A66918" w:rsidRDefault="001408D9" w14:paraId="77DE126A" w14:textId="77777777"/>
    <w:p w:rsidRPr="00EF3C0E" w:rsidR="001408D9" w:rsidP="00A66918" w:rsidRDefault="001408D9" w14:paraId="39F5952D" w14:textId="77777777"/>
    <w:p w:rsidRPr="00EF3C0E" w:rsidR="001408D9" w:rsidP="00A66918" w:rsidRDefault="001408D9" w14:paraId="5558DAD3" w14:textId="77777777"/>
    <w:p w:rsidRPr="00EF3C0E" w:rsidR="001408D9" w:rsidP="00A66918" w:rsidRDefault="001408D9" w14:paraId="5733C547" w14:textId="77777777"/>
    <w:p w:rsidRPr="00EF3C0E" w:rsidR="0080564C" w:rsidP="00A66918" w:rsidRDefault="0080564C" w14:paraId="7B4F691B" w14:textId="77777777"/>
    <w:p w:rsidRPr="00EF3C0E" w:rsidR="0080564C" w:rsidP="00A66918" w:rsidRDefault="0080564C" w14:paraId="3F8C215B" w14:textId="77777777"/>
    <w:p w:rsidRPr="00EF3C0E" w:rsidR="001408D9" w:rsidP="00A66918" w:rsidRDefault="001408D9" w14:paraId="1D8B2969" w14:textId="77777777"/>
    <w:p w:rsidRPr="00EF3C0E" w:rsidR="001408D9" w:rsidP="00A66918" w:rsidRDefault="001408D9" w14:paraId="3466DED4" w14:textId="77777777"/>
    <w:tbl>
      <w:tblPr>
        <w:tblW w:w="8873" w:type="dxa"/>
        <w:jc w:val="center"/>
        <w:tblLook w:val="04A0" w:firstRow="1" w:lastRow="0" w:firstColumn="1" w:lastColumn="0" w:noHBand="0" w:noVBand="1"/>
      </w:tblPr>
      <w:tblGrid>
        <w:gridCol w:w="759"/>
        <w:gridCol w:w="740"/>
        <w:gridCol w:w="520"/>
        <w:gridCol w:w="747"/>
        <w:gridCol w:w="1314"/>
        <w:gridCol w:w="1131"/>
        <w:gridCol w:w="1058"/>
        <w:gridCol w:w="952"/>
        <w:gridCol w:w="896"/>
        <w:gridCol w:w="756"/>
      </w:tblGrid>
      <w:tr w:rsidRPr="00EF3C0E" w:rsidR="001408D9" w:rsidTr="00D575E9" w14:paraId="1FC9024A" w14:textId="77777777">
        <w:trPr>
          <w:trHeight w:val="304"/>
          <w:jc w:val="center"/>
        </w:trPr>
        <w:tc>
          <w:tcPr>
            <w:tcW w:w="759" w:type="dxa"/>
            <w:tcBorders>
              <w:top w:val="nil"/>
              <w:left w:val="single" w:color="FFFFFF" w:sz="4" w:space="0"/>
              <w:bottom w:val="single" w:color="4472C4" w:sz="4" w:space="0"/>
              <w:right w:val="nil"/>
            </w:tcBorders>
            <w:shd w:val="clear" w:color="000000" w:fill="29385A"/>
            <w:vAlign w:val="center"/>
            <w:hideMark/>
          </w:tcPr>
          <w:p w:rsidRPr="00EF3C0E" w:rsidR="001408D9" w:rsidP="004D35CB" w:rsidRDefault="001408D9" w14:paraId="66733932" w14:textId="77777777">
            <w:pPr>
              <w:pStyle w:val="Titrecolonnetableau"/>
            </w:pPr>
            <w:proofErr w:type="spellStart"/>
            <w:r w:rsidRPr="00EF3C0E">
              <w:t>Projet</w:t>
            </w:r>
            <w:proofErr w:type="spellEnd"/>
          </w:p>
        </w:tc>
        <w:tc>
          <w:tcPr>
            <w:tcW w:w="740" w:type="dxa"/>
            <w:tcBorders>
              <w:top w:val="nil"/>
              <w:left w:val="single" w:color="FFFFFF" w:sz="4" w:space="0"/>
              <w:bottom w:val="single" w:color="4472C4" w:sz="4" w:space="0"/>
              <w:right w:val="nil"/>
            </w:tcBorders>
            <w:shd w:val="clear" w:color="000000" w:fill="29385A"/>
            <w:vAlign w:val="center"/>
            <w:hideMark/>
          </w:tcPr>
          <w:p w:rsidRPr="00EF3C0E" w:rsidR="001408D9" w:rsidP="004D35CB" w:rsidRDefault="001408D9" w14:paraId="6D66141E" w14:textId="77777777">
            <w:pPr>
              <w:pStyle w:val="Titrecolonnetableau"/>
            </w:pPr>
            <w:r w:rsidRPr="00EF3C0E">
              <w:t>Zone</w:t>
            </w:r>
          </w:p>
        </w:tc>
        <w:tc>
          <w:tcPr>
            <w:tcW w:w="520" w:type="dxa"/>
            <w:tcBorders>
              <w:top w:val="nil"/>
              <w:left w:val="single" w:color="FFFFFF" w:sz="4" w:space="0"/>
              <w:bottom w:val="single" w:color="4472C4" w:sz="4" w:space="0"/>
              <w:right w:val="nil"/>
            </w:tcBorders>
            <w:shd w:val="clear" w:color="000000" w:fill="29385A"/>
            <w:vAlign w:val="center"/>
            <w:hideMark/>
          </w:tcPr>
          <w:p w:rsidRPr="00EF3C0E" w:rsidR="001408D9" w:rsidP="004D35CB" w:rsidRDefault="001408D9" w14:paraId="001EC4C1" w14:textId="77777777">
            <w:pPr>
              <w:pStyle w:val="Titrecolonnetableau"/>
            </w:pPr>
            <w:r w:rsidRPr="00EF3C0E">
              <w:t>Lot</w:t>
            </w:r>
          </w:p>
        </w:tc>
        <w:tc>
          <w:tcPr>
            <w:tcW w:w="747" w:type="dxa"/>
            <w:tcBorders>
              <w:top w:val="nil"/>
              <w:left w:val="single" w:color="FFFFFF" w:sz="4" w:space="0"/>
              <w:bottom w:val="single" w:color="4472C4" w:sz="4" w:space="0"/>
              <w:right w:val="nil"/>
            </w:tcBorders>
            <w:shd w:val="clear" w:color="000000" w:fill="29385A"/>
            <w:vAlign w:val="center"/>
            <w:hideMark/>
          </w:tcPr>
          <w:p w:rsidRPr="00EF3C0E" w:rsidR="001408D9" w:rsidP="004D35CB" w:rsidRDefault="001408D9" w14:paraId="376ECB59" w14:textId="77777777">
            <w:pPr>
              <w:pStyle w:val="Titrecolonnetableau"/>
            </w:pPr>
            <w:r w:rsidRPr="00EF3C0E">
              <w:t>Phase</w:t>
            </w:r>
          </w:p>
        </w:tc>
        <w:tc>
          <w:tcPr>
            <w:tcW w:w="1314" w:type="dxa"/>
            <w:tcBorders>
              <w:top w:val="nil"/>
              <w:left w:val="single" w:color="FFFFFF" w:sz="4" w:space="0"/>
              <w:bottom w:val="single" w:color="4472C4" w:sz="4" w:space="0"/>
              <w:right w:val="nil"/>
            </w:tcBorders>
            <w:shd w:val="clear" w:color="000000" w:fill="29385A"/>
            <w:vAlign w:val="center"/>
            <w:hideMark/>
          </w:tcPr>
          <w:p w:rsidRPr="00EF3C0E" w:rsidR="001408D9" w:rsidP="004D35CB" w:rsidRDefault="001408D9" w14:paraId="307BE7C2" w14:textId="77777777">
            <w:pPr>
              <w:pStyle w:val="Titrecolonnetableau"/>
            </w:pPr>
            <w:proofErr w:type="spellStart"/>
            <w:r w:rsidRPr="00EF3C0E">
              <w:t>Générations</w:t>
            </w:r>
            <w:proofErr w:type="spellEnd"/>
          </w:p>
        </w:tc>
        <w:tc>
          <w:tcPr>
            <w:tcW w:w="1131" w:type="dxa"/>
            <w:tcBorders>
              <w:top w:val="nil"/>
              <w:left w:val="single" w:color="FFFFFF" w:sz="4" w:space="0"/>
              <w:bottom w:val="single" w:color="4472C4" w:sz="4" w:space="0"/>
              <w:right w:val="nil"/>
            </w:tcBorders>
            <w:shd w:val="clear" w:color="000000" w:fill="29385A"/>
            <w:vAlign w:val="center"/>
            <w:hideMark/>
          </w:tcPr>
          <w:p w:rsidRPr="00EF3C0E" w:rsidR="001408D9" w:rsidP="004D35CB" w:rsidRDefault="001408D9" w14:paraId="1C76B7D9" w14:textId="77777777">
            <w:pPr>
              <w:pStyle w:val="Titrecolonnetableau"/>
            </w:pPr>
            <w:r w:rsidRPr="00EF3C0E">
              <w:t>Type de document</w:t>
            </w:r>
          </w:p>
        </w:tc>
        <w:tc>
          <w:tcPr>
            <w:tcW w:w="1058" w:type="dxa"/>
            <w:tcBorders>
              <w:top w:val="nil"/>
              <w:left w:val="single" w:color="FFFFFF" w:sz="4" w:space="0"/>
              <w:bottom w:val="single" w:color="4472C4" w:sz="4" w:space="0"/>
              <w:right w:val="nil"/>
            </w:tcBorders>
            <w:shd w:val="clear" w:color="000000" w:fill="29385A"/>
            <w:vAlign w:val="center"/>
            <w:hideMark/>
          </w:tcPr>
          <w:p w:rsidRPr="00EF3C0E" w:rsidR="001408D9" w:rsidP="004D35CB" w:rsidRDefault="001408D9" w14:paraId="1177C66B" w14:textId="77777777">
            <w:pPr>
              <w:pStyle w:val="Titrecolonnetableau"/>
            </w:pPr>
            <w:proofErr w:type="spellStart"/>
            <w:r w:rsidRPr="00EF3C0E">
              <w:t>Emetteur</w:t>
            </w:r>
            <w:proofErr w:type="spellEnd"/>
          </w:p>
        </w:tc>
        <w:tc>
          <w:tcPr>
            <w:tcW w:w="952" w:type="dxa"/>
            <w:tcBorders>
              <w:top w:val="nil"/>
              <w:left w:val="single" w:color="FFFFFF" w:sz="4" w:space="0"/>
              <w:bottom w:val="single" w:color="4472C4" w:sz="4" w:space="0"/>
              <w:right w:val="nil"/>
            </w:tcBorders>
            <w:shd w:val="clear" w:color="000000" w:fill="29385A"/>
            <w:vAlign w:val="center"/>
            <w:hideMark/>
          </w:tcPr>
          <w:p w:rsidRPr="00EF3C0E" w:rsidR="001408D9" w:rsidP="004D35CB" w:rsidRDefault="001408D9" w14:paraId="3B03AE65" w14:textId="77777777">
            <w:pPr>
              <w:pStyle w:val="Titrecolonnetableau"/>
            </w:pPr>
            <w:proofErr w:type="spellStart"/>
            <w:r w:rsidRPr="00EF3C0E">
              <w:t>Numéro</w:t>
            </w:r>
            <w:proofErr w:type="spellEnd"/>
            <w:r w:rsidRPr="00EF3C0E">
              <w:t xml:space="preserve"> Chrono</w:t>
            </w:r>
          </w:p>
        </w:tc>
        <w:tc>
          <w:tcPr>
            <w:tcW w:w="896" w:type="dxa"/>
            <w:tcBorders>
              <w:top w:val="nil"/>
              <w:left w:val="single" w:color="FFFFFF" w:sz="4" w:space="0"/>
              <w:bottom w:val="single" w:color="4472C4" w:sz="4" w:space="0"/>
              <w:right w:val="nil"/>
            </w:tcBorders>
            <w:shd w:val="clear" w:color="000000" w:fill="29385A"/>
            <w:vAlign w:val="center"/>
            <w:hideMark/>
          </w:tcPr>
          <w:p w:rsidRPr="00EF3C0E" w:rsidR="001408D9" w:rsidP="004D35CB" w:rsidRDefault="001408D9" w14:paraId="17462306" w14:textId="77777777">
            <w:pPr>
              <w:pStyle w:val="Titrecolonnetableau"/>
            </w:pPr>
            <w:r w:rsidRPr="00EF3C0E">
              <w:t>Version</w:t>
            </w:r>
          </w:p>
        </w:tc>
        <w:tc>
          <w:tcPr>
            <w:tcW w:w="756" w:type="dxa"/>
            <w:tcBorders>
              <w:top w:val="nil"/>
              <w:left w:val="single" w:color="FFFFFF" w:sz="4" w:space="0"/>
              <w:bottom w:val="single" w:color="4472C4" w:sz="4" w:space="0"/>
              <w:right w:val="single" w:color="2F5496" w:themeColor="accent1" w:themeShade="BF" w:sz="4" w:space="0"/>
            </w:tcBorders>
            <w:shd w:val="clear" w:color="000000" w:fill="29385A"/>
            <w:vAlign w:val="center"/>
            <w:hideMark/>
          </w:tcPr>
          <w:p w:rsidRPr="00EF3C0E" w:rsidR="001408D9" w:rsidP="004D35CB" w:rsidRDefault="001408D9" w14:paraId="78BA57D8" w14:textId="77777777">
            <w:pPr>
              <w:pStyle w:val="Titrecolonnetableau"/>
            </w:pPr>
            <w:proofErr w:type="spellStart"/>
            <w:r w:rsidRPr="00EF3C0E">
              <w:t>Indice</w:t>
            </w:r>
            <w:proofErr w:type="spellEnd"/>
          </w:p>
        </w:tc>
      </w:tr>
      <w:tr w:rsidRPr="004F27E2" w:rsidR="00D575E9" w:rsidTr="00D575E9" w14:paraId="4AB4B24E" w14:textId="77777777">
        <w:trPr>
          <w:trHeight w:val="290"/>
          <w:jc w:val="center"/>
        </w:trPr>
        <w:tc>
          <w:tcPr>
            <w:tcW w:w="8873" w:type="dxa"/>
            <w:gridSpan w:val="10"/>
            <w:tcBorders>
              <w:top w:val="single" w:color="4472C4" w:sz="4" w:space="0"/>
              <w:left w:val="single" w:color="4472C4" w:sz="4" w:space="0"/>
              <w:bottom w:val="single" w:color="4472C4" w:sz="4" w:space="0"/>
              <w:right w:val="single" w:color="2F5496" w:themeColor="accent1" w:themeShade="BF" w:sz="4" w:space="0"/>
            </w:tcBorders>
            <w:shd w:val="clear" w:color="auto" w:fill="auto"/>
            <w:noWrap/>
            <w:vAlign w:val="bottom"/>
            <w:hideMark/>
          </w:tcPr>
          <w:p w:rsidRPr="00EB201F" w:rsidR="00D575E9" w:rsidP="00EB201F" w:rsidRDefault="00D575E9" w14:paraId="5717E4E3" w14:textId="4709BF40">
            <w:pPr>
              <w:pStyle w:val="Pieddepage"/>
              <w:rPr>
                <w:lang w:val="en-US"/>
              </w:rPr>
            </w:pPr>
          </w:p>
        </w:tc>
      </w:tr>
    </w:tbl>
    <w:p w:rsidRPr="00D575E9" w:rsidR="004C350B" w:rsidP="00A66918" w:rsidRDefault="004C350B" w14:paraId="450AA844" w14:textId="77777777">
      <w:pPr>
        <w:rPr>
          <w:lang w:val="en-US"/>
        </w:rPr>
      </w:pPr>
    </w:p>
    <w:p w:rsidRPr="00D575E9" w:rsidR="002C589B" w:rsidP="00A66918" w:rsidRDefault="002C589B" w14:paraId="7879EA64" w14:textId="236DC426">
      <w:pPr>
        <w:rPr>
          <w:lang w:val="en-US"/>
        </w:rPr>
        <w:sectPr w:rsidRPr="00D575E9" w:rsidR="002C589B" w:rsidSect="00D35F17">
          <w:headerReference w:type="default" r:id="rId13"/>
          <w:footerReference w:type="default" r:id="rId14"/>
          <w:footerReference w:type="first" r:id="rId15"/>
          <w:pgSz w:w="11906" w:h="16838" w:orient="portrait"/>
          <w:pgMar w:top="1134" w:right="1304" w:bottom="1418" w:left="1304" w:header="510" w:footer="709" w:gutter="0"/>
          <w:pgBorders w:display="firstPage" w:offsetFrom="page">
            <w:top w:val="thinThickSmallGap" w:color="28385A" w:sz="18" w:space="24"/>
            <w:left w:val="thinThickSmallGap" w:color="28385A" w:sz="18" w:space="24"/>
            <w:bottom w:val="thickThinSmallGap" w:color="28385A" w:sz="18" w:space="24"/>
            <w:right w:val="thickThinSmallGap" w:color="28385A" w:sz="18" w:space="24"/>
          </w:pgBorders>
          <w:cols w:space="708"/>
          <w:titlePg/>
          <w:docGrid w:linePitch="360"/>
        </w:sectPr>
      </w:pPr>
    </w:p>
    <w:p w:rsidRPr="00EF3C0E" w:rsidR="002349FE" w:rsidP="00A66918" w:rsidRDefault="002349FE" w14:paraId="41789956" w14:textId="7AD02497">
      <w:pPr>
        <w:pStyle w:val="Titre"/>
      </w:pPr>
      <w:bookmarkStart w:name="_Toc174714721" w:id="0"/>
      <w:bookmarkStart w:name="_Toc198617709" w:id="1"/>
      <w:r w:rsidRPr="00EF3C0E">
        <w:t>Informations du document</w:t>
      </w:r>
      <w:bookmarkEnd w:id="0"/>
      <w:bookmarkEnd w:id="1"/>
    </w:p>
    <w:p w:rsidRPr="00EF3C0E" w:rsidR="002349FE" w:rsidP="00A66918" w:rsidRDefault="002349FE" w14:paraId="4A9F415F" w14:textId="37443C38">
      <w:r w:rsidRPr="00EF3C0E">
        <w:t xml:space="preserve">Périmètre de diffusion : </w:t>
      </w:r>
      <w:r w:rsidR="00AF1A27">
        <w:t>interne</w:t>
      </w:r>
    </w:p>
    <w:p w:rsidRPr="00EF3C0E" w:rsidR="002349FE" w:rsidP="00A66918" w:rsidRDefault="002349FE" w14:paraId="5A9BBE24" w14:textId="08AB1F78">
      <w:r w:rsidRPr="00EF3C0E">
        <w:t xml:space="preserve">Type : </w:t>
      </w:r>
      <w:r w:rsidRPr="00EF3C0E" w:rsidR="001478FB">
        <w:t>xxx</w:t>
      </w:r>
    </w:p>
    <w:p w:rsidRPr="00EF3C0E" w:rsidR="002349FE" w:rsidP="00A66918" w:rsidRDefault="002349FE" w14:paraId="23DA42BF" w14:textId="78D55575">
      <w:r w:rsidRPr="00EF3C0E">
        <w:t xml:space="preserve">Date prévue de livraison : </w:t>
      </w:r>
      <w:r w:rsidR="003C254E">
        <w:t>14</w:t>
      </w:r>
      <w:r w:rsidR="00AF1A27">
        <w:t>/</w:t>
      </w:r>
      <w:r w:rsidR="003C254E">
        <w:t>05</w:t>
      </w:r>
      <w:r w:rsidR="00AF1A27">
        <w:t>/2024</w:t>
      </w:r>
    </w:p>
    <w:p w:rsidR="002349FE" w:rsidP="00A66918" w:rsidRDefault="002349FE" w14:paraId="073F60CC" w14:textId="3A34CA45">
      <w:r w:rsidRPr="00EF3C0E">
        <w:t xml:space="preserve">Statut : </w:t>
      </w:r>
      <w:r w:rsidRPr="00EF3C0E" w:rsidR="001478FB">
        <w:t>xxx</w:t>
      </w:r>
    </w:p>
    <w:p w:rsidRPr="00EF3C0E" w:rsidR="00A66918" w:rsidP="00A66918" w:rsidRDefault="00A66918" w14:paraId="16407E14" w14:textId="00BFC35A">
      <w:r>
        <w:t xml:space="preserve">Lieu de stockage du document : </w:t>
      </w:r>
      <w:proofErr w:type="spellStart"/>
      <w:r>
        <w:t>xxxx</w:t>
      </w:r>
      <w:proofErr w:type="spellEnd"/>
    </w:p>
    <w:p w:rsidRPr="00EF3C0E" w:rsidR="002349FE" w:rsidP="00A66918" w:rsidRDefault="002349FE" w14:paraId="2571298F" w14:textId="77777777"/>
    <w:p w:rsidRPr="00EF3C0E" w:rsidR="002349FE" w:rsidP="00A66918" w:rsidRDefault="002349FE" w14:paraId="01541650" w14:textId="77777777">
      <w:r w:rsidRPr="00EF3C0E">
        <w:t>Auteurs :</w:t>
      </w:r>
    </w:p>
    <w:tbl>
      <w:tblPr>
        <w:tblStyle w:val="Grilledutableau"/>
        <w:tblW w:w="9508" w:type="dxa"/>
        <w:jc w:val="center"/>
        <w:tblBorders>
          <w:top w:val="single" w:color="28385A" w:sz="4" w:space="0"/>
          <w:left w:val="single" w:color="28385A" w:sz="4" w:space="0"/>
          <w:bottom w:val="single" w:color="28385A" w:sz="4" w:space="0"/>
          <w:right w:val="single" w:color="28385A" w:sz="4" w:space="0"/>
          <w:insideH w:val="single" w:color="28385A" w:sz="4" w:space="0"/>
          <w:insideV w:val="single" w:color="28385A" w:sz="4" w:space="0"/>
        </w:tblBorders>
        <w:tblLook w:val="04A0" w:firstRow="1" w:lastRow="0" w:firstColumn="1" w:lastColumn="0" w:noHBand="0" w:noVBand="1"/>
      </w:tblPr>
      <w:tblGrid>
        <w:gridCol w:w="2261"/>
        <w:gridCol w:w="1585"/>
        <w:gridCol w:w="5662"/>
      </w:tblGrid>
      <w:tr w:rsidRPr="00EF3C0E" w:rsidR="002349FE" w:rsidTr="71783E58" w14:paraId="3F8EFF10" w14:textId="77777777">
        <w:trPr>
          <w:jc w:val="center"/>
        </w:trPr>
        <w:tc>
          <w:tcPr>
            <w:tcW w:w="2261" w:type="dxa"/>
            <w:shd w:val="clear" w:color="auto" w:fill="28385A"/>
            <w:vAlign w:val="center"/>
          </w:tcPr>
          <w:p w:rsidRPr="00753344" w:rsidR="002349FE" w:rsidP="00A66918" w:rsidRDefault="002349FE" w14:paraId="11E8B9DB" w14:textId="3354E20B">
            <w:pPr>
              <w:rPr>
                <w:color w:val="FFFFFF" w:themeColor="background1"/>
              </w:rPr>
            </w:pPr>
            <w:r w:rsidRPr="00753344">
              <w:rPr>
                <w:color w:val="FFFFFF" w:themeColor="background1"/>
              </w:rPr>
              <w:t>Pilote(s)</w:t>
            </w:r>
          </w:p>
        </w:tc>
        <w:tc>
          <w:tcPr>
            <w:tcW w:w="1585" w:type="dxa"/>
            <w:shd w:val="clear" w:color="auto" w:fill="28385A"/>
            <w:vAlign w:val="center"/>
          </w:tcPr>
          <w:p w:rsidRPr="00753344" w:rsidR="002349FE" w:rsidP="00A66918" w:rsidRDefault="002349FE" w14:paraId="282EC248" w14:textId="77777777">
            <w:pPr>
              <w:rPr>
                <w:color w:val="FFFFFF" w:themeColor="background1"/>
              </w:rPr>
            </w:pPr>
            <w:r w:rsidRPr="00753344">
              <w:rPr>
                <w:color w:val="FFFFFF" w:themeColor="background1"/>
              </w:rPr>
              <w:t>Organisation</w:t>
            </w:r>
          </w:p>
        </w:tc>
        <w:tc>
          <w:tcPr>
            <w:tcW w:w="5662" w:type="dxa"/>
            <w:shd w:val="clear" w:color="auto" w:fill="28385A"/>
            <w:vAlign w:val="center"/>
          </w:tcPr>
          <w:p w:rsidRPr="00753344" w:rsidR="002349FE" w:rsidP="00A66918" w:rsidRDefault="002349FE" w14:paraId="24DFFA38" w14:textId="77777777">
            <w:pPr>
              <w:rPr>
                <w:color w:val="FFFFFF" w:themeColor="background1"/>
              </w:rPr>
            </w:pPr>
            <w:r w:rsidRPr="00753344">
              <w:rPr>
                <w:color w:val="FFFFFF" w:themeColor="background1"/>
              </w:rPr>
              <w:t>Rôle dans le projet</w:t>
            </w:r>
          </w:p>
        </w:tc>
      </w:tr>
      <w:tr w:rsidRPr="00EF3C0E" w:rsidR="002349FE" w:rsidTr="71783E58" w14:paraId="774FFD61" w14:textId="77777777">
        <w:trPr>
          <w:jc w:val="center"/>
        </w:trPr>
        <w:tc>
          <w:tcPr>
            <w:tcW w:w="2261" w:type="dxa"/>
          </w:tcPr>
          <w:p w:rsidRPr="00EF3C0E" w:rsidR="002349FE" w:rsidP="00A66918" w:rsidRDefault="00C7586A" w14:paraId="6BDBDA4B" w14:textId="22668BBB">
            <w:proofErr w:type="gramStart"/>
            <w:r>
              <w:t>R</w:t>
            </w:r>
            <w:r w:rsidR="005E79F9">
              <w:t>.</w:t>
            </w:r>
            <w:r>
              <w:t>POTARUSOV</w:t>
            </w:r>
            <w:proofErr w:type="gramEnd"/>
          </w:p>
        </w:tc>
        <w:tc>
          <w:tcPr>
            <w:tcW w:w="1585" w:type="dxa"/>
          </w:tcPr>
          <w:p w:rsidRPr="00EF3C0E" w:rsidR="002349FE" w:rsidP="00A66918" w:rsidRDefault="0005319A" w14:paraId="6C5270B8" w14:textId="0B9EB860">
            <w:r>
              <w:t>09</w:t>
            </w:r>
            <w:r w:rsidR="005E79F9">
              <w:t>/0</w:t>
            </w:r>
            <w:r>
              <w:t>1</w:t>
            </w:r>
            <w:r w:rsidR="005E79F9">
              <w:t>/202</w:t>
            </w:r>
            <w:r>
              <w:t>5</w:t>
            </w:r>
          </w:p>
        </w:tc>
        <w:tc>
          <w:tcPr>
            <w:tcW w:w="5662" w:type="dxa"/>
          </w:tcPr>
          <w:p w:rsidRPr="00EF3C0E" w:rsidR="002349FE" w:rsidP="00A66918" w:rsidRDefault="005E79F9" w14:paraId="31BB3E40" w14:textId="3BDB4512">
            <w:r>
              <w:t xml:space="preserve">Création </w:t>
            </w:r>
          </w:p>
        </w:tc>
      </w:tr>
      <w:tr w:rsidRPr="00EF3C0E" w:rsidR="002349FE" w:rsidTr="71783E58" w14:paraId="54BAC840" w14:textId="77777777">
        <w:trPr>
          <w:jc w:val="center"/>
        </w:trPr>
        <w:tc>
          <w:tcPr>
            <w:tcW w:w="2261" w:type="dxa"/>
          </w:tcPr>
          <w:p w:rsidRPr="00EF3C0E" w:rsidR="002349FE" w:rsidP="00A66918" w:rsidRDefault="003C254E" w14:paraId="52B8742A" w14:textId="556F0C87">
            <w:r>
              <w:t>B. YAHIAOUI</w:t>
            </w:r>
          </w:p>
        </w:tc>
        <w:tc>
          <w:tcPr>
            <w:tcW w:w="1585" w:type="dxa"/>
          </w:tcPr>
          <w:p w:rsidRPr="00EF3C0E" w:rsidR="002349FE" w:rsidP="00A66918" w:rsidRDefault="003C254E" w14:paraId="094D47E7" w14:textId="7A915C26">
            <w:r>
              <w:t>14/05/2025</w:t>
            </w:r>
          </w:p>
        </w:tc>
        <w:tc>
          <w:tcPr>
            <w:tcW w:w="5662" w:type="dxa"/>
          </w:tcPr>
          <w:p w:rsidRPr="00EF3C0E" w:rsidR="002349FE" w:rsidP="00A66918" w:rsidRDefault="007D2755" w14:paraId="74CC17D2" w14:textId="51842F72">
            <w:r>
              <w:t>Sprint2</w:t>
            </w:r>
          </w:p>
        </w:tc>
      </w:tr>
      <w:tr w:rsidRPr="00EF3C0E" w:rsidR="002349FE" w:rsidTr="71783E58" w14:paraId="17C0C97F" w14:textId="77777777">
        <w:trPr>
          <w:jc w:val="center"/>
        </w:trPr>
        <w:tc>
          <w:tcPr>
            <w:tcW w:w="2261" w:type="dxa"/>
          </w:tcPr>
          <w:p w:rsidRPr="00EF3C0E" w:rsidR="002349FE" w:rsidP="00A66918" w:rsidRDefault="002349FE" w14:paraId="1CA12DEC" w14:textId="77777777"/>
        </w:tc>
        <w:tc>
          <w:tcPr>
            <w:tcW w:w="1585" w:type="dxa"/>
          </w:tcPr>
          <w:p w:rsidRPr="00EF3C0E" w:rsidR="002349FE" w:rsidP="00A66918" w:rsidRDefault="002349FE" w14:paraId="6E6B7512" w14:textId="77777777"/>
        </w:tc>
        <w:tc>
          <w:tcPr>
            <w:tcW w:w="5662" w:type="dxa"/>
          </w:tcPr>
          <w:p w:rsidRPr="00EF3C0E" w:rsidR="002349FE" w:rsidP="00A66918" w:rsidRDefault="002349FE" w14:paraId="2B77388A" w14:textId="77777777"/>
        </w:tc>
      </w:tr>
      <w:tr w:rsidRPr="00EF3C0E" w:rsidR="002349FE" w:rsidTr="71783E58" w14:paraId="2E0BF549" w14:textId="77777777">
        <w:trPr>
          <w:jc w:val="center"/>
        </w:trPr>
        <w:tc>
          <w:tcPr>
            <w:tcW w:w="2261" w:type="dxa"/>
            <w:shd w:val="clear" w:color="auto" w:fill="28385A"/>
            <w:vAlign w:val="center"/>
          </w:tcPr>
          <w:p w:rsidRPr="00753344" w:rsidR="002349FE" w:rsidP="00A66918" w:rsidRDefault="002349FE" w14:paraId="59FECBED" w14:textId="77777777">
            <w:pPr>
              <w:rPr>
                <w:color w:val="FFFFFF" w:themeColor="background1"/>
              </w:rPr>
            </w:pPr>
            <w:r w:rsidRPr="00753344">
              <w:rPr>
                <w:color w:val="FFFFFF" w:themeColor="background1"/>
              </w:rPr>
              <w:t>Contributeurs</w:t>
            </w:r>
          </w:p>
        </w:tc>
        <w:tc>
          <w:tcPr>
            <w:tcW w:w="1585" w:type="dxa"/>
            <w:shd w:val="clear" w:color="auto" w:fill="28385A"/>
            <w:vAlign w:val="center"/>
          </w:tcPr>
          <w:p w:rsidRPr="00753344" w:rsidR="002349FE" w:rsidP="00A66918" w:rsidRDefault="002349FE" w14:paraId="1EE2252E" w14:textId="77777777">
            <w:pPr>
              <w:rPr>
                <w:color w:val="FFFFFF" w:themeColor="background1"/>
              </w:rPr>
            </w:pPr>
            <w:r w:rsidRPr="00753344">
              <w:rPr>
                <w:color w:val="FFFFFF" w:themeColor="background1"/>
              </w:rPr>
              <w:t>Organisation</w:t>
            </w:r>
          </w:p>
        </w:tc>
        <w:tc>
          <w:tcPr>
            <w:tcW w:w="5662" w:type="dxa"/>
            <w:shd w:val="clear" w:color="auto" w:fill="28385A"/>
            <w:vAlign w:val="center"/>
          </w:tcPr>
          <w:p w:rsidRPr="00753344" w:rsidR="002349FE" w:rsidP="00A66918" w:rsidRDefault="002349FE" w14:paraId="64B926A2" w14:textId="77777777">
            <w:pPr>
              <w:rPr>
                <w:color w:val="FFFFFF" w:themeColor="background1"/>
              </w:rPr>
            </w:pPr>
            <w:r w:rsidRPr="00753344">
              <w:rPr>
                <w:color w:val="FFFFFF" w:themeColor="background1"/>
              </w:rPr>
              <w:t>Rôle dans le projet</w:t>
            </w:r>
          </w:p>
        </w:tc>
      </w:tr>
      <w:tr w:rsidRPr="00EF3C0E" w:rsidR="002349FE" w:rsidTr="71783E58" w14:paraId="13056CAD" w14:textId="77777777">
        <w:trPr>
          <w:jc w:val="center"/>
        </w:trPr>
        <w:tc>
          <w:tcPr>
            <w:tcW w:w="2261" w:type="dxa"/>
          </w:tcPr>
          <w:p w:rsidRPr="00EF3C0E" w:rsidR="002349FE" w:rsidP="00A66918" w:rsidRDefault="002349FE" w14:paraId="1BCDC298" w14:textId="00B93714"/>
        </w:tc>
        <w:tc>
          <w:tcPr>
            <w:tcW w:w="1585" w:type="dxa"/>
          </w:tcPr>
          <w:p w:rsidRPr="00EF3C0E" w:rsidR="002349FE" w:rsidP="00A66918" w:rsidRDefault="002349FE" w14:paraId="3FAF093A" w14:textId="3E027E6F"/>
        </w:tc>
        <w:tc>
          <w:tcPr>
            <w:tcW w:w="5662" w:type="dxa"/>
          </w:tcPr>
          <w:p w:rsidRPr="00EF3C0E" w:rsidR="002349FE" w:rsidP="00A66918" w:rsidRDefault="002349FE" w14:paraId="3901BEE7" w14:textId="77381820"/>
        </w:tc>
      </w:tr>
      <w:tr w:rsidRPr="00EF3C0E" w:rsidR="002349FE" w:rsidTr="71783E58" w14:paraId="3F6937F3" w14:textId="77777777">
        <w:trPr>
          <w:jc w:val="center"/>
        </w:trPr>
        <w:tc>
          <w:tcPr>
            <w:tcW w:w="2261" w:type="dxa"/>
          </w:tcPr>
          <w:p w:rsidRPr="00EF3C0E" w:rsidR="002349FE" w:rsidP="00A66918" w:rsidRDefault="002349FE" w14:paraId="5226EAA2" w14:textId="77777777"/>
        </w:tc>
        <w:tc>
          <w:tcPr>
            <w:tcW w:w="1585" w:type="dxa"/>
          </w:tcPr>
          <w:p w:rsidRPr="00EF3C0E" w:rsidR="002349FE" w:rsidP="00A66918" w:rsidRDefault="002349FE" w14:paraId="3A043520" w14:textId="77777777"/>
        </w:tc>
        <w:tc>
          <w:tcPr>
            <w:tcW w:w="5662" w:type="dxa"/>
          </w:tcPr>
          <w:p w:rsidRPr="00EF3C0E" w:rsidR="002349FE" w:rsidP="00A66918" w:rsidRDefault="002349FE" w14:paraId="4E76D228" w14:textId="77777777"/>
        </w:tc>
      </w:tr>
      <w:tr w:rsidRPr="00EF3C0E" w:rsidR="002349FE" w:rsidTr="71783E58" w14:paraId="0A4FE188" w14:textId="77777777">
        <w:trPr>
          <w:jc w:val="center"/>
        </w:trPr>
        <w:tc>
          <w:tcPr>
            <w:tcW w:w="2261" w:type="dxa"/>
          </w:tcPr>
          <w:p w:rsidRPr="00EF3C0E" w:rsidR="002349FE" w:rsidP="00A66918" w:rsidRDefault="002349FE" w14:paraId="429442F0" w14:textId="77777777"/>
        </w:tc>
        <w:tc>
          <w:tcPr>
            <w:tcW w:w="1585" w:type="dxa"/>
          </w:tcPr>
          <w:p w:rsidRPr="00EF3C0E" w:rsidR="002349FE" w:rsidP="00A66918" w:rsidRDefault="002349FE" w14:paraId="4CD8CCF9" w14:textId="77777777"/>
        </w:tc>
        <w:tc>
          <w:tcPr>
            <w:tcW w:w="5662" w:type="dxa"/>
          </w:tcPr>
          <w:p w:rsidRPr="00EF3C0E" w:rsidR="002349FE" w:rsidP="00A66918" w:rsidRDefault="002349FE" w14:paraId="343C59DA" w14:textId="77777777"/>
        </w:tc>
      </w:tr>
    </w:tbl>
    <w:p w:rsidR="002349FE" w:rsidP="00A66918" w:rsidRDefault="002349FE" w14:paraId="180B6F49" w14:textId="2B2B8BF0"/>
    <w:p w:rsidRPr="00EF3C0E" w:rsidR="00A66918" w:rsidP="00A66918" w:rsidRDefault="00A66918" w14:paraId="40A45259" w14:textId="77777777"/>
    <w:p w:rsidRPr="00EF3C0E" w:rsidR="002349FE" w:rsidP="00A66918" w:rsidRDefault="002349FE" w14:paraId="09B90D54" w14:textId="4B08C99E">
      <w:pPr>
        <w:pStyle w:val="Titre"/>
      </w:pPr>
      <w:bookmarkStart w:name="_Toc174714722" w:id="2"/>
      <w:bookmarkStart w:name="_Toc198617710" w:id="3"/>
      <w:r w:rsidRPr="00EF3C0E">
        <w:t>Table de révision</w:t>
      </w:r>
      <w:bookmarkEnd w:id="2"/>
      <w:bookmarkEnd w:id="3"/>
    </w:p>
    <w:tbl>
      <w:tblPr>
        <w:tblStyle w:val="Grilledutableau"/>
        <w:tblW w:w="9493" w:type="dxa"/>
        <w:jc w:val="center"/>
        <w:tblBorders>
          <w:top w:val="single" w:color="28385A" w:sz="4" w:space="0"/>
          <w:left w:val="single" w:color="28385A" w:sz="4" w:space="0"/>
          <w:bottom w:val="single" w:color="28385A" w:sz="4" w:space="0"/>
          <w:right w:val="single" w:color="28385A" w:sz="4" w:space="0"/>
          <w:insideH w:val="single" w:color="28385A" w:sz="4" w:space="0"/>
          <w:insideV w:val="single" w:color="28385A" w:sz="4" w:space="0"/>
        </w:tblBorders>
        <w:tblLook w:val="04A0" w:firstRow="1" w:lastRow="0" w:firstColumn="1" w:lastColumn="0" w:noHBand="0" w:noVBand="1"/>
      </w:tblPr>
      <w:tblGrid>
        <w:gridCol w:w="1198"/>
        <w:gridCol w:w="1278"/>
        <w:gridCol w:w="7017"/>
      </w:tblGrid>
      <w:tr w:rsidRPr="00EF3C0E" w:rsidR="002349FE" w:rsidTr="000C2920" w14:paraId="7A5141D7" w14:textId="77777777">
        <w:trPr>
          <w:jc w:val="center"/>
        </w:trPr>
        <w:tc>
          <w:tcPr>
            <w:tcW w:w="1202" w:type="dxa"/>
            <w:shd w:val="clear" w:color="auto" w:fill="28385A"/>
          </w:tcPr>
          <w:p w:rsidRPr="00753344" w:rsidR="002349FE" w:rsidP="00A66918" w:rsidRDefault="002349FE" w14:paraId="1B40FFC6" w14:textId="77777777">
            <w:pPr>
              <w:rPr>
                <w:color w:val="FFFFFF" w:themeColor="background1"/>
              </w:rPr>
            </w:pPr>
            <w:r w:rsidRPr="00753344">
              <w:rPr>
                <w:color w:val="FFFFFF" w:themeColor="background1"/>
              </w:rPr>
              <w:t>Version</w:t>
            </w:r>
          </w:p>
        </w:tc>
        <w:tc>
          <w:tcPr>
            <w:tcW w:w="1203" w:type="dxa"/>
            <w:shd w:val="clear" w:color="auto" w:fill="28385A"/>
          </w:tcPr>
          <w:p w:rsidRPr="00753344" w:rsidR="002349FE" w:rsidP="00A66918" w:rsidRDefault="002349FE" w14:paraId="27A10182" w14:textId="77777777">
            <w:pPr>
              <w:rPr>
                <w:color w:val="FFFFFF" w:themeColor="background1"/>
              </w:rPr>
            </w:pPr>
            <w:r w:rsidRPr="00753344">
              <w:rPr>
                <w:color w:val="FFFFFF" w:themeColor="background1"/>
              </w:rPr>
              <w:t>Date</w:t>
            </w:r>
          </w:p>
        </w:tc>
        <w:tc>
          <w:tcPr>
            <w:tcW w:w="7088" w:type="dxa"/>
            <w:shd w:val="clear" w:color="auto" w:fill="28385A"/>
          </w:tcPr>
          <w:p w:rsidRPr="00753344" w:rsidR="002349FE" w:rsidP="00A66918" w:rsidRDefault="002349FE" w14:paraId="66C3A301" w14:textId="77777777">
            <w:pPr>
              <w:rPr>
                <w:color w:val="FFFFFF" w:themeColor="background1"/>
              </w:rPr>
            </w:pPr>
            <w:r w:rsidRPr="00753344">
              <w:rPr>
                <w:color w:val="FFFFFF" w:themeColor="background1"/>
              </w:rPr>
              <w:t>Contenu de la modification</w:t>
            </w:r>
          </w:p>
        </w:tc>
      </w:tr>
      <w:tr w:rsidRPr="00EF3C0E" w:rsidR="002349FE" w:rsidTr="000C2920" w14:paraId="378FC28D" w14:textId="77777777">
        <w:trPr>
          <w:jc w:val="center"/>
        </w:trPr>
        <w:tc>
          <w:tcPr>
            <w:tcW w:w="1202" w:type="dxa"/>
          </w:tcPr>
          <w:p w:rsidRPr="00EF3C0E" w:rsidR="002349FE" w:rsidP="00A66918" w:rsidRDefault="002349FE" w14:paraId="1A57C533" w14:textId="77777777">
            <w:r w:rsidRPr="00EF3C0E">
              <w:t>0.1</w:t>
            </w:r>
          </w:p>
        </w:tc>
        <w:tc>
          <w:tcPr>
            <w:tcW w:w="1203" w:type="dxa"/>
          </w:tcPr>
          <w:p w:rsidRPr="00EF3C0E" w:rsidR="002349FE" w:rsidP="00A66918" w:rsidRDefault="002349FE" w14:paraId="3435052D" w14:textId="27E2FA63"/>
        </w:tc>
        <w:tc>
          <w:tcPr>
            <w:tcW w:w="7088" w:type="dxa"/>
          </w:tcPr>
          <w:p w:rsidRPr="00EF3C0E" w:rsidR="002349FE" w:rsidP="00A66918" w:rsidRDefault="002349FE" w14:paraId="71146C68" w14:textId="49AC7FDB"/>
        </w:tc>
      </w:tr>
      <w:tr w:rsidRPr="00EF3C0E" w:rsidR="002349FE" w:rsidTr="000C2920" w14:paraId="659A23B2" w14:textId="77777777">
        <w:trPr>
          <w:jc w:val="center"/>
        </w:trPr>
        <w:tc>
          <w:tcPr>
            <w:tcW w:w="1202" w:type="dxa"/>
          </w:tcPr>
          <w:p w:rsidRPr="00EF3C0E" w:rsidR="002349FE" w:rsidP="00A66918" w:rsidRDefault="00CB1B14" w14:paraId="21275CF0" w14:textId="0C9D4D82">
            <w:r w:rsidRPr="00EF3C0E">
              <w:t>0.2</w:t>
            </w:r>
          </w:p>
        </w:tc>
        <w:tc>
          <w:tcPr>
            <w:tcW w:w="1203" w:type="dxa"/>
          </w:tcPr>
          <w:p w:rsidRPr="00EF3C0E" w:rsidR="002349FE" w:rsidP="00A66918" w:rsidRDefault="002349FE" w14:paraId="7E252220" w14:textId="7CD42416"/>
        </w:tc>
        <w:tc>
          <w:tcPr>
            <w:tcW w:w="7088" w:type="dxa"/>
          </w:tcPr>
          <w:p w:rsidRPr="00EF3C0E" w:rsidR="002349FE" w:rsidP="00A66918" w:rsidRDefault="002349FE" w14:paraId="719B15A4" w14:textId="57C35D03"/>
        </w:tc>
      </w:tr>
      <w:tr w:rsidRPr="00EF3C0E" w:rsidR="007D2755" w:rsidTr="000C2920" w14:paraId="77825E0C" w14:textId="77777777">
        <w:trPr>
          <w:jc w:val="center"/>
        </w:trPr>
        <w:tc>
          <w:tcPr>
            <w:tcW w:w="1202" w:type="dxa"/>
          </w:tcPr>
          <w:p w:rsidRPr="00EF3C0E" w:rsidR="007D2755" w:rsidP="007D2755" w:rsidRDefault="007D2755" w14:paraId="65584BE3" w14:textId="6B34EC59">
            <w:r w:rsidRPr="00EF3C0E">
              <w:t>0.3</w:t>
            </w:r>
          </w:p>
        </w:tc>
        <w:tc>
          <w:tcPr>
            <w:tcW w:w="1203" w:type="dxa"/>
          </w:tcPr>
          <w:p w:rsidRPr="00EF3C0E" w:rsidR="007D2755" w:rsidP="007D2755" w:rsidRDefault="00753344" w14:paraId="076436B5" w14:textId="6EED8BC5">
            <w:r>
              <w:t>14/05/2025</w:t>
            </w:r>
          </w:p>
        </w:tc>
        <w:tc>
          <w:tcPr>
            <w:tcW w:w="7088" w:type="dxa"/>
          </w:tcPr>
          <w:p w:rsidRPr="00EF3C0E" w:rsidR="007D2755" w:rsidP="007D2755" w:rsidRDefault="007D2755" w14:paraId="2A937F2B" w14:textId="33BCBD84">
            <w:r>
              <w:t>Adaptation à la version des messages au format bytes</w:t>
            </w:r>
          </w:p>
        </w:tc>
      </w:tr>
      <w:tr w:rsidRPr="00EF3C0E" w:rsidR="007D2755" w:rsidTr="000C2920" w14:paraId="08B0231E" w14:textId="77777777">
        <w:trPr>
          <w:jc w:val="center"/>
        </w:trPr>
        <w:tc>
          <w:tcPr>
            <w:tcW w:w="1202" w:type="dxa"/>
          </w:tcPr>
          <w:p w:rsidRPr="00EF3C0E" w:rsidR="007D2755" w:rsidP="007D2755" w:rsidRDefault="007D2755" w14:paraId="5F5EF2DC" w14:textId="67C4A811">
            <w:r w:rsidRPr="00EF3C0E">
              <w:t>0.4</w:t>
            </w:r>
          </w:p>
        </w:tc>
        <w:tc>
          <w:tcPr>
            <w:tcW w:w="1203" w:type="dxa"/>
          </w:tcPr>
          <w:p w:rsidRPr="00EF3C0E" w:rsidR="007D2755" w:rsidP="007D2755" w:rsidRDefault="007D2755" w14:paraId="5897CF8A" w14:textId="36154281"/>
        </w:tc>
        <w:tc>
          <w:tcPr>
            <w:tcW w:w="7088" w:type="dxa"/>
          </w:tcPr>
          <w:p w:rsidRPr="00EF3C0E" w:rsidR="007D2755" w:rsidP="007D2755" w:rsidRDefault="007D2755" w14:paraId="5301D75E" w14:textId="21F7AF85"/>
        </w:tc>
      </w:tr>
      <w:tr w:rsidRPr="00EF3C0E" w:rsidR="007D2755" w:rsidTr="000C2920" w14:paraId="78E7F736" w14:textId="77777777">
        <w:trPr>
          <w:jc w:val="center"/>
        </w:trPr>
        <w:tc>
          <w:tcPr>
            <w:tcW w:w="1202" w:type="dxa"/>
          </w:tcPr>
          <w:p w:rsidRPr="00EF3C0E" w:rsidR="007D2755" w:rsidP="007D2755" w:rsidRDefault="007D2755" w14:paraId="683FF3F0" w14:textId="03F80640">
            <w:r w:rsidRPr="00EF3C0E">
              <w:t>0.5</w:t>
            </w:r>
          </w:p>
        </w:tc>
        <w:tc>
          <w:tcPr>
            <w:tcW w:w="1203" w:type="dxa"/>
          </w:tcPr>
          <w:p w:rsidRPr="00EF3C0E" w:rsidR="007D2755" w:rsidP="007D2755" w:rsidRDefault="007D2755" w14:paraId="787E274F" w14:textId="233F9141"/>
        </w:tc>
        <w:tc>
          <w:tcPr>
            <w:tcW w:w="7088" w:type="dxa"/>
          </w:tcPr>
          <w:p w:rsidRPr="00EF3C0E" w:rsidR="007D2755" w:rsidP="007D2755" w:rsidRDefault="007D2755" w14:paraId="1AB6FBD6" w14:textId="68A529C0"/>
        </w:tc>
      </w:tr>
      <w:tr w:rsidRPr="00EF3C0E" w:rsidR="007D2755" w:rsidTr="000C2920" w14:paraId="71A692D3" w14:textId="77777777">
        <w:trPr>
          <w:jc w:val="center"/>
        </w:trPr>
        <w:tc>
          <w:tcPr>
            <w:tcW w:w="1202" w:type="dxa"/>
          </w:tcPr>
          <w:p w:rsidRPr="00EF3C0E" w:rsidR="007D2755" w:rsidP="007D2755" w:rsidRDefault="007D2755" w14:paraId="7603D4D7" w14:textId="399953EF">
            <w:r w:rsidRPr="00EF3C0E">
              <w:t>0.6</w:t>
            </w:r>
          </w:p>
        </w:tc>
        <w:tc>
          <w:tcPr>
            <w:tcW w:w="1203" w:type="dxa"/>
          </w:tcPr>
          <w:p w:rsidRPr="00EF3C0E" w:rsidR="007D2755" w:rsidP="007D2755" w:rsidRDefault="007D2755" w14:paraId="0C09309F" w14:textId="13BC09F5"/>
        </w:tc>
        <w:tc>
          <w:tcPr>
            <w:tcW w:w="7088" w:type="dxa"/>
          </w:tcPr>
          <w:p w:rsidRPr="00EF3C0E" w:rsidR="007D2755" w:rsidP="007D2755" w:rsidRDefault="007D2755" w14:paraId="579B089F" w14:textId="58B430AC"/>
        </w:tc>
      </w:tr>
      <w:tr w:rsidRPr="00EF3C0E" w:rsidR="007D2755" w:rsidTr="000C2920" w14:paraId="58CCB0A9" w14:textId="77777777">
        <w:trPr>
          <w:jc w:val="center"/>
        </w:trPr>
        <w:tc>
          <w:tcPr>
            <w:tcW w:w="1202" w:type="dxa"/>
          </w:tcPr>
          <w:p w:rsidRPr="00EF3C0E" w:rsidR="007D2755" w:rsidP="007D2755" w:rsidRDefault="007D2755" w14:paraId="1E5BAB68" w14:textId="77777777"/>
        </w:tc>
        <w:tc>
          <w:tcPr>
            <w:tcW w:w="1203" w:type="dxa"/>
          </w:tcPr>
          <w:p w:rsidRPr="00EF3C0E" w:rsidR="007D2755" w:rsidP="007D2755" w:rsidRDefault="007D2755" w14:paraId="3DCB66E9" w14:textId="77777777"/>
        </w:tc>
        <w:tc>
          <w:tcPr>
            <w:tcW w:w="7088" w:type="dxa"/>
          </w:tcPr>
          <w:p w:rsidRPr="00EF3C0E" w:rsidR="007D2755" w:rsidP="007D2755" w:rsidRDefault="007D2755" w14:paraId="3F37BFFA" w14:textId="77777777"/>
        </w:tc>
      </w:tr>
      <w:tr w:rsidRPr="00EF3C0E" w:rsidR="007D2755" w:rsidTr="000C2920" w14:paraId="143A53EA" w14:textId="77777777">
        <w:trPr>
          <w:jc w:val="center"/>
        </w:trPr>
        <w:tc>
          <w:tcPr>
            <w:tcW w:w="1202" w:type="dxa"/>
          </w:tcPr>
          <w:p w:rsidRPr="00EF3C0E" w:rsidR="007D2755" w:rsidP="007D2755" w:rsidRDefault="007D2755" w14:paraId="3FA2313D" w14:textId="77777777"/>
        </w:tc>
        <w:tc>
          <w:tcPr>
            <w:tcW w:w="1203" w:type="dxa"/>
          </w:tcPr>
          <w:p w:rsidRPr="00EF3C0E" w:rsidR="007D2755" w:rsidP="007D2755" w:rsidRDefault="007D2755" w14:paraId="4C47D5F0" w14:textId="77777777"/>
        </w:tc>
        <w:tc>
          <w:tcPr>
            <w:tcW w:w="7088" w:type="dxa"/>
          </w:tcPr>
          <w:p w:rsidRPr="00EF3C0E" w:rsidR="007D2755" w:rsidP="007D2755" w:rsidRDefault="007D2755" w14:paraId="7AE73DC9" w14:textId="77777777"/>
        </w:tc>
      </w:tr>
    </w:tbl>
    <w:p w:rsidRPr="00EF3C0E" w:rsidR="002349FE" w:rsidP="00A66918" w:rsidRDefault="002349FE" w14:paraId="1CB1F048" w14:textId="77777777"/>
    <w:p w:rsidRPr="00EF3C0E" w:rsidR="00F81D80" w:rsidP="00A66918" w:rsidRDefault="002349FE" w14:paraId="4FFF7061" w14:textId="6FA29C4F">
      <w:r w:rsidRPr="00EF3C0E">
        <w:br w:type="page"/>
      </w:r>
    </w:p>
    <w:bookmarkStart w:name="_Toc198617711" w:displacedByCustomXml="next" w:id="4"/>
    <w:bookmarkStart w:name="_Toc174714723" w:displacedByCustomXml="next" w:id="5"/>
    <w:sdt>
      <w:sdtPr>
        <w:rPr>
          <w:b w:val="0"/>
          <w:bCs w:val="0"/>
          <w:color w:val="auto"/>
          <w:sz w:val="22"/>
          <w:szCs w:val="22"/>
        </w:rPr>
        <w:id w:val="-1392344225"/>
        <w:docPartObj>
          <w:docPartGallery w:val="Table of Contents"/>
          <w:docPartUnique/>
        </w:docPartObj>
      </w:sdtPr>
      <w:sdtEndPr>
        <w:rPr>
          <w:b w:val="0"/>
          <w:bCs w:val="0"/>
          <w:color w:val="28385A"/>
          <w:sz w:val="22"/>
          <w:szCs w:val="22"/>
        </w:rPr>
      </w:sdtEndPr>
      <w:sdtContent>
        <w:p w:rsidRPr="00EF3C0E" w:rsidR="00A70FA4" w:rsidP="00A66918" w:rsidRDefault="00A70FA4" w14:paraId="5F61B01E" w14:textId="26C21F97">
          <w:pPr>
            <w:pStyle w:val="Titre"/>
          </w:pPr>
          <w:r w:rsidRPr="00EF3C0E">
            <w:t>Table des matières</w:t>
          </w:r>
          <w:bookmarkEnd w:id="5"/>
          <w:bookmarkEnd w:id="4"/>
        </w:p>
        <w:p w:rsidR="00AE6C1D" w:rsidRDefault="00805879" w14:paraId="02C24C2B" w14:textId="04316E07">
          <w:pPr>
            <w:pStyle w:val="TM1"/>
            <w:tabs>
              <w:tab w:val="right" w:leader="dot" w:pos="9288"/>
            </w:tabs>
            <w:rPr>
              <w:rFonts w:eastAsiaTheme="minorEastAsia" w:cstheme="minorBidi"/>
              <w:b w:val="0"/>
              <w:noProof/>
              <w:color w:val="auto"/>
              <w:kern w:val="2"/>
              <w:lang w:val="en-US"/>
              <w14:ligatures w14:val="standardContextual"/>
            </w:rPr>
          </w:pPr>
          <w:r w:rsidRPr="00EF3C0E">
            <w:fldChar w:fldCharType="begin"/>
          </w:r>
          <w:r w:rsidRPr="00EF3C0E">
            <w:instrText xml:space="preserve"> TOC \o "1-3" \h \z \u </w:instrText>
          </w:r>
          <w:r w:rsidRPr="00EF3C0E">
            <w:fldChar w:fldCharType="separate"/>
          </w:r>
          <w:hyperlink w:history="1" w:anchor="_Toc198617709">
            <w:r w:rsidRPr="0098069B" w:rsidR="00AE6C1D">
              <w:rPr>
                <w:rStyle w:val="Lienhypertexte"/>
                <w:noProof/>
              </w:rPr>
              <w:t>Informations du document</w:t>
            </w:r>
            <w:r w:rsidR="00AE6C1D">
              <w:rPr>
                <w:noProof/>
                <w:webHidden/>
              </w:rPr>
              <w:tab/>
            </w:r>
            <w:r w:rsidR="00AE6C1D">
              <w:rPr>
                <w:noProof/>
                <w:webHidden/>
              </w:rPr>
              <w:fldChar w:fldCharType="begin"/>
            </w:r>
            <w:r w:rsidR="00AE6C1D">
              <w:rPr>
                <w:noProof/>
                <w:webHidden/>
              </w:rPr>
              <w:instrText xml:space="preserve"> PAGEREF _Toc198617709 \h </w:instrText>
            </w:r>
            <w:r w:rsidR="00AE6C1D">
              <w:rPr>
                <w:noProof/>
                <w:webHidden/>
              </w:rPr>
            </w:r>
            <w:r w:rsidR="00AE6C1D">
              <w:rPr>
                <w:noProof/>
                <w:webHidden/>
              </w:rPr>
              <w:fldChar w:fldCharType="separate"/>
            </w:r>
            <w:r w:rsidR="00AE6C1D">
              <w:rPr>
                <w:noProof/>
                <w:webHidden/>
              </w:rPr>
              <w:t>2</w:t>
            </w:r>
            <w:r w:rsidR="00AE6C1D">
              <w:rPr>
                <w:noProof/>
                <w:webHidden/>
              </w:rPr>
              <w:fldChar w:fldCharType="end"/>
            </w:r>
          </w:hyperlink>
        </w:p>
        <w:p w:rsidR="00AE6C1D" w:rsidRDefault="00AE6C1D" w14:paraId="72F0B6FB" w14:textId="0B554D26">
          <w:pPr>
            <w:pStyle w:val="TM1"/>
            <w:tabs>
              <w:tab w:val="right" w:leader="dot" w:pos="9288"/>
            </w:tabs>
            <w:rPr>
              <w:rFonts w:eastAsiaTheme="minorEastAsia" w:cstheme="minorBidi"/>
              <w:b w:val="0"/>
              <w:noProof/>
              <w:color w:val="auto"/>
              <w:kern w:val="2"/>
              <w:lang w:val="en-US"/>
              <w14:ligatures w14:val="standardContextual"/>
            </w:rPr>
          </w:pPr>
          <w:hyperlink w:history="1" w:anchor="_Toc198617710">
            <w:r w:rsidRPr="0098069B">
              <w:rPr>
                <w:rStyle w:val="Lienhypertexte"/>
                <w:noProof/>
              </w:rPr>
              <w:t>Table de révision</w:t>
            </w:r>
            <w:r>
              <w:rPr>
                <w:noProof/>
                <w:webHidden/>
              </w:rPr>
              <w:tab/>
            </w:r>
            <w:r>
              <w:rPr>
                <w:noProof/>
                <w:webHidden/>
              </w:rPr>
              <w:fldChar w:fldCharType="begin"/>
            </w:r>
            <w:r>
              <w:rPr>
                <w:noProof/>
                <w:webHidden/>
              </w:rPr>
              <w:instrText xml:space="preserve"> PAGEREF _Toc198617710 \h </w:instrText>
            </w:r>
            <w:r>
              <w:rPr>
                <w:noProof/>
                <w:webHidden/>
              </w:rPr>
            </w:r>
            <w:r>
              <w:rPr>
                <w:noProof/>
                <w:webHidden/>
              </w:rPr>
              <w:fldChar w:fldCharType="separate"/>
            </w:r>
            <w:r>
              <w:rPr>
                <w:noProof/>
                <w:webHidden/>
              </w:rPr>
              <w:t>2</w:t>
            </w:r>
            <w:r>
              <w:rPr>
                <w:noProof/>
                <w:webHidden/>
              </w:rPr>
              <w:fldChar w:fldCharType="end"/>
            </w:r>
          </w:hyperlink>
        </w:p>
        <w:p w:rsidR="00AE6C1D" w:rsidRDefault="00AE6C1D" w14:paraId="17A89F38" w14:textId="2E01B7F3">
          <w:pPr>
            <w:pStyle w:val="TM1"/>
            <w:tabs>
              <w:tab w:val="right" w:leader="dot" w:pos="9288"/>
            </w:tabs>
            <w:rPr>
              <w:rFonts w:eastAsiaTheme="minorEastAsia" w:cstheme="minorBidi"/>
              <w:b w:val="0"/>
              <w:noProof/>
              <w:color w:val="auto"/>
              <w:kern w:val="2"/>
              <w:lang w:val="en-US"/>
              <w14:ligatures w14:val="standardContextual"/>
            </w:rPr>
          </w:pPr>
          <w:hyperlink w:history="1" w:anchor="_Toc198617711">
            <w:r w:rsidRPr="0098069B">
              <w:rPr>
                <w:rStyle w:val="Lienhypertexte"/>
                <w:noProof/>
              </w:rPr>
              <w:t>Table des matières</w:t>
            </w:r>
            <w:r>
              <w:rPr>
                <w:noProof/>
                <w:webHidden/>
              </w:rPr>
              <w:tab/>
            </w:r>
            <w:r>
              <w:rPr>
                <w:noProof/>
                <w:webHidden/>
              </w:rPr>
              <w:fldChar w:fldCharType="begin"/>
            </w:r>
            <w:r>
              <w:rPr>
                <w:noProof/>
                <w:webHidden/>
              </w:rPr>
              <w:instrText xml:space="preserve"> PAGEREF _Toc198617711 \h </w:instrText>
            </w:r>
            <w:r>
              <w:rPr>
                <w:noProof/>
                <w:webHidden/>
              </w:rPr>
            </w:r>
            <w:r>
              <w:rPr>
                <w:noProof/>
                <w:webHidden/>
              </w:rPr>
              <w:fldChar w:fldCharType="separate"/>
            </w:r>
            <w:r>
              <w:rPr>
                <w:noProof/>
                <w:webHidden/>
              </w:rPr>
              <w:t>3</w:t>
            </w:r>
            <w:r>
              <w:rPr>
                <w:noProof/>
                <w:webHidden/>
              </w:rPr>
              <w:fldChar w:fldCharType="end"/>
            </w:r>
          </w:hyperlink>
        </w:p>
        <w:p w:rsidR="00AE6C1D" w:rsidRDefault="00AE6C1D" w14:paraId="3AF0DE44" w14:textId="5C785B1A">
          <w:pPr>
            <w:pStyle w:val="TM1"/>
            <w:tabs>
              <w:tab w:val="left" w:pos="442"/>
              <w:tab w:val="right" w:leader="dot" w:pos="9288"/>
            </w:tabs>
            <w:rPr>
              <w:rFonts w:eastAsiaTheme="minorEastAsia" w:cstheme="minorBidi"/>
              <w:b w:val="0"/>
              <w:noProof/>
              <w:color w:val="auto"/>
              <w:kern w:val="2"/>
              <w:lang w:val="en-US"/>
              <w14:ligatures w14:val="standardContextual"/>
            </w:rPr>
          </w:pPr>
          <w:hyperlink w:history="1" w:anchor="_Toc198617712">
            <w:r w:rsidRPr="0098069B">
              <w:rPr>
                <w:rStyle w:val="Lienhypertexte"/>
                <w:noProof/>
              </w:rPr>
              <w:t>1.</w:t>
            </w:r>
            <w:r>
              <w:rPr>
                <w:rFonts w:eastAsiaTheme="minorEastAsia" w:cstheme="minorBidi"/>
                <w:b w:val="0"/>
                <w:noProof/>
                <w:color w:val="auto"/>
                <w:kern w:val="2"/>
                <w:lang w:val="en-US"/>
                <w14:ligatures w14:val="standardContextual"/>
              </w:rPr>
              <w:tab/>
            </w:r>
            <w:r w:rsidRPr="0098069B">
              <w:rPr>
                <w:rStyle w:val="Lienhypertexte"/>
                <w:noProof/>
              </w:rPr>
              <w:t>Caractéristique logiciel</w:t>
            </w:r>
            <w:r>
              <w:rPr>
                <w:noProof/>
                <w:webHidden/>
              </w:rPr>
              <w:tab/>
            </w:r>
            <w:r>
              <w:rPr>
                <w:noProof/>
                <w:webHidden/>
              </w:rPr>
              <w:fldChar w:fldCharType="begin"/>
            </w:r>
            <w:r>
              <w:rPr>
                <w:noProof/>
                <w:webHidden/>
              </w:rPr>
              <w:instrText xml:space="preserve"> PAGEREF _Toc198617712 \h </w:instrText>
            </w:r>
            <w:r>
              <w:rPr>
                <w:noProof/>
                <w:webHidden/>
              </w:rPr>
            </w:r>
            <w:r>
              <w:rPr>
                <w:noProof/>
                <w:webHidden/>
              </w:rPr>
              <w:fldChar w:fldCharType="separate"/>
            </w:r>
            <w:r>
              <w:rPr>
                <w:noProof/>
                <w:webHidden/>
              </w:rPr>
              <w:t>4</w:t>
            </w:r>
            <w:r>
              <w:rPr>
                <w:noProof/>
                <w:webHidden/>
              </w:rPr>
              <w:fldChar w:fldCharType="end"/>
            </w:r>
          </w:hyperlink>
        </w:p>
        <w:p w:rsidR="00AE6C1D" w:rsidRDefault="00AE6C1D" w14:paraId="458BB603" w14:textId="7D346C97">
          <w:pPr>
            <w:pStyle w:val="TM1"/>
            <w:tabs>
              <w:tab w:val="left" w:pos="442"/>
              <w:tab w:val="right" w:leader="dot" w:pos="9288"/>
            </w:tabs>
            <w:rPr>
              <w:rFonts w:eastAsiaTheme="minorEastAsia" w:cstheme="minorBidi"/>
              <w:b w:val="0"/>
              <w:noProof/>
              <w:color w:val="auto"/>
              <w:kern w:val="2"/>
              <w:lang w:val="en-US"/>
              <w14:ligatures w14:val="standardContextual"/>
            </w:rPr>
          </w:pPr>
          <w:hyperlink w:history="1" w:anchor="_Toc198617713">
            <w:r w:rsidRPr="0098069B">
              <w:rPr>
                <w:rStyle w:val="Lienhypertexte"/>
                <w:noProof/>
              </w:rPr>
              <w:t>2.</w:t>
            </w:r>
            <w:r>
              <w:rPr>
                <w:rFonts w:eastAsiaTheme="minorEastAsia" w:cstheme="minorBidi"/>
                <w:b w:val="0"/>
                <w:noProof/>
                <w:color w:val="auto"/>
                <w:kern w:val="2"/>
                <w:lang w:val="en-US"/>
                <w14:ligatures w14:val="standardContextual"/>
              </w:rPr>
              <w:tab/>
            </w:r>
            <w:r w:rsidRPr="0098069B">
              <w:rPr>
                <w:rStyle w:val="Lienhypertexte"/>
                <w:noProof/>
              </w:rPr>
              <w:t>Description du document</w:t>
            </w:r>
            <w:r>
              <w:rPr>
                <w:noProof/>
                <w:webHidden/>
              </w:rPr>
              <w:tab/>
            </w:r>
            <w:r>
              <w:rPr>
                <w:noProof/>
                <w:webHidden/>
              </w:rPr>
              <w:fldChar w:fldCharType="begin"/>
            </w:r>
            <w:r>
              <w:rPr>
                <w:noProof/>
                <w:webHidden/>
              </w:rPr>
              <w:instrText xml:space="preserve"> PAGEREF _Toc198617713 \h </w:instrText>
            </w:r>
            <w:r>
              <w:rPr>
                <w:noProof/>
                <w:webHidden/>
              </w:rPr>
            </w:r>
            <w:r>
              <w:rPr>
                <w:noProof/>
                <w:webHidden/>
              </w:rPr>
              <w:fldChar w:fldCharType="separate"/>
            </w:r>
            <w:r>
              <w:rPr>
                <w:noProof/>
                <w:webHidden/>
              </w:rPr>
              <w:t>4</w:t>
            </w:r>
            <w:r>
              <w:rPr>
                <w:noProof/>
                <w:webHidden/>
              </w:rPr>
              <w:fldChar w:fldCharType="end"/>
            </w:r>
          </w:hyperlink>
        </w:p>
        <w:p w:rsidR="00AE6C1D" w:rsidRDefault="00AE6C1D" w14:paraId="1BD26CBB" w14:textId="32AAAC6F">
          <w:pPr>
            <w:pStyle w:val="TM1"/>
            <w:tabs>
              <w:tab w:val="left" w:pos="442"/>
              <w:tab w:val="right" w:leader="dot" w:pos="9288"/>
            </w:tabs>
            <w:rPr>
              <w:rFonts w:eastAsiaTheme="minorEastAsia" w:cstheme="minorBidi"/>
              <w:b w:val="0"/>
              <w:noProof/>
              <w:color w:val="auto"/>
              <w:kern w:val="2"/>
              <w:lang w:val="en-US"/>
              <w14:ligatures w14:val="standardContextual"/>
            </w:rPr>
          </w:pPr>
          <w:hyperlink w:history="1" w:anchor="_Toc198617714">
            <w:r w:rsidRPr="0098069B">
              <w:rPr>
                <w:rStyle w:val="Lienhypertexte"/>
                <w:noProof/>
              </w:rPr>
              <w:t>3.</w:t>
            </w:r>
            <w:r>
              <w:rPr>
                <w:rFonts w:eastAsiaTheme="minorEastAsia" w:cstheme="minorBidi"/>
                <w:b w:val="0"/>
                <w:noProof/>
                <w:color w:val="auto"/>
                <w:kern w:val="2"/>
                <w:lang w:val="en-US"/>
                <w14:ligatures w14:val="standardContextual"/>
              </w:rPr>
              <w:tab/>
            </w:r>
            <w:r w:rsidRPr="0098069B">
              <w:rPr>
                <w:rStyle w:val="Lienhypertexte"/>
                <w:noProof/>
              </w:rPr>
              <w:t>Environnement Software et Hardware</w:t>
            </w:r>
            <w:r>
              <w:rPr>
                <w:noProof/>
                <w:webHidden/>
              </w:rPr>
              <w:tab/>
            </w:r>
            <w:r>
              <w:rPr>
                <w:noProof/>
                <w:webHidden/>
              </w:rPr>
              <w:fldChar w:fldCharType="begin"/>
            </w:r>
            <w:r>
              <w:rPr>
                <w:noProof/>
                <w:webHidden/>
              </w:rPr>
              <w:instrText xml:space="preserve"> PAGEREF _Toc198617714 \h </w:instrText>
            </w:r>
            <w:r>
              <w:rPr>
                <w:noProof/>
                <w:webHidden/>
              </w:rPr>
            </w:r>
            <w:r>
              <w:rPr>
                <w:noProof/>
                <w:webHidden/>
              </w:rPr>
              <w:fldChar w:fldCharType="separate"/>
            </w:r>
            <w:r>
              <w:rPr>
                <w:noProof/>
                <w:webHidden/>
              </w:rPr>
              <w:t>5</w:t>
            </w:r>
            <w:r>
              <w:rPr>
                <w:noProof/>
                <w:webHidden/>
              </w:rPr>
              <w:fldChar w:fldCharType="end"/>
            </w:r>
          </w:hyperlink>
        </w:p>
        <w:p w:rsidR="00AE6C1D" w:rsidRDefault="00AE6C1D" w14:paraId="72A1FB07" w14:textId="50DFCE56">
          <w:pPr>
            <w:pStyle w:val="TM1"/>
            <w:tabs>
              <w:tab w:val="left" w:pos="442"/>
              <w:tab w:val="right" w:leader="dot" w:pos="9288"/>
            </w:tabs>
            <w:rPr>
              <w:rFonts w:eastAsiaTheme="minorEastAsia" w:cstheme="minorBidi"/>
              <w:b w:val="0"/>
              <w:noProof/>
              <w:color w:val="auto"/>
              <w:kern w:val="2"/>
              <w:lang w:val="en-US"/>
              <w14:ligatures w14:val="standardContextual"/>
            </w:rPr>
          </w:pPr>
          <w:hyperlink w:history="1" w:anchor="_Toc198617715">
            <w:r w:rsidRPr="0098069B">
              <w:rPr>
                <w:rStyle w:val="Lienhypertexte"/>
                <w:noProof/>
              </w:rPr>
              <w:t>4.</w:t>
            </w:r>
            <w:r>
              <w:rPr>
                <w:rFonts w:eastAsiaTheme="minorEastAsia" w:cstheme="minorBidi"/>
                <w:b w:val="0"/>
                <w:noProof/>
                <w:color w:val="auto"/>
                <w:kern w:val="2"/>
                <w:lang w:val="en-US"/>
                <w14:ligatures w14:val="standardContextual"/>
              </w:rPr>
              <w:tab/>
            </w:r>
            <w:r w:rsidRPr="0098069B">
              <w:rPr>
                <w:rStyle w:val="Lienhypertexte"/>
                <w:noProof/>
              </w:rPr>
              <w:t>Exigences implémentées</w:t>
            </w:r>
            <w:r>
              <w:rPr>
                <w:noProof/>
                <w:webHidden/>
              </w:rPr>
              <w:tab/>
            </w:r>
            <w:r>
              <w:rPr>
                <w:noProof/>
                <w:webHidden/>
              </w:rPr>
              <w:fldChar w:fldCharType="begin"/>
            </w:r>
            <w:r>
              <w:rPr>
                <w:noProof/>
                <w:webHidden/>
              </w:rPr>
              <w:instrText xml:space="preserve"> PAGEREF _Toc198617715 \h </w:instrText>
            </w:r>
            <w:r>
              <w:rPr>
                <w:noProof/>
                <w:webHidden/>
              </w:rPr>
            </w:r>
            <w:r>
              <w:rPr>
                <w:noProof/>
                <w:webHidden/>
              </w:rPr>
              <w:fldChar w:fldCharType="separate"/>
            </w:r>
            <w:r>
              <w:rPr>
                <w:noProof/>
                <w:webHidden/>
              </w:rPr>
              <w:t>5</w:t>
            </w:r>
            <w:r>
              <w:rPr>
                <w:noProof/>
                <w:webHidden/>
              </w:rPr>
              <w:fldChar w:fldCharType="end"/>
            </w:r>
          </w:hyperlink>
        </w:p>
        <w:p w:rsidR="00AE6C1D" w:rsidRDefault="00AE6C1D" w14:paraId="4B28251E" w14:textId="0977F6B7">
          <w:pPr>
            <w:pStyle w:val="TM1"/>
            <w:tabs>
              <w:tab w:val="left" w:pos="442"/>
              <w:tab w:val="right" w:leader="dot" w:pos="9288"/>
            </w:tabs>
            <w:rPr>
              <w:rFonts w:eastAsiaTheme="minorEastAsia" w:cstheme="minorBidi"/>
              <w:b w:val="0"/>
              <w:noProof/>
              <w:color w:val="auto"/>
              <w:kern w:val="2"/>
              <w:lang w:val="en-US"/>
              <w14:ligatures w14:val="standardContextual"/>
            </w:rPr>
          </w:pPr>
          <w:hyperlink w:history="1" w:anchor="_Toc198617716">
            <w:r w:rsidRPr="0098069B">
              <w:rPr>
                <w:rStyle w:val="Lienhypertexte"/>
                <w:noProof/>
              </w:rPr>
              <w:t>5.</w:t>
            </w:r>
            <w:r>
              <w:rPr>
                <w:rFonts w:eastAsiaTheme="minorEastAsia" w:cstheme="minorBidi"/>
                <w:b w:val="0"/>
                <w:noProof/>
                <w:color w:val="auto"/>
                <w:kern w:val="2"/>
                <w:lang w:val="en-US"/>
                <w14:ligatures w14:val="standardContextual"/>
              </w:rPr>
              <w:tab/>
            </w:r>
            <w:r w:rsidRPr="0098069B">
              <w:rPr>
                <w:rStyle w:val="Lienhypertexte"/>
                <w:noProof/>
              </w:rPr>
              <w:t>Dispositions particulières</w:t>
            </w:r>
            <w:r>
              <w:rPr>
                <w:noProof/>
                <w:webHidden/>
              </w:rPr>
              <w:tab/>
            </w:r>
            <w:r>
              <w:rPr>
                <w:noProof/>
                <w:webHidden/>
              </w:rPr>
              <w:fldChar w:fldCharType="begin"/>
            </w:r>
            <w:r>
              <w:rPr>
                <w:noProof/>
                <w:webHidden/>
              </w:rPr>
              <w:instrText xml:space="preserve"> PAGEREF _Toc198617716 \h </w:instrText>
            </w:r>
            <w:r>
              <w:rPr>
                <w:noProof/>
                <w:webHidden/>
              </w:rPr>
            </w:r>
            <w:r>
              <w:rPr>
                <w:noProof/>
                <w:webHidden/>
              </w:rPr>
              <w:fldChar w:fldCharType="separate"/>
            </w:r>
            <w:r>
              <w:rPr>
                <w:noProof/>
                <w:webHidden/>
              </w:rPr>
              <w:t>5</w:t>
            </w:r>
            <w:r>
              <w:rPr>
                <w:noProof/>
                <w:webHidden/>
              </w:rPr>
              <w:fldChar w:fldCharType="end"/>
            </w:r>
          </w:hyperlink>
        </w:p>
        <w:p w:rsidR="00AE6C1D" w:rsidRDefault="00AE6C1D" w14:paraId="5E24C730" w14:textId="5D1390E8">
          <w:pPr>
            <w:pStyle w:val="TM2"/>
            <w:tabs>
              <w:tab w:val="left" w:pos="880"/>
              <w:tab w:val="right" w:leader="dot" w:pos="9288"/>
            </w:tabs>
            <w:rPr>
              <w:rFonts w:cstheme="minorBidi"/>
              <w:noProof/>
              <w:color w:val="auto"/>
              <w:kern w:val="2"/>
              <w:lang w:val="en-US" w:eastAsia="en-US"/>
              <w14:ligatures w14:val="standardContextual"/>
            </w:rPr>
          </w:pPr>
          <w:hyperlink w:history="1" w:anchor="_Toc198617717">
            <w:r w:rsidRPr="0098069B">
              <w:rPr>
                <w:rStyle w:val="Lienhypertexte"/>
                <w:noProof/>
              </w:rPr>
              <w:t>5.1.</w:t>
            </w:r>
            <w:r>
              <w:rPr>
                <w:rFonts w:cstheme="minorBidi"/>
                <w:noProof/>
                <w:color w:val="auto"/>
                <w:kern w:val="2"/>
                <w:lang w:val="en-US" w:eastAsia="en-US"/>
                <w14:ligatures w14:val="standardContextual"/>
              </w:rPr>
              <w:tab/>
            </w:r>
            <w:r w:rsidRPr="0098069B">
              <w:rPr>
                <w:rStyle w:val="Lienhypertexte"/>
                <w:noProof/>
              </w:rPr>
              <w:t>Liste des paramètres nécessaires au lancement</w:t>
            </w:r>
            <w:r>
              <w:rPr>
                <w:noProof/>
                <w:webHidden/>
              </w:rPr>
              <w:tab/>
            </w:r>
            <w:r>
              <w:rPr>
                <w:noProof/>
                <w:webHidden/>
              </w:rPr>
              <w:fldChar w:fldCharType="begin"/>
            </w:r>
            <w:r>
              <w:rPr>
                <w:noProof/>
                <w:webHidden/>
              </w:rPr>
              <w:instrText xml:space="preserve"> PAGEREF _Toc198617717 \h </w:instrText>
            </w:r>
            <w:r>
              <w:rPr>
                <w:noProof/>
                <w:webHidden/>
              </w:rPr>
            </w:r>
            <w:r>
              <w:rPr>
                <w:noProof/>
                <w:webHidden/>
              </w:rPr>
              <w:fldChar w:fldCharType="separate"/>
            </w:r>
            <w:r>
              <w:rPr>
                <w:noProof/>
                <w:webHidden/>
              </w:rPr>
              <w:t>5</w:t>
            </w:r>
            <w:r>
              <w:rPr>
                <w:noProof/>
                <w:webHidden/>
              </w:rPr>
              <w:fldChar w:fldCharType="end"/>
            </w:r>
          </w:hyperlink>
        </w:p>
        <w:p w:rsidR="00AE6C1D" w:rsidRDefault="00AE6C1D" w14:paraId="43FA6DBB" w14:textId="7249458A">
          <w:pPr>
            <w:pStyle w:val="TM2"/>
            <w:tabs>
              <w:tab w:val="left" w:pos="880"/>
              <w:tab w:val="right" w:leader="dot" w:pos="9288"/>
            </w:tabs>
            <w:rPr>
              <w:rFonts w:cstheme="minorBidi"/>
              <w:noProof/>
              <w:color w:val="auto"/>
              <w:kern w:val="2"/>
              <w:lang w:val="en-US" w:eastAsia="en-US"/>
              <w14:ligatures w14:val="standardContextual"/>
            </w:rPr>
          </w:pPr>
          <w:hyperlink w:history="1" w:anchor="_Toc198617718">
            <w:r w:rsidRPr="0098069B">
              <w:rPr>
                <w:rStyle w:val="Lienhypertexte"/>
                <w:noProof/>
              </w:rPr>
              <w:t>5.2.</w:t>
            </w:r>
            <w:r>
              <w:rPr>
                <w:rFonts w:cstheme="minorBidi"/>
                <w:noProof/>
                <w:color w:val="auto"/>
                <w:kern w:val="2"/>
                <w:lang w:val="en-US" w:eastAsia="en-US"/>
                <w14:ligatures w14:val="standardContextual"/>
              </w:rPr>
              <w:tab/>
            </w:r>
            <w:r w:rsidRPr="0098069B">
              <w:rPr>
                <w:rStyle w:val="Lienhypertexte"/>
                <w:noProof/>
              </w:rPr>
              <w:t>Descriptif des entêtes de messages</w:t>
            </w:r>
            <w:r>
              <w:rPr>
                <w:noProof/>
                <w:webHidden/>
              </w:rPr>
              <w:tab/>
            </w:r>
            <w:r>
              <w:rPr>
                <w:noProof/>
                <w:webHidden/>
              </w:rPr>
              <w:fldChar w:fldCharType="begin"/>
            </w:r>
            <w:r>
              <w:rPr>
                <w:noProof/>
                <w:webHidden/>
              </w:rPr>
              <w:instrText xml:space="preserve"> PAGEREF _Toc198617718 \h </w:instrText>
            </w:r>
            <w:r>
              <w:rPr>
                <w:noProof/>
                <w:webHidden/>
              </w:rPr>
            </w:r>
            <w:r>
              <w:rPr>
                <w:noProof/>
                <w:webHidden/>
              </w:rPr>
              <w:fldChar w:fldCharType="separate"/>
            </w:r>
            <w:r>
              <w:rPr>
                <w:noProof/>
                <w:webHidden/>
              </w:rPr>
              <w:t>7</w:t>
            </w:r>
            <w:r>
              <w:rPr>
                <w:noProof/>
                <w:webHidden/>
              </w:rPr>
              <w:fldChar w:fldCharType="end"/>
            </w:r>
          </w:hyperlink>
        </w:p>
        <w:p w:rsidR="00AE6C1D" w:rsidRDefault="00AE6C1D" w14:paraId="79506AFC" w14:textId="592464F9">
          <w:pPr>
            <w:pStyle w:val="TM1"/>
            <w:tabs>
              <w:tab w:val="left" w:pos="442"/>
              <w:tab w:val="right" w:leader="dot" w:pos="9288"/>
            </w:tabs>
            <w:rPr>
              <w:rFonts w:eastAsiaTheme="minorEastAsia" w:cstheme="minorBidi"/>
              <w:b w:val="0"/>
              <w:noProof/>
              <w:color w:val="auto"/>
              <w:kern w:val="2"/>
              <w:lang w:val="en-US"/>
              <w14:ligatures w14:val="standardContextual"/>
            </w:rPr>
          </w:pPr>
          <w:hyperlink w:history="1" w:anchor="_Toc198617719">
            <w:r w:rsidRPr="0098069B">
              <w:rPr>
                <w:rStyle w:val="Lienhypertexte"/>
                <w:noProof/>
              </w:rPr>
              <w:t>6.</w:t>
            </w:r>
            <w:r>
              <w:rPr>
                <w:rFonts w:eastAsiaTheme="minorEastAsia" w:cstheme="minorBidi"/>
                <w:b w:val="0"/>
                <w:noProof/>
                <w:color w:val="auto"/>
                <w:kern w:val="2"/>
                <w:lang w:val="en-US"/>
                <w14:ligatures w14:val="standardContextual"/>
              </w:rPr>
              <w:tab/>
            </w:r>
            <w:r w:rsidRPr="0098069B">
              <w:rPr>
                <w:rStyle w:val="Lienhypertexte"/>
                <w:noProof/>
              </w:rPr>
              <w:t>Schéma Global du Module AD</w:t>
            </w:r>
            <w:r>
              <w:rPr>
                <w:noProof/>
                <w:webHidden/>
              </w:rPr>
              <w:tab/>
            </w:r>
            <w:r>
              <w:rPr>
                <w:noProof/>
                <w:webHidden/>
              </w:rPr>
              <w:fldChar w:fldCharType="begin"/>
            </w:r>
            <w:r>
              <w:rPr>
                <w:noProof/>
                <w:webHidden/>
              </w:rPr>
              <w:instrText xml:space="preserve"> PAGEREF _Toc198617719 \h </w:instrText>
            </w:r>
            <w:r>
              <w:rPr>
                <w:noProof/>
                <w:webHidden/>
              </w:rPr>
            </w:r>
            <w:r>
              <w:rPr>
                <w:noProof/>
                <w:webHidden/>
              </w:rPr>
              <w:fldChar w:fldCharType="separate"/>
            </w:r>
            <w:r>
              <w:rPr>
                <w:noProof/>
                <w:webHidden/>
              </w:rPr>
              <w:t>8</w:t>
            </w:r>
            <w:r>
              <w:rPr>
                <w:noProof/>
                <w:webHidden/>
              </w:rPr>
              <w:fldChar w:fldCharType="end"/>
            </w:r>
          </w:hyperlink>
        </w:p>
        <w:p w:rsidR="00AE6C1D" w:rsidRDefault="00AE6C1D" w14:paraId="1D252D66" w14:textId="1885EAEB">
          <w:pPr>
            <w:pStyle w:val="TM1"/>
            <w:tabs>
              <w:tab w:val="left" w:pos="442"/>
              <w:tab w:val="right" w:leader="dot" w:pos="9288"/>
            </w:tabs>
            <w:rPr>
              <w:rFonts w:eastAsiaTheme="minorEastAsia" w:cstheme="minorBidi"/>
              <w:b w:val="0"/>
              <w:noProof/>
              <w:color w:val="auto"/>
              <w:kern w:val="2"/>
              <w:lang w:val="en-US"/>
              <w14:ligatures w14:val="standardContextual"/>
            </w:rPr>
          </w:pPr>
          <w:hyperlink w:history="1" w:anchor="_Toc198617720">
            <w:r w:rsidRPr="0098069B">
              <w:rPr>
                <w:rStyle w:val="Lienhypertexte"/>
                <w:noProof/>
              </w:rPr>
              <w:t>7.</w:t>
            </w:r>
            <w:r>
              <w:rPr>
                <w:rFonts w:eastAsiaTheme="minorEastAsia" w:cstheme="minorBidi"/>
                <w:b w:val="0"/>
                <w:noProof/>
                <w:color w:val="auto"/>
                <w:kern w:val="2"/>
                <w:lang w:val="en-US"/>
                <w14:ligatures w14:val="standardContextual"/>
              </w:rPr>
              <w:tab/>
            </w:r>
            <w:r w:rsidRPr="0098069B">
              <w:rPr>
                <w:rStyle w:val="Lienhypertexte"/>
                <w:noProof/>
              </w:rPr>
              <w:t>Brique MsgDecoder</w:t>
            </w:r>
            <w:r>
              <w:rPr>
                <w:noProof/>
                <w:webHidden/>
              </w:rPr>
              <w:tab/>
            </w:r>
            <w:r>
              <w:rPr>
                <w:noProof/>
                <w:webHidden/>
              </w:rPr>
              <w:fldChar w:fldCharType="begin"/>
            </w:r>
            <w:r>
              <w:rPr>
                <w:noProof/>
                <w:webHidden/>
              </w:rPr>
              <w:instrText xml:space="preserve"> PAGEREF _Toc198617720 \h </w:instrText>
            </w:r>
            <w:r>
              <w:rPr>
                <w:noProof/>
                <w:webHidden/>
              </w:rPr>
            </w:r>
            <w:r>
              <w:rPr>
                <w:noProof/>
                <w:webHidden/>
              </w:rPr>
              <w:fldChar w:fldCharType="separate"/>
            </w:r>
            <w:r>
              <w:rPr>
                <w:noProof/>
                <w:webHidden/>
              </w:rPr>
              <w:t>9</w:t>
            </w:r>
            <w:r>
              <w:rPr>
                <w:noProof/>
                <w:webHidden/>
              </w:rPr>
              <w:fldChar w:fldCharType="end"/>
            </w:r>
          </w:hyperlink>
        </w:p>
        <w:p w:rsidR="00AE6C1D" w:rsidRDefault="00AE6C1D" w14:paraId="364B729B" w14:textId="4B938502">
          <w:pPr>
            <w:pStyle w:val="TM2"/>
            <w:tabs>
              <w:tab w:val="left" w:pos="880"/>
              <w:tab w:val="right" w:leader="dot" w:pos="9288"/>
            </w:tabs>
            <w:rPr>
              <w:rFonts w:cstheme="minorBidi"/>
              <w:noProof/>
              <w:color w:val="auto"/>
              <w:kern w:val="2"/>
              <w:lang w:val="en-US" w:eastAsia="en-US"/>
              <w14:ligatures w14:val="standardContextual"/>
            </w:rPr>
          </w:pPr>
          <w:hyperlink w:history="1" w:anchor="_Toc198617721">
            <w:r w:rsidRPr="0098069B">
              <w:rPr>
                <w:rStyle w:val="Lienhypertexte"/>
                <w:noProof/>
              </w:rPr>
              <w:t>7.1.</w:t>
            </w:r>
            <w:r>
              <w:rPr>
                <w:rFonts w:cstheme="minorBidi"/>
                <w:noProof/>
                <w:color w:val="auto"/>
                <w:kern w:val="2"/>
                <w:lang w:val="en-US" w:eastAsia="en-US"/>
                <w14:ligatures w14:val="standardContextual"/>
              </w:rPr>
              <w:tab/>
            </w:r>
            <w:r w:rsidRPr="0098069B">
              <w:rPr>
                <w:rStyle w:val="Lienhypertexte"/>
                <w:noProof/>
              </w:rPr>
              <w:t>Entrées du sous-module Décode :</w:t>
            </w:r>
            <w:r>
              <w:rPr>
                <w:noProof/>
                <w:webHidden/>
              </w:rPr>
              <w:tab/>
            </w:r>
            <w:r>
              <w:rPr>
                <w:noProof/>
                <w:webHidden/>
              </w:rPr>
              <w:fldChar w:fldCharType="begin"/>
            </w:r>
            <w:r>
              <w:rPr>
                <w:noProof/>
                <w:webHidden/>
              </w:rPr>
              <w:instrText xml:space="preserve"> PAGEREF _Toc198617721 \h </w:instrText>
            </w:r>
            <w:r>
              <w:rPr>
                <w:noProof/>
                <w:webHidden/>
              </w:rPr>
            </w:r>
            <w:r>
              <w:rPr>
                <w:noProof/>
                <w:webHidden/>
              </w:rPr>
              <w:fldChar w:fldCharType="separate"/>
            </w:r>
            <w:r>
              <w:rPr>
                <w:noProof/>
                <w:webHidden/>
              </w:rPr>
              <w:t>9</w:t>
            </w:r>
            <w:r>
              <w:rPr>
                <w:noProof/>
                <w:webHidden/>
              </w:rPr>
              <w:fldChar w:fldCharType="end"/>
            </w:r>
          </w:hyperlink>
        </w:p>
        <w:p w:rsidR="00AE6C1D" w:rsidRDefault="00AE6C1D" w14:paraId="077861E7" w14:textId="7D2F9581">
          <w:pPr>
            <w:pStyle w:val="TM2"/>
            <w:tabs>
              <w:tab w:val="left" w:pos="880"/>
              <w:tab w:val="right" w:leader="dot" w:pos="9288"/>
            </w:tabs>
            <w:rPr>
              <w:rFonts w:cstheme="minorBidi"/>
              <w:noProof/>
              <w:color w:val="auto"/>
              <w:kern w:val="2"/>
              <w:lang w:val="en-US" w:eastAsia="en-US"/>
              <w14:ligatures w14:val="standardContextual"/>
            </w:rPr>
          </w:pPr>
          <w:hyperlink w:history="1" w:anchor="_Toc198617722">
            <w:r w:rsidRPr="0098069B">
              <w:rPr>
                <w:rStyle w:val="Lienhypertexte"/>
                <w:noProof/>
              </w:rPr>
              <w:t>7.2.</w:t>
            </w:r>
            <w:r>
              <w:rPr>
                <w:rFonts w:cstheme="minorBidi"/>
                <w:noProof/>
                <w:color w:val="auto"/>
                <w:kern w:val="2"/>
                <w:lang w:val="en-US" w:eastAsia="en-US"/>
                <w14:ligatures w14:val="standardContextual"/>
              </w:rPr>
              <w:tab/>
            </w:r>
            <w:r w:rsidRPr="0098069B">
              <w:rPr>
                <w:rStyle w:val="Lienhypertexte"/>
                <w:noProof/>
              </w:rPr>
              <w:t>Sorties du sous-module Decode:</w:t>
            </w:r>
            <w:r>
              <w:rPr>
                <w:noProof/>
                <w:webHidden/>
              </w:rPr>
              <w:tab/>
            </w:r>
            <w:r>
              <w:rPr>
                <w:noProof/>
                <w:webHidden/>
              </w:rPr>
              <w:fldChar w:fldCharType="begin"/>
            </w:r>
            <w:r>
              <w:rPr>
                <w:noProof/>
                <w:webHidden/>
              </w:rPr>
              <w:instrText xml:space="preserve"> PAGEREF _Toc198617722 \h </w:instrText>
            </w:r>
            <w:r>
              <w:rPr>
                <w:noProof/>
                <w:webHidden/>
              </w:rPr>
            </w:r>
            <w:r>
              <w:rPr>
                <w:noProof/>
                <w:webHidden/>
              </w:rPr>
              <w:fldChar w:fldCharType="separate"/>
            </w:r>
            <w:r>
              <w:rPr>
                <w:noProof/>
                <w:webHidden/>
              </w:rPr>
              <w:t>9</w:t>
            </w:r>
            <w:r>
              <w:rPr>
                <w:noProof/>
                <w:webHidden/>
              </w:rPr>
              <w:fldChar w:fldCharType="end"/>
            </w:r>
          </w:hyperlink>
        </w:p>
        <w:p w:rsidR="00AE6C1D" w:rsidRDefault="00AE6C1D" w14:paraId="30509A3C" w14:textId="2F48DD43">
          <w:pPr>
            <w:pStyle w:val="TM2"/>
            <w:tabs>
              <w:tab w:val="left" w:pos="880"/>
              <w:tab w:val="right" w:leader="dot" w:pos="9288"/>
            </w:tabs>
            <w:rPr>
              <w:rFonts w:cstheme="minorBidi"/>
              <w:noProof/>
              <w:color w:val="auto"/>
              <w:kern w:val="2"/>
              <w:lang w:val="en-US" w:eastAsia="en-US"/>
              <w14:ligatures w14:val="standardContextual"/>
            </w:rPr>
          </w:pPr>
          <w:hyperlink w:history="1" w:anchor="_Toc198617723">
            <w:r w:rsidRPr="0098069B">
              <w:rPr>
                <w:rStyle w:val="Lienhypertexte"/>
                <w:noProof/>
              </w:rPr>
              <w:t>7.3.</w:t>
            </w:r>
            <w:r>
              <w:rPr>
                <w:rFonts w:cstheme="minorBidi"/>
                <w:noProof/>
                <w:color w:val="auto"/>
                <w:kern w:val="2"/>
                <w:lang w:val="en-US" w:eastAsia="en-US"/>
                <w14:ligatures w14:val="standardContextual"/>
              </w:rPr>
              <w:tab/>
            </w:r>
            <w:r w:rsidRPr="0098069B">
              <w:rPr>
                <w:rStyle w:val="Lienhypertexte"/>
                <w:noProof/>
              </w:rPr>
              <w:t>Description des principaux algorithmes</w:t>
            </w:r>
            <w:r>
              <w:rPr>
                <w:noProof/>
                <w:webHidden/>
              </w:rPr>
              <w:tab/>
            </w:r>
            <w:r>
              <w:rPr>
                <w:noProof/>
                <w:webHidden/>
              </w:rPr>
              <w:fldChar w:fldCharType="begin"/>
            </w:r>
            <w:r>
              <w:rPr>
                <w:noProof/>
                <w:webHidden/>
              </w:rPr>
              <w:instrText xml:space="preserve"> PAGEREF _Toc198617723 \h </w:instrText>
            </w:r>
            <w:r>
              <w:rPr>
                <w:noProof/>
                <w:webHidden/>
              </w:rPr>
            </w:r>
            <w:r>
              <w:rPr>
                <w:noProof/>
                <w:webHidden/>
              </w:rPr>
              <w:fldChar w:fldCharType="separate"/>
            </w:r>
            <w:r>
              <w:rPr>
                <w:noProof/>
                <w:webHidden/>
              </w:rPr>
              <w:t>10</w:t>
            </w:r>
            <w:r>
              <w:rPr>
                <w:noProof/>
                <w:webHidden/>
              </w:rPr>
              <w:fldChar w:fldCharType="end"/>
            </w:r>
          </w:hyperlink>
        </w:p>
        <w:p w:rsidR="00AE6C1D" w:rsidRDefault="00AE6C1D" w14:paraId="1F39B5EF" w14:textId="43E4F072">
          <w:pPr>
            <w:pStyle w:val="TM1"/>
            <w:tabs>
              <w:tab w:val="left" w:pos="442"/>
              <w:tab w:val="right" w:leader="dot" w:pos="9288"/>
            </w:tabs>
            <w:rPr>
              <w:rFonts w:eastAsiaTheme="minorEastAsia" w:cstheme="minorBidi"/>
              <w:b w:val="0"/>
              <w:noProof/>
              <w:color w:val="auto"/>
              <w:kern w:val="2"/>
              <w:lang w:val="en-US"/>
              <w14:ligatures w14:val="standardContextual"/>
            </w:rPr>
          </w:pPr>
          <w:hyperlink w:history="1" w:anchor="_Toc198617724">
            <w:r w:rsidRPr="0098069B">
              <w:rPr>
                <w:rStyle w:val="Lienhypertexte"/>
                <w:noProof/>
              </w:rPr>
              <w:t>8.</w:t>
            </w:r>
            <w:r>
              <w:rPr>
                <w:rFonts w:eastAsiaTheme="minorEastAsia" w:cstheme="minorBidi"/>
                <w:b w:val="0"/>
                <w:noProof/>
                <w:color w:val="auto"/>
                <w:kern w:val="2"/>
                <w:lang w:val="en-US"/>
                <w14:ligatures w14:val="standardContextual"/>
              </w:rPr>
              <w:tab/>
            </w:r>
            <w:r w:rsidRPr="0098069B">
              <w:rPr>
                <w:rStyle w:val="Lienhypertexte"/>
                <w:noProof/>
              </w:rPr>
              <w:t>Brique MsgEncoder</w:t>
            </w:r>
            <w:r>
              <w:rPr>
                <w:noProof/>
                <w:webHidden/>
              </w:rPr>
              <w:tab/>
            </w:r>
            <w:r>
              <w:rPr>
                <w:noProof/>
                <w:webHidden/>
              </w:rPr>
              <w:fldChar w:fldCharType="begin"/>
            </w:r>
            <w:r>
              <w:rPr>
                <w:noProof/>
                <w:webHidden/>
              </w:rPr>
              <w:instrText xml:space="preserve"> PAGEREF _Toc198617724 \h </w:instrText>
            </w:r>
            <w:r>
              <w:rPr>
                <w:noProof/>
                <w:webHidden/>
              </w:rPr>
            </w:r>
            <w:r>
              <w:rPr>
                <w:noProof/>
                <w:webHidden/>
              </w:rPr>
              <w:fldChar w:fldCharType="separate"/>
            </w:r>
            <w:r>
              <w:rPr>
                <w:noProof/>
                <w:webHidden/>
              </w:rPr>
              <w:t>11</w:t>
            </w:r>
            <w:r>
              <w:rPr>
                <w:noProof/>
                <w:webHidden/>
              </w:rPr>
              <w:fldChar w:fldCharType="end"/>
            </w:r>
          </w:hyperlink>
        </w:p>
        <w:p w:rsidR="00AE6C1D" w:rsidRDefault="00AE6C1D" w14:paraId="040545E7" w14:textId="0543DD36">
          <w:pPr>
            <w:pStyle w:val="TM2"/>
            <w:tabs>
              <w:tab w:val="left" w:pos="880"/>
              <w:tab w:val="right" w:leader="dot" w:pos="9288"/>
            </w:tabs>
            <w:rPr>
              <w:rFonts w:cstheme="minorBidi"/>
              <w:noProof/>
              <w:color w:val="auto"/>
              <w:kern w:val="2"/>
              <w:lang w:val="en-US" w:eastAsia="en-US"/>
              <w14:ligatures w14:val="standardContextual"/>
            </w:rPr>
          </w:pPr>
          <w:hyperlink w:history="1" w:anchor="_Toc198617725">
            <w:r w:rsidRPr="0098069B">
              <w:rPr>
                <w:rStyle w:val="Lienhypertexte"/>
                <w:noProof/>
              </w:rPr>
              <w:t>8.1.</w:t>
            </w:r>
            <w:r>
              <w:rPr>
                <w:rFonts w:cstheme="minorBidi"/>
                <w:noProof/>
                <w:color w:val="auto"/>
                <w:kern w:val="2"/>
                <w:lang w:val="en-US" w:eastAsia="en-US"/>
                <w14:ligatures w14:val="standardContextual"/>
              </w:rPr>
              <w:tab/>
            </w:r>
            <w:r w:rsidRPr="0098069B">
              <w:rPr>
                <w:rStyle w:val="Lienhypertexte"/>
                <w:noProof/>
              </w:rPr>
              <w:t>Entrées du sous-module Encode</w:t>
            </w:r>
            <w:r>
              <w:rPr>
                <w:noProof/>
                <w:webHidden/>
              </w:rPr>
              <w:tab/>
            </w:r>
            <w:r>
              <w:rPr>
                <w:noProof/>
                <w:webHidden/>
              </w:rPr>
              <w:fldChar w:fldCharType="begin"/>
            </w:r>
            <w:r>
              <w:rPr>
                <w:noProof/>
                <w:webHidden/>
              </w:rPr>
              <w:instrText xml:space="preserve"> PAGEREF _Toc198617725 \h </w:instrText>
            </w:r>
            <w:r>
              <w:rPr>
                <w:noProof/>
                <w:webHidden/>
              </w:rPr>
            </w:r>
            <w:r>
              <w:rPr>
                <w:noProof/>
                <w:webHidden/>
              </w:rPr>
              <w:fldChar w:fldCharType="separate"/>
            </w:r>
            <w:r>
              <w:rPr>
                <w:noProof/>
                <w:webHidden/>
              </w:rPr>
              <w:t>11</w:t>
            </w:r>
            <w:r>
              <w:rPr>
                <w:noProof/>
                <w:webHidden/>
              </w:rPr>
              <w:fldChar w:fldCharType="end"/>
            </w:r>
          </w:hyperlink>
        </w:p>
        <w:p w:rsidR="00AE6C1D" w:rsidRDefault="00AE6C1D" w14:paraId="59576B9C" w14:textId="107CDD29">
          <w:pPr>
            <w:pStyle w:val="TM2"/>
            <w:tabs>
              <w:tab w:val="left" w:pos="880"/>
              <w:tab w:val="right" w:leader="dot" w:pos="9288"/>
            </w:tabs>
            <w:rPr>
              <w:rFonts w:cstheme="minorBidi"/>
              <w:noProof/>
              <w:color w:val="auto"/>
              <w:kern w:val="2"/>
              <w:lang w:val="en-US" w:eastAsia="en-US"/>
              <w14:ligatures w14:val="standardContextual"/>
            </w:rPr>
          </w:pPr>
          <w:hyperlink w:history="1" w:anchor="_Toc198617726">
            <w:r w:rsidRPr="0098069B">
              <w:rPr>
                <w:rStyle w:val="Lienhypertexte"/>
                <w:noProof/>
              </w:rPr>
              <w:t>8.2.</w:t>
            </w:r>
            <w:r>
              <w:rPr>
                <w:rFonts w:cstheme="minorBidi"/>
                <w:noProof/>
                <w:color w:val="auto"/>
                <w:kern w:val="2"/>
                <w:lang w:val="en-US" w:eastAsia="en-US"/>
                <w14:ligatures w14:val="standardContextual"/>
              </w:rPr>
              <w:tab/>
            </w:r>
            <w:r w:rsidRPr="0098069B">
              <w:rPr>
                <w:rStyle w:val="Lienhypertexte"/>
                <w:noProof/>
              </w:rPr>
              <w:t>Sorties du sous-module Encode</w:t>
            </w:r>
            <w:r>
              <w:rPr>
                <w:noProof/>
                <w:webHidden/>
              </w:rPr>
              <w:tab/>
            </w:r>
            <w:r>
              <w:rPr>
                <w:noProof/>
                <w:webHidden/>
              </w:rPr>
              <w:fldChar w:fldCharType="begin"/>
            </w:r>
            <w:r>
              <w:rPr>
                <w:noProof/>
                <w:webHidden/>
              </w:rPr>
              <w:instrText xml:space="preserve"> PAGEREF _Toc198617726 \h </w:instrText>
            </w:r>
            <w:r>
              <w:rPr>
                <w:noProof/>
                <w:webHidden/>
              </w:rPr>
            </w:r>
            <w:r>
              <w:rPr>
                <w:noProof/>
                <w:webHidden/>
              </w:rPr>
              <w:fldChar w:fldCharType="separate"/>
            </w:r>
            <w:r>
              <w:rPr>
                <w:noProof/>
                <w:webHidden/>
              </w:rPr>
              <w:t>12</w:t>
            </w:r>
            <w:r>
              <w:rPr>
                <w:noProof/>
                <w:webHidden/>
              </w:rPr>
              <w:fldChar w:fldCharType="end"/>
            </w:r>
          </w:hyperlink>
        </w:p>
        <w:p w:rsidR="00AE6C1D" w:rsidRDefault="00AE6C1D" w14:paraId="09C81E76" w14:textId="4739DD9C">
          <w:pPr>
            <w:pStyle w:val="TM2"/>
            <w:tabs>
              <w:tab w:val="left" w:pos="880"/>
              <w:tab w:val="right" w:leader="dot" w:pos="9288"/>
            </w:tabs>
            <w:rPr>
              <w:rFonts w:cstheme="minorBidi"/>
              <w:noProof/>
              <w:color w:val="auto"/>
              <w:kern w:val="2"/>
              <w:lang w:val="en-US" w:eastAsia="en-US"/>
              <w14:ligatures w14:val="standardContextual"/>
            </w:rPr>
          </w:pPr>
          <w:hyperlink w:history="1" w:anchor="_Toc198617727">
            <w:r w:rsidRPr="0098069B">
              <w:rPr>
                <w:rStyle w:val="Lienhypertexte"/>
                <w:noProof/>
              </w:rPr>
              <w:t>8.3.</w:t>
            </w:r>
            <w:r>
              <w:rPr>
                <w:rFonts w:cstheme="minorBidi"/>
                <w:noProof/>
                <w:color w:val="auto"/>
                <w:kern w:val="2"/>
                <w:lang w:val="en-US" w:eastAsia="en-US"/>
                <w14:ligatures w14:val="standardContextual"/>
              </w:rPr>
              <w:tab/>
            </w:r>
            <w:r w:rsidRPr="0098069B">
              <w:rPr>
                <w:rStyle w:val="Lienhypertexte"/>
                <w:noProof/>
              </w:rPr>
              <w:t>Description des principaux algorithmes</w:t>
            </w:r>
            <w:r>
              <w:rPr>
                <w:noProof/>
                <w:webHidden/>
              </w:rPr>
              <w:tab/>
            </w:r>
            <w:r>
              <w:rPr>
                <w:noProof/>
                <w:webHidden/>
              </w:rPr>
              <w:fldChar w:fldCharType="begin"/>
            </w:r>
            <w:r>
              <w:rPr>
                <w:noProof/>
                <w:webHidden/>
              </w:rPr>
              <w:instrText xml:space="preserve"> PAGEREF _Toc198617727 \h </w:instrText>
            </w:r>
            <w:r>
              <w:rPr>
                <w:noProof/>
                <w:webHidden/>
              </w:rPr>
            </w:r>
            <w:r>
              <w:rPr>
                <w:noProof/>
                <w:webHidden/>
              </w:rPr>
              <w:fldChar w:fldCharType="separate"/>
            </w:r>
            <w:r>
              <w:rPr>
                <w:noProof/>
                <w:webHidden/>
              </w:rPr>
              <w:t>12</w:t>
            </w:r>
            <w:r>
              <w:rPr>
                <w:noProof/>
                <w:webHidden/>
              </w:rPr>
              <w:fldChar w:fldCharType="end"/>
            </w:r>
          </w:hyperlink>
        </w:p>
        <w:p w:rsidRPr="00EF3C0E" w:rsidR="00A70FA4" w:rsidP="00A66918" w:rsidRDefault="00805879" w14:paraId="61A0FE2B" w14:textId="5D453FBA">
          <w:r w:rsidRPr="00EF3C0E">
            <w:rPr>
              <w:b/>
            </w:rPr>
            <w:fldChar w:fldCharType="end"/>
          </w:r>
        </w:p>
      </w:sdtContent>
    </w:sdt>
    <w:p w:rsidRPr="008843CD" w:rsidR="00A24A3F" w:rsidP="00A66918" w:rsidRDefault="00A24A3F" w14:paraId="73F0558B" w14:textId="43D3B38C">
      <w:pPr>
        <w:pStyle w:val="Lgende"/>
      </w:pPr>
      <w:r w:rsidRPr="00EF3C0E">
        <w:br w:type="page"/>
      </w:r>
    </w:p>
    <w:p w:rsidR="00F85182" w:rsidP="00A66918" w:rsidRDefault="0045781D" w14:paraId="56D43F32" w14:textId="11AE055D">
      <w:pPr>
        <w:pStyle w:val="Titre1"/>
      </w:pPr>
      <w:r>
        <w:t xml:space="preserve"> </w:t>
      </w:r>
      <w:bookmarkStart w:name="_Toc174714724" w:id="6"/>
      <w:bookmarkStart w:name="_Toc198617712" w:id="7"/>
      <w:r w:rsidR="003F09FD">
        <w:t xml:space="preserve">Caractéristique </w:t>
      </w:r>
      <w:r w:rsidRPr="003F09FD">
        <w:t>logiciel</w:t>
      </w:r>
      <w:bookmarkEnd w:id="6"/>
      <w:bookmarkEnd w:id="7"/>
    </w:p>
    <w:p w:rsidR="00AA7563" w:rsidP="00AA7563" w:rsidRDefault="00AA7563" w14:paraId="6ACDA80F" w14:textId="77777777"/>
    <w:tbl>
      <w:tblPr>
        <w:tblStyle w:val="Grilledutableau"/>
        <w:tblW w:w="0" w:type="auto"/>
        <w:tblLook w:val="04A0" w:firstRow="1" w:lastRow="0" w:firstColumn="1" w:lastColumn="0" w:noHBand="0" w:noVBand="1"/>
      </w:tblPr>
      <w:tblGrid>
        <w:gridCol w:w="3096"/>
        <w:gridCol w:w="5830"/>
      </w:tblGrid>
      <w:tr w:rsidR="00B75D8D" w:rsidTr="51E239B0" w14:paraId="655DDB3F" w14:textId="77777777">
        <w:tc>
          <w:tcPr>
            <w:tcW w:w="3096" w:type="dxa"/>
            <w:tcBorders>
              <w:bottom w:val="single" w:color="FFFFFF" w:themeColor="background1" w:sz="4" w:space="0"/>
            </w:tcBorders>
            <w:shd w:val="clear" w:color="auto" w:fill="002060"/>
          </w:tcPr>
          <w:p w:rsidRPr="00263A6D" w:rsidR="00B75D8D" w:rsidP="009605F8" w:rsidRDefault="00B75D8D" w14:paraId="4655C85E" w14:textId="6EE220D1">
            <w:pPr>
              <w:jc w:val="left"/>
              <w:rPr>
                <w:color w:val="FFFFFF" w:themeColor="background1"/>
              </w:rPr>
            </w:pPr>
            <w:r>
              <w:rPr>
                <w:color w:val="FFFFFF" w:themeColor="background1"/>
              </w:rPr>
              <w:t>Fonction</w:t>
            </w:r>
          </w:p>
        </w:tc>
        <w:tc>
          <w:tcPr>
            <w:tcW w:w="5830" w:type="dxa"/>
          </w:tcPr>
          <w:p w:rsidRPr="000600D4" w:rsidR="00446D36" w:rsidP="00B744B0" w:rsidRDefault="00173BFB" w14:paraId="63F49151" w14:textId="6128ABF7">
            <w:r>
              <w:rPr>
                <w:rStyle w:val="normaltextrun"/>
                <w:rFonts w:ascii="Calibri" w:hAnsi="Calibri" w:cs="Calibri"/>
                <w:shd w:val="clear" w:color="auto" w:fill="FFFFFF"/>
              </w:rPr>
              <w:t>FP3.3.1 : Le module de communication (SW + HDW) doit assurer la transmission des messages de l’AD vers la supervision et vice versa</w:t>
            </w:r>
          </w:p>
        </w:tc>
      </w:tr>
      <w:tr w:rsidRPr="00786E38" w:rsidR="0069453C" w:rsidTr="51E239B0" w14:paraId="4710C130" w14:textId="77777777">
        <w:tc>
          <w:tcPr>
            <w:tcW w:w="3096" w:type="dxa"/>
            <w:tcBorders>
              <w:bottom w:val="single" w:color="FFFFFF" w:themeColor="background1" w:sz="4" w:space="0"/>
            </w:tcBorders>
            <w:shd w:val="clear" w:color="auto" w:fill="002060"/>
          </w:tcPr>
          <w:p w:rsidRPr="00263A6D" w:rsidR="0069453C" w:rsidP="0069453C" w:rsidRDefault="0069453C" w14:paraId="1F1339F2" w14:textId="3CE73A09">
            <w:pPr>
              <w:rPr>
                <w:color w:val="FFFFFF" w:themeColor="background1"/>
              </w:rPr>
            </w:pPr>
            <w:r w:rsidRPr="00263A6D">
              <w:rPr>
                <w:color w:val="FFFFFF" w:themeColor="background1"/>
              </w:rPr>
              <w:t>Nom du logiciel</w:t>
            </w:r>
          </w:p>
        </w:tc>
        <w:tc>
          <w:tcPr>
            <w:tcW w:w="5830" w:type="dxa"/>
          </w:tcPr>
          <w:p w:rsidRPr="00AD5DEA" w:rsidR="0069453C" w:rsidP="0069453C" w:rsidRDefault="00173BFB" w14:paraId="3FA2B203" w14:textId="618BF260">
            <w:r>
              <w:t>Module de communication</w:t>
            </w:r>
          </w:p>
        </w:tc>
      </w:tr>
      <w:tr w:rsidR="0069453C" w:rsidTr="51E239B0" w14:paraId="5DCF6998" w14:textId="77777777">
        <w:tc>
          <w:tcPr>
            <w:tcW w:w="3096" w:type="dxa"/>
            <w:tcBorders>
              <w:top w:val="single" w:color="FFFFFF" w:themeColor="background1" w:sz="4" w:space="0"/>
              <w:bottom w:val="single" w:color="FFFFFF" w:themeColor="background1" w:sz="4" w:space="0"/>
            </w:tcBorders>
            <w:shd w:val="clear" w:color="auto" w:fill="002060"/>
          </w:tcPr>
          <w:p w:rsidRPr="00263A6D" w:rsidR="0069453C" w:rsidP="0069453C" w:rsidRDefault="0069453C" w14:paraId="68D038C2" w14:textId="28E2A715">
            <w:pPr>
              <w:rPr>
                <w:color w:val="FFFFFF" w:themeColor="background1"/>
              </w:rPr>
            </w:pPr>
            <w:r w:rsidRPr="00263A6D">
              <w:rPr>
                <w:color w:val="FFFFFF" w:themeColor="background1"/>
              </w:rPr>
              <w:t>Version</w:t>
            </w:r>
          </w:p>
        </w:tc>
        <w:tc>
          <w:tcPr>
            <w:tcW w:w="5830" w:type="dxa"/>
          </w:tcPr>
          <w:p w:rsidRPr="004C2BF5" w:rsidR="0069453C" w:rsidP="0069453C" w:rsidRDefault="005C369F" w14:paraId="171E6104" w14:textId="57F27B22">
            <w:r w:rsidRPr="004C2BF5">
              <w:t>1</w:t>
            </w:r>
          </w:p>
        </w:tc>
      </w:tr>
      <w:tr w:rsidR="00B75D8D" w:rsidTr="51E239B0" w14:paraId="336FBF0E" w14:textId="77777777">
        <w:tc>
          <w:tcPr>
            <w:tcW w:w="3096" w:type="dxa"/>
            <w:tcBorders>
              <w:top w:val="single" w:color="FFFFFF" w:themeColor="background1" w:sz="4" w:space="0"/>
              <w:bottom w:val="single" w:color="FFFFFF" w:themeColor="background1" w:sz="4" w:space="0"/>
            </w:tcBorders>
            <w:shd w:val="clear" w:color="auto" w:fill="002060"/>
          </w:tcPr>
          <w:p w:rsidRPr="00263A6D" w:rsidR="00B75D8D" w:rsidP="00AA7563" w:rsidRDefault="00B75D8D" w14:paraId="7912D6D7" w14:textId="07DB46C7">
            <w:pPr>
              <w:rPr>
                <w:color w:val="FFFFFF" w:themeColor="background1"/>
              </w:rPr>
            </w:pPr>
            <w:r w:rsidRPr="00263A6D">
              <w:rPr>
                <w:color w:val="FFFFFF" w:themeColor="background1"/>
              </w:rPr>
              <w:t xml:space="preserve">Dates des </w:t>
            </w:r>
            <w:r w:rsidR="005C369F">
              <w:rPr>
                <w:color w:val="FFFFFF" w:themeColor="background1"/>
              </w:rPr>
              <w:t>livrable</w:t>
            </w:r>
          </w:p>
        </w:tc>
        <w:tc>
          <w:tcPr>
            <w:tcW w:w="5830" w:type="dxa"/>
          </w:tcPr>
          <w:p w:rsidR="00B75D8D" w:rsidP="00AA7563" w:rsidRDefault="00AD778E" w14:paraId="62C8E226" w14:textId="218EA0EF">
            <w:r>
              <w:t>15</w:t>
            </w:r>
            <w:r w:rsidR="63DB635A">
              <w:t>/</w:t>
            </w:r>
            <w:r>
              <w:t>12</w:t>
            </w:r>
            <w:r w:rsidR="63DB635A">
              <w:t>/2024</w:t>
            </w:r>
          </w:p>
        </w:tc>
      </w:tr>
      <w:tr w:rsidR="00B75D8D" w:rsidTr="51E239B0" w14:paraId="409CE23A" w14:textId="77777777">
        <w:tc>
          <w:tcPr>
            <w:tcW w:w="3096" w:type="dxa"/>
            <w:tcBorders>
              <w:top w:val="single" w:color="FFFFFF" w:themeColor="background1" w:sz="4" w:space="0"/>
              <w:bottom w:val="single" w:color="FFFFFF" w:themeColor="background1" w:sz="4" w:space="0"/>
            </w:tcBorders>
            <w:shd w:val="clear" w:color="auto" w:fill="002060"/>
          </w:tcPr>
          <w:p w:rsidRPr="00263A6D" w:rsidR="00B75D8D" w:rsidP="00AA7563" w:rsidRDefault="00B75D8D" w14:paraId="61015061" w14:textId="483DE4DC">
            <w:pPr>
              <w:rPr>
                <w:color w:val="FFFFFF" w:themeColor="background1"/>
              </w:rPr>
            </w:pPr>
            <w:r w:rsidRPr="00263A6D">
              <w:rPr>
                <w:color w:val="FFFFFF" w:themeColor="background1"/>
              </w:rPr>
              <w:t>Date de validation</w:t>
            </w:r>
          </w:p>
        </w:tc>
        <w:tc>
          <w:tcPr>
            <w:tcW w:w="5830" w:type="dxa"/>
          </w:tcPr>
          <w:p w:rsidR="00B75D8D" w:rsidP="00AA7563" w:rsidRDefault="00AD778E" w14:paraId="0A758058" w14:textId="28548C2C">
            <w:r>
              <w:t>15</w:t>
            </w:r>
            <w:r w:rsidR="03B1584B">
              <w:t>/1</w:t>
            </w:r>
            <w:r>
              <w:t>2</w:t>
            </w:r>
            <w:r w:rsidR="03B1584B">
              <w:t>/2024</w:t>
            </w:r>
          </w:p>
        </w:tc>
      </w:tr>
      <w:tr w:rsidR="00B75D8D" w:rsidTr="51E239B0" w14:paraId="71886089" w14:textId="77777777">
        <w:tc>
          <w:tcPr>
            <w:tcW w:w="3096" w:type="dxa"/>
            <w:tcBorders>
              <w:top w:val="single" w:color="FFFFFF" w:themeColor="background1" w:sz="4" w:space="0"/>
              <w:bottom w:val="single" w:color="FFFFFF" w:themeColor="background1" w:sz="4" w:space="0"/>
            </w:tcBorders>
            <w:shd w:val="clear" w:color="auto" w:fill="002060"/>
          </w:tcPr>
          <w:p w:rsidRPr="00263A6D" w:rsidR="00B75D8D" w:rsidP="00AA7563" w:rsidRDefault="00B75D8D" w14:paraId="5D9F8EE1" w14:textId="0303DAA9">
            <w:pPr>
              <w:rPr>
                <w:color w:val="FFFFFF" w:themeColor="background1"/>
              </w:rPr>
            </w:pPr>
            <w:r w:rsidRPr="00263A6D">
              <w:rPr>
                <w:color w:val="FFFFFF" w:themeColor="background1"/>
              </w:rPr>
              <w:t>Utilisateur</w:t>
            </w:r>
          </w:p>
        </w:tc>
        <w:tc>
          <w:tcPr>
            <w:tcW w:w="5830" w:type="dxa"/>
          </w:tcPr>
          <w:p w:rsidR="00B75D8D" w:rsidP="51E239B0" w:rsidRDefault="61E7C53E" w14:paraId="4D393656" w14:textId="6C0E54A4">
            <w:r>
              <w:t>S</w:t>
            </w:r>
            <w:r w:rsidR="00173BFB">
              <w:t>ICEF</w:t>
            </w:r>
          </w:p>
        </w:tc>
      </w:tr>
      <w:tr w:rsidR="00B75D8D" w:rsidTr="005C369F" w14:paraId="256C0E29" w14:textId="77777777">
        <w:tc>
          <w:tcPr>
            <w:tcW w:w="3096" w:type="dxa"/>
            <w:tcBorders>
              <w:top w:val="single" w:color="FFFFFF" w:themeColor="background1" w:sz="4" w:space="0"/>
              <w:bottom w:val="single" w:color="FFFFFF" w:themeColor="background1" w:sz="4" w:space="0"/>
            </w:tcBorders>
            <w:shd w:val="clear" w:color="auto" w:fill="002060"/>
          </w:tcPr>
          <w:p w:rsidRPr="00263A6D" w:rsidR="00B75D8D" w:rsidP="00AA7563" w:rsidRDefault="00B75D8D" w14:paraId="1EF7CAB0" w14:textId="063FF39C">
            <w:pPr>
              <w:rPr>
                <w:color w:val="FFFFFF" w:themeColor="background1"/>
              </w:rPr>
            </w:pPr>
            <w:r w:rsidRPr="00263A6D">
              <w:rPr>
                <w:color w:val="FFFFFF" w:themeColor="background1"/>
              </w:rPr>
              <w:t>Equipe/service</w:t>
            </w:r>
          </w:p>
        </w:tc>
        <w:tc>
          <w:tcPr>
            <w:tcW w:w="5830" w:type="dxa"/>
          </w:tcPr>
          <w:p w:rsidR="00B75D8D" w:rsidP="00AA7563" w:rsidRDefault="6C7D57C9" w14:paraId="23278A9F" w14:textId="21A86B73">
            <w:r>
              <w:t>A</w:t>
            </w:r>
            <w:r w:rsidR="57401137">
              <w:t>D</w:t>
            </w:r>
          </w:p>
        </w:tc>
      </w:tr>
      <w:tr w:rsidR="005C369F" w:rsidTr="51E239B0" w14:paraId="0AEF7C40" w14:textId="77777777">
        <w:tc>
          <w:tcPr>
            <w:tcW w:w="3096" w:type="dxa"/>
            <w:tcBorders>
              <w:top w:val="single" w:color="FFFFFF" w:themeColor="background1" w:sz="4" w:space="0"/>
            </w:tcBorders>
            <w:shd w:val="clear" w:color="auto" w:fill="002060"/>
          </w:tcPr>
          <w:p w:rsidRPr="00263A6D" w:rsidR="005C369F" w:rsidP="00AA7563" w:rsidRDefault="005C369F" w14:paraId="676FD7DF" w14:textId="68B39512">
            <w:pPr>
              <w:rPr>
                <w:color w:val="FFFFFF" w:themeColor="background1"/>
              </w:rPr>
            </w:pPr>
            <w:r>
              <w:rPr>
                <w:color w:val="FFFFFF" w:themeColor="background1"/>
              </w:rPr>
              <w:t>Responsable</w:t>
            </w:r>
            <w:r w:rsidR="004C2BF5">
              <w:rPr>
                <w:color w:val="FFFFFF" w:themeColor="background1"/>
              </w:rPr>
              <w:t>s</w:t>
            </w:r>
          </w:p>
        </w:tc>
        <w:tc>
          <w:tcPr>
            <w:tcW w:w="5830" w:type="dxa"/>
          </w:tcPr>
          <w:p w:rsidR="005C369F" w:rsidP="00AA7563" w:rsidRDefault="00E6561F" w14:paraId="48B961F3" w14:textId="2F1CE580">
            <w:r>
              <w:t>B. YAHIAOUI</w:t>
            </w:r>
          </w:p>
        </w:tc>
      </w:tr>
    </w:tbl>
    <w:p w:rsidR="00401E36" w:rsidP="00A66918" w:rsidRDefault="00401E36" w14:paraId="22D81A95" w14:textId="77777777"/>
    <w:p w:rsidRPr="00505A0C" w:rsidR="00505A0C" w:rsidP="00505A0C" w:rsidRDefault="003F09FD" w14:paraId="5CA65E3C" w14:textId="16501C31">
      <w:pPr>
        <w:pStyle w:val="Titre1"/>
      </w:pPr>
      <w:bookmarkStart w:name="_Toc174714725" w:id="8"/>
      <w:bookmarkStart w:name="_Toc198617713" w:id="9"/>
      <w:r>
        <w:t>Description du document</w:t>
      </w:r>
      <w:bookmarkEnd w:id="8"/>
      <w:bookmarkEnd w:id="9"/>
      <w:r>
        <w:t xml:space="preserve"> </w:t>
      </w:r>
    </w:p>
    <w:p w:rsidR="00D759FE" w:rsidP="00A911D0" w:rsidRDefault="00D759FE" w14:paraId="33256226" w14:textId="77777777"/>
    <w:p w:rsidR="0073669A" w:rsidP="00A911D0" w:rsidRDefault="00705FBA" w14:paraId="34FDA448" w14:textId="2A555FC4">
      <w:r>
        <w:t>Ce document</w:t>
      </w:r>
      <w:r w:rsidR="00173BFB">
        <w:t xml:space="preserve"> est </w:t>
      </w:r>
      <w:r w:rsidR="000F1D49">
        <w:t>une description détaillée</w:t>
      </w:r>
      <w:r w:rsidR="00173BFB">
        <w:t xml:space="preserve"> du module de communication</w:t>
      </w:r>
      <w:r w:rsidR="00E6561F">
        <w:t>, en particulier ses briques des messageries</w:t>
      </w:r>
      <w:r w:rsidR="003560AB">
        <w:t xml:space="preserve"> </w:t>
      </w:r>
      <w:r w:rsidR="00E6561F">
        <w:t>AD</w:t>
      </w:r>
      <w:r w:rsidRPr="00D31AB0" w:rsidR="00E6561F">
        <w:rPr>
          <w:rFonts w:ascii="Wingdings" w:hAnsi="Wingdings" w:eastAsia="Wingdings" w:cs="Wingdings"/>
          <w:sz w:val="16"/>
          <w:szCs w:val="16"/>
        </w:rPr>
        <w:t>ç</w:t>
      </w:r>
      <w:r w:rsidRPr="00D31AB0" w:rsidR="00E6561F">
        <w:rPr>
          <w:rFonts w:ascii="Wingdings" w:hAnsi="Wingdings" w:eastAsia="Wingdings" w:cs="Wingdings"/>
          <w:sz w:val="16"/>
          <w:szCs w:val="16"/>
        </w:rPr>
        <w:t>è</w:t>
      </w:r>
      <w:r w:rsidR="003560AB">
        <w:t>Supervision</w:t>
      </w:r>
      <w:r w:rsidR="00E6561F">
        <w:t>,</w:t>
      </w:r>
      <w:r w:rsidR="003560AB">
        <w:t xml:space="preserve"> </w:t>
      </w:r>
      <w:r w:rsidR="000F1D49">
        <w:t xml:space="preserve">qui </w:t>
      </w:r>
      <w:r w:rsidR="00E53239">
        <w:t>sérialise et désérialise</w:t>
      </w:r>
      <w:r w:rsidR="00E6561F">
        <w:t xml:space="preserve"> des données </w:t>
      </w:r>
      <w:r w:rsidR="00E53239">
        <w:t>définies dans</w:t>
      </w:r>
      <w:r w:rsidR="00173BFB">
        <w:t xml:space="preserve"> </w:t>
      </w:r>
      <w:r w:rsidR="003560AB">
        <w:t xml:space="preserve">l’architecture </w:t>
      </w:r>
      <w:r w:rsidR="00E53239">
        <w:t>présentée</w:t>
      </w:r>
      <w:r w:rsidR="0029777E">
        <w:t xml:space="preserve"> dans le document : </w:t>
      </w:r>
      <w:r w:rsidR="00E53239">
        <w:t>"</w:t>
      </w:r>
      <w:r w:rsidRPr="00C211A8" w:rsidR="0029777E">
        <w:t>1.4.</w:t>
      </w:r>
      <w:proofErr w:type="gramStart"/>
      <w:r w:rsidRPr="00C211A8" w:rsidR="0029777E">
        <w:t>9.Architecture</w:t>
      </w:r>
      <w:proofErr w:type="gramEnd"/>
      <w:r w:rsidRPr="00C211A8" w:rsidR="0029777E">
        <w:t xml:space="preserve"> des messages mécanismes de sécurité et protocole d’échanges_FM-TZ-L4-TTP-G2-LIV-SIC-00118-v0.4.1</w:t>
      </w:r>
      <w:r w:rsidR="00E53239">
        <w:t>"</w:t>
      </w:r>
      <w:r w:rsidR="003560AB">
        <w:t>.</w:t>
      </w:r>
      <w:r w:rsidR="00FA5CAC">
        <w:t xml:space="preserve"> Ce </w:t>
      </w:r>
      <w:r w:rsidR="00E53239">
        <w:t xml:space="preserve">dernier </w:t>
      </w:r>
      <w:r w:rsidR="00FA5CAC">
        <w:t>document contient le détail de définition de chaque message avec le nombre d’octets qu’occupe chaque valeur et s</w:t>
      </w:r>
      <w:r w:rsidR="00E53239">
        <w:t>on "</w:t>
      </w:r>
      <w:r w:rsidR="0073669A">
        <w:t>offset</w:t>
      </w:r>
      <w:r w:rsidR="00E53239">
        <w:t>"</w:t>
      </w:r>
      <w:r w:rsidR="00FA5CAC">
        <w:t xml:space="preserve"> dans la trame. </w:t>
      </w:r>
      <w:r w:rsidR="0073669A">
        <w:t>Le livrable issu à la réalisation de ce module s’appuie sur les choix suivants :</w:t>
      </w:r>
    </w:p>
    <w:p w:rsidR="0073669A" w:rsidP="0073669A" w:rsidRDefault="00FA5CAC" w14:paraId="70A32B0D" w14:textId="20E7DF8F">
      <w:pPr>
        <w:pStyle w:val="Paragraphedeliste"/>
        <w:numPr>
          <w:ilvl w:val="0"/>
          <w:numId w:val="15"/>
        </w:numPr>
      </w:pPr>
      <w:r>
        <w:t xml:space="preserve">La réalisation du livrable associé </w:t>
      </w:r>
      <w:r w:rsidR="0073669A">
        <w:t>a été validé avec un protocole de communication en TCP,</w:t>
      </w:r>
    </w:p>
    <w:p w:rsidR="00FA5CAC" w:rsidP="0073669A" w:rsidRDefault="0073669A" w14:paraId="6AC4541B" w14:textId="171CFBEF">
      <w:pPr>
        <w:pStyle w:val="Paragraphedeliste"/>
        <w:numPr>
          <w:ilvl w:val="0"/>
          <w:numId w:val="15"/>
        </w:numPr>
      </w:pPr>
      <w:r>
        <w:t>La valeur de la taille maximale d’une trame a été définie à 1000 octets,</w:t>
      </w:r>
    </w:p>
    <w:p w:rsidR="0073669A" w:rsidP="0073669A" w:rsidRDefault="0073669A" w14:paraId="00B67342" w14:textId="4709EBE0">
      <w:pPr>
        <w:pStyle w:val="Paragraphedeliste"/>
        <w:numPr>
          <w:ilvl w:val="0"/>
          <w:numId w:val="15"/>
        </w:numPr>
      </w:pPr>
      <w:r>
        <w:t>Compatibilité en MIL, SIL et test sur véhicule</w:t>
      </w:r>
      <w:r w:rsidR="00D31AB0">
        <w:t>,</w:t>
      </w:r>
    </w:p>
    <w:p w:rsidR="00D31AB0" w:rsidP="00D31AB0" w:rsidRDefault="00D31AB0" w14:paraId="6ABA85A2" w14:textId="04E00BA3">
      <w:pPr>
        <w:pStyle w:val="Paragraphedeliste"/>
        <w:numPr>
          <w:ilvl w:val="0"/>
          <w:numId w:val="15"/>
        </w:numPr>
      </w:pPr>
      <w:r>
        <w:t xml:space="preserve">L’interprétation des messages se fait en </w:t>
      </w:r>
      <w:proofErr w:type="spellStart"/>
      <w:r>
        <w:t>BigEndian</w:t>
      </w:r>
      <w:proofErr w:type="spellEnd"/>
      <w:r>
        <w:t>.</w:t>
      </w:r>
      <w:bookmarkStart w:name="_Toc174714726" w:id="10"/>
    </w:p>
    <w:p w:rsidR="00D31AB0" w:rsidP="00D31AB0" w:rsidRDefault="00D31AB0" w14:paraId="4626C127" w14:textId="3815EC7D">
      <w:r w:rsidR="2A649550">
        <w:rPr/>
        <w:t xml:space="preserve">Le module de Communication </w:t>
      </w:r>
      <w:r w:rsidR="78549769">
        <w:rPr/>
        <w:t>comporte</w:t>
      </w:r>
      <w:r w:rsidR="2A649550">
        <w:rPr/>
        <w:t xml:space="preserve"> deux </w:t>
      </w:r>
      <w:r w:rsidR="78549769">
        <w:rPr/>
        <w:t>briques</w:t>
      </w:r>
      <w:r w:rsidR="2A649550">
        <w:rPr/>
        <w:t> </w:t>
      </w:r>
      <w:r w:rsidR="78549769">
        <w:rPr/>
        <w:t xml:space="preserve">de messagerie </w:t>
      </w:r>
      <w:r w:rsidR="2A649550">
        <w:rPr/>
        <w:t xml:space="preserve">: </w:t>
      </w:r>
      <w:r w:rsidR="78549769">
        <w:rPr/>
        <w:t>MsgDecoder</w:t>
      </w:r>
      <w:r w:rsidR="2A649550">
        <w:rPr/>
        <w:t xml:space="preserve"> (réception de messages) et </w:t>
      </w:r>
      <w:r w:rsidR="78549769">
        <w:rPr/>
        <w:t>MsgEncoder</w:t>
      </w:r>
      <w:r w:rsidR="2A649550">
        <w:rPr/>
        <w:t xml:space="preserve"> (envoi de messages). Le principe est que l’on reçoit un à l’</w:t>
      </w:r>
      <w:r w:rsidR="694C410D">
        <w:rPr/>
        <w:t>entrée</w:t>
      </w:r>
      <w:r w:rsidR="2A649550">
        <w:rPr/>
        <w:t xml:space="preserve"> du décodeur un vecteur en uint8 ainsi que sa taille et que l’on fournit à la sortie de l’encodeur le même type de donné (vecteur et sa taille).</w:t>
      </w:r>
    </w:p>
    <w:p w:rsidR="00D31AB0" w:rsidP="00D31AB0" w:rsidRDefault="00D31AB0" w14:paraId="57CCBEBF" w14:textId="77777777"/>
    <w:p w:rsidR="00D31AB0" w:rsidP="00D31AB0" w:rsidRDefault="00D31AB0" w14:paraId="64BE8D76" w14:textId="77777777">
      <w:pPr>
        <w:jc w:val="center"/>
      </w:pPr>
      <w:r>
        <w:rPr>
          <w:noProof/>
        </w:rPr>
        <w:drawing>
          <wp:inline distT="0" distB="0" distL="0" distR="0" wp14:anchorId="64C147AF" wp14:editId="34700589">
            <wp:extent cx="4167554" cy="2502594"/>
            <wp:effectExtent l="0" t="0" r="0" b="0"/>
            <wp:docPr id="123575028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03660" cy="2524276"/>
                    </a:xfrm>
                    <a:prstGeom prst="rect">
                      <a:avLst/>
                    </a:prstGeom>
                    <a:noFill/>
                  </pic:spPr>
                </pic:pic>
              </a:graphicData>
            </a:graphic>
          </wp:inline>
        </w:drawing>
      </w:r>
    </w:p>
    <w:p w:rsidR="00D31AB0" w:rsidP="00D31AB0" w:rsidRDefault="00D31AB0" w14:paraId="7D45CD2B" w14:textId="77777777">
      <w:pPr>
        <w:jc w:val="center"/>
      </w:pPr>
    </w:p>
    <w:p w:rsidR="00D31AB0" w:rsidP="00D31AB0" w:rsidRDefault="00D31AB0" w14:paraId="79DCDAA3" w14:textId="77777777">
      <w:pPr>
        <w:jc w:val="center"/>
      </w:pPr>
      <w:r>
        <w:t>Figure 1. Schéma bloque du module de messagerie dans son contexte</w:t>
      </w:r>
    </w:p>
    <w:p w:rsidR="00D31AB0" w:rsidP="00D31AB0" w:rsidRDefault="00D31AB0" w14:paraId="28BC8E56" w14:textId="77777777"/>
    <w:p w:rsidRPr="009A3EB1" w:rsidR="00D31AB0" w:rsidP="00D31AB0" w:rsidRDefault="00D31AB0" w14:paraId="64AD3B1A" w14:textId="4F604514">
      <w:r>
        <w:t>Le Schéma ci-dessus comporte les briques de messagerie en rouge. Le bloque en bleu représente l’essentiel des briques AD.</w:t>
      </w:r>
    </w:p>
    <w:p w:rsidR="0047740E" w:rsidP="3CADE7F8" w:rsidRDefault="004A3F92" w14:paraId="653248B2" w14:textId="12050A21">
      <w:pPr>
        <w:pStyle w:val="Titre1"/>
      </w:pPr>
      <w:bookmarkStart w:name="_Toc198617714" w:id="11"/>
      <w:r>
        <w:t xml:space="preserve">Environnement </w:t>
      </w:r>
      <w:r w:rsidR="003F09FD">
        <w:t>Software et Hardware</w:t>
      </w:r>
      <w:bookmarkEnd w:id="10"/>
      <w:bookmarkEnd w:id="11"/>
    </w:p>
    <w:p w:rsidR="00E13B5F" w:rsidP="00E13B5F" w:rsidRDefault="00E61DC2" w14:paraId="618F8D1F" w14:textId="616D7295">
      <w:r>
        <w:t xml:space="preserve">Ressources disponibles sur le </w:t>
      </w:r>
      <w:r w:rsidR="001361AB">
        <w:t>microcontrôleur</w:t>
      </w:r>
      <w:r w:rsidRPr="00705FBA" w:rsidR="00173BFB">
        <w:t xml:space="preserve"> :</w:t>
      </w:r>
    </w:p>
    <w:p w:rsidR="00E61DC2" w:rsidP="00E13B5F" w:rsidRDefault="00E61DC2" w14:paraId="7915580F" w14:textId="77777777"/>
    <w:tbl>
      <w:tblPr>
        <w:tblStyle w:val="Grilledutableau"/>
        <w:tblW w:w="0" w:type="auto"/>
        <w:tblLook w:val="04A0" w:firstRow="1" w:lastRow="0" w:firstColumn="1" w:lastColumn="0" w:noHBand="0" w:noVBand="1"/>
      </w:tblPr>
      <w:tblGrid>
        <w:gridCol w:w="4644"/>
        <w:gridCol w:w="4644"/>
      </w:tblGrid>
      <w:tr w:rsidR="001361AB" w:rsidTr="00E61DC2" w14:paraId="0E05DBB5" w14:textId="77777777">
        <w:tc>
          <w:tcPr>
            <w:tcW w:w="4644" w:type="dxa"/>
          </w:tcPr>
          <w:p w:rsidRPr="001361AB" w:rsidR="001361AB" w:rsidP="00E13B5F" w:rsidRDefault="001361AB" w14:paraId="16F293B0" w14:textId="0D0F86BE">
            <w:pPr>
              <w:rPr>
                <w:b/>
                <w:bCs/>
              </w:rPr>
            </w:pPr>
            <w:proofErr w:type="spellStart"/>
            <w:r w:rsidRPr="001361AB">
              <w:rPr>
                <w:b/>
                <w:bCs/>
              </w:rPr>
              <w:t>Feature</w:t>
            </w:r>
            <w:proofErr w:type="spellEnd"/>
          </w:p>
        </w:tc>
        <w:tc>
          <w:tcPr>
            <w:tcW w:w="4644" w:type="dxa"/>
          </w:tcPr>
          <w:p w:rsidRPr="001361AB" w:rsidR="001361AB" w:rsidP="00E13B5F" w:rsidRDefault="001361AB" w14:paraId="7318807B" w14:textId="61721EA5">
            <w:pPr>
              <w:rPr>
                <w:b/>
                <w:bCs/>
              </w:rPr>
            </w:pPr>
            <w:proofErr w:type="spellStart"/>
            <w:r w:rsidRPr="001361AB">
              <w:rPr>
                <w:b/>
                <w:bCs/>
              </w:rPr>
              <w:t>Detail</w:t>
            </w:r>
            <w:proofErr w:type="spellEnd"/>
          </w:p>
        </w:tc>
      </w:tr>
      <w:tr w:rsidR="00E61DC2" w:rsidTr="00E61DC2" w14:paraId="4E126150" w14:textId="77777777">
        <w:tc>
          <w:tcPr>
            <w:tcW w:w="4644" w:type="dxa"/>
          </w:tcPr>
          <w:p w:rsidR="00E61DC2" w:rsidP="00E13B5F" w:rsidRDefault="00E61DC2" w14:paraId="36A912D6" w14:textId="6E93FEA6">
            <w:r>
              <w:t xml:space="preserve">Micro Control </w:t>
            </w:r>
            <w:proofErr w:type="spellStart"/>
            <w:r>
              <w:t>Core</w:t>
            </w:r>
            <w:proofErr w:type="spellEnd"/>
          </w:p>
        </w:tc>
        <w:tc>
          <w:tcPr>
            <w:tcW w:w="4644" w:type="dxa"/>
          </w:tcPr>
          <w:p w:rsidR="00E61DC2" w:rsidP="00E13B5F" w:rsidRDefault="001361AB" w14:paraId="0F446639" w14:textId="7C3968F3">
            <w:r>
              <w:t xml:space="preserve">32-bit </w:t>
            </w:r>
            <w:proofErr w:type="spellStart"/>
            <w:r>
              <w:t>Infineon</w:t>
            </w:r>
            <w:proofErr w:type="spellEnd"/>
            <w:r>
              <w:t xml:space="preserve"> TC297TP</w:t>
            </w:r>
          </w:p>
        </w:tc>
      </w:tr>
      <w:tr w:rsidR="00E61DC2" w:rsidTr="00E61DC2" w14:paraId="48DAC9B3" w14:textId="77777777">
        <w:tc>
          <w:tcPr>
            <w:tcW w:w="4644" w:type="dxa"/>
          </w:tcPr>
          <w:p w:rsidR="00E61DC2" w:rsidP="00E13B5F" w:rsidRDefault="00E61DC2" w14:paraId="322C1447" w14:textId="5F08EFCD">
            <w:r>
              <w:t>Maximum Frequency</w:t>
            </w:r>
          </w:p>
        </w:tc>
        <w:tc>
          <w:tcPr>
            <w:tcW w:w="4644" w:type="dxa"/>
          </w:tcPr>
          <w:p w:rsidR="00E61DC2" w:rsidP="00E13B5F" w:rsidRDefault="001361AB" w14:paraId="6012B5F1" w14:textId="42AF4A72">
            <w:r>
              <w:t>300 MHz</w:t>
            </w:r>
          </w:p>
        </w:tc>
      </w:tr>
      <w:tr w:rsidR="00E61DC2" w:rsidTr="00E61DC2" w14:paraId="46C95464" w14:textId="77777777">
        <w:tc>
          <w:tcPr>
            <w:tcW w:w="4644" w:type="dxa"/>
          </w:tcPr>
          <w:p w:rsidR="00E61DC2" w:rsidP="00E13B5F" w:rsidRDefault="00E61DC2" w14:paraId="0C78A821" w14:textId="4E02FCDB">
            <w:r>
              <w:t>Flash</w:t>
            </w:r>
          </w:p>
        </w:tc>
        <w:tc>
          <w:tcPr>
            <w:tcW w:w="4644" w:type="dxa"/>
          </w:tcPr>
          <w:p w:rsidR="00E61DC2" w:rsidP="00E13B5F" w:rsidRDefault="001361AB" w14:paraId="0BD6B423" w14:textId="26DFBDF2">
            <w:r>
              <w:t>8M</w:t>
            </w:r>
          </w:p>
        </w:tc>
      </w:tr>
      <w:tr w:rsidR="00E61DC2" w:rsidTr="00E61DC2" w14:paraId="0AADADB2" w14:textId="77777777">
        <w:tc>
          <w:tcPr>
            <w:tcW w:w="4644" w:type="dxa"/>
          </w:tcPr>
          <w:p w:rsidRPr="001361AB" w:rsidR="00E61DC2" w:rsidP="00E13B5F" w:rsidRDefault="00E61DC2" w14:paraId="34B76A94" w14:textId="3EAF9799">
            <w:pPr>
              <w:rPr>
                <w:lang w:val="en-US"/>
              </w:rPr>
            </w:pPr>
            <w:r w:rsidRPr="001361AB">
              <w:rPr>
                <w:lang w:val="en-US"/>
              </w:rPr>
              <w:t>SRAM</w:t>
            </w:r>
            <w:r w:rsidRPr="001361AB" w:rsidR="001361AB">
              <w:rPr>
                <w:lang w:val="en-US"/>
              </w:rPr>
              <w:t xml:space="preserve"> (Static Random Access Memory)</w:t>
            </w:r>
          </w:p>
        </w:tc>
        <w:tc>
          <w:tcPr>
            <w:tcW w:w="4644" w:type="dxa"/>
          </w:tcPr>
          <w:p w:rsidR="00E61DC2" w:rsidP="00E13B5F" w:rsidRDefault="001361AB" w14:paraId="7B8078F8" w14:textId="5C624947">
            <w:r>
              <w:t>728K</w:t>
            </w:r>
          </w:p>
        </w:tc>
      </w:tr>
      <w:tr w:rsidRPr="001361AB" w:rsidR="00E61DC2" w:rsidTr="00E61DC2" w14:paraId="6F4C62A9" w14:textId="77777777">
        <w:tc>
          <w:tcPr>
            <w:tcW w:w="4644" w:type="dxa"/>
          </w:tcPr>
          <w:p w:rsidRPr="001361AB" w:rsidR="00E61DC2" w:rsidP="00E13B5F" w:rsidRDefault="00E61DC2" w14:paraId="27AFBC83" w14:textId="5488FADA">
            <w:pPr>
              <w:rPr>
                <w:lang w:val="en-US"/>
              </w:rPr>
            </w:pPr>
            <w:r w:rsidRPr="001361AB">
              <w:rPr>
                <w:lang w:val="en-US"/>
              </w:rPr>
              <w:t>EEPROM</w:t>
            </w:r>
            <w:r w:rsidRPr="001361AB" w:rsidR="001361AB">
              <w:rPr>
                <w:lang w:val="en-US"/>
              </w:rPr>
              <w:t xml:space="preserve"> (Electrically Erasable Programmable Read-Only Memory)</w:t>
            </w:r>
          </w:p>
        </w:tc>
        <w:tc>
          <w:tcPr>
            <w:tcW w:w="4644" w:type="dxa"/>
          </w:tcPr>
          <w:p w:rsidRPr="001361AB" w:rsidR="00E61DC2" w:rsidP="00E13B5F" w:rsidRDefault="001361AB" w14:paraId="1BDFAF14" w14:textId="50E4D65A">
            <w:pPr>
              <w:rPr>
                <w:lang w:val="en-US"/>
              </w:rPr>
            </w:pPr>
            <w:r>
              <w:rPr>
                <w:lang w:val="en-US"/>
              </w:rPr>
              <w:t>128K</w:t>
            </w:r>
          </w:p>
        </w:tc>
      </w:tr>
      <w:tr w:rsidR="00E61DC2" w:rsidTr="00E61DC2" w14:paraId="0A24D237" w14:textId="77777777">
        <w:tc>
          <w:tcPr>
            <w:tcW w:w="4644" w:type="dxa"/>
          </w:tcPr>
          <w:p w:rsidR="00E61DC2" w:rsidP="00E13B5F" w:rsidRDefault="00E61DC2" w14:paraId="037A597B" w14:textId="7CFCFE6D">
            <w:r>
              <w:t>SBC</w:t>
            </w:r>
            <w:r w:rsidR="001361AB">
              <w:t xml:space="preserve"> (System Basic Chip)</w:t>
            </w:r>
          </w:p>
        </w:tc>
        <w:tc>
          <w:tcPr>
            <w:tcW w:w="4644" w:type="dxa"/>
          </w:tcPr>
          <w:p w:rsidR="00E61DC2" w:rsidP="00E13B5F" w:rsidRDefault="001361AB" w14:paraId="07C776CA" w14:textId="32052AB7">
            <w:r>
              <w:t>TLF35584</w:t>
            </w:r>
          </w:p>
        </w:tc>
      </w:tr>
    </w:tbl>
    <w:p w:rsidRPr="00705FBA" w:rsidR="00E61DC2" w:rsidP="00E13B5F" w:rsidRDefault="00E61DC2" w14:paraId="00C9AD67" w14:textId="77777777"/>
    <w:p w:rsidRPr="00705FBA" w:rsidR="45E26529" w:rsidP="3CADE7F8" w:rsidRDefault="45E26529" w14:paraId="0D75A985" w14:textId="08BFE631">
      <w:r w:rsidRPr="00705FBA">
        <w:t>Logiciels :</w:t>
      </w:r>
    </w:p>
    <w:p w:rsidR="0073669A" w:rsidP="006B2BEE" w:rsidRDefault="00E61DC2" w14:paraId="07E54C0E" w14:textId="77777777">
      <w:pPr>
        <w:pStyle w:val="Paragraphedeliste"/>
        <w:rPr>
          <w:lang w:val="en-US"/>
        </w:rPr>
      </w:pPr>
      <w:proofErr w:type="spellStart"/>
      <w:r w:rsidRPr="00E61DC2">
        <w:rPr>
          <w:lang w:val="en-US"/>
        </w:rPr>
        <w:t>Matlab</w:t>
      </w:r>
      <w:proofErr w:type="spellEnd"/>
      <w:r w:rsidRPr="00E61DC2">
        <w:rPr>
          <w:lang w:val="en-US"/>
        </w:rPr>
        <w:t xml:space="preserve"> R2024a</w:t>
      </w:r>
    </w:p>
    <w:p w:rsidRPr="002713A2" w:rsidR="0073669A" w:rsidP="002713A2" w:rsidRDefault="002713A2" w14:paraId="31D2A744" w14:textId="3A1005A5">
      <w:pPr>
        <w:pStyle w:val="Paragraphedeliste"/>
      </w:pPr>
      <w:r w:rsidRPr="002713A2">
        <w:t xml:space="preserve">La suite de logiciels </w:t>
      </w:r>
      <w:proofErr w:type="spellStart"/>
      <w:r w:rsidRPr="002713A2">
        <w:t>Ecotron</w:t>
      </w:r>
      <w:proofErr w:type="spellEnd"/>
      <w:r w:rsidRPr="002713A2">
        <w:t xml:space="preserve"> : </w:t>
      </w:r>
      <w:proofErr w:type="spellStart"/>
      <w:r w:rsidRPr="002713A2" w:rsidR="00E61DC2">
        <w:t>EcoCoder</w:t>
      </w:r>
      <w:proofErr w:type="spellEnd"/>
      <w:r w:rsidRPr="002713A2">
        <w:t xml:space="preserve">, </w:t>
      </w:r>
      <w:proofErr w:type="spellStart"/>
      <w:r w:rsidRPr="002713A2" w:rsidR="00E61DC2">
        <w:t>EcoCAL</w:t>
      </w:r>
      <w:proofErr w:type="spellEnd"/>
      <w:r w:rsidRPr="002713A2">
        <w:t xml:space="preserve"> et </w:t>
      </w:r>
      <w:proofErr w:type="spellStart"/>
      <w:r w:rsidRPr="002713A2" w:rsidR="00E61DC2">
        <w:t>EcoFlash</w:t>
      </w:r>
      <w:proofErr w:type="spellEnd"/>
    </w:p>
    <w:p w:rsidRPr="002713A2" w:rsidR="00D31AB0" w:rsidP="00D31AB0" w:rsidRDefault="00D31AB0" w14:paraId="561884EE" w14:textId="77777777"/>
    <w:p w:rsidR="00FA5CAC" w:rsidP="00FA5CAC" w:rsidRDefault="00FA5CAC" w14:paraId="48436079" w14:textId="77777777">
      <w:pPr>
        <w:pStyle w:val="Titre1"/>
      </w:pPr>
      <w:bookmarkStart w:name="_Toc198617715" w:id="12"/>
      <w:r>
        <w:t>Exigences implémentées</w:t>
      </w:r>
      <w:bookmarkEnd w:id="12"/>
    </w:p>
    <w:p w:rsidRPr="00FA5CAC" w:rsidR="00FA5CAC" w:rsidP="00FA5CAC" w:rsidRDefault="00FA5CAC" w14:paraId="5BD8EBFB" w14:textId="77777777"/>
    <w:tbl>
      <w:tblPr>
        <w:tblStyle w:val="TableauGrille4-Accentuation5"/>
        <w:tblW w:w="0" w:type="auto"/>
        <w:tblLook w:val="04A0" w:firstRow="1" w:lastRow="0" w:firstColumn="1" w:lastColumn="0" w:noHBand="0" w:noVBand="1"/>
      </w:tblPr>
      <w:tblGrid>
        <w:gridCol w:w="3367"/>
        <w:gridCol w:w="2662"/>
        <w:gridCol w:w="3259"/>
      </w:tblGrid>
      <w:tr w:rsidR="00FA5CAC" w:rsidTr="007174AF" w14:paraId="74048BF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Pr>
          <w:p w:rsidR="00FA5CAC" w:rsidP="007174AF" w:rsidRDefault="00FA5CAC" w14:paraId="2BE1D6D9" w14:textId="77777777">
            <w:r>
              <w:t xml:space="preserve">Exigences </w:t>
            </w:r>
          </w:p>
        </w:tc>
        <w:tc>
          <w:tcPr>
            <w:tcW w:w="2734" w:type="dxa"/>
          </w:tcPr>
          <w:p w:rsidR="00FA5CAC" w:rsidP="007174AF" w:rsidRDefault="00FA5CAC" w14:paraId="11FC146F" w14:textId="77777777">
            <w:pPr>
              <w:cnfStyle w:val="100000000000" w:firstRow="1" w:lastRow="0" w:firstColumn="0" w:lastColumn="0" w:oddVBand="0" w:evenVBand="0" w:oddHBand="0" w:evenHBand="0" w:firstRowFirstColumn="0" w:firstRowLastColumn="0" w:lastRowFirstColumn="0" w:lastRowLastColumn="0"/>
            </w:pPr>
            <w:r>
              <w:t>Version</w:t>
            </w:r>
          </w:p>
        </w:tc>
        <w:tc>
          <w:tcPr>
            <w:tcW w:w="3325" w:type="dxa"/>
          </w:tcPr>
          <w:p w:rsidR="00FA5CAC" w:rsidP="007174AF" w:rsidRDefault="00FA5CAC" w14:paraId="0EA89263" w14:textId="77777777">
            <w:pPr>
              <w:cnfStyle w:val="100000000000" w:firstRow="1" w:lastRow="0" w:firstColumn="0" w:lastColumn="0" w:oddVBand="0" w:evenVBand="0" w:oddHBand="0" w:evenHBand="0" w:firstRowFirstColumn="0" w:firstRowLastColumn="0" w:lastRowFirstColumn="0" w:lastRowLastColumn="0"/>
            </w:pPr>
            <w:r>
              <w:t>Commentaires</w:t>
            </w:r>
          </w:p>
        </w:tc>
      </w:tr>
      <w:tr w:rsidR="00FA5CAC" w:rsidTr="007174AF" w14:paraId="33BEB7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Pr>
          <w:p w:rsidRPr="007E20BF" w:rsidR="00FA5CAC" w:rsidP="007174AF" w:rsidRDefault="00FA5CAC" w14:paraId="6D79B4A7" w14:textId="77777777">
            <w:pPr>
              <w:rPr>
                <w:b w:val="0"/>
                <w:bCs w:val="0"/>
              </w:rPr>
            </w:pPr>
            <w:r>
              <w:t>EX- FP1.4.9.1</w:t>
            </w:r>
          </w:p>
        </w:tc>
        <w:tc>
          <w:tcPr>
            <w:tcW w:w="2734" w:type="dxa"/>
          </w:tcPr>
          <w:p w:rsidR="00FA5CAC" w:rsidP="007174AF" w:rsidRDefault="00FA5CAC" w14:paraId="711460AD" w14:textId="77777777">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3325" w:type="dxa"/>
          </w:tcPr>
          <w:p w:rsidR="00FA5CAC" w:rsidP="007174AF" w:rsidRDefault="00FA5CAC" w14:paraId="35CDD059" w14:textId="77777777">
            <w:pPr>
              <w:cnfStyle w:val="000000100000" w:firstRow="0" w:lastRow="0" w:firstColumn="0" w:lastColumn="0" w:oddVBand="0" w:evenVBand="0" w:oddHBand="1" w:evenHBand="0" w:firstRowFirstColumn="0" w:firstRowLastColumn="0" w:lastRowFirstColumn="0" w:lastRowLastColumn="0"/>
              <w:rPr>
                <w:b/>
                <w:bCs/>
              </w:rPr>
            </w:pPr>
          </w:p>
        </w:tc>
      </w:tr>
      <w:tr w:rsidR="00FA5CAC" w:rsidTr="007174AF" w14:paraId="7382AD4A" w14:textId="77777777">
        <w:tc>
          <w:tcPr>
            <w:cnfStyle w:val="001000000000" w:firstRow="0" w:lastRow="0" w:firstColumn="1" w:lastColumn="0" w:oddVBand="0" w:evenVBand="0" w:oddHBand="0" w:evenHBand="0" w:firstRowFirstColumn="0" w:firstRowLastColumn="0" w:lastRowFirstColumn="0" w:lastRowLastColumn="0"/>
            <w:tcW w:w="3455" w:type="dxa"/>
          </w:tcPr>
          <w:p w:rsidR="00FA5CAC" w:rsidP="007174AF" w:rsidRDefault="00FA5CAC" w14:paraId="369D3824" w14:textId="77777777">
            <w:r>
              <w:t>EX- FS1.4.9.1.1</w:t>
            </w:r>
          </w:p>
        </w:tc>
        <w:tc>
          <w:tcPr>
            <w:tcW w:w="2734" w:type="dxa"/>
          </w:tcPr>
          <w:p w:rsidR="00FA5CAC" w:rsidP="007174AF" w:rsidRDefault="00FA5CAC" w14:paraId="487F97AB" w14:textId="77777777">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3325" w:type="dxa"/>
          </w:tcPr>
          <w:p w:rsidR="00FA5CAC" w:rsidP="007174AF" w:rsidRDefault="00FA5CAC" w14:paraId="61EA45BF" w14:textId="77777777">
            <w:pPr>
              <w:cnfStyle w:val="000000000000" w:firstRow="0" w:lastRow="0" w:firstColumn="0" w:lastColumn="0" w:oddVBand="0" w:evenVBand="0" w:oddHBand="0" w:evenHBand="0" w:firstRowFirstColumn="0" w:firstRowLastColumn="0" w:lastRowFirstColumn="0" w:lastRowLastColumn="0"/>
              <w:rPr>
                <w:b/>
                <w:bCs/>
              </w:rPr>
            </w:pPr>
          </w:p>
        </w:tc>
      </w:tr>
      <w:tr w:rsidR="00FA5CAC" w:rsidTr="007174AF" w14:paraId="425DEA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Pr>
          <w:p w:rsidR="00FA5CAC" w:rsidP="007174AF" w:rsidRDefault="00FA5CAC" w14:paraId="773EE837" w14:textId="77777777">
            <w:pPr>
              <w:rPr>
                <w:b w:val="0"/>
                <w:bCs w:val="0"/>
              </w:rPr>
            </w:pPr>
            <w:r>
              <w:t>EX- FS1.4.9.1.2</w:t>
            </w:r>
          </w:p>
        </w:tc>
        <w:tc>
          <w:tcPr>
            <w:tcW w:w="2734" w:type="dxa"/>
          </w:tcPr>
          <w:p w:rsidR="00FA5CAC" w:rsidP="007174AF" w:rsidRDefault="00FA5CAC" w14:paraId="435F7B65" w14:textId="77777777">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3325" w:type="dxa"/>
          </w:tcPr>
          <w:p w:rsidR="00FA5CAC" w:rsidP="007174AF" w:rsidRDefault="00FA5CAC" w14:paraId="410D9D72" w14:textId="77777777">
            <w:pPr>
              <w:cnfStyle w:val="000000100000" w:firstRow="0" w:lastRow="0" w:firstColumn="0" w:lastColumn="0" w:oddVBand="0" w:evenVBand="0" w:oddHBand="1" w:evenHBand="0" w:firstRowFirstColumn="0" w:firstRowLastColumn="0" w:lastRowFirstColumn="0" w:lastRowLastColumn="0"/>
              <w:rPr>
                <w:b/>
                <w:bCs/>
              </w:rPr>
            </w:pPr>
          </w:p>
        </w:tc>
      </w:tr>
      <w:tr w:rsidR="00FA5CAC" w:rsidTr="007174AF" w14:paraId="14527F81" w14:textId="77777777">
        <w:tc>
          <w:tcPr>
            <w:cnfStyle w:val="001000000000" w:firstRow="0" w:lastRow="0" w:firstColumn="1" w:lastColumn="0" w:oddVBand="0" w:evenVBand="0" w:oddHBand="0" w:evenHBand="0" w:firstRowFirstColumn="0" w:firstRowLastColumn="0" w:lastRowFirstColumn="0" w:lastRowLastColumn="0"/>
            <w:tcW w:w="3455" w:type="dxa"/>
          </w:tcPr>
          <w:p w:rsidR="00FA5CAC" w:rsidP="007174AF" w:rsidRDefault="00FA5CAC" w14:paraId="27F5DF36" w14:textId="77777777">
            <w:pPr>
              <w:rPr>
                <w:b w:val="0"/>
                <w:bCs w:val="0"/>
              </w:rPr>
            </w:pPr>
            <w:r>
              <w:t>EX- FS1.4.9.1.3</w:t>
            </w:r>
          </w:p>
        </w:tc>
        <w:tc>
          <w:tcPr>
            <w:tcW w:w="2734" w:type="dxa"/>
          </w:tcPr>
          <w:p w:rsidR="00FA5CAC" w:rsidP="007174AF" w:rsidRDefault="00FA5CAC" w14:paraId="1E80EF23" w14:textId="77777777">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3325" w:type="dxa"/>
          </w:tcPr>
          <w:p w:rsidR="00FA5CAC" w:rsidP="007174AF" w:rsidRDefault="00FA5CAC" w14:paraId="5362E75B" w14:textId="77777777">
            <w:pPr>
              <w:cnfStyle w:val="000000000000" w:firstRow="0" w:lastRow="0" w:firstColumn="0" w:lastColumn="0" w:oddVBand="0" w:evenVBand="0" w:oddHBand="0" w:evenHBand="0" w:firstRowFirstColumn="0" w:firstRowLastColumn="0" w:lastRowFirstColumn="0" w:lastRowLastColumn="0"/>
              <w:rPr>
                <w:b/>
                <w:bCs/>
              </w:rPr>
            </w:pPr>
          </w:p>
        </w:tc>
      </w:tr>
      <w:tr w:rsidR="00FA5CAC" w:rsidTr="007174AF" w14:paraId="0711AC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Pr>
          <w:p w:rsidR="00FA5CAC" w:rsidP="007174AF" w:rsidRDefault="00FA5CAC" w14:paraId="3BF22B7D" w14:textId="77777777">
            <w:pPr>
              <w:rPr>
                <w:b w:val="0"/>
                <w:bCs w:val="0"/>
              </w:rPr>
            </w:pPr>
            <w:r>
              <w:t>EX- FS1.4.9.1.4</w:t>
            </w:r>
          </w:p>
        </w:tc>
        <w:tc>
          <w:tcPr>
            <w:tcW w:w="2734" w:type="dxa"/>
          </w:tcPr>
          <w:p w:rsidR="00FA5CAC" w:rsidP="007174AF" w:rsidRDefault="00FA5CAC" w14:paraId="547B3A05" w14:textId="77777777">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3325" w:type="dxa"/>
          </w:tcPr>
          <w:p w:rsidR="00FA5CAC" w:rsidP="007174AF" w:rsidRDefault="00FA5CAC" w14:paraId="166DA2F7" w14:textId="77777777">
            <w:pPr>
              <w:cnfStyle w:val="000000100000" w:firstRow="0" w:lastRow="0" w:firstColumn="0" w:lastColumn="0" w:oddVBand="0" w:evenVBand="0" w:oddHBand="1" w:evenHBand="0" w:firstRowFirstColumn="0" w:firstRowLastColumn="0" w:lastRowFirstColumn="0" w:lastRowLastColumn="0"/>
              <w:rPr>
                <w:b/>
                <w:bCs/>
              </w:rPr>
            </w:pPr>
          </w:p>
        </w:tc>
      </w:tr>
      <w:tr w:rsidR="00FA5CAC" w:rsidTr="007174AF" w14:paraId="30CCEE64" w14:textId="77777777">
        <w:tc>
          <w:tcPr>
            <w:cnfStyle w:val="001000000000" w:firstRow="0" w:lastRow="0" w:firstColumn="1" w:lastColumn="0" w:oddVBand="0" w:evenVBand="0" w:oddHBand="0" w:evenHBand="0" w:firstRowFirstColumn="0" w:firstRowLastColumn="0" w:lastRowFirstColumn="0" w:lastRowLastColumn="0"/>
            <w:tcW w:w="3455" w:type="dxa"/>
          </w:tcPr>
          <w:p w:rsidR="00FA5CAC" w:rsidP="007174AF" w:rsidRDefault="00FA5CAC" w14:paraId="4C1B6076" w14:textId="77777777">
            <w:pPr>
              <w:rPr>
                <w:b w:val="0"/>
                <w:bCs w:val="0"/>
              </w:rPr>
            </w:pPr>
            <w:r>
              <w:t>EX- FS1.4.9.1.5</w:t>
            </w:r>
          </w:p>
        </w:tc>
        <w:tc>
          <w:tcPr>
            <w:tcW w:w="2734" w:type="dxa"/>
          </w:tcPr>
          <w:p w:rsidR="00FA5CAC" w:rsidP="007174AF" w:rsidRDefault="00FA5CAC" w14:paraId="51507E5C" w14:textId="77777777">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3325" w:type="dxa"/>
          </w:tcPr>
          <w:p w:rsidR="00FA5CAC" w:rsidP="007174AF" w:rsidRDefault="00FA5CAC" w14:paraId="180C740E" w14:textId="77777777">
            <w:pPr>
              <w:cnfStyle w:val="000000000000" w:firstRow="0" w:lastRow="0" w:firstColumn="0" w:lastColumn="0" w:oddVBand="0" w:evenVBand="0" w:oddHBand="0" w:evenHBand="0" w:firstRowFirstColumn="0" w:firstRowLastColumn="0" w:lastRowFirstColumn="0" w:lastRowLastColumn="0"/>
              <w:rPr>
                <w:b/>
                <w:bCs/>
              </w:rPr>
            </w:pPr>
          </w:p>
        </w:tc>
      </w:tr>
      <w:tr w:rsidR="00FA5CAC" w:rsidTr="007174AF" w14:paraId="06363E9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Pr>
          <w:p w:rsidR="00FA5CAC" w:rsidP="007174AF" w:rsidRDefault="00FA5CAC" w14:paraId="40E239BC" w14:textId="77777777">
            <w:pPr>
              <w:rPr>
                <w:b w:val="0"/>
                <w:bCs w:val="0"/>
              </w:rPr>
            </w:pPr>
            <w:r>
              <w:t>EX- FS1.4.9.1.6</w:t>
            </w:r>
          </w:p>
        </w:tc>
        <w:tc>
          <w:tcPr>
            <w:tcW w:w="2734" w:type="dxa"/>
          </w:tcPr>
          <w:p w:rsidR="00FA5CAC" w:rsidP="007174AF" w:rsidRDefault="00FA5CAC" w14:paraId="41CDBF1B" w14:textId="77777777">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3325" w:type="dxa"/>
          </w:tcPr>
          <w:p w:rsidR="00FA5CAC" w:rsidP="007174AF" w:rsidRDefault="00FA5CAC" w14:paraId="0D295889" w14:textId="77777777">
            <w:pPr>
              <w:cnfStyle w:val="000000100000" w:firstRow="0" w:lastRow="0" w:firstColumn="0" w:lastColumn="0" w:oddVBand="0" w:evenVBand="0" w:oddHBand="1" w:evenHBand="0" w:firstRowFirstColumn="0" w:firstRowLastColumn="0" w:lastRowFirstColumn="0" w:lastRowLastColumn="0"/>
              <w:rPr>
                <w:b/>
                <w:bCs/>
              </w:rPr>
            </w:pPr>
          </w:p>
        </w:tc>
      </w:tr>
      <w:tr w:rsidR="00FA5CAC" w:rsidTr="007174AF" w14:paraId="734F2159" w14:textId="77777777">
        <w:tc>
          <w:tcPr>
            <w:cnfStyle w:val="001000000000" w:firstRow="0" w:lastRow="0" w:firstColumn="1" w:lastColumn="0" w:oddVBand="0" w:evenVBand="0" w:oddHBand="0" w:evenHBand="0" w:firstRowFirstColumn="0" w:firstRowLastColumn="0" w:lastRowFirstColumn="0" w:lastRowLastColumn="0"/>
            <w:tcW w:w="3455" w:type="dxa"/>
          </w:tcPr>
          <w:p w:rsidR="00FA5CAC" w:rsidP="007174AF" w:rsidRDefault="00FA5CAC" w14:paraId="6A0AD607" w14:textId="77777777">
            <w:pPr>
              <w:rPr>
                <w:b w:val="0"/>
                <w:bCs w:val="0"/>
              </w:rPr>
            </w:pPr>
            <w:r>
              <w:t>EX- FP1.4.9.2</w:t>
            </w:r>
          </w:p>
        </w:tc>
        <w:tc>
          <w:tcPr>
            <w:tcW w:w="2734" w:type="dxa"/>
          </w:tcPr>
          <w:p w:rsidR="00FA5CAC" w:rsidP="007174AF" w:rsidRDefault="00FA5CAC" w14:paraId="3CC1C1D4" w14:textId="77777777">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3325" w:type="dxa"/>
          </w:tcPr>
          <w:p w:rsidR="00FA5CAC" w:rsidP="007174AF" w:rsidRDefault="00FA5CAC" w14:paraId="7035C272" w14:textId="77777777">
            <w:pPr>
              <w:cnfStyle w:val="000000000000" w:firstRow="0" w:lastRow="0" w:firstColumn="0" w:lastColumn="0" w:oddVBand="0" w:evenVBand="0" w:oddHBand="0" w:evenHBand="0" w:firstRowFirstColumn="0" w:firstRowLastColumn="0" w:lastRowFirstColumn="0" w:lastRowLastColumn="0"/>
              <w:rPr>
                <w:b/>
                <w:bCs/>
              </w:rPr>
            </w:pPr>
            <w:r>
              <w:rPr>
                <w:b/>
                <w:bCs/>
              </w:rPr>
              <w:t xml:space="preserve">A l’exception de message : </w:t>
            </w:r>
          </w:p>
          <w:p w:rsidR="00FA5CAC" w:rsidP="007174AF" w:rsidRDefault="00FA5CAC" w14:paraId="597186D9" w14:textId="77777777">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ISAcknowledge</w:t>
            </w:r>
            <w:proofErr w:type="spellEnd"/>
            <w:r>
              <w:rPr>
                <w:b/>
                <w:bCs/>
              </w:rPr>
              <w:t xml:space="preserve"> et </w:t>
            </w:r>
            <w:proofErr w:type="spellStart"/>
            <w:r>
              <w:rPr>
                <w:b/>
                <w:bCs/>
              </w:rPr>
              <w:t>ResumeMission</w:t>
            </w:r>
            <w:proofErr w:type="spellEnd"/>
          </w:p>
        </w:tc>
      </w:tr>
      <w:tr w:rsidR="00FA5CAC" w:rsidTr="007174AF" w14:paraId="1F6BE0E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Pr>
          <w:p w:rsidR="00FA5CAC" w:rsidP="007174AF" w:rsidRDefault="00FA5CAC" w14:paraId="3DBF5076" w14:textId="77777777">
            <w:pPr>
              <w:rPr>
                <w:b w:val="0"/>
                <w:bCs w:val="0"/>
              </w:rPr>
            </w:pPr>
            <w:r>
              <w:t>FS1.4.9.2.1</w:t>
            </w:r>
          </w:p>
        </w:tc>
        <w:tc>
          <w:tcPr>
            <w:tcW w:w="2734" w:type="dxa"/>
          </w:tcPr>
          <w:p w:rsidR="00FA5CAC" w:rsidP="007174AF" w:rsidRDefault="00FA5CAC" w14:paraId="6F7EA5E4" w14:textId="77777777">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3325" w:type="dxa"/>
          </w:tcPr>
          <w:p w:rsidR="00FA5CAC" w:rsidP="007174AF" w:rsidRDefault="00FA5CAC" w14:paraId="68AF12AA" w14:textId="77777777">
            <w:pPr>
              <w:cnfStyle w:val="000000100000" w:firstRow="0" w:lastRow="0" w:firstColumn="0" w:lastColumn="0" w:oddVBand="0" w:evenVBand="0" w:oddHBand="1" w:evenHBand="0" w:firstRowFirstColumn="0" w:firstRowLastColumn="0" w:lastRowFirstColumn="0" w:lastRowLastColumn="0"/>
              <w:rPr>
                <w:b/>
                <w:bCs/>
              </w:rPr>
            </w:pPr>
          </w:p>
        </w:tc>
      </w:tr>
      <w:tr w:rsidR="00FA5CAC" w:rsidTr="007174AF" w14:paraId="28D1CBD8" w14:textId="77777777">
        <w:tc>
          <w:tcPr>
            <w:cnfStyle w:val="001000000000" w:firstRow="0" w:lastRow="0" w:firstColumn="1" w:lastColumn="0" w:oddVBand="0" w:evenVBand="0" w:oddHBand="0" w:evenHBand="0" w:firstRowFirstColumn="0" w:firstRowLastColumn="0" w:lastRowFirstColumn="0" w:lastRowLastColumn="0"/>
            <w:tcW w:w="3455" w:type="dxa"/>
          </w:tcPr>
          <w:p w:rsidR="00FA5CAC" w:rsidP="007174AF" w:rsidRDefault="00FA5CAC" w14:paraId="089F8291" w14:textId="77777777">
            <w:r>
              <w:t>EX- FS1.4.9.2.2</w:t>
            </w:r>
          </w:p>
        </w:tc>
        <w:tc>
          <w:tcPr>
            <w:tcW w:w="2734" w:type="dxa"/>
          </w:tcPr>
          <w:p w:rsidR="00FA5CAC" w:rsidP="007174AF" w:rsidRDefault="00FA5CAC" w14:paraId="6A60B231" w14:textId="77777777">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3325" w:type="dxa"/>
          </w:tcPr>
          <w:p w:rsidR="00FA5CAC" w:rsidP="007174AF" w:rsidRDefault="00FA5CAC" w14:paraId="1AA0E083" w14:textId="77777777">
            <w:pPr>
              <w:cnfStyle w:val="000000000000" w:firstRow="0" w:lastRow="0" w:firstColumn="0" w:lastColumn="0" w:oddVBand="0" w:evenVBand="0" w:oddHBand="0" w:evenHBand="0" w:firstRowFirstColumn="0" w:firstRowLastColumn="0" w:lastRowFirstColumn="0" w:lastRowLastColumn="0"/>
              <w:rPr>
                <w:b/>
                <w:bCs/>
              </w:rPr>
            </w:pPr>
          </w:p>
        </w:tc>
      </w:tr>
      <w:tr w:rsidR="00FA5CAC" w:rsidTr="007174AF" w14:paraId="7502B8C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Pr>
          <w:p w:rsidR="00FA5CAC" w:rsidP="007174AF" w:rsidRDefault="00FA5CAC" w14:paraId="1385F789" w14:textId="77777777">
            <w:pPr>
              <w:rPr>
                <w:b w:val="0"/>
                <w:bCs w:val="0"/>
              </w:rPr>
            </w:pPr>
            <w:r>
              <w:t>EX- FS1.4.9.2.3</w:t>
            </w:r>
          </w:p>
        </w:tc>
        <w:tc>
          <w:tcPr>
            <w:tcW w:w="2734" w:type="dxa"/>
          </w:tcPr>
          <w:p w:rsidR="00FA5CAC" w:rsidP="007174AF" w:rsidRDefault="00FA5CAC" w14:paraId="157602FC" w14:textId="77777777">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3325" w:type="dxa"/>
          </w:tcPr>
          <w:p w:rsidR="00FA5CAC" w:rsidP="007174AF" w:rsidRDefault="00FA5CAC" w14:paraId="6B5D4A92" w14:textId="77777777">
            <w:pPr>
              <w:cnfStyle w:val="000000100000" w:firstRow="0" w:lastRow="0" w:firstColumn="0" w:lastColumn="0" w:oddVBand="0" w:evenVBand="0" w:oddHBand="1" w:evenHBand="0" w:firstRowFirstColumn="0" w:firstRowLastColumn="0" w:lastRowFirstColumn="0" w:lastRowLastColumn="0"/>
              <w:rPr>
                <w:b/>
                <w:bCs/>
              </w:rPr>
            </w:pPr>
          </w:p>
        </w:tc>
      </w:tr>
      <w:tr w:rsidR="00FA5CAC" w:rsidTr="007174AF" w14:paraId="6C8098BF" w14:textId="77777777">
        <w:tc>
          <w:tcPr>
            <w:cnfStyle w:val="001000000000" w:firstRow="0" w:lastRow="0" w:firstColumn="1" w:lastColumn="0" w:oddVBand="0" w:evenVBand="0" w:oddHBand="0" w:evenHBand="0" w:firstRowFirstColumn="0" w:firstRowLastColumn="0" w:lastRowFirstColumn="0" w:lastRowLastColumn="0"/>
            <w:tcW w:w="3455" w:type="dxa"/>
          </w:tcPr>
          <w:p w:rsidR="00FA5CAC" w:rsidP="007174AF" w:rsidRDefault="00FA5CAC" w14:paraId="04768561" w14:textId="77777777">
            <w:pPr>
              <w:rPr>
                <w:b w:val="0"/>
                <w:bCs w:val="0"/>
              </w:rPr>
            </w:pPr>
            <w:r>
              <w:t>EX- FS1.4.9.2.4</w:t>
            </w:r>
          </w:p>
        </w:tc>
        <w:tc>
          <w:tcPr>
            <w:tcW w:w="2734" w:type="dxa"/>
          </w:tcPr>
          <w:p w:rsidR="00FA5CAC" w:rsidP="007174AF" w:rsidRDefault="00FA5CAC" w14:paraId="51E795CE" w14:textId="77777777">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3325" w:type="dxa"/>
          </w:tcPr>
          <w:p w:rsidR="00FA5CAC" w:rsidP="007174AF" w:rsidRDefault="00FA5CAC" w14:paraId="3C6AE930" w14:textId="77777777">
            <w:pPr>
              <w:cnfStyle w:val="000000000000" w:firstRow="0" w:lastRow="0" w:firstColumn="0" w:lastColumn="0" w:oddVBand="0" w:evenVBand="0" w:oddHBand="0" w:evenHBand="0" w:firstRowFirstColumn="0" w:firstRowLastColumn="0" w:lastRowFirstColumn="0" w:lastRowLastColumn="0"/>
              <w:rPr>
                <w:b/>
                <w:bCs/>
              </w:rPr>
            </w:pPr>
          </w:p>
        </w:tc>
      </w:tr>
      <w:tr w:rsidR="00FA5CAC" w:rsidTr="007174AF" w14:paraId="2F689FC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Pr>
          <w:p w:rsidR="00FA5CAC" w:rsidP="007174AF" w:rsidRDefault="00FA5CAC" w14:paraId="1C70CE13" w14:textId="77777777">
            <w:pPr>
              <w:rPr>
                <w:b w:val="0"/>
                <w:bCs w:val="0"/>
              </w:rPr>
            </w:pPr>
            <w:r>
              <w:t>EX- FS1.4.9.2.5</w:t>
            </w:r>
          </w:p>
        </w:tc>
        <w:tc>
          <w:tcPr>
            <w:tcW w:w="2734" w:type="dxa"/>
          </w:tcPr>
          <w:p w:rsidR="00FA5CAC" w:rsidP="007174AF" w:rsidRDefault="00FA5CAC" w14:paraId="2E9E7DF4" w14:textId="77777777">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3325" w:type="dxa"/>
          </w:tcPr>
          <w:p w:rsidR="00FA5CAC" w:rsidP="007174AF" w:rsidRDefault="00FA5CAC" w14:paraId="1152C552" w14:textId="77777777">
            <w:pPr>
              <w:cnfStyle w:val="000000100000" w:firstRow="0" w:lastRow="0" w:firstColumn="0" w:lastColumn="0" w:oddVBand="0" w:evenVBand="0" w:oddHBand="1" w:evenHBand="0" w:firstRowFirstColumn="0" w:firstRowLastColumn="0" w:lastRowFirstColumn="0" w:lastRowLastColumn="0"/>
              <w:rPr>
                <w:b/>
                <w:bCs/>
              </w:rPr>
            </w:pPr>
          </w:p>
        </w:tc>
      </w:tr>
      <w:tr w:rsidR="00FA5CAC" w:rsidTr="007174AF" w14:paraId="3F72AC8F" w14:textId="77777777">
        <w:tc>
          <w:tcPr>
            <w:cnfStyle w:val="001000000000" w:firstRow="0" w:lastRow="0" w:firstColumn="1" w:lastColumn="0" w:oddVBand="0" w:evenVBand="0" w:oddHBand="0" w:evenHBand="0" w:firstRowFirstColumn="0" w:firstRowLastColumn="0" w:lastRowFirstColumn="0" w:lastRowLastColumn="0"/>
            <w:tcW w:w="3455" w:type="dxa"/>
          </w:tcPr>
          <w:p w:rsidR="00FA5CAC" w:rsidP="007174AF" w:rsidRDefault="00FA5CAC" w14:paraId="5BC73A1D" w14:textId="77777777">
            <w:pPr>
              <w:rPr>
                <w:b w:val="0"/>
                <w:bCs w:val="0"/>
              </w:rPr>
            </w:pPr>
            <w:r>
              <w:t>EX- FS1.4.9.2.6</w:t>
            </w:r>
          </w:p>
        </w:tc>
        <w:tc>
          <w:tcPr>
            <w:tcW w:w="2734" w:type="dxa"/>
          </w:tcPr>
          <w:p w:rsidR="00FA5CAC" w:rsidP="007174AF" w:rsidRDefault="00FA5CAC" w14:paraId="050D3EAF" w14:textId="77777777">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3325" w:type="dxa"/>
          </w:tcPr>
          <w:p w:rsidR="00FA5CAC" w:rsidP="007174AF" w:rsidRDefault="00FA5CAC" w14:paraId="682A7260" w14:textId="77777777">
            <w:pPr>
              <w:cnfStyle w:val="000000000000" w:firstRow="0" w:lastRow="0" w:firstColumn="0" w:lastColumn="0" w:oddVBand="0" w:evenVBand="0" w:oddHBand="0" w:evenHBand="0" w:firstRowFirstColumn="0" w:firstRowLastColumn="0" w:lastRowFirstColumn="0" w:lastRowLastColumn="0"/>
              <w:rPr>
                <w:b/>
                <w:bCs/>
              </w:rPr>
            </w:pPr>
          </w:p>
        </w:tc>
      </w:tr>
      <w:tr w:rsidR="00FA5CAC" w:rsidTr="007174AF" w14:paraId="6D63A9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Pr>
          <w:p w:rsidR="00FA5CAC" w:rsidP="007174AF" w:rsidRDefault="00FA5CAC" w14:paraId="2D52C211" w14:textId="77777777">
            <w:pPr>
              <w:rPr>
                <w:b w:val="0"/>
                <w:bCs w:val="0"/>
              </w:rPr>
            </w:pPr>
            <w:r>
              <w:t>EX- FS1.4.9.2.7</w:t>
            </w:r>
          </w:p>
        </w:tc>
        <w:tc>
          <w:tcPr>
            <w:tcW w:w="2734" w:type="dxa"/>
          </w:tcPr>
          <w:p w:rsidR="00FA5CAC" w:rsidP="007174AF" w:rsidRDefault="00FA5CAC" w14:paraId="5AEBD107" w14:textId="77777777">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3325" w:type="dxa"/>
          </w:tcPr>
          <w:p w:rsidR="00FA5CAC" w:rsidP="007174AF" w:rsidRDefault="00FA5CAC" w14:paraId="23BEE4FE" w14:textId="77777777">
            <w:pPr>
              <w:cnfStyle w:val="000000100000" w:firstRow="0" w:lastRow="0" w:firstColumn="0" w:lastColumn="0" w:oddVBand="0" w:evenVBand="0" w:oddHBand="1" w:evenHBand="0" w:firstRowFirstColumn="0" w:firstRowLastColumn="0" w:lastRowFirstColumn="0" w:lastRowLastColumn="0"/>
              <w:rPr>
                <w:b/>
                <w:bCs/>
              </w:rPr>
            </w:pPr>
          </w:p>
        </w:tc>
      </w:tr>
      <w:tr w:rsidR="00FA5CAC" w:rsidTr="007174AF" w14:paraId="1CBD09E6" w14:textId="77777777">
        <w:tc>
          <w:tcPr>
            <w:cnfStyle w:val="001000000000" w:firstRow="0" w:lastRow="0" w:firstColumn="1" w:lastColumn="0" w:oddVBand="0" w:evenVBand="0" w:oddHBand="0" w:evenHBand="0" w:firstRowFirstColumn="0" w:firstRowLastColumn="0" w:lastRowFirstColumn="0" w:lastRowLastColumn="0"/>
            <w:tcW w:w="3455" w:type="dxa"/>
          </w:tcPr>
          <w:p w:rsidR="00FA5CAC" w:rsidP="007174AF" w:rsidRDefault="00FA5CAC" w14:paraId="23791321" w14:textId="77777777">
            <w:pPr>
              <w:rPr>
                <w:b w:val="0"/>
                <w:bCs w:val="0"/>
              </w:rPr>
            </w:pPr>
            <w:r>
              <w:t>EX- FS1.4.9.2.8</w:t>
            </w:r>
          </w:p>
        </w:tc>
        <w:tc>
          <w:tcPr>
            <w:tcW w:w="2734" w:type="dxa"/>
          </w:tcPr>
          <w:p w:rsidR="00FA5CAC" w:rsidP="007174AF" w:rsidRDefault="00FA5CAC" w14:paraId="76DF8C29" w14:textId="77777777">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3325" w:type="dxa"/>
          </w:tcPr>
          <w:p w:rsidR="00FA5CAC" w:rsidP="007174AF" w:rsidRDefault="00FA5CAC" w14:paraId="7911036B" w14:textId="77777777">
            <w:pPr>
              <w:cnfStyle w:val="000000000000" w:firstRow="0" w:lastRow="0" w:firstColumn="0" w:lastColumn="0" w:oddVBand="0" w:evenVBand="0" w:oddHBand="0" w:evenHBand="0" w:firstRowFirstColumn="0" w:firstRowLastColumn="0" w:lastRowFirstColumn="0" w:lastRowLastColumn="0"/>
              <w:rPr>
                <w:b/>
                <w:bCs/>
              </w:rPr>
            </w:pPr>
          </w:p>
        </w:tc>
      </w:tr>
    </w:tbl>
    <w:p w:rsidR="001426D0" w:rsidP="001426D0" w:rsidRDefault="001426D0" w14:paraId="2FBBEF5F" w14:textId="77777777">
      <w:bookmarkStart w:name="_Descriptif_des_entêtes" w:id="13"/>
      <w:bookmarkEnd w:id="13"/>
    </w:p>
    <w:p w:rsidR="001426D0" w:rsidP="001426D0" w:rsidRDefault="001426D0" w14:paraId="57DAD8A4" w14:textId="77777777">
      <w:pPr>
        <w:pStyle w:val="Titre1"/>
      </w:pPr>
      <w:bookmarkStart w:name="_Toc198617716" w:id="14"/>
      <w:r>
        <w:t>Dispositions particulières</w:t>
      </w:r>
      <w:bookmarkEnd w:id="14"/>
    </w:p>
    <w:p w:rsidRPr="003C293A" w:rsidR="001426D0" w:rsidP="001426D0" w:rsidRDefault="001426D0" w14:paraId="01B5F036" w14:textId="77777777"/>
    <w:p w:rsidR="001426D0" w:rsidP="001426D0" w:rsidRDefault="001426D0" w14:paraId="3BCCF8EC" w14:textId="77777777">
      <w:pPr>
        <w:pStyle w:val="Titre2"/>
      </w:pPr>
      <w:bookmarkStart w:name="_Toc198617717" w:id="15"/>
      <w:r>
        <w:t>Liste des paramètres nécessaires au lancement</w:t>
      </w:r>
      <w:bookmarkEnd w:id="15"/>
    </w:p>
    <w:p w:rsidR="001426D0" w:rsidP="001426D0" w:rsidRDefault="001426D0" w14:paraId="41763D25" w14:textId="77777777">
      <w:r>
        <w:t>Que ce soit pour une simulation ou pour une compilation pour flashage sur ECU, il est nécessaire de définir les paramètres suivants :</w:t>
      </w:r>
    </w:p>
    <w:p w:rsidR="001426D0" w:rsidP="001426D0" w:rsidRDefault="001426D0" w14:paraId="701482E4" w14:textId="77777777"/>
    <w:tbl>
      <w:tblPr>
        <w:tblW w:w="10086" w:type="dxa"/>
        <w:tblInd w:w="118" w:type="dxa"/>
        <w:tblLook w:val="04A0" w:firstRow="1" w:lastRow="0" w:firstColumn="1" w:lastColumn="0" w:noHBand="0" w:noVBand="1"/>
      </w:tblPr>
      <w:tblGrid>
        <w:gridCol w:w="3515"/>
        <w:gridCol w:w="1151"/>
        <w:gridCol w:w="5420"/>
      </w:tblGrid>
      <w:tr w:rsidRPr="0029322E" w:rsidR="001426D0" w:rsidTr="67009D51" w14:paraId="0068632D" w14:textId="77777777">
        <w:trPr>
          <w:trHeight w:val="288"/>
        </w:trPr>
        <w:tc>
          <w:tcPr>
            <w:tcW w:w="3515" w:type="dxa"/>
            <w:tcBorders>
              <w:top w:val="single" w:color="FFFFFF" w:themeColor="background1" w:sz="8" w:space="0"/>
              <w:left w:val="single" w:color="auto" w:sz="8" w:space="0"/>
              <w:bottom w:val="nil"/>
              <w:right w:val="single" w:color="auto" w:sz="8" w:space="0"/>
            </w:tcBorders>
            <w:shd w:val="clear" w:color="auto" w:fill="002060"/>
            <w:tcMar/>
            <w:vAlign w:val="center"/>
            <w:hideMark/>
          </w:tcPr>
          <w:p w:rsidRPr="0029322E" w:rsidR="001426D0" w:rsidP="00907FD9" w:rsidRDefault="001426D0" w14:paraId="5DEE457C" w14:textId="77777777">
            <w:pPr>
              <w:rPr>
                <w:rFonts w:ascii="Calibri" w:hAnsi="Calibri" w:eastAsia="Times New Roman" w:cs="Calibri"/>
                <w:color w:val="FFFFFF"/>
                <w:lang w:val="en-US"/>
              </w:rPr>
            </w:pPr>
            <w:r w:rsidRPr="0029322E">
              <w:rPr>
                <w:rFonts w:ascii="Calibri" w:hAnsi="Calibri" w:eastAsia="Times New Roman" w:cs="Calibri"/>
                <w:color w:val="FFFFFF"/>
                <w:lang w:val="en-US"/>
              </w:rPr>
              <w:t>Nom</w:t>
            </w:r>
          </w:p>
        </w:tc>
        <w:tc>
          <w:tcPr>
            <w:tcW w:w="1151" w:type="dxa"/>
            <w:tcBorders>
              <w:top w:val="single" w:color="FFFFFF" w:themeColor="background1" w:sz="8" w:space="0"/>
              <w:left w:val="nil"/>
              <w:bottom w:val="nil"/>
              <w:right w:val="single" w:color="auto" w:sz="8" w:space="0"/>
            </w:tcBorders>
            <w:shd w:val="clear" w:color="auto" w:fill="002060"/>
            <w:tcMar/>
            <w:vAlign w:val="center"/>
            <w:hideMark/>
          </w:tcPr>
          <w:p w:rsidRPr="0029322E" w:rsidR="001426D0" w:rsidP="00907FD9" w:rsidRDefault="001426D0" w14:paraId="18EC8C2D" w14:textId="77777777">
            <w:pPr>
              <w:rPr>
                <w:rFonts w:ascii="Calibri" w:hAnsi="Calibri" w:eastAsia="Times New Roman" w:cs="Calibri"/>
                <w:color w:val="FFFFFF"/>
                <w:lang w:val="en-US"/>
              </w:rPr>
            </w:pPr>
            <w:proofErr w:type="spellStart"/>
            <w:r w:rsidRPr="0029322E">
              <w:rPr>
                <w:rFonts w:ascii="Calibri" w:hAnsi="Calibri" w:eastAsia="Times New Roman" w:cs="Calibri"/>
                <w:color w:val="FFFFFF"/>
                <w:lang w:val="en-US"/>
              </w:rPr>
              <w:t>Valeurs</w:t>
            </w:r>
            <w:proofErr w:type="spellEnd"/>
          </w:p>
        </w:tc>
        <w:tc>
          <w:tcPr>
            <w:tcW w:w="5420" w:type="dxa"/>
            <w:tcBorders>
              <w:top w:val="single" w:color="FFFFFF" w:themeColor="background1" w:sz="8" w:space="0"/>
              <w:left w:val="nil"/>
              <w:bottom w:val="nil"/>
              <w:right w:val="single" w:color="auto" w:sz="8" w:space="0"/>
            </w:tcBorders>
            <w:shd w:val="clear" w:color="auto" w:fill="002060"/>
            <w:tcMar/>
            <w:vAlign w:val="center"/>
            <w:hideMark/>
          </w:tcPr>
          <w:p w:rsidRPr="0029322E" w:rsidR="001426D0" w:rsidP="00907FD9" w:rsidRDefault="001426D0" w14:paraId="45CA63ED" w14:textId="77777777">
            <w:pPr>
              <w:rPr>
                <w:rFonts w:ascii="Calibri" w:hAnsi="Calibri" w:eastAsia="Times New Roman" w:cs="Calibri"/>
                <w:color w:val="FFFFFF"/>
                <w:lang w:val="en-US"/>
              </w:rPr>
            </w:pPr>
            <w:r w:rsidRPr="0029322E">
              <w:rPr>
                <w:rFonts w:ascii="Calibri" w:hAnsi="Calibri" w:eastAsia="Times New Roman" w:cs="Calibri"/>
                <w:color w:val="FFFFFF"/>
                <w:lang w:val="en-US"/>
              </w:rPr>
              <w:t>Description</w:t>
            </w:r>
          </w:p>
        </w:tc>
      </w:tr>
      <w:tr w:rsidRPr="0029322E" w:rsidR="001426D0" w:rsidTr="67009D51" w14:paraId="7335F5E9" w14:textId="77777777">
        <w:trPr>
          <w:trHeight w:val="288"/>
        </w:trPr>
        <w:tc>
          <w:tcPr>
            <w:tcW w:w="3515" w:type="dxa"/>
            <w:tcBorders>
              <w:top w:val="nil"/>
              <w:left w:val="nil"/>
              <w:bottom w:val="nil"/>
              <w:right w:val="nil"/>
            </w:tcBorders>
            <w:shd w:val="clear" w:color="auto" w:fill="E7E6E6" w:themeFill="background2"/>
            <w:noWrap/>
            <w:tcMar/>
            <w:vAlign w:val="bottom"/>
            <w:hideMark/>
          </w:tcPr>
          <w:p w:rsidRPr="0029322E" w:rsidR="001426D0" w:rsidP="00907FD9" w:rsidRDefault="001426D0" w14:paraId="3FB1744A" w14:textId="77777777">
            <w:pPr>
              <w:jc w:val="left"/>
              <w:rPr>
                <w:rFonts w:ascii="Calibri" w:hAnsi="Calibri" w:eastAsia="Times New Roman" w:cs="Calibri"/>
                <w:b/>
                <w:bCs/>
                <w:color w:val="000000"/>
                <w:lang w:val="en-US"/>
              </w:rPr>
            </w:pPr>
            <w:r w:rsidRPr="0029322E">
              <w:rPr>
                <w:rFonts w:ascii="Calibri" w:hAnsi="Calibri" w:eastAsia="Times New Roman" w:cs="Calibri"/>
                <w:b/>
                <w:bCs/>
                <w:color w:val="000000"/>
                <w:lang w:val="en-US"/>
              </w:rPr>
              <w:t xml:space="preserve"> Constants</w:t>
            </w:r>
          </w:p>
        </w:tc>
        <w:tc>
          <w:tcPr>
            <w:tcW w:w="1151" w:type="dxa"/>
            <w:tcBorders>
              <w:top w:val="nil"/>
              <w:left w:val="nil"/>
              <w:bottom w:val="nil"/>
              <w:right w:val="nil"/>
            </w:tcBorders>
            <w:shd w:val="clear" w:color="auto" w:fill="E7E6E6" w:themeFill="background2"/>
            <w:noWrap/>
            <w:tcMar/>
            <w:vAlign w:val="bottom"/>
            <w:hideMark/>
          </w:tcPr>
          <w:p w:rsidRPr="0029322E" w:rsidR="001426D0" w:rsidP="00907FD9" w:rsidRDefault="001426D0" w14:paraId="15C7048B"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 </w:t>
            </w:r>
          </w:p>
        </w:tc>
        <w:tc>
          <w:tcPr>
            <w:tcW w:w="5420" w:type="dxa"/>
            <w:tcBorders>
              <w:top w:val="nil"/>
              <w:left w:val="nil"/>
              <w:bottom w:val="nil"/>
              <w:right w:val="nil"/>
            </w:tcBorders>
            <w:shd w:val="clear" w:color="auto" w:fill="E7E6E6" w:themeFill="background2"/>
            <w:tcMar/>
            <w:vAlign w:val="bottom"/>
            <w:hideMark/>
          </w:tcPr>
          <w:p w:rsidRPr="0029322E" w:rsidR="001426D0" w:rsidP="00907FD9" w:rsidRDefault="001426D0" w14:paraId="0F05F934"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 </w:t>
            </w:r>
          </w:p>
        </w:tc>
      </w:tr>
      <w:tr w:rsidRPr="0029322E" w:rsidR="001426D0" w:rsidTr="67009D51" w14:paraId="306A4ADC" w14:textId="77777777">
        <w:trPr>
          <w:trHeight w:val="288"/>
        </w:trPr>
        <w:tc>
          <w:tcPr>
            <w:tcW w:w="3515" w:type="dxa"/>
            <w:tcBorders>
              <w:top w:val="nil"/>
              <w:left w:val="single" w:color="auto" w:sz="4" w:space="0"/>
              <w:bottom w:val="nil"/>
              <w:right w:val="single" w:color="auto" w:sz="4" w:space="0"/>
            </w:tcBorders>
            <w:shd w:val="clear" w:color="auto" w:fill="auto"/>
            <w:noWrap/>
            <w:tcMar/>
            <w:vAlign w:val="bottom"/>
            <w:hideMark/>
          </w:tcPr>
          <w:p w:rsidRPr="0029322E" w:rsidR="001426D0" w:rsidP="00907FD9" w:rsidRDefault="001426D0" w14:paraId="7827EA6C"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null_id</w:t>
            </w:r>
            <w:proofErr w:type="spellEnd"/>
          </w:p>
        </w:tc>
        <w:tc>
          <w:tcPr>
            <w:tcW w:w="1151" w:type="dxa"/>
            <w:tcBorders>
              <w:top w:val="nil"/>
              <w:left w:val="nil"/>
              <w:bottom w:val="nil"/>
              <w:right w:val="single" w:color="auto" w:sz="4" w:space="0"/>
            </w:tcBorders>
            <w:shd w:val="clear" w:color="auto" w:fill="auto"/>
            <w:noWrap/>
            <w:tcMar/>
            <w:vAlign w:val="bottom"/>
            <w:hideMark/>
          </w:tcPr>
          <w:p w:rsidRPr="0029322E" w:rsidR="001426D0" w:rsidP="00907FD9" w:rsidRDefault="001426D0" w14:paraId="2E5917F6"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65535</w:t>
            </w:r>
          </w:p>
        </w:tc>
        <w:tc>
          <w:tcPr>
            <w:tcW w:w="5420" w:type="dxa"/>
            <w:tcBorders>
              <w:top w:val="nil"/>
              <w:left w:val="nil"/>
              <w:bottom w:val="nil"/>
              <w:right w:val="single" w:color="auto" w:sz="4" w:space="0"/>
            </w:tcBorders>
            <w:shd w:val="clear" w:color="auto" w:fill="auto"/>
            <w:tcMar/>
            <w:vAlign w:val="bottom"/>
            <w:hideMark/>
          </w:tcPr>
          <w:p w:rsidRPr="0029322E" w:rsidR="001426D0" w:rsidP="00907FD9" w:rsidRDefault="001426D0" w14:paraId="2AF91368" w14:textId="77777777">
            <w:pPr>
              <w:jc w:val="left"/>
              <w:rPr>
                <w:rFonts w:ascii="Calibri" w:hAnsi="Calibri" w:eastAsia="Times New Roman" w:cs="Calibri"/>
                <w:color w:val="000000"/>
              </w:rPr>
            </w:pPr>
            <w:r w:rsidRPr="0029322E">
              <w:rPr>
                <w:rFonts w:ascii="Calibri" w:hAnsi="Calibri" w:eastAsia="Times New Roman" w:cs="Calibri"/>
                <w:color w:val="000000"/>
              </w:rPr>
              <w:t xml:space="preserve"> L'identifiant </w:t>
            </w:r>
            <w:proofErr w:type="spellStart"/>
            <w:r w:rsidRPr="0029322E">
              <w:rPr>
                <w:rFonts w:ascii="Calibri" w:hAnsi="Calibri" w:eastAsia="Times New Roman" w:cs="Calibri"/>
                <w:color w:val="000000"/>
              </w:rPr>
              <w:t>concidéré</w:t>
            </w:r>
            <w:proofErr w:type="spellEnd"/>
            <w:r w:rsidRPr="0029322E">
              <w:rPr>
                <w:rFonts w:ascii="Calibri" w:hAnsi="Calibri" w:eastAsia="Times New Roman" w:cs="Calibri"/>
                <w:color w:val="000000"/>
              </w:rPr>
              <w:t xml:space="preserve"> comme l'élément nul</w:t>
            </w:r>
          </w:p>
        </w:tc>
      </w:tr>
      <w:tr w:rsidRPr="0029322E" w:rsidR="001426D0" w:rsidTr="67009D51" w14:paraId="6ABAEAA6" w14:textId="77777777">
        <w:trPr>
          <w:trHeight w:val="288"/>
        </w:trPr>
        <w:tc>
          <w:tcPr>
            <w:tcW w:w="3515" w:type="dxa"/>
            <w:tcBorders>
              <w:top w:val="nil"/>
              <w:left w:val="nil"/>
              <w:bottom w:val="nil"/>
              <w:right w:val="nil"/>
            </w:tcBorders>
            <w:shd w:val="clear" w:color="auto" w:fill="E7E6E6" w:themeFill="background2"/>
            <w:noWrap/>
            <w:tcMar/>
            <w:vAlign w:val="bottom"/>
            <w:hideMark/>
          </w:tcPr>
          <w:p w:rsidRPr="0029322E" w:rsidR="001426D0" w:rsidP="00907FD9" w:rsidRDefault="001426D0" w14:paraId="78C697BC" w14:textId="77777777">
            <w:pPr>
              <w:jc w:val="left"/>
              <w:rPr>
                <w:rFonts w:ascii="Calibri" w:hAnsi="Calibri" w:eastAsia="Times New Roman" w:cs="Calibri"/>
                <w:b/>
                <w:bCs/>
                <w:color w:val="000000"/>
                <w:lang w:val="en-US"/>
              </w:rPr>
            </w:pPr>
            <w:r w:rsidRPr="0029322E">
              <w:rPr>
                <w:rFonts w:ascii="Calibri" w:hAnsi="Calibri" w:eastAsia="Times New Roman" w:cs="Calibri"/>
                <w:b/>
                <w:bCs/>
                <w:color w:val="000000"/>
              </w:rPr>
              <w:t xml:space="preserve"> </w:t>
            </w:r>
            <w:r w:rsidRPr="0029322E">
              <w:rPr>
                <w:rFonts w:ascii="Calibri" w:hAnsi="Calibri" w:eastAsia="Times New Roman" w:cs="Calibri"/>
                <w:b/>
                <w:bCs/>
                <w:color w:val="000000"/>
                <w:lang w:val="en-US"/>
              </w:rPr>
              <w:t>Parameters</w:t>
            </w:r>
          </w:p>
        </w:tc>
        <w:tc>
          <w:tcPr>
            <w:tcW w:w="1151" w:type="dxa"/>
            <w:tcBorders>
              <w:top w:val="nil"/>
              <w:left w:val="nil"/>
              <w:bottom w:val="nil"/>
              <w:right w:val="nil"/>
            </w:tcBorders>
            <w:shd w:val="clear" w:color="auto" w:fill="E7E6E6" w:themeFill="background2"/>
            <w:noWrap/>
            <w:tcMar/>
            <w:vAlign w:val="bottom"/>
            <w:hideMark/>
          </w:tcPr>
          <w:p w:rsidRPr="0029322E" w:rsidR="001426D0" w:rsidP="00907FD9" w:rsidRDefault="001426D0" w14:paraId="75B801E0"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 </w:t>
            </w:r>
          </w:p>
        </w:tc>
        <w:tc>
          <w:tcPr>
            <w:tcW w:w="5420" w:type="dxa"/>
            <w:tcBorders>
              <w:top w:val="nil"/>
              <w:left w:val="nil"/>
              <w:bottom w:val="nil"/>
              <w:right w:val="nil"/>
            </w:tcBorders>
            <w:shd w:val="clear" w:color="auto" w:fill="E7E6E6" w:themeFill="background2"/>
            <w:tcMar/>
            <w:vAlign w:val="bottom"/>
            <w:hideMark/>
          </w:tcPr>
          <w:p w:rsidRPr="0029322E" w:rsidR="001426D0" w:rsidP="00907FD9" w:rsidRDefault="001426D0" w14:paraId="2F2CF4DF"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 </w:t>
            </w:r>
          </w:p>
        </w:tc>
      </w:tr>
      <w:tr w:rsidRPr="0029322E" w:rsidR="001426D0" w:rsidTr="67009D51" w14:paraId="0DF04F89" w14:textId="77777777">
        <w:trPr>
          <w:trHeight w:val="288"/>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1FC8C1C4"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msg_version</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73BE3F69"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51</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64939CB9"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Version du message</w:t>
            </w:r>
          </w:p>
        </w:tc>
      </w:tr>
      <w:tr w:rsidRPr="0029322E" w:rsidR="001426D0" w:rsidTr="67009D51" w14:paraId="648EB0AC" w14:textId="77777777">
        <w:trPr>
          <w:trHeight w:val="288"/>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5727E494"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tcp_msg_size</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3078E93E"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1330</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2998C372" w14:textId="77777777">
            <w:pPr>
              <w:jc w:val="left"/>
              <w:rPr>
                <w:rFonts w:ascii="Calibri" w:hAnsi="Calibri" w:eastAsia="Times New Roman" w:cs="Calibri"/>
                <w:color w:val="000000"/>
              </w:rPr>
            </w:pPr>
            <w:r w:rsidRPr="0029322E">
              <w:rPr>
                <w:rFonts w:ascii="Calibri" w:hAnsi="Calibri" w:eastAsia="Times New Roman" w:cs="Calibri"/>
                <w:color w:val="000000"/>
              </w:rPr>
              <w:t xml:space="preserve">Taille maximale des trames </w:t>
            </w:r>
            <w:proofErr w:type="spellStart"/>
            <w:r w:rsidRPr="0029322E">
              <w:rPr>
                <w:rFonts w:ascii="Calibri" w:hAnsi="Calibri" w:eastAsia="Times New Roman" w:cs="Calibri"/>
                <w:color w:val="000000"/>
              </w:rPr>
              <w:t>tcp</w:t>
            </w:r>
            <w:proofErr w:type="spellEnd"/>
          </w:p>
        </w:tc>
      </w:tr>
      <w:tr w:rsidRPr="0029322E" w:rsidR="001426D0" w:rsidTr="67009D51" w14:paraId="3656067F" w14:textId="77777777">
        <w:trPr>
          <w:trHeight w:val="288"/>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511CA288" w14:textId="77777777">
            <w:pPr>
              <w:jc w:val="left"/>
              <w:rPr>
                <w:rFonts w:ascii="Calibri" w:hAnsi="Calibri" w:eastAsia="Times New Roman" w:cs="Calibri"/>
                <w:b/>
                <w:bCs/>
                <w:color w:val="000000"/>
                <w:lang w:val="en-US"/>
              </w:rPr>
            </w:pPr>
            <w:proofErr w:type="spellStart"/>
            <w:r w:rsidRPr="0029322E">
              <w:rPr>
                <w:rFonts w:ascii="Calibri" w:hAnsi="Calibri" w:eastAsia="Times New Roman" w:cs="Calibri"/>
                <w:color w:val="000000"/>
                <w:lang w:val="en-US"/>
              </w:rPr>
              <w:t>nb_max_triplets</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52941266"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32</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1592A87A"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Nombre</w:t>
            </w:r>
            <w:proofErr w:type="spellEnd"/>
            <w:r w:rsidRPr="0029322E">
              <w:rPr>
                <w:rFonts w:ascii="Calibri" w:hAnsi="Calibri" w:eastAsia="Times New Roman" w:cs="Calibri"/>
                <w:color w:val="000000"/>
                <w:lang w:val="en-US"/>
              </w:rPr>
              <w:t xml:space="preserve"> maximal de polylines</w:t>
            </w:r>
          </w:p>
        </w:tc>
      </w:tr>
      <w:tr w:rsidRPr="0029322E" w:rsidR="001426D0" w:rsidTr="67009D51" w14:paraId="0632C588" w14:textId="77777777">
        <w:trPr>
          <w:trHeight w:val="288"/>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1D43F621"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registration_timeout</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5346081C"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1</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40B1F5E2" w14:textId="77777777">
            <w:pPr>
              <w:jc w:val="left"/>
              <w:rPr>
                <w:rFonts w:ascii="Calibri" w:hAnsi="Calibri" w:eastAsia="Times New Roman" w:cs="Calibri"/>
                <w:color w:val="000000"/>
              </w:rPr>
            </w:pPr>
            <w:r w:rsidRPr="0029322E">
              <w:rPr>
                <w:rFonts w:ascii="Calibri" w:hAnsi="Calibri" w:eastAsia="Times New Roman" w:cs="Calibri"/>
                <w:color w:val="000000"/>
              </w:rPr>
              <w:t>Délais de demande en boucle de l'inscription à la supervision</w:t>
            </w:r>
          </w:p>
        </w:tc>
      </w:tr>
      <w:tr w:rsidRPr="0029322E" w:rsidR="001426D0" w:rsidTr="67009D51" w14:paraId="20539872" w14:textId="77777777">
        <w:trPr>
          <w:trHeight w:val="288"/>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64D0B17E"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section_entery_timeout</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35362CBB"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1</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7A5EC25E" w14:textId="49EFBDE2">
            <w:pPr>
              <w:jc w:val="left"/>
              <w:rPr>
                <w:rFonts w:ascii="Calibri" w:hAnsi="Calibri" w:eastAsia="Times New Roman" w:cs="Calibri"/>
                <w:color w:val="000000"/>
              </w:rPr>
            </w:pPr>
            <w:r w:rsidRPr="67009D51" w:rsidR="69422086">
              <w:rPr>
                <w:rFonts w:ascii="Calibri" w:hAnsi="Calibri" w:eastAsia="Times New Roman" w:cs="Calibri"/>
                <w:color w:val="000000" w:themeColor="text1" w:themeTint="FF" w:themeShade="FF"/>
              </w:rPr>
              <w:t xml:space="preserve">Délais de demande en boucle d'autorisation pour occuper </w:t>
            </w:r>
            <w:r w:rsidRPr="67009D51" w:rsidR="69422086">
              <w:rPr>
                <w:rFonts w:ascii="Calibri" w:hAnsi="Calibri" w:eastAsia="Times New Roman" w:cs="Calibri"/>
                <w:color w:val="000000" w:themeColor="text1" w:themeTint="FF" w:themeShade="FF"/>
              </w:rPr>
              <w:t>un</w:t>
            </w:r>
            <w:r w:rsidRPr="67009D51" w:rsidR="1ECAB07B">
              <w:rPr>
                <w:rFonts w:ascii="Calibri" w:hAnsi="Calibri" w:eastAsia="Times New Roman" w:cs="Calibri"/>
                <w:color w:val="000000" w:themeColor="text1" w:themeTint="FF" w:themeShade="FF"/>
              </w:rPr>
              <w:t>e</w:t>
            </w:r>
            <w:r w:rsidRPr="67009D51" w:rsidR="69422086">
              <w:rPr>
                <w:rFonts w:ascii="Calibri" w:hAnsi="Calibri" w:eastAsia="Times New Roman" w:cs="Calibri"/>
                <w:color w:val="000000" w:themeColor="text1" w:themeTint="FF" w:themeShade="FF"/>
              </w:rPr>
              <w:t xml:space="preserve"> section</w:t>
            </w:r>
          </w:p>
        </w:tc>
      </w:tr>
      <w:tr w:rsidRPr="0029322E" w:rsidR="001426D0" w:rsidTr="67009D51" w14:paraId="1B088A3B" w14:textId="77777777">
        <w:trPr>
          <w:trHeight w:val="288"/>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420C107A"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nb_max_nodes_mission</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63E0E199"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100</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453B9D26" w14:textId="77777777">
            <w:pPr>
              <w:jc w:val="left"/>
              <w:rPr>
                <w:rFonts w:ascii="Calibri" w:hAnsi="Calibri" w:eastAsia="Times New Roman" w:cs="Calibri"/>
                <w:color w:val="000000"/>
              </w:rPr>
            </w:pPr>
            <w:r w:rsidRPr="0029322E">
              <w:rPr>
                <w:rFonts w:ascii="Calibri" w:hAnsi="Calibri" w:eastAsia="Times New Roman" w:cs="Calibri"/>
                <w:color w:val="000000"/>
              </w:rPr>
              <w:t>Nombre maximal de nœud dans une mission</w:t>
            </w:r>
          </w:p>
        </w:tc>
      </w:tr>
      <w:tr w:rsidRPr="0029322E" w:rsidR="001426D0" w:rsidTr="67009D51" w14:paraId="6BEF1C1D" w14:textId="77777777">
        <w:trPr>
          <w:trHeight w:val="576"/>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31ABC197"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nb_max_edges_topo</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252E94A0"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59</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07087EA4" w14:textId="77777777">
            <w:pPr>
              <w:jc w:val="left"/>
              <w:rPr>
                <w:rFonts w:ascii="Calibri" w:hAnsi="Calibri" w:eastAsia="Times New Roman" w:cs="Calibri"/>
                <w:color w:val="000000"/>
              </w:rPr>
            </w:pPr>
            <w:r w:rsidRPr="0029322E">
              <w:rPr>
                <w:rFonts w:ascii="Calibri" w:hAnsi="Calibri" w:eastAsia="Times New Roman" w:cs="Calibri"/>
                <w:color w:val="000000"/>
              </w:rPr>
              <w:t>Nombre maximal d'arc dans un fichier topo</w:t>
            </w:r>
          </w:p>
        </w:tc>
      </w:tr>
      <w:tr w:rsidRPr="0029322E" w:rsidR="001426D0" w:rsidTr="67009D51" w14:paraId="080E1C31" w14:textId="77777777">
        <w:trPr>
          <w:trHeight w:val="576"/>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4F1669C3"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nb_poly_sc</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29E446F7"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16</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35834580" w14:textId="77777777">
            <w:pPr>
              <w:jc w:val="left"/>
              <w:rPr>
                <w:rFonts w:ascii="Calibri" w:hAnsi="Calibri" w:eastAsia="Times New Roman" w:cs="Calibri"/>
                <w:color w:val="000000"/>
              </w:rPr>
            </w:pPr>
            <w:r w:rsidRPr="0029322E">
              <w:rPr>
                <w:rFonts w:ascii="Calibri" w:hAnsi="Calibri" w:eastAsia="Times New Roman" w:cs="Calibri"/>
                <w:color w:val="000000"/>
              </w:rPr>
              <w:t xml:space="preserve">Nombre maximal de </w:t>
            </w:r>
            <w:proofErr w:type="spellStart"/>
            <w:r w:rsidRPr="0029322E">
              <w:rPr>
                <w:rFonts w:ascii="Calibri" w:hAnsi="Calibri" w:eastAsia="Times New Roman" w:cs="Calibri"/>
                <w:color w:val="000000"/>
              </w:rPr>
              <w:t>polynomes</w:t>
            </w:r>
            <w:proofErr w:type="spellEnd"/>
            <w:r w:rsidRPr="0029322E">
              <w:rPr>
                <w:rFonts w:ascii="Calibri" w:hAnsi="Calibri" w:eastAsia="Times New Roman" w:cs="Calibri"/>
                <w:color w:val="000000"/>
              </w:rPr>
              <w:t xml:space="preserve"> dans le </w:t>
            </w:r>
            <w:proofErr w:type="spellStart"/>
            <w:r w:rsidRPr="0029322E">
              <w:rPr>
                <w:rFonts w:ascii="Calibri" w:hAnsi="Calibri" w:eastAsia="Times New Roman" w:cs="Calibri"/>
                <w:color w:val="000000"/>
              </w:rPr>
              <w:t>MotionPlanner</w:t>
            </w:r>
            <w:proofErr w:type="spellEnd"/>
          </w:p>
        </w:tc>
      </w:tr>
      <w:tr w:rsidRPr="0029322E" w:rsidR="001426D0" w:rsidTr="67009D51" w14:paraId="5A48F7BF" w14:textId="77777777">
        <w:trPr>
          <w:trHeight w:val="288"/>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205C2B5D"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nb_corr_sc</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0AF86508"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1000</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76489A00" w14:textId="77777777">
            <w:pPr>
              <w:jc w:val="left"/>
              <w:rPr>
                <w:rFonts w:ascii="Calibri" w:hAnsi="Calibri" w:eastAsia="Times New Roman" w:cs="Calibri"/>
                <w:color w:val="000000"/>
              </w:rPr>
            </w:pPr>
            <w:r w:rsidRPr="0029322E">
              <w:rPr>
                <w:rFonts w:ascii="Calibri" w:hAnsi="Calibri" w:eastAsia="Times New Roman" w:cs="Calibri"/>
                <w:color w:val="000000"/>
              </w:rPr>
              <w:t xml:space="preserve">Nombre maximal de corrections dans le cas d'une </w:t>
            </w:r>
            <w:proofErr w:type="spellStart"/>
            <w:r w:rsidRPr="0029322E">
              <w:rPr>
                <w:rFonts w:ascii="Calibri" w:hAnsi="Calibri" w:eastAsia="Times New Roman" w:cs="Calibri"/>
                <w:color w:val="000000"/>
              </w:rPr>
              <w:t>dégénéréscence</w:t>
            </w:r>
            <w:proofErr w:type="spellEnd"/>
            <w:r w:rsidRPr="0029322E">
              <w:rPr>
                <w:rFonts w:ascii="Calibri" w:hAnsi="Calibri" w:eastAsia="Times New Roman" w:cs="Calibri"/>
                <w:color w:val="000000"/>
              </w:rPr>
              <w:t xml:space="preserve"> d'une courbe dans le </w:t>
            </w:r>
            <w:proofErr w:type="spellStart"/>
            <w:r w:rsidRPr="0029322E">
              <w:rPr>
                <w:rFonts w:ascii="Calibri" w:hAnsi="Calibri" w:eastAsia="Times New Roman" w:cs="Calibri"/>
                <w:color w:val="000000"/>
              </w:rPr>
              <w:t>MotionPlanner</w:t>
            </w:r>
            <w:proofErr w:type="spellEnd"/>
          </w:p>
        </w:tc>
      </w:tr>
      <w:tr w:rsidRPr="0029322E" w:rsidR="001426D0" w:rsidTr="67009D51" w14:paraId="5D9F88A8" w14:textId="77777777">
        <w:trPr>
          <w:trHeight w:val="288"/>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3C553D11"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ex_req_id</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2D14977C"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26</w:t>
            </w:r>
          </w:p>
        </w:tc>
        <w:tc>
          <w:tcPr>
            <w:tcW w:w="5420" w:type="dxa"/>
            <w:tcBorders>
              <w:top w:val="nil"/>
              <w:left w:val="nil"/>
              <w:bottom w:val="single" w:color="auto" w:sz="4" w:space="0"/>
              <w:right w:val="single" w:color="auto" w:sz="4" w:space="0"/>
            </w:tcBorders>
            <w:shd w:val="clear" w:color="auto" w:fill="FFFF00"/>
            <w:tcMar/>
            <w:vAlign w:val="bottom"/>
            <w:hideMark/>
          </w:tcPr>
          <w:p w:rsidRPr="0029322E" w:rsidR="001426D0" w:rsidP="00907FD9" w:rsidRDefault="001426D0" w14:paraId="0A042F84" w14:textId="77777777">
            <w:pPr>
              <w:jc w:val="left"/>
              <w:rPr>
                <w:rFonts w:ascii="Calibri" w:hAnsi="Calibri" w:eastAsia="Times New Roman" w:cs="Calibri"/>
                <w:color w:val="000000"/>
              </w:rPr>
            </w:pPr>
            <w:proofErr w:type="spellStart"/>
            <w:r w:rsidRPr="0029322E">
              <w:rPr>
                <w:rFonts w:ascii="Calibri" w:hAnsi="Calibri" w:eastAsia="Times New Roman" w:cs="Calibri"/>
                <w:color w:val="000000"/>
                <w:lang w:val="en-US"/>
              </w:rPr>
              <w:t>Obsolète</w:t>
            </w:r>
            <w:proofErr w:type="spellEnd"/>
          </w:p>
        </w:tc>
      </w:tr>
      <w:tr w:rsidRPr="0029322E" w:rsidR="001426D0" w:rsidTr="67009D51" w14:paraId="18451118" w14:textId="77777777">
        <w:trPr>
          <w:trHeight w:val="576"/>
        </w:trPr>
        <w:tc>
          <w:tcPr>
            <w:tcW w:w="3515" w:type="dxa"/>
            <w:tcBorders>
              <w:top w:val="nil"/>
              <w:left w:val="single" w:color="auto" w:sz="4" w:space="0"/>
              <w:bottom w:val="nil"/>
              <w:right w:val="single" w:color="auto" w:sz="4" w:space="0"/>
            </w:tcBorders>
            <w:shd w:val="clear" w:color="auto" w:fill="auto"/>
            <w:noWrap/>
            <w:tcMar/>
            <w:vAlign w:val="bottom"/>
            <w:hideMark/>
          </w:tcPr>
          <w:p w:rsidRPr="0029322E" w:rsidR="001426D0" w:rsidP="00907FD9" w:rsidRDefault="001426D0" w14:paraId="4C4A8D97"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loc_status</w:t>
            </w:r>
            <w:proofErr w:type="spellEnd"/>
          </w:p>
        </w:tc>
        <w:tc>
          <w:tcPr>
            <w:tcW w:w="1151" w:type="dxa"/>
            <w:tcBorders>
              <w:top w:val="nil"/>
              <w:left w:val="nil"/>
              <w:bottom w:val="nil"/>
              <w:right w:val="single" w:color="auto" w:sz="4" w:space="0"/>
            </w:tcBorders>
            <w:shd w:val="clear" w:color="auto" w:fill="auto"/>
            <w:noWrap/>
            <w:tcMar/>
            <w:vAlign w:val="bottom"/>
            <w:hideMark/>
          </w:tcPr>
          <w:p w:rsidRPr="0029322E" w:rsidR="001426D0" w:rsidP="00907FD9" w:rsidRDefault="001426D0" w14:paraId="6326BDA8"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2</w:t>
            </w:r>
          </w:p>
        </w:tc>
        <w:tc>
          <w:tcPr>
            <w:tcW w:w="5420" w:type="dxa"/>
            <w:tcBorders>
              <w:top w:val="nil"/>
              <w:left w:val="nil"/>
              <w:bottom w:val="nil"/>
              <w:right w:val="single" w:color="auto" w:sz="4" w:space="0"/>
            </w:tcBorders>
            <w:shd w:val="clear" w:color="auto" w:fill="FFFF00"/>
            <w:tcMar/>
            <w:vAlign w:val="bottom"/>
            <w:hideMark/>
          </w:tcPr>
          <w:p w:rsidRPr="0029322E" w:rsidR="001426D0" w:rsidP="00907FD9" w:rsidRDefault="001426D0" w14:paraId="6046D422" w14:textId="77777777">
            <w:pPr>
              <w:jc w:val="left"/>
              <w:rPr>
                <w:rFonts w:ascii="Calibri" w:hAnsi="Calibri" w:eastAsia="Times New Roman" w:cs="Calibri"/>
                <w:color w:val="000000"/>
              </w:rPr>
            </w:pPr>
            <w:proofErr w:type="spellStart"/>
            <w:r w:rsidRPr="0029322E">
              <w:rPr>
                <w:rFonts w:ascii="Calibri" w:hAnsi="Calibri" w:eastAsia="Times New Roman" w:cs="Calibri"/>
                <w:color w:val="000000"/>
                <w:lang w:val="en-US"/>
              </w:rPr>
              <w:t>Obsolète</w:t>
            </w:r>
            <w:proofErr w:type="spellEnd"/>
          </w:p>
        </w:tc>
      </w:tr>
      <w:tr w:rsidRPr="0029322E" w:rsidR="001426D0" w:rsidTr="67009D51" w14:paraId="71DD092B" w14:textId="77777777">
        <w:trPr>
          <w:trHeight w:val="876"/>
        </w:trPr>
        <w:tc>
          <w:tcPr>
            <w:tcW w:w="3515" w:type="dxa"/>
            <w:tcBorders>
              <w:top w:val="nil"/>
              <w:left w:val="nil"/>
              <w:bottom w:val="nil"/>
              <w:right w:val="nil"/>
            </w:tcBorders>
            <w:shd w:val="clear" w:color="auto" w:fill="E7E6E6" w:themeFill="background2"/>
            <w:noWrap/>
            <w:tcMar/>
            <w:vAlign w:val="bottom"/>
            <w:hideMark/>
          </w:tcPr>
          <w:p w:rsidRPr="0029322E" w:rsidR="001426D0" w:rsidP="00907FD9" w:rsidRDefault="001426D0" w14:paraId="2CAD790C" w14:textId="77777777">
            <w:pPr>
              <w:jc w:val="left"/>
              <w:rPr>
                <w:rFonts w:ascii="Calibri" w:hAnsi="Calibri" w:eastAsia="Times New Roman" w:cs="Calibri"/>
                <w:color w:val="000000"/>
                <w:lang w:val="en-US"/>
              </w:rPr>
            </w:pPr>
            <w:r w:rsidRPr="0029322E">
              <w:rPr>
                <w:rFonts w:ascii="Calibri" w:hAnsi="Calibri" w:eastAsia="Times New Roman" w:cs="Calibri"/>
                <w:b/>
                <w:bCs/>
                <w:color w:val="000000"/>
                <w:lang w:val="en-US"/>
              </w:rPr>
              <w:t xml:space="preserve"> </w:t>
            </w:r>
            <w:proofErr w:type="spellStart"/>
            <w:r w:rsidRPr="0029322E">
              <w:rPr>
                <w:rFonts w:ascii="Calibri" w:hAnsi="Calibri" w:eastAsia="Times New Roman" w:cs="Calibri"/>
                <w:b/>
                <w:bCs/>
                <w:color w:val="000000"/>
                <w:lang w:val="en-US"/>
              </w:rPr>
              <w:t>Precalculs</w:t>
            </w:r>
            <w:proofErr w:type="spellEnd"/>
          </w:p>
        </w:tc>
        <w:tc>
          <w:tcPr>
            <w:tcW w:w="1151" w:type="dxa"/>
            <w:tcBorders>
              <w:top w:val="nil"/>
              <w:left w:val="nil"/>
              <w:bottom w:val="nil"/>
              <w:right w:val="nil"/>
            </w:tcBorders>
            <w:shd w:val="clear" w:color="auto" w:fill="E7E6E6" w:themeFill="background2"/>
            <w:noWrap/>
            <w:tcMar/>
            <w:vAlign w:val="bottom"/>
            <w:hideMark/>
          </w:tcPr>
          <w:p w:rsidRPr="0029322E" w:rsidR="001426D0" w:rsidP="00907FD9" w:rsidRDefault="001426D0" w14:paraId="16098519"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 </w:t>
            </w:r>
          </w:p>
        </w:tc>
        <w:tc>
          <w:tcPr>
            <w:tcW w:w="5420" w:type="dxa"/>
            <w:tcBorders>
              <w:top w:val="nil"/>
              <w:left w:val="nil"/>
              <w:bottom w:val="nil"/>
              <w:right w:val="nil"/>
            </w:tcBorders>
            <w:shd w:val="clear" w:color="auto" w:fill="E7E6E6" w:themeFill="background2"/>
            <w:tcMar/>
            <w:vAlign w:val="bottom"/>
            <w:hideMark/>
          </w:tcPr>
          <w:p w:rsidRPr="0029322E" w:rsidR="001426D0" w:rsidP="00907FD9" w:rsidRDefault="001426D0" w14:paraId="0643CB5B" w14:textId="77777777">
            <w:pPr>
              <w:jc w:val="left"/>
              <w:rPr>
                <w:rFonts w:ascii="Calibri" w:hAnsi="Calibri" w:eastAsia="Times New Roman" w:cs="Calibri"/>
                <w:color w:val="000000"/>
              </w:rPr>
            </w:pPr>
            <w:r w:rsidRPr="0029322E">
              <w:rPr>
                <w:rFonts w:ascii="Calibri" w:hAnsi="Calibri" w:eastAsia="Times New Roman" w:cs="Calibri"/>
                <w:color w:val="000000"/>
                <w:lang w:val="en-US"/>
              </w:rPr>
              <w:t> </w:t>
            </w:r>
          </w:p>
        </w:tc>
      </w:tr>
      <w:tr w:rsidRPr="0029322E" w:rsidR="001426D0" w:rsidTr="67009D51" w14:paraId="7FB89C8C" w14:textId="77777777">
        <w:trPr>
          <w:trHeight w:val="300"/>
        </w:trPr>
        <w:tc>
          <w:tcPr>
            <w:tcW w:w="3515" w:type="dxa"/>
            <w:tcBorders>
              <w:top w:val="nil"/>
              <w:left w:val="single" w:color="auto" w:sz="4" w:space="0"/>
              <w:bottom w:val="nil"/>
              <w:right w:val="single" w:color="auto" w:sz="4" w:space="0"/>
            </w:tcBorders>
            <w:shd w:val="clear" w:color="auto" w:fill="auto"/>
            <w:noWrap/>
            <w:tcMar/>
            <w:vAlign w:val="bottom"/>
            <w:hideMark/>
          </w:tcPr>
          <w:p w:rsidRPr="0029322E" w:rsidR="001426D0" w:rsidP="00907FD9" w:rsidRDefault="001426D0" w14:paraId="47B5AFC8"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nb_max_edges_mission</w:t>
            </w:r>
            <w:proofErr w:type="spellEnd"/>
          </w:p>
        </w:tc>
        <w:tc>
          <w:tcPr>
            <w:tcW w:w="1151" w:type="dxa"/>
            <w:tcBorders>
              <w:top w:val="nil"/>
              <w:left w:val="nil"/>
              <w:bottom w:val="nil"/>
              <w:right w:val="nil"/>
            </w:tcBorders>
            <w:shd w:val="clear" w:color="auto" w:fill="auto"/>
            <w:noWrap/>
            <w:tcMar/>
            <w:vAlign w:val="bottom"/>
            <w:hideMark/>
          </w:tcPr>
          <w:p w:rsidRPr="0029322E" w:rsidR="001426D0" w:rsidP="00907FD9" w:rsidRDefault="001426D0" w14:paraId="20255A8F"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99</w:t>
            </w:r>
          </w:p>
        </w:tc>
        <w:tc>
          <w:tcPr>
            <w:tcW w:w="5420" w:type="dxa"/>
            <w:tcBorders>
              <w:top w:val="nil"/>
              <w:left w:val="single" w:color="auto" w:sz="4" w:space="0"/>
              <w:bottom w:val="nil"/>
              <w:right w:val="single" w:color="auto" w:sz="4" w:space="0"/>
            </w:tcBorders>
            <w:shd w:val="clear" w:color="auto" w:fill="auto"/>
            <w:tcMar/>
            <w:vAlign w:val="bottom"/>
            <w:hideMark/>
          </w:tcPr>
          <w:p w:rsidRPr="0029322E" w:rsidR="001426D0" w:rsidP="00907FD9" w:rsidRDefault="001426D0" w14:paraId="540FDDB0"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nb_max_nodes_mission</w:t>
            </w:r>
            <w:proofErr w:type="spellEnd"/>
            <w:r w:rsidRPr="0029322E">
              <w:rPr>
                <w:rFonts w:ascii="Calibri" w:hAnsi="Calibri" w:eastAsia="Times New Roman" w:cs="Calibri"/>
                <w:color w:val="000000"/>
                <w:lang w:val="en-US"/>
              </w:rPr>
              <w:t xml:space="preserve"> - 1</w:t>
            </w:r>
          </w:p>
        </w:tc>
      </w:tr>
      <w:tr w:rsidRPr="0029322E" w:rsidR="001426D0" w:rsidTr="67009D51" w14:paraId="4BA35F07" w14:textId="77777777">
        <w:trPr>
          <w:trHeight w:val="288"/>
        </w:trPr>
        <w:tc>
          <w:tcPr>
            <w:tcW w:w="3515" w:type="dxa"/>
            <w:tcBorders>
              <w:top w:val="nil"/>
              <w:left w:val="nil"/>
              <w:bottom w:val="nil"/>
              <w:right w:val="nil"/>
            </w:tcBorders>
            <w:shd w:val="clear" w:color="auto" w:fill="E7E6E6" w:themeFill="background2"/>
            <w:noWrap/>
            <w:tcMar/>
            <w:vAlign w:val="bottom"/>
            <w:hideMark/>
          </w:tcPr>
          <w:p w:rsidRPr="0029322E" w:rsidR="001426D0" w:rsidP="00907FD9" w:rsidRDefault="001426D0" w14:paraId="685AB179" w14:textId="77777777">
            <w:pPr>
              <w:jc w:val="left"/>
              <w:rPr>
                <w:rFonts w:ascii="Calibri" w:hAnsi="Calibri" w:eastAsia="Times New Roman" w:cs="Calibri"/>
                <w:color w:val="000000"/>
                <w:lang w:val="en-US"/>
              </w:rPr>
            </w:pPr>
            <w:r w:rsidRPr="0029322E">
              <w:rPr>
                <w:rFonts w:ascii="Calibri" w:hAnsi="Calibri" w:eastAsia="Times New Roman" w:cs="Calibri"/>
                <w:b/>
                <w:bCs/>
                <w:color w:val="000000"/>
                <w:lang w:val="en-US"/>
              </w:rPr>
              <w:t xml:space="preserve"> Codes </w:t>
            </w:r>
            <w:proofErr w:type="spellStart"/>
            <w:r w:rsidRPr="0029322E">
              <w:rPr>
                <w:rFonts w:ascii="Calibri" w:hAnsi="Calibri" w:eastAsia="Times New Roman" w:cs="Calibri"/>
                <w:b/>
                <w:bCs/>
                <w:color w:val="000000"/>
                <w:lang w:val="en-US"/>
              </w:rPr>
              <w:t>erreurs</w:t>
            </w:r>
            <w:proofErr w:type="spellEnd"/>
          </w:p>
        </w:tc>
        <w:tc>
          <w:tcPr>
            <w:tcW w:w="1151" w:type="dxa"/>
            <w:tcBorders>
              <w:top w:val="nil"/>
              <w:left w:val="nil"/>
              <w:bottom w:val="nil"/>
              <w:right w:val="nil"/>
            </w:tcBorders>
            <w:shd w:val="clear" w:color="auto" w:fill="E7E6E6" w:themeFill="background2"/>
            <w:noWrap/>
            <w:tcMar/>
            <w:vAlign w:val="bottom"/>
            <w:hideMark/>
          </w:tcPr>
          <w:p w:rsidRPr="0029322E" w:rsidR="001426D0" w:rsidP="00907FD9" w:rsidRDefault="001426D0" w14:paraId="7A5770A8" w14:textId="77777777">
            <w:pPr>
              <w:jc w:val="left"/>
              <w:rPr>
                <w:rFonts w:ascii="Calibri" w:hAnsi="Calibri" w:eastAsia="Times New Roman" w:cs="Calibri"/>
                <w:color w:val="000000"/>
                <w:lang w:val="en-US"/>
              </w:rPr>
            </w:pPr>
            <w:r w:rsidRPr="0029322E">
              <w:rPr>
                <w:rFonts w:ascii="Calibri" w:hAnsi="Calibri" w:eastAsia="Times New Roman" w:cs="Calibri"/>
                <w:b/>
                <w:bCs/>
                <w:color w:val="000000"/>
                <w:lang w:val="en-US"/>
              </w:rPr>
              <w:t> </w:t>
            </w:r>
          </w:p>
        </w:tc>
        <w:tc>
          <w:tcPr>
            <w:tcW w:w="5420" w:type="dxa"/>
            <w:tcBorders>
              <w:top w:val="nil"/>
              <w:left w:val="nil"/>
              <w:bottom w:val="nil"/>
              <w:right w:val="nil"/>
            </w:tcBorders>
            <w:shd w:val="clear" w:color="auto" w:fill="E7E6E6" w:themeFill="background2"/>
            <w:tcMar/>
            <w:vAlign w:val="bottom"/>
            <w:hideMark/>
          </w:tcPr>
          <w:p w:rsidRPr="0029322E" w:rsidR="001426D0" w:rsidP="00907FD9" w:rsidRDefault="001426D0" w14:paraId="0789C6FC" w14:textId="77777777">
            <w:pPr>
              <w:jc w:val="left"/>
              <w:rPr>
                <w:rFonts w:ascii="Calibri" w:hAnsi="Calibri" w:eastAsia="Times New Roman" w:cs="Calibri"/>
                <w:color w:val="000000"/>
                <w:lang w:val="en-US"/>
              </w:rPr>
            </w:pPr>
            <w:r w:rsidRPr="0029322E">
              <w:rPr>
                <w:rFonts w:ascii="Calibri" w:hAnsi="Calibri" w:eastAsia="Times New Roman" w:cs="Calibri"/>
                <w:b/>
                <w:bCs/>
                <w:color w:val="000000"/>
                <w:lang w:val="en-US"/>
              </w:rPr>
              <w:t> </w:t>
            </w:r>
          </w:p>
        </w:tc>
      </w:tr>
      <w:tr w:rsidRPr="0029322E" w:rsidR="001426D0" w:rsidTr="67009D51" w14:paraId="3FDBE514" w14:textId="77777777">
        <w:trPr>
          <w:trHeight w:val="288"/>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55817332" w14:textId="77777777">
            <w:pPr>
              <w:jc w:val="left"/>
              <w:rPr>
                <w:rFonts w:ascii="Calibri" w:hAnsi="Calibri" w:eastAsia="Times New Roman" w:cs="Calibri"/>
                <w:b/>
                <w:bCs/>
                <w:color w:val="000000"/>
                <w:lang w:val="en-US"/>
              </w:rPr>
            </w:pPr>
            <w:proofErr w:type="spellStart"/>
            <w:r w:rsidRPr="0029322E">
              <w:rPr>
                <w:rFonts w:ascii="Calibri" w:hAnsi="Calibri" w:eastAsia="Times New Roman" w:cs="Calibri"/>
                <w:color w:val="000000"/>
                <w:lang w:val="en-US"/>
              </w:rPr>
              <w:t>msg_error_invalid_message</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622D3554"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-1</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7B63D47E" w14:textId="77777777">
            <w:pPr>
              <w:jc w:val="left"/>
              <w:rPr>
                <w:rFonts w:ascii="Calibri" w:hAnsi="Calibri" w:eastAsia="Times New Roman" w:cs="Calibri"/>
                <w:color w:val="000000"/>
              </w:rPr>
            </w:pPr>
            <w:r w:rsidRPr="0029322E">
              <w:rPr>
                <w:rFonts w:ascii="Calibri" w:hAnsi="Calibri" w:eastAsia="Times New Roman" w:cs="Calibri"/>
                <w:color w:val="000000"/>
              </w:rPr>
              <w:t>Impossible reçu est invalide ou peut être décalé.</w:t>
            </w:r>
          </w:p>
        </w:tc>
      </w:tr>
      <w:tr w:rsidRPr="0029322E" w:rsidR="001426D0" w:rsidTr="67009D51" w14:paraId="1C6A9D51" w14:textId="77777777">
        <w:trPr>
          <w:trHeight w:val="288"/>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71EFFB1E"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msg_error_invalid_message_version</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1E819959"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-2</w:t>
            </w:r>
          </w:p>
        </w:tc>
        <w:tc>
          <w:tcPr>
            <w:tcW w:w="5420"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6CE4B116" w14:textId="77777777">
            <w:pPr>
              <w:jc w:val="left"/>
              <w:rPr>
                <w:rFonts w:ascii="Calibri" w:hAnsi="Calibri" w:eastAsia="Times New Roman" w:cs="Calibri"/>
                <w:color w:val="000000"/>
              </w:rPr>
            </w:pPr>
            <w:r w:rsidRPr="0029322E">
              <w:rPr>
                <w:rFonts w:ascii="Calibri" w:hAnsi="Calibri" w:eastAsia="Times New Roman" w:cs="Calibri"/>
                <w:color w:val="000000"/>
              </w:rPr>
              <w:t xml:space="preserve">La version du message reçue est incompatible avec la version du </w:t>
            </w:r>
            <w:proofErr w:type="spellStart"/>
            <w:r w:rsidRPr="0029322E">
              <w:rPr>
                <w:rFonts w:ascii="Calibri" w:hAnsi="Calibri" w:eastAsia="Times New Roman" w:cs="Calibri"/>
                <w:color w:val="000000"/>
              </w:rPr>
              <w:t>decoder</w:t>
            </w:r>
            <w:proofErr w:type="spellEnd"/>
            <w:r w:rsidRPr="0029322E">
              <w:rPr>
                <w:rFonts w:ascii="Calibri" w:hAnsi="Calibri" w:eastAsia="Times New Roman" w:cs="Calibri"/>
                <w:color w:val="000000"/>
              </w:rPr>
              <w:t>.</w:t>
            </w:r>
          </w:p>
        </w:tc>
      </w:tr>
      <w:tr w:rsidRPr="0029322E" w:rsidR="001426D0" w:rsidTr="67009D51" w14:paraId="19656439" w14:textId="77777777">
        <w:trPr>
          <w:trHeight w:val="288"/>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4121FDE0" w14:textId="77777777">
            <w:pPr>
              <w:jc w:val="left"/>
              <w:rPr>
                <w:rFonts w:ascii="Calibri" w:hAnsi="Calibri" w:eastAsia="Times New Roman" w:cs="Calibri"/>
                <w:b/>
                <w:bCs/>
                <w:color w:val="000000"/>
                <w:lang w:val="en-US"/>
              </w:rPr>
            </w:pPr>
            <w:proofErr w:type="spellStart"/>
            <w:r w:rsidRPr="0029322E">
              <w:rPr>
                <w:rFonts w:ascii="Calibri" w:hAnsi="Calibri" w:eastAsia="Times New Roman" w:cs="Calibri"/>
                <w:color w:val="000000"/>
                <w:lang w:val="en-US"/>
              </w:rPr>
              <w:t>msg_error_unexpected_request</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50153EDC" w14:textId="77777777">
            <w:pPr>
              <w:jc w:val="left"/>
              <w:rPr>
                <w:rFonts w:ascii="Calibri" w:hAnsi="Calibri" w:eastAsia="Times New Roman" w:cs="Calibri"/>
                <w:b/>
                <w:bCs/>
                <w:color w:val="000000"/>
                <w:lang w:val="en-US"/>
              </w:rPr>
            </w:pPr>
            <w:r w:rsidRPr="0029322E">
              <w:rPr>
                <w:rFonts w:ascii="Calibri" w:hAnsi="Calibri" w:eastAsia="Times New Roman" w:cs="Calibri"/>
                <w:color w:val="000000"/>
                <w:lang w:val="en-US"/>
              </w:rPr>
              <w:t>-3</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5A195882" w14:textId="39FBC1F7">
            <w:pPr>
              <w:jc w:val="left"/>
              <w:rPr>
                <w:rFonts w:ascii="Calibri" w:hAnsi="Calibri" w:eastAsia="Times New Roman" w:cs="Calibri"/>
                <w:b w:val="1"/>
                <w:bCs w:val="1"/>
                <w:color w:val="000000"/>
              </w:rPr>
            </w:pPr>
            <w:r w:rsidRPr="67009D51" w:rsidR="69422086">
              <w:rPr>
                <w:rFonts w:ascii="Calibri" w:hAnsi="Calibri" w:eastAsia="Times New Roman" w:cs="Calibri"/>
                <w:color w:val="000000" w:themeColor="text1" w:themeTint="FF" w:themeShade="FF"/>
              </w:rPr>
              <w:t xml:space="preserve">Le message reçu est </w:t>
            </w:r>
            <w:r w:rsidRPr="67009D51" w:rsidR="78C9E454">
              <w:rPr>
                <w:rFonts w:ascii="Calibri" w:hAnsi="Calibri" w:eastAsia="Times New Roman" w:cs="Calibri"/>
                <w:color w:val="000000" w:themeColor="text1" w:themeTint="FF" w:themeShade="FF"/>
              </w:rPr>
              <w:t>inattendu</w:t>
            </w:r>
            <w:r w:rsidRPr="67009D51" w:rsidR="69422086">
              <w:rPr>
                <w:rFonts w:ascii="Calibri" w:hAnsi="Calibri" w:eastAsia="Times New Roman" w:cs="Calibri"/>
                <w:color w:val="000000" w:themeColor="text1" w:themeTint="FF" w:themeShade="FF"/>
              </w:rPr>
              <w:t xml:space="preserve">. </w:t>
            </w:r>
          </w:p>
        </w:tc>
      </w:tr>
      <w:tr w:rsidRPr="0029322E" w:rsidR="001426D0" w:rsidTr="67009D51" w14:paraId="60CE05AB" w14:textId="77777777">
        <w:trPr>
          <w:trHeight w:val="288"/>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61C28EE2"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msg_error_unexpected_response</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7FF06C6F"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-4</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457CD396" w14:textId="77777777">
            <w:pPr>
              <w:jc w:val="left"/>
              <w:rPr>
                <w:rFonts w:ascii="Calibri" w:hAnsi="Calibri" w:eastAsia="Times New Roman" w:cs="Calibri"/>
                <w:color w:val="000000"/>
              </w:rPr>
            </w:pPr>
            <w:r w:rsidRPr="0029322E">
              <w:rPr>
                <w:rFonts w:ascii="Calibri" w:hAnsi="Calibri" w:eastAsia="Times New Roman" w:cs="Calibri"/>
                <w:color w:val="000000"/>
              </w:rPr>
              <w:t>La réponse à envoyer n'est pas connu par le module du encoder.</w:t>
            </w:r>
          </w:p>
        </w:tc>
      </w:tr>
      <w:tr w:rsidRPr="0029322E" w:rsidR="001426D0" w:rsidTr="67009D51" w14:paraId="2871CB04" w14:textId="77777777">
        <w:trPr>
          <w:trHeight w:val="576"/>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5ABC6BB4"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do_error_code_unexpected_csr</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097CB887"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-5</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10BFC83F" w14:textId="03AD8CF2">
            <w:pPr>
              <w:jc w:val="left"/>
              <w:rPr>
                <w:rFonts w:ascii="Calibri" w:hAnsi="Calibri" w:eastAsia="Times New Roman" w:cs="Calibri"/>
                <w:color w:val="000000"/>
              </w:rPr>
            </w:pPr>
            <w:r w:rsidRPr="67009D51" w:rsidR="69422086">
              <w:rPr>
                <w:rFonts w:ascii="Calibri" w:hAnsi="Calibri" w:eastAsia="Times New Roman" w:cs="Calibri"/>
                <w:color w:val="000000" w:themeColor="text1" w:themeTint="FF" w:themeShade="FF"/>
              </w:rPr>
              <w:t>check</w:t>
            </w:r>
            <w:r w:rsidRPr="67009D51" w:rsidR="69422086">
              <w:rPr>
                <w:rFonts w:ascii="Calibri" w:hAnsi="Calibri" w:eastAsia="Times New Roman" w:cs="Calibri"/>
                <w:color w:val="000000" w:themeColor="text1" w:themeTint="FF" w:themeShade="FF"/>
              </w:rPr>
              <w:t xml:space="preserve"> </w:t>
            </w:r>
            <w:r w:rsidRPr="67009D51" w:rsidR="69422086">
              <w:rPr>
                <w:rFonts w:ascii="Calibri" w:hAnsi="Calibri" w:eastAsia="Times New Roman" w:cs="Calibri"/>
                <w:color w:val="000000" w:themeColor="text1" w:themeTint="FF" w:themeShade="FF"/>
              </w:rPr>
              <w:t>status</w:t>
            </w:r>
            <w:r w:rsidRPr="67009D51" w:rsidR="69422086">
              <w:rPr>
                <w:rFonts w:ascii="Calibri" w:hAnsi="Calibri" w:eastAsia="Times New Roman" w:cs="Calibri"/>
                <w:color w:val="000000" w:themeColor="text1" w:themeTint="FF" w:themeShade="FF"/>
              </w:rPr>
              <w:t xml:space="preserve"> </w:t>
            </w:r>
            <w:r w:rsidRPr="67009D51" w:rsidR="69422086">
              <w:rPr>
                <w:rFonts w:ascii="Calibri" w:hAnsi="Calibri" w:eastAsia="Times New Roman" w:cs="Calibri"/>
                <w:color w:val="000000" w:themeColor="text1" w:themeTint="FF" w:themeShade="FF"/>
              </w:rPr>
              <w:t>response</w:t>
            </w:r>
            <w:r w:rsidRPr="67009D51" w:rsidR="69422086">
              <w:rPr>
                <w:rFonts w:ascii="Calibri" w:hAnsi="Calibri" w:eastAsia="Times New Roman" w:cs="Calibri"/>
                <w:color w:val="000000" w:themeColor="text1" w:themeTint="FF" w:themeShade="FF"/>
              </w:rPr>
              <w:t xml:space="preserve"> dans </w:t>
            </w:r>
            <w:r w:rsidRPr="67009D51" w:rsidR="71CBC42C">
              <w:rPr>
                <w:rFonts w:ascii="Calibri" w:hAnsi="Calibri" w:eastAsia="Times New Roman" w:cs="Calibri"/>
                <w:color w:val="000000" w:themeColor="text1" w:themeTint="FF" w:themeShade="FF"/>
              </w:rPr>
              <w:t>la mission</w:t>
            </w:r>
            <w:r w:rsidRPr="67009D51" w:rsidR="69422086">
              <w:rPr>
                <w:rFonts w:ascii="Calibri" w:hAnsi="Calibri" w:eastAsia="Times New Roman" w:cs="Calibri"/>
                <w:color w:val="000000" w:themeColor="text1" w:themeTint="FF" w:themeShade="FF"/>
              </w:rPr>
              <w:t xml:space="preserve"> </w:t>
            </w:r>
            <w:r w:rsidRPr="67009D51" w:rsidR="69422086">
              <w:rPr>
                <w:rFonts w:ascii="Calibri" w:hAnsi="Calibri" w:eastAsia="Times New Roman" w:cs="Calibri"/>
                <w:color w:val="000000" w:themeColor="text1" w:themeTint="FF" w:themeShade="FF"/>
              </w:rPr>
              <w:t>assignment</w:t>
            </w:r>
            <w:r w:rsidRPr="67009D51" w:rsidR="69422086">
              <w:rPr>
                <w:rFonts w:ascii="Calibri" w:hAnsi="Calibri" w:eastAsia="Times New Roman" w:cs="Calibri"/>
                <w:color w:val="000000" w:themeColor="text1" w:themeTint="FF" w:themeShade="FF"/>
              </w:rPr>
              <w:t xml:space="preserve"> est non compatible avec la dernière demande check </w:t>
            </w:r>
            <w:r w:rsidRPr="67009D51" w:rsidR="69422086">
              <w:rPr>
                <w:rFonts w:ascii="Calibri" w:hAnsi="Calibri" w:eastAsia="Times New Roman" w:cs="Calibri"/>
                <w:color w:val="000000" w:themeColor="text1" w:themeTint="FF" w:themeShade="FF"/>
              </w:rPr>
              <w:t>status</w:t>
            </w:r>
            <w:r w:rsidRPr="67009D51" w:rsidR="69422086">
              <w:rPr>
                <w:rFonts w:ascii="Calibri" w:hAnsi="Calibri" w:eastAsia="Times New Roman" w:cs="Calibri"/>
                <w:color w:val="000000" w:themeColor="text1" w:themeTint="FF" w:themeShade="FF"/>
              </w:rPr>
              <w:t>.</w:t>
            </w:r>
          </w:p>
        </w:tc>
      </w:tr>
      <w:tr w:rsidRPr="0029322E" w:rsidR="001426D0" w:rsidTr="67009D51" w14:paraId="69466CFB" w14:textId="77777777">
        <w:trPr>
          <w:trHeight w:val="288"/>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30861FC9"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do_error_code_unexpected_ma</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247E38DD"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-6</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19583DC5" w14:textId="6A48B076">
            <w:pPr>
              <w:jc w:val="left"/>
              <w:rPr>
                <w:rFonts w:ascii="Calibri" w:hAnsi="Calibri" w:eastAsia="Times New Roman" w:cs="Calibri"/>
                <w:color w:val="000000"/>
              </w:rPr>
            </w:pPr>
            <w:r w:rsidRPr="67009D51" w:rsidR="4351B3A8">
              <w:rPr>
                <w:rFonts w:ascii="Calibri" w:hAnsi="Calibri" w:eastAsia="Times New Roman" w:cs="Calibri"/>
                <w:color w:val="000000" w:themeColor="text1" w:themeTint="FF" w:themeShade="FF"/>
              </w:rPr>
              <w:t>L'ouverture</w:t>
            </w:r>
            <w:r w:rsidRPr="67009D51" w:rsidR="69422086">
              <w:rPr>
                <w:rFonts w:ascii="Calibri" w:hAnsi="Calibri" w:eastAsia="Times New Roman" w:cs="Calibri"/>
                <w:color w:val="000000" w:themeColor="text1" w:themeTint="FF" w:themeShade="FF"/>
              </w:rPr>
              <w:t xml:space="preserve"> de section reçue est non compatible avec celle qui a été demandée.</w:t>
            </w:r>
          </w:p>
        </w:tc>
      </w:tr>
      <w:tr w:rsidRPr="0029322E" w:rsidR="001426D0" w:rsidTr="67009D51" w14:paraId="7AD79A8C" w14:textId="77777777">
        <w:trPr>
          <w:trHeight w:val="576"/>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4DCFBEC9"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do_error_code_unexpected_request</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35D70A8C"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-7</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15BC7B6C" w14:textId="424BD170">
            <w:pPr>
              <w:jc w:val="left"/>
              <w:rPr>
                <w:rFonts w:ascii="Calibri" w:hAnsi="Calibri" w:eastAsia="Times New Roman" w:cs="Calibri"/>
                <w:color w:val="000000"/>
              </w:rPr>
            </w:pPr>
            <w:r w:rsidRPr="67009D51" w:rsidR="2E368F8F">
              <w:rPr>
                <w:rFonts w:ascii="Calibri" w:hAnsi="Calibri" w:eastAsia="Times New Roman" w:cs="Calibri"/>
                <w:color w:val="000000" w:themeColor="text1" w:themeTint="FF" w:themeShade="FF"/>
              </w:rPr>
              <w:t>requête</w:t>
            </w:r>
            <w:r w:rsidRPr="67009D51" w:rsidR="69422086">
              <w:rPr>
                <w:rFonts w:ascii="Calibri" w:hAnsi="Calibri" w:eastAsia="Times New Roman" w:cs="Calibri"/>
                <w:color w:val="000000" w:themeColor="text1" w:themeTint="FF" w:themeShade="FF"/>
              </w:rPr>
              <w:t xml:space="preserve"> inattendue au moment où on attend une nouvelle mission</w:t>
            </w:r>
          </w:p>
        </w:tc>
      </w:tr>
      <w:tr w:rsidRPr="0029322E" w:rsidR="001426D0" w:rsidTr="67009D51" w14:paraId="55D5C3D3" w14:textId="77777777">
        <w:trPr>
          <w:trHeight w:val="864"/>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3C50F587"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me_error_broken_waypoint</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08E821E0"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-8</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4C683C15" w14:textId="06696FA5">
            <w:pPr>
              <w:jc w:val="left"/>
              <w:rPr>
                <w:rFonts w:ascii="Calibri" w:hAnsi="Calibri" w:eastAsia="Times New Roman" w:cs="Calibri"/>
                <w:color w:val="000000"/>
              </w:rPr>
            </w:pPr>
            <w:r w:rsidRPr="67009D51" w:rsidR="7D6BC5CF">
              <w:rPr>
                <w:rFonts w:ascii="Calibri" w:hAnsi="Calibri" w:eastAsia="Times New Roman" w:cs="Calibri"/>
                <w:color w:val="000000" w:themeColor="text1" w:themeTint="FF" w:themeShade="FF"/>
              </w:rPr>
              <w:t>Chemin</w:t>
            </w:r>
            <w:r w:rsidRPr="67009D51" w:rsidR="69422086">
              <w:rPr>
                <w:rFonts w:ascii="Calibri" w:hAnsi="Calibri" w:eastAsia="Times New Roman" w:cs="Calibri"/>
                <w:color w:val="000000" w:themeColor="text1" w:themeTint="FF" w:themeShade="FF"/>
              </w:rPr>
              <w:t xml:space="preserve"> reçu par la supervision non compatible avec </w:t>
            </w:r>
            <w:r w:rsidRPr="67009D51" w:rsidR="69422086">
              <w:rPr>
                <w:rFonts w:ascii="Calibri" w:hAnsi="Calibri" w:eastAsia="Times New Roman" w:cs="Calibri"/>
                <w:color w:val="000000" w:themeColor="text1" w:themeTint="FF" w:themeShade="FF"/>
              </w:rPr>
              <w:t>la topo</w:t>
            </w:r>
            <w:r w:rsidRPr="67009D51" w:rsidR="69422086">
              <w:rPr>
                <w:rFonts w:ascii="Calibri" w:hAnsi="Calibri" w:eastAsia="Times New Roman" w:cs="Calibri"/>
                <w:color w:val="000000" w:themeColor="text1" w:themeTint="FF" w:themeShade="FF"/>
              </w:rPr>
              <w:t xml:space="preserve"> dans le calculateur.</w:t>
            </w:r>
          </w:p>
        </w:tc>
      </w:tr>
      <w:tr w:rsidRPr="0029322E" w:rsidR="001426D0" w:rsidTr="67009D51" w14:paraId="7FA6E407" w14:textId="77777777">
        <w:trPr>
          <w:trHeight w:val="576"/>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04C65976"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me_error_wrong_triplets</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4862B53F"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-9</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0DD00044" w14:textId="43C66341">
            <w:pPr>
              <w:jc w:val="left"/>
              <w:rPr>
                <w:rFonts w:ascii="Calibri" w:hAnsi="Calibri" w:eastAsia="Times New Roman" w:cs="Calibri"/>
                <w:color w:val="000000"/>
              </w:rPr>
            </w:pPr>
            <w:r w:rsidRPr="67009D51" w:rsidR="69422086">
              <w:rPr>
                <w:rFonts w:ascii="Calibri" w:hAnsi="Calibri" w:eastAsia="Times New Roman" w:cs="Calibri"/>
                <w:color w:val="000000" w:themeColor="text1" w:themeTint="FF" w:themeShade="FF"/>
              </w:rPr>
              <w:t>les</w:t>
            </w:r>
            <w:r w:rsidRPr="67009D51" w:rsidR="69422086">
              <w:rPr>
                <w:rFonts w:ascii="Calibri" w:hAnsi="Calibri" w:eastAsia="Times New Roman" w:cs="Calibri"/>
                <w:color w:val="000000" w:themeColor="text1" w:themeTint="FF" w:themeShade="FF"/>
              </w:rPr>
              <w:t xml:space="preserve"> données triplets reçus sont invalides, incontinuité </w:t>
            </w:r>
            <w:r w:rsidRPr="67009D51" w:rsidR="1950A32F">
              <w:rPr>
                <w:rFonts w:ascii="Calibri" w:hAnsi="Calibri" w:eastAsia="Times New Roman" w:cs="Calibri"/>
                <w:color w:val="000000" w:themeColor="text1" w:themeTint="FF" w:themeShade="FF"/>
              </w:rPr>
              <w:t>des triplets détectés</w:t>
            </w:r>
            <w:r w:rsidRPr="67009D51" w:rsidR="69422086">
              <w:rPr>
                <w:rFonts w:ascii="Calibri" w:hAnsi="Calibri" w:eastAsia="Times New Roman" w:cs="Calibri"/>
                <w:color w:val="000000" w:themeColor="text1" w:themeTint="FF" w:themeShade="FF"/>
              </w:rPr>
              <w:t>.</w:t>
            </w:r>
          </w:p>
        </w:tc>
      </w:tr>
      <w:tr w:rsidRPr="0029322E" w:rsidR="001426D0" w:rsidTr="67009D51" w14:paraId="5CE16B83" w14:textId="77777777">
        <w:trPr>
          <w:trHeight w:val="576"/>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4086CAA4"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me_error_out_of_range_nb_poly</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0E18D737"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-10</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6A050017" w14:textId="77777777">
            <w:pPr>
              <w:jc w:val="left"/>
              <w:rPr>
                <w:rFonts w:ascii="Calibri" w:hAnsi="Calibri" w:eastAsia="Times New Roman" w:cs="Calibri"/>
                <w:color w:val="000000"/>
              </w:rPr>
            </w:pPr>
            <w:r w:rsidRPr="0029322E">
              <w:rPr>
                <w:rFonts w:ascii="Calibri" w:hAnsi="Calibri" w:eastAsia="Times New Roman" w:cs="Calibri"/>
                <w:color w:val="000000"/>
              </w:rPr>
              <w:t xml:space="preserve">Le nombre de </w:t>
            </w:r>
            <w:proofErr w:type="spellStart"/>
            <w:r w:rsidRPr="0029322E">
              <w:rPr>
                <w:rFonts w:ascii="Calibri" w:hAnsi="Calibri" w:eastAsia="Times New Roman" w:cs="Calibri"/>
                <w:color w:val="000000"/>
              </w:rPr>
              <w:t>polynome</w:t>
            </w:r>
            <w:proofErr w:type="spellEnd"/>
            <w:r w:rsidRPr="0029322E">
              <w:rPr>
                <w:rFonts w:ascii="Calibri" w:hAnsi="Calibri" w:eastAsia="Times New Roman" w:cs="Calibri"/>
                <w:color w:val="000000"/>
              </w:rPr>
              <w:t xml:space="preserve"> maximale prédéfinit ne suffit pas pour contenir toute la mission</w:t>
            </w:r>
          </w:p>
        </w:tc>
      </w:tr>
      <w:tr w:rsidRPr="0029322E" w:rsidR="001426D0" w:rsidTr="67009D51" w14:paraId="3BCB49E9" w14:textId="77777777">
        <w:trPr>
          <w:trHeight w:val="576"/>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4EE675C7"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mp_error_failed_gen</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7A41306D"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-11</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31EBBD56" w14:textId="77777777">
            <w:pPr>
              <w:jc w:val="left"/>
              <w:rPr>
                <w:rFonts w:ascii="Calibri" w:hAnsi="Calibri" w:eastAsia="Times New Roman" w:cs="Calibri"/>
                <w:color w:val="000000"/>
              </w:rPr>
            </w:pPr>
            <w:r w:rsidRPr="0029322E">
              <w:rPr>
                <w:rFonts w:ascii="Calibri" w:hAnsi="Calibri" w:eastAsia="Times New Roman" w:cs="Calibri"/>
                <w:color w:val="000000"/>
              </w:rPr>
              <w:t xml:space="preserve">Itération de correction maximale atteinte. </w:t>
            </w:r>
            <w:proofErr w:type="spellStart"/>
            <w:r w:rsidRPr="0029322E">
              <w:rPr>
                <w:rFonts w:ascii="Calibri" w:hAnsi="Calibri" w:eastAsia="Times New Roman" w:cs="Calibri"/>
                <w:color w:val="000000"/>
                <w:lang w:val="en-US"/>
              </w:rPr>
              <w:t>Résultat</w:t>
            </w:r>
            <w:proofErr w:type="spellEnd"/>
            <w:r w:rsidRPr="0029322E">
              <w:rPr>
                <w:rFonts w:ascii="Calibri" w:hAnsi="Calibri" w:eastAsia="Times New Roman" w:cs="Calibri"/>
                <w:color w:val="000000"/>
                <w:lang w:val="en-US"/>
              </w:rPr>
              <w:t xml:space="preserve"> </w:t>
            </w:r>
            <w:proofErr w:type="spellStart"/>
            <w:r w:rsidRPr="0029322E">
              <w:rPr>
                <w:rFonts w:ascii="Calibri" w:hAnsi="Calibri" w:eastAsia="Times New Roman" w:cs="Calibri"/>
                <w:color w:val="000000"/>
                <w:lang w:val="en-US"/>
              </w:rPr>
              <w:t>invalide</w:t>
            </w:r>
            <w:proofErr w:type="spellEnd"/>
            <w:r w:rsidRPr="0029322E">
              <w:rPr>
                <w:rFonts w:ascii="Calibri" w:hAnsi="Calibri" w:eastAsia="Times New Roman" w:cs="Calibri"/>
                <w:color w:val="000000"/>
                <w:lang w:val="en-US"/>
              </w:rPr>
              <w:t>.</w:t>
            </w:r>
          </w:p>
        </w:tc>
      </w:tr>
      <w:tr w:rsidRPr="0029322E" w:rsidR="001426D0" w:rsidTr="67009D51" w14:paraId="5058D19A" w14:textId="77777777">
        <w:trPr>
          <w:trHeight w:val="576"/>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00DF35EE"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mp_error_failed_pcs</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0E24AD7A"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-12</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301FD5C6" w14:textId="4B3DF229">
            <w:pPr>
              <w:jc w:val="left"/>
              <w:rPr>
                <w:rFonts w:ascii="Calibri" w:hAnsi="Calibri" w:eastAsia="Times New Roman" w:cs="Calibri"/>
                <w:color w:val="000000"/>
              </w:rPr>
            </w:pPr>
            <w:r w:rsidRPr="67009D51" w:rsidR="69422086">
              <w:rPr>
                <w:rFonts w:ascii="Calibri" w:hAnsi="Calibri" w:eastAsia="Times New Roman" w:cs="Calibri"/>
                <w:color w:val="000000" w:themeColor="text1" w:themeTint="FF" w:themeShade="FF"/>
              </w:rPr>
              <w:t xml:space="preserve">Impossible de valider ou de produire des abscisses </w:t>
            </w:r>
            <w:r w:rsidRPr="67009D51" w:rsidR="075B26DC">
              <w:rPr>
                <w:rFonts w:ascii="Calibri" w:hAnsi="Calibri" w:eastAsia="Times New Roman" w:cs="Calibri"/>
                <w:color w:val="000000" w:themeColor="text1" w:themeTint="FF" w:themeShade="FF"/>
              </w:rPr>
              <w:t>curvilignes</w:t>
            </w:r>
            <w:r w:rsidRPr="67009D51" w:rsidR="69422086">
              <w:rPr>
                <w:rFonts w:ascii="Calibri" w:hAnsi="Calibri" w:eastAsia="Times New Roman" w:cs="Calibri"/>
                <w:color w:val="000000" w:themeColor="text1" w:themeTint="FF" w:themeShade="FF"/>
              </w:rPr>
              <w:t xml:space="preserve"> valides. </w:t>
            </w:r>
            <w:r w:rsidRPr="67009D51" w:rsidR="69422086">
              <w:rPr>
                <w:rFonts w:ascii="Calibri" w:hAnsi="Calibri" w:eastAsia="Times New Roman" w:cs="Calibri"/>
                <w:color w:val="000000" w:themeColor="text1" w:themeTint="FF" w:themeShade="FF"/>
                <w:lang w:val="en-US"/>
              </w:rPr>
              <w:t>Résultat</w:t>
            </w:r>
            <w:r w:rsidRPr="67009D51" w:rsidR="69422086">
              <w:rPr>
                <w:rFonts w:ascii="Calibri" w:hAnsi="Calibri" w:eastAsia="Times New Roman" w:cs="Calibri"/>
                <w:color w:val="000000" w:themeColor="text1" w:themeTint="FF" w:themeShade="FF"/>
                <w:lang w:val="en-US"/>
              </w:rPr>
              <w:t xml:space="preserve"> </w:t>
            </w:r>
            <w:r w:rsidRPr="67009D51" w:rsidR="69422086">
              <w:rPr>
                <w:rFonts w:ascii="Calibri" w:hAnsi="Calibri" w:eastAsia="Times New Roman" w:cs="Calibri"/>
                <w:color w:val="000000" w:themeColor="text1" w:themeTint="FF" w:themeShade="FF"/>
                <w:lang w:val="en-US"/>
              </w:rPr>
              <w:t>invalide</w:t>
            </w:r>
            <w:r w:rsidRPr="67009D51" w:rsidR="69422086">
              <w:rPr>
                <w:rFonts w:ascii="Calibri" w:hAnsi="Calibri" w:eastAsia="Times New Roman" w:cs="Calibri"/>
                <w:color w:val="000000" w:themeColor="text1" w:themeTint="FF" w:themeShade="FF"/>
                <w:lang w:val="en-US"/>
              </w:rPr>
              <w:t>.</w:t>
            </w:r>
          </w:p>
        </w:tc>
      </w:tr>
      <w:tr w:rsidRPr="0029322E" w:rsidR="001426D0" w:rsidTr="67009D51" w14:paraId="2946D996" w14:textId="77777777">
        <w:trPr>
          <w:trHeight w:val="576"/>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7A6DD9C5"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tr_error_wrong_topo</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63485466"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-13</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68DAB461" w14:textId="71CD0961">
            <w:pPr>
              <w:jc w:val="left"/>
              <w:rPr>
                <w:rFonts w:ascii="Calibri" w:hAnsi="Calibri" w:eastAsia="Times New Roman" w:cs="Calibri"/>
                <w:color w:val="000000"/>
              </w:rPr>
            </w:pPr>
            <w:r w:rsidRPr="67009D51" w:rsidR="69422086">
              <w:rPr>
                <w:rFonts w:ascii="Calibri" w:hAnsi="Calibri" w:eastAsia="Times New Roman" w:cs="Calibri"/>
                <w:color w:val="000000" w:themeColor="text1" w:themeTint="FF" w:themeShade="FF"/>
              </w:rPr>
              <w:t xml:space="preserve">Erreur dans la topologie au moment de la construction de la table des </w:t>
            </w:r>
            <w:r w:rsidRPr="67009D51" w:rsidR="2E2DE684">
              <w:rPr>
                <w:rFonts w:ascii="Calibri" w:hAnsi="Calibri" w:eastAsia="Times New Roman" w:cs="Calibri"/>
                <w:color w:val="000000" w:themeColor="text1" w:themeTint="FF" w:themeShade="FF"/>
              </w:rPr>
              <w:t>raccourcis</w:t>
            </w:r>
            <w:r w:rsidRPr="67009D51" w:rsidR="69422086">
              <w:rPr>
                <w:rFonts w:ascii="Calibri" w:hAnsi="Calibri" w:eastAsia="Times New Roman" w:cs="Calibri"/>
                <w:color w:val="000000" w:themeColor="text1" w:themeTint="FF" w:themeShade="FF"/>
              </w:rPr>
              <w:t>.</w:t>
            </w:r>
          </w:p>
        </w:tc>
      </w:tr>
      <w:tr w:rsidRPr="0029322E" w:rsidR="001426D0" w:rsidTr="67009D51" w14:paraId="7EE5AE2A" w14:textId="77777777">
        <w:trPr>
          <w:trHeight w:val="576"/>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1E161BFF"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com_error_disconnected</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513CCA92"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-14</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24342113" w14:textId="77777777">
            <w:pPr>
              <w:jc w:val="left"/>
              <w:rPr>
                <w:rFonts w:ascii="Calibri" w:hAnsi="Calibri" w:eastAsia="Times New Roman" w:cs="Calibri"/>
                <w:color w:val="000000"/>
              </w:rPr>
            </w:pPr>
            <w:r w:rsidRPr="0029322E">
              <w:rPr>
                <w:rFonts w:ascii="Calibri" w:hAnsi="Calibri" w:eastAsia="Times New Roman" w:cs="Calibri"/>
                <w:color w:val="000000"/>
              </w:rPr>
              <w:t>Connexions non établie ou perdue.</w:t>
            </w:r>
          </w:p>
        </w:tc>
      </w:tr>
      <w:tr w:rsidRPr="0029322E" w:rsidR="001426D0" w:rsidTr="67009D51" w14:paraId="2D62F9F5" w14:textId="77777777">
        <w:trPr>
          <w:trHeight w:val="576"/>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4C578069"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com_error_unexpected_frequency</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53E61F6C"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-15</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3E5065ED" w14:textId="77777777">
            <w:pPr>
              <w:jc w:val="left"/>
              <w:rPr>
                <w:rFonts w:ascii="Calibri" w:hAnsi="Calibri" w:eastAsia="Times New Roman" w:cs="Calibri"/>
                <w:color w:val="000000"/>
              </w:rPr>
            </w:pPr>
            <w:r w:rsidRPr="0029322E">
              <w:rPr>
                <w:rFonts w:ascii="Calibri" w:hAnsi="Calibri" w:eastAsia="Times New Roman" w:cs="Calibri"/>
                <w:color w:val="000000"/>
              </w:rPr>
              <w:t>Deux messages reçus à une fréquence plus petite que 100ms.</w:t>
            </w:r>
          </w:p>
        </w:tc>
      </w:tr>
      <w:tr w:rsidRPr="0029322E" w:rsidR="001426D0" w:rsidTr="67009D51" w14:paraId="1F4A8152" w14:textId="77777777">
        <w:trPr>
          <w:trHeight w:val="576"/>
        </w:trPr>
        <w:tc>
          <w:tcPr>
            <w:tcW w:w="3515" w:type="dxa"/>
            <w:tcBorders>
              <w:top w:val="nil"/>
              <w:left w:val="single" w:color="auto" w:sz="4" w:space="0"/>
              <w:bottom w:val="nil"/>
              <w:right w:val="single" w:color="auto" w:sz="4" w:space="0"/>
            </w:tcBorders>
            <w:shd w:val="clear" w:color="auto" w:fill="auto"/>
            <w:noWrap/>
            <w:tcMar/>
            <w:vAlign w:val="bottom"/>
            <w:hideMark/>
          </w:tcPr>
          <w:p w:rsidRPr="0029322E" w:rsidR="001426D0" w:rsidP="00907FD9" w:rsidRDefault="001426D0" w14:paraId="491C0312"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loc_error_tag_inconsistency</w:t>
            </w:r>
            <w:proofErr w:type="spellEnd"/>
          </w:p>
        </w:tc>
        <w:tc>
          <w:tcPr>
            <w:tcW w:w="1151" w:type="dxa"/>
            <w:tcBorders>
              <w:top w:val="nil"/>
              <w:left w:val="nil"/>
              <w:bottom w:val="nil"/>
              <w:right w:val="single" w:color="auto" w:sz="4" w:space="0"/>
            </w:tcBorders>
            <w:shd w:val="clear" w:color="auto" w:fill="auto"/>
            <w:noWrap/>
            <w:tcMar/>
            <w:vAlign w:val="bottom"/>
            <w:hideMark/>
          </w:tcPr>
          <w:p w:rsidRPr="0029322E" w:rsidR="001426D0" w:rsidP="00907FD9" w:rsidRDefault="001426D0" w14:paraId="52AEA5ED"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-16</w:t>
            </w:r>
          </w:p>
        </w:tc>
        <w:tc>
          <w:tcPr>
            <w:tcW w:w="5420" w:type="dxa"/>
            <w:tcBorders>
              <w:top w:val="nil"/>
              <w:left w:val="nil"/>
              <w:bottom w:val="nil"/>
              <w:right w:val="single" w:color="auto" w:sz="4" w:space="0"/>
            </w:tcBorders>
            <w:shd w:val="clear" w:color="auto" w:fill="auto"/>
            <w:tcMar/>
            <w:vAlign w:val="bottom"/>
            <w:hideMark/>
          </w:tcPr>
          <w:p w:rsidRPr="0029322E" w:rsidR="001426D0" w:rsidP="00907FD9" w:rsidRDefault="001426D0" w14:paraId="11204D84" w14:textId="77777777">
            <w:pPr>
              <w:jc w:val="left"/>
              <w:rPr>
                <w:rFonts w:ascii="Calibri" w:hAnsi="Calibri" w:eastAsia="Times New Roman" w:cs="Calibri"/>
                <w:color w:val="000000"/>
              </w:rPr>
            </w:pPr>
            <w:r w:rsidRPr="0029322E">
              <w:rPr>
                <w:rFonts w:ascii="Calibri" w:hAnsi="Calibri" w:eastAsia="Times New Roman" w:cs="Calibri"/>
                <w:color w:val="000000"/>
              </w:rPr>
              <w:t>Deux messages reçus à une fréquence plus petite que 100ms.</w:t>
            </w:r>
          </w:p>
        </w:tc>
      </w:tr>
      <w:tr w:rsidRPr="0029322E" w:rsidR="001426D0" w:rsidTr="67009D51" w14:paraId="29C651F9" w14:textId="77777777">
        <w:trPr>
          <w:trHeight w:val="288"/>
        </w:trPr>
        <w:tc>
          <w:tcPr>
            <w:tcW w:w="3515" w:type="dxa"/>
            <w:tcBorders>
              <w:top w:val="nil"/>
              <w:left w:val="nil"/>
              <w:bottom w:val="nil"/>
              <w:right w:val="nil"/>
            </w:tcBorders>
            <w:shd w:val="clear" w:color="auto" w:fill="E7E6E6" w:themeFill="background2"/>
            <w:noWrap/>
            <w:tcMar/>
            <w:vAlign w:val="bottom"/>
            <w:hideMark/>
          </w:tcPr>
          <w:p w:rsidRPr="0029322E" w:rsidR="001426D0" w:rsidP="00907FD9" w:rsidRDefault="001426D0" w14:paraId="084FDB64" w14:textId="77777777">
            <w:pPr>
              <w:jc w:val="left"/>
              <w:rPr>
                <w:rFonts w:ascii="Calibri" w:hAnsi="Calibri" w:eastAsia="Times New Roman" w:cs="Calibri"/>
                <w:color w:val="000000"/>
                <w:lang w:val="en-US"/>
              </w:rPr>
            </w:pPr>
            <w:r w:rsidRPr="0029322E">
              <w:rPr>
                <w:rFonts w:ascii="Calibri" w:hAnsi="Calibri" w:eastAsia="Times New Roman" w:cs="Calibri"/>
                <w:b/>
                <w:bCs/>
                <w:color w:val="000000"/>
              </w:rPr>
              <w:t xml:space="preserve"> </w:t>
            </w:r>
            <w:proofErr w:type="spellStart"/>
            <w:r w:rsidRPr="0029322E">
              <w:rPr>
                <w:rFonts w:ascii="Calibri" w:hAnsi="Calibri" w:eastAsia="Times New Roman" w:cs="Calibri"/>
                <w:b/>
                <w:bCs/>
                <w:color w:val="000000"/>
                <w:lang w:val="en-US"/>
              </w:rPr>
              <w:t>Identifiant</w:t>
            </w:r>
            <w:proofErr w:type="spellEnd"/>
            <w:r w:rsidRPr="0029322E">
              <w:rPr>
                <w:rFonts w:ascii="Calibri" w:hAnsi="Calibri" w:eastAsia="Times New Roman" w:cs="Calibri"/>
                <w:b/>
                <w:bCs/>
                <w:color w:val="000000"/>
                <w:lang w:val="en-US"/>
              </w:rPr>
              <w:t xml:space="preserve"> des messages</w:t>
            </w:r>
          </w:p>
        </w:tc>
        <w:tc>
          <w:tcPr>
            <w:tcW w:w="1151" w:type="dxa"/>
            <w:tcBorders>
              <w:top w:val="nil"/>
              <w:left w:val="nil"/>
              <w:bottom w:val="nil"/>
              <w:right w:val="nil"/>
            </w:tcBorders>
            <w:shd w:val="clear" w:color="auto" w:fill="E7E6E6" w:themeFill="background2"/>
            <w:noWrap/>
            <w:tcMar/>
            <w:vAlign w:val="bottom"/>
            <w:hideMark/>
          </w:tcPr>
          <w:p w:rsidRPr="0029322E" w:rsidR="001426D0" w:rsidP="00907FD9" w:rsidRDefault="001426D0" w14:paraId="7AA0526F"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 </w:t>
            </w:r>
          </w:p>
        </w:tc>
        <w:tc>
          <w:tcPr>
            <w:tcW w:w="5420" w:type="dxa"/>
            <w:tcBorders>
              <w:top w:val="nil"/>
              <w:left w:val="nil"/>
              <w:bottom w:val="nil"/>
              <w:right w:val="nil"/>
            </w:tcBorders>
            <w:shd w:val="clear" w:color="auto" w:fill="E7E6E6" w:themeFill="background2"/>
            <w:tcMar/>
            <w:vAlign w:val="bottom"/>
            <w:hideMark/>
          </w:tcPr>
          <w:p w:rsidRPr="0029322E" w:rsidR="001426D0" w:rsidP="00907FD9" w:rsidRDefault="001426D0" w14:paraId="7387549F"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 </w:t>
            </w:r>
          </w:p>
        </w:tc>
      </w:tr>
      <w:tr w:rsidRPr="0029322E" w:rsidR="001426D0" w:rsidTr="67009D51" w14:paraId="1C0F8309" w14:textId="77777777">
        <w:trPr>
          <w:trHeight w:val="576"/>
        </w:trPr>
        <w:tc>
          <w:tcPr>
            <w:tcW w:w="3515" w:type="dxa"/>
            <w:tcBorders>
              <w:top w:val="nil"/>
              <w:left w:val="single" w:color="auto" w:sz="4" w:space="0"/>
              <w:bottom w:val="nil"/>
              <w:right w:val="single" w:color="auto" w:sz="4" w:space="0"/>
            </w:tcBorders>
            <w:shd w:val="clear" w:color="auto" w:fill="auto"/>
            <w:noWrap/>
            <w:tcMar/>
            <w:vAlign w:val="bottom"/>
            <w:hideMark/>
          </w:tcPr>
          <w:p w:rsidRPr="0029322E" w:rsidR="001426D0" w:rsidP="00907FD9" w:rsidRDefault="001426D0" w14:paraId="38437AD3"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iNoMessage</w:t>
            </w:r>
            <w:proofErr w:type="spellEnd"/>
          </w:p>
        </w:tc>
        <w:tc>
          <w:tcPr>
            <w:tcW w:w="1151" w:type="dxa"/>
            <w:tcBorders>
              <w:top w:val="nil"/>
              <w:left w:val="nil"/>
              <w:bottom w:val="nil"/>
              <w:right w:val="single" w:color="auto" w:sz="4" w:space="0"/>
            </w:tcBorders>
            <w:shd w:val="clear" w:color="auto" w:fill="auto"/>
            <w:noWrap/>
            <w:tcMar/>
            <w:vAlign w:val="bottom"/>
            <w:hideMark/>
          </w:tcPr>
          <w:p w:rsidRPr="0029322E" w:rsidR="001426D0" w:rsidP="00907FD9" w:rsidRDefault="001426D0" w14:paraId="0FCBC16E"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uint8(0)</w:t>
            </w:r>
          </w:p>
        </w:tc>
        <w:tc>
          <w:tcPr>
            <w:tcW w:w="5420" w:type="dxa"/>
            <w:tcBorders>
              <w:top w:val="nil"/>
              <w:left w:val="nil"/>
              <w:bottom w:val="nil"/>
              <w:right w:val="single" w:color="auto" w:sz="4" w:space="0"/>
            </w:tcBorders>
            <w:shd w:val="clear" w:color="auto" w:fill="auto"/>
            <w:tcMar/>
            <w:vAlign w:val="bottom"/>
            <w:hideMark/>
          </w:tcPr>
          <w:p w:rsidRPr="0029322E" w:rsidR="001426D0" w:rsidP="00907FD9" w:rsidRDefault="001426D0" w14:paraId="16C84519" w14:textId="77777777">
            <w:pPr>
              <w:jc w:val="left"/>
              <w:rPr>
                <w:rFonts w:ascii="Calibri" w:hAnsi="Calibri" w:eastAsia="Times New Roman" w:cs="Calibri"/>
                <w:color w:val="000000"/>
              </w:rPr>
            </w:pPr>
            <w:r w:rsidRPr="0029322E">
              <w:rPr>
                <w:rFonts w:ascii="Calibri" w:hAnsi="Calibri" w:eastAsia="Times New Roman" w:cs="Calibri"/>
                <w:color w:val="000000"/>
              </w:rPr>
              <w:t>Valeur nul pour les identifiants de message</w:t>
            </w:r>
          </w:p>
        </w:tc>
      </w:tr>
      <w:tr w:rsidRPr="0029322E" w:rsidR="001426D0" w:rsidTr="67009D51" w14:paraId="39E75BDD" w14:textId="77777777">
        <w:trPr>
          <w:trHeight w:val="576"/>
        </w:trPr>
        <w:tc>
          <w:tcPr>
            <w:tcW w:w="3515" w:type="dxa"/>
            <w:tcBorders>
              <w:top w:val="nil"/>
              <w:left w:val="nil"/>
              <w:bottom w:val="nil"/>
              <w:right w:val="nil"/>
            </w:tcBorders>
            <w:shd w:val="clear" w:color="auto" w:fill="BFBFBF" w:themeFill="background1" w:themeFillShade="BF"/>
            <w:noWrap/>
            <w:tcMar/>
            <w:vAlign w:val="bottom"/>
            <w:hideMark/>
          </w:tcPr>
          <w:p w:rsidRPr="0029322E" w:rsidR="001426D0" w:rsidP="00907FD9" w:rsidRDefault="001426D0" w14:paraId="1A22B787" w14:textId="77777777">
            <w:pPr>
              <w:jc w:val="left"/>
              <w:rPr>
                <w:rFonts w:ascii="Calibri" w:hAnsi="Calibri" w:eastAsia="Times New Roman" w:cs="Calibri"/>
                <w:color w:val="000000"/>
                <w:lang w:val="en-US"/>
              </w:rPr>
            </w:pPr>
            <w:r w:rsidRPr="0029322E">
              <w:rPr>
                <w:rFonts w:ascii="Calibri" w:hAnsi="Calibri" w:eastAsia="Times New Roman" w:cs="Calibri"/>
                <w:b/>
                <w:bCs/>
                <w:color w:val="000000"/>
                <w:lang w:val="en-US"/>
              </w:rPr>
              <w:t>&gt;Supervision</w:t>
            </w:r>
          </w:p>
        </w:tc>
        <w:tc>
          <w:tcPr>
            <w:tcW w:w="1151" w:type="dxa"/>
            <w:tcBorders>
              <w:top w:val="nil"/>
              <w:left w:val="nil"/>
              <w:bottom w:val="nil"/>
              <w:right w:val="nil"/>
            </w:tcBorders>
            <w:shd w:val="clear" w:color="auto" w:fill="BFBFBF" w:themeFill="background1" w:themeFillShade="BF"/>
            <w:noWrap/>
            <w:tcMar/>
            <w:vAlign w:val="bottom"/>
            <w:hideMark/>
          </w:tcPr>
          <w:p w:rsidRPr="0029322E" w:rsidR="001426D0" w:rsidP="00907FD9" w:rsidRDefault="001426D0" w14:paraId="40E785EB"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 </w:t>
            </w:r>
          </w:p>
        </w:tc>
        <w:tc>
          <w:tcPr>
            <w:tcW w:w="5420" w:type="dxa"/>
            <w:tcBorders>
              <w:top w:val="nil"/>
              <w:left w:val="nil"/>
              <w:bottom w:val="nil"/>
              <w:right w:val="nil"/>
            </w:tcBorders>
            <w:shd w:val="clear" w:color="auto" w:fill="BFBFBF" w:themeFill="background1" w:themeFillShade="BF"/>
            <w:tcMar/>
            <w:vAlign w:val="bottom"/>
            <w:hideMark/>
          </w:tcPr>
          <w:p w:rsidRPr="0029322E" w:rsidR="001426D0" w:rsidP="00907FD9" w:rsidRDefault="001426D0" w14:paraId="0D0953FA"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 </w:t>
            </w:r>
          </w:p>
        </w:tc>
      </w:tr>
      <w:tr w:rsidRPr="0029322E" w:rsidR="001426D0" w:rsidTr="67009D51" w14:paraId="0DFFA098" w14:textId="77777777">
        <w:trPr>
          <w:trHeight w:val="288"/>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7BBBF00B" w14:textId="77777777">
            <w:pPr>
              <w:jc w:val="left"/>
              <w:rPr>
                <w:rFonts w:ascii="Calibri" w:hAnsi="Calibri" w:eastAsia="Times New Roman" w:cs="Calibri"/>
                <w:b/>
                <w:bCs/>
                <w:color w:val="000000"/>
                <w:lang w:val="en-US"/>
              </w:rPr>
            </w:pPr>
            <w:proofErr w:type="spellStart"/>
            <w:r w:rsidRPr="0029322E">
              <w:rPr>
                <w:rFonts w:ascii="Calibri" w:hAnsi="Calibri" w:eastAsia="Times New Roman" w:cs="Calibri"/>
                <w:color w:val="000000"/>
                <w:lang w:val="en-US"/>
              </w:rPr>
              <w:t>iInscriptionMessageResponse</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73F4D020"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uint8(1)</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11E15ED4" w14:textId="77777777">
            <w:pPr>
              <w:jc w:val="left"/>
              <w:rPr>
                <w:rFonts w:ascii="Calibri" w:hAnsi="Calibri" w:eastAsia="Times New Roman" w:cs="Calibri"/>
                <w:color w:val="000000"/>
              </w:rPr>
            </w:pPr>
            <w:r w:rsidRPr="0029322E">
              <w:rPr>
                <w:rFonts w:ascii="Calibri" w:hAnsi="Calibri" w:eastAsia="Times New Roman" w:cs="Calibri"/>
                <w:color w:val="000000"/>
              </w:rPr>
              <w:t xml:space="preserve">Valeur correspondant à la </w:t>
            </w:r>
            <w:proofErr w:type="spellStart"/>
            <w:r w:rsidRPr="0029322E">
              <w:rPr>
                <w:rFonts w:ascii="Calibri" w:hAnsi="Calibri" w:eastAsia="Times New Roman" w:cs="Calibri"/>
                <w:color w:val="000000"/>
              </w:rPr>
              <w:t>spec</w:t>
            </w:r>
            <w:proofErr w:type="spellEnd"/>
            <w:r w:rsidRPr="0029322E">
              <w:rPr>
                <w:rFonts w:ascii="Calibri" w:hAnsi="Calibri" w:eastAsia="Times New Roman" w:cs="Calibri"/>
                <w:color w:val="000000"/>
              </w:rPr>
              <w:t xml:space="preserve"> de communication</w:t>
            </w:r>
          </w:p>
        </w:tc>
      </w:tr>
      <w:tr w:rsidRPr="0029322E" w:rsidR="001426D0" w:rsidTr="67009D51" w14:paraId="7F20F3E5" w14:textId="77777777">
        <w:trPr>
          <w:trHeight w:val="288"/>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22C095D4"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iCheckStatus</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514098BE"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uint8(2)</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363089BD" w14:textId="77777777">
            <w:pPr>
              <w:jc w:val="left"/>
              <w:rPr>
                <w:rFonts w:ascii="Calibri" w:hAnsi="Calibri" w:eastAsia="Times New Roman" w:cs="Calibri"/>
                <w:color w:val="000000"/>
              </w:rPr>
            </w:pPr>
            <w:r w:rsidRPr="0029322E">
              <w:rPr>
                <w:rFonts w:ascii="Calibri" w:hAnsi="Calibri" w:eastAsia="Times New Roman" w:cs="Calibri"/>
                <w:color w:val="000000"/>
              </w:rPr>
              <w:t xml:space="preserve">Valeur correspondant à la </w:t>
            </w:r>
            <w:proofErr w:type="spellStart"/>
            <w:r w:rsidRPr="0029322E">
              <w:rPr>
                <w:rFonts w:ascii="Calibri" w:hAnsi="Calibri" w:eastAsia="Times New Roman" w:cs="Calibri"/>
                <w:color w:val="000000"/>
              </w:rPr>
              <w:t>spec</w:t>
            </w:r>
            <w:proofErr w:type="spellEnd"/>
            <w:r w:rsidRPr="0029322E">
              <w:rPr>
                <w:rFonts w:ascii="Calibri" w:hAnsi="Calibri" w:eastAsia="Times New Roman" w:cs="Calibri"/>
                <w:color w:val="000000"/>
              </w:rPr>
              <w:t xml:space="preserve"> de communication</w:t>
            </w:r>
          </w:p>
        </w:tc>
      </w:tr>
      <w:tr w:rsidRPr="0029322E" w:rsidR="001426D0" w:rsidTr="67009D51" w14:paraId="4C0BB7F0" w14:textId="77777777">
        <w:trPr>
          <w:trHeight w:val="288"/>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2E398909" w14:textId="77777777">
            <w:pPr>
              <w:jc w:val="left"/>
              <w:rPr>
                <w:rFonts w:ascii="Calibri" w:hAnsi="Calibri" w:eastAsia="Times New Roman" w:cs="Calibri"/>
                <w:b/>
                <w:bCs/>
                <w:color w:val="000000"/>
                <w:lang w:val="en-US"/>
              </w:rPr>
            </w:pPr>
            <w:proofErr w:type="spellStart"/>
            <w:r w:rsidRPr="0029322E">
              <w:rPr>
                <w:rFonts w:ascii="Calibri" w:hAnsi="Calibri" w:eastAsia="Times New Roman" w:cs="Calibri"/>
                <w:color w:val="000000"/>
                <w:lang w:val="en-US"/>
              </w:rPr>
              <w:t>iMissionAssignment</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704AE706"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uint8(3)</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048DB955" w14:textId="77777777">
            <w:pPr>
              <w:jc w:val="left"/>
              <w:rPr>
                <w:rFonts w:ascii="Calibri" w:hAnsi="Calibri" w:eastAsia="Times New Roman" w:cs="Calibri"/>
                <w:color w:val="000000"/>
              </w:rPr>
            </w:pPr>
            <w:r w:rsidRPr="0029322E">
              <w:rPr>
                <w:rFonts w:ascii="Calibri" w:hAnsi="Calibri" w:eastAsia="Times New Roman" w:cs="Calibri"/>
                <w:color w:val="000000"/>
              </w:rPr>
              <w:t xml:space="preserve">Valeur correspondant à la </w:t>
            </w:r>
            <w:proofErr w:type="spellStart"/>
            <w:r w:rsidRPr="0029322E">
              <w:rPr>
                <w:rFonts w:ascii="Calibri" w:hAnsi="Calibri" w:eastAsia="Times New Roman" w:cs="Calibri"/>
                <w:color w:val="000000"/>
              </w:rPr>
              <w:t>spec</w:t>
            </w:r>
            <w:proofErr w:type="spellEnd"/>
            <w:r w:rsidRPr="0029322E">
              <w:rPr>
                <w:rFonts w:ascii="Calibri" w:hAnsi="Calibri" w:eastAsia="Times New Roman" w:cs="Calibri"/>
                <w:color w:val="000000"/>
              </w:rPr>
              <w:t xml:space="preserve"> de communication</w:t>
            </w:r>
          </w:p>
        </w:tc>
      </w:tr>
      <w:tr w:rsidRPr="0029322E" w:rsidR="001426D0" w:rsidTr="67009D51" w14:paraId="32116E60" w14:textId="77777777">
        <w:trPr>
          <w:trHeight w:val="576"/>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789C45A8"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iISAuthorization</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1E292536"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uint8(4)</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2B8540BD" w14:textId="77777777">
            <w:pPr>
              <w:jc w:val="left"/>
              <w:rPr>
                <w:rFonts w:ascii="Calibri" w:hAnsi="Calibri" w:eastAsia="Times New Roman" w:cs="Calibri"/>
                <w:color w:val="000000"/>
              </w:rPr>
            </w:pPr>
            <w:r w:rsidRPr="0029322E">
              <w:rPr>
                <w:rFonts w:ascii="Calibri" w:hAnsi="Calibri" w:eastAsia="Times New Roman" w:cs="Calibri"/>
                <w:color w:val="000000"/>
              </w:rPr>
              <w:t xml:space="preserve">Valeur correspondant à la </w:t>
            </w:r>
            <w:proofErr w:type="spellStart"/>
            <w:r w:rsidRPr="0029322E">
              <w:rPr>
                <w:rFonts w:ascii="Calibri" w:hAnsi="Calibri" w:eastAsia="Times New Roman" w:cs="Calibri"/>
                <w:color w:val="000000"/>
              </w:rPr>
              <w:t>spec</w:t>
            </w:r>
            <w:proofErr w:type="spellEnd"/>
            <w:r w:rsidRPr="0029322E">
              <w:rPr>
                <w:rFonts w:ascii="Calibri" w:hAnsi="Calibri" w:eastAsia="Times New Roman" w:cs="Calibri"/>
                <w:color w:val="000000"/>
              </w:rPr>
              <w:t xml:space="preserve"> de communication</w:t>
            </w:r>
          </w:p>
        </w:tc>
      </w:tr>
      <w:tr w:rsidRPr="0029322E" w:rsidR="001426D0" w:rsidTr="67009D51" w14:paraId="78EA6B6B" w14:textId="77777777">
        <w:trPr>
          <w:trHeight w:val="576"/>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61C418F0"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iISStopCommand</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3AFD94A4"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uint8(5)</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2D3C2F2C" w14:textId="77777777">
            <w:pPr>
              <w:jc w:val="left"/>
              <w:rPr>
                <w:rFonts w:ascii="Calibri" w:hAnsi="Calibri" w:eastAsia="Times New Roman" w:cs="Calibri"/>
                <w:color w:val="000000"/>
              </w:rPr>
            </w:pPr>
            <w:r w:rsidRPr="0029322E">
              <w:rPr>
                <w:rFonts w:ascii="Calibri" w:hAnsi="Calibri" w:eastAsia="Times New Roman" w:cs="Calibri"/>
                <w:color w:val="000000"/>
              </w:rPr>
              <w:t xml:space="preserve">Valeur correspondant à la </w:t>
            </w:r>
            <w:proofErr w:type="spellStart"/>
            <w:r w:rsidRPr="0029322E">
              <w:rPr>
                <w:rFonts w:ascii="Calibri" w:hAnsi="Calibri" w:eastAsia="Times New Roman" w:cs="Calibri"/>
                <w:color w:val="000000"/>
              </w:rPr>
              <w:t>spec</w:t>
            </w:r>
            <w:proofErr w:type="spellEnd"/>
            <w:r w:rsidRPr="0029322E">
              <w:rPr>
                <w:rFonts w:ascii="Calibri" w:hAnsi="Calibri" w:eastAsia="Times New Roman" w:cs="Calibri"/>
                <w:color w:val="000000"/>
              </w:rPr>
              <w:t xml:space="preserve"> de communication</w:t>
            </w:r>
          </w:p>
        </w:tc>
      </w:tr>
      <w:tr w:rsidRPr="0029322E" w:rsidR="001426D0" w:rsidTr="67009D51" w14:paraId="2664DBC3" w14:textId="77777777">
        <w:trPr>
          <w:trHeight w:val="576"/>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5427F02A"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iISLMTVCommand</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1B3564AF"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uint8(6)</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6A6456DA" w14:textId="77777777">
            <w:pPr>
              <w:jc w:val="left"/>
              <w:rPr>
                <w:rFonts w:ascii="Calibri" w:hAnsi="Calibri" w:eastAsia="Times New Roman" w:cs="Calibri"/>
                <w:color w:val="000000"/>
              </w:rPr>
            </w:pPr>
            <w:r w:rsidRPr="0029322E">
              <w:rPr>
                <w:rFonts w:ascii="Calibri" w:hAnsi="Calibri" w:eastAsia="Times New Roman" w:cs="Calibri"/>
                <w:color w:val="000000"/>
              </w:rPr>
              <w:t xml:space="preserve">Valeur correspondant à la </w:t>
            </w:r>
            <w:proofErr w:type="spellStart"/>
            <w:r w:rsidRPr="0029322E">
              <w:rPr>
                <w:rFonts w:ascii="Calibri" w:hAnsi="Calibri" w:eastAsia="Times New Roman" w:cs="Calibri"/>
                <w:color w:val="000000"/>
              </w:rPr>
              <w:t>spec</w:t>
            </w:r>
            <w:proofErr w:type="spellEnd"/>
            <w:r w:rsidRPr="0029322E">
              <w:rPr>
                <w:rFonts w:ascii="Calibri" w:hAnsi="Calibri" w:eastAsia="Times New Roman" w:cs="Calibri"/>
                <w:color w:val="000000"/>
              </w:rPr>
              <w:t xml:space="preserve"> de communication</w:t>
            </w:r>
          </w:p>
        </w:tc>
      </w:tr>
      <w:tr w:rsidRPr="0029322E" w:rsidR="001426D0" w:rsidTr="67009D51" w14:paraId="4C05C7D0" w14:textId="77777777">
        <w:trPr>
          <w:trHeight w:val="576"/>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064F9745"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iISUpdateMission</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366AD3DC"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uint8(7)</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3B4E75B0" w14:textId="77777777">
            <w:pPr>
              <w:jc w:val="left"/>
              <w:rPr>
                <w:rFonts w:ascii="Calibri" w:hAnsi="Calibri" w:eastAsia="Times New Roman" w:cs="Calibri"/>
                <w:color w:val="000000"/>
              </w:rPr>
            </w:pPr>
            <w:r w:rsidRPr="0029322E">
              <w:rPr>
                <w:rFonts w:ascii="Calibri" w:hAnsi="Calibri" w:eastAsia="Times New Roman" w:cs="Calibri"/>
                <w:color w:val="000000"/>
              </w:rPr>
              <w:t xml:space="preserve">Valeur correspondant à la </w:t>
            </w:r>
            <w:proofErr w:type="spellStart"/>
            <w:r w:rsidRPr="0029322E">
              <w:rPr>
                <w:rFonts w:ascii="Calibri" w:hAnsi="Calibri" w:eastAsia="Times New Roman" w:cs="Calibri"/>
                <w:color w:val="000000"/>
              </w:rPr>
              <w:t>spec</w:t>
            </w:r>
            <w:proofErr w:type="spellEnd"/>
            <w:r w:rsidRPr="0029322E">
              <w:rPr>
                <w:rFonts w:ascii="Calibri" w:hAnsi="Calibri" w:eastAsia="Times New Roman" w:cs="Calibri"/>
                <w:color w:val="000000"/>
              </w:rPr>
              <w:t xml:space="preserve"> de communication</w:t>
            </w:r>
          </w:p>
        </w:tc>
      </w:tr>
      <w:tr w:rsidRPr="0029322E" w:rsidR="001426D0" w:rsidTr="67009D51" w14:paraId="64DA3E84" w14:textId="77777777">
        <w:trPr>
          <w:trHeight w:val="576"/>
        </w:trPr>
        <w:tc>
          <w:tcPr>
            <w:tcW w:w="3515" w:type="dxa"/>
            <w:tcBorders>
              <w:top w:val="nil"/>
              <w:left w:val="single" w:color="auto" w:sz="4" w:space="0"/>
              <w:bottom w:val="nil"/>
              <w:right w:val="single" w:color="auto" w:sz="4" w:space="0"/>
            </w:tcBorders>
            <w:shd w:val="clear" w:color="auto" w:fill="auto"/>
            <w:noWrap/>
            <w:tcMar/>
            <w:vAlign w:val="bottom"/>
            <w:hideMark/>
          </w:tcPr>
          <w:p w:rsidRPr="0029322E" w:rsidR="001426D0" w:rsidP="00907FD9" w:rsidRDefault="001426D0" w14:paraId="14CF5F77"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iISAnnulationReservation</w:t>
            </w:r>
            <w:proofErr w:type="spellEnd"/>
          </w:p>
        </w:tc>
        <w:tc>
          <w:tcPr>
            <w:tcW w:w="1151" w:type="dxa"/>
            <w:tcBorders>
              <w:top w:val="nil"/>
              <w:left w:val="nil"/>
              <w:bottom w:val="nil"/>
              <w:right w:val="single" w:color="auto" w:sz="4" w:space="0"/>
            </w:tcBorders>
            <w:shd w:val="clear" w:color="auto" w:fill="auto"/>
            <w:noWrap/>
            <w:tcMar/>
            <w:vAlign w:val="bottom"/>
            <w:hideMark/>
          </w:tcPr>
          <w:p w:rsidRPr="0029322E" w:rsidR="001426D0" w:rsidP="00907FD9" w:rsidRDefault="001426D0" w14:paraId="728E1718"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uint8(8)</w:t>
            </w:r>
          </w:p>
        </w:tc>
        <w:tc>
          <w:tcPr>
            <w:tcW w:w="5420" w:type="dxa"/>
            <w:tcBorders>
              <w:top w:val="nil"/>
              <w:left w:val="nil"/>
              <w:bottom w:val="nil"/>
              <w:right w:val="single" w:color="auto" w:sz="4" w:space="0"/>
            </w:tcBorders>
            <w:shd w:val="clear" w:color="auto" w:fill="auto"/>
            <w:tcMar/>
            <w:vAlign w:val="bottom"/>
            <w:hideMark/>
          </w:tcPr>
          <w:p w:rsidRPr="0029322E" w:rsidR="001426D0" w:rsidP="00907FD9" w:rsidRDefault="001426D0" w14:paraId="5018DCC4" w14:textId="77777777">
            <w:pPr>
              <w:jc w:val="left"/>
              <w:rPr>
                <w:rFonts w:ascii="Calibri" w:hAnsi="Calibri" w:eastAsia="Times New Roman" w:cs="Calibri"/>
                <w:color w:val="000000"/>
              </w:rPr>
            </w:pPr>
            <w:r w:rsidRPr="0029322E">
              <w:rPr>
                <w:rFonts w:ascii="Calibri" w:hAnsi="Calibri" w:eastAsia="Times New Roman" w:cs="Calibri"/>
                <w:color w:val="000000"/>
              </w:rPr>
              <w:t xml:space="preserve">Valeur correspondant à la </w:t>
            </w:r>
            <w:proofErr w:type="spellStart"/>
            <w:r w:rsidRPr="0029322E">
              <w:rPr>
                <w:rFonts w:ascii="Calibri" w:hAnsi="Calibri" w:eastAsia="Times New Roman" w:cs="Calibri"/>
                <w:color w:val="000000"/>
              </w:rPr>
              <w:t>spec</w:t>
            </w:r>
            <w:proofErr w:type="spellEnd"/>
            <w:r w:rsidRPr="0029322E">
              <w:rPr>
                <w:rFonts w:ascii="Calibri" w:hAnsi="Calibri" w:eastAsia="Times New Roman" w:cs="Calibri"/>
                <w:color w:val="000000"/>
              </w:rPr>
              <w:t xml:space="preserve"> de communication</w:t>
            </w:r>
          </w:p>
        </w:tc>
      </w:tr>
      <w:tr w:rsidRPr="0029322E" w:rsidR="001426D0" w:rsidTr="67009D51" w14:paraId="37D20323" w14:textId="77777777">
        <w:trPr>
          <w:trHeight w:val="576"/>
        </w:trPr>
        <w:tc>
          <w:tcPr>
            <w:tcW w:w="3515" w:type="dxa"/>
            <w:tcBorders>
              <w:top w:val="nil"/>
              <w:left w:val="nil"/>
              <w:bottom w:val="nil"/>
              <w:right w:val="nil"/>
            </w:tcBorders>
            <w:shd w:val="clear" w:color="auto" w:fill="BFBFBF" w:themeFill="background1" w:themeFillShade="BF"/>
            <w:noWrap/>
            <w:tcMar/>
            <w:vAlign w:val="bottom"/>
            <w:hideMark/>
          </w:tcPr>
          <w:p w:rsidRPr="0029322E" w:rsidR="001426D0" w:rsidP="00907FD9" w:rsidRDefault="001426D0" w14:paraId="239D3CB3" w14:textId="77777777">
            <w:pPr>
              <w:jc w:val="left"/>
              <w:rPr>
                <w:rFonts w:ascii="Calibri" w:hAnsi="Calibri" w:eastAsia="Times New Roman" w:cs="Calibri"/>
                <w:color w:val="000000"/>
                <w:lang w:val="en-US"/>
              </w:rPr>
            </w:pPr>
            <w:r w:rsidRPr="0029322E">
              <w:rPr>
                <w:rFonts w:ascii="Calibri" w:hAnsi="Calibri" w:eastAsia="Times New Roman" w:cs="Calibri"/>
                <w:b/>
                <w:bCs/>
                <w:color w:val="000000"/>
                <w:lang w:val="en-US"/>
              </w:rPr>
              <w:t>&gt;AD</w:t>
            </w:r>
          </w:p>
        </w:tc>
        <w:tc>
          <w:tcPr>
            <w:tcW w:w="1151" w:type="dxa"/>
            <w:tcBorders>
              <w:top w:val="nil"/>
              <w:left w:val="nil"/>
              <w:bottom w:val="nil"/>
              <w:right w:val="nil"/>
            </w:tcBorders>
            <w:shd w:val="clear" w:color="auto" w:fill="BFBFBF" w:themeFill="background1" w:themeFillShade="BF"/>
            <w:noWrap/>
            <w:tcMar/>
            <w:vAlign w:val="bottom"/>
            <w:hideMark/>
          </w:tcPr>
          <w:p w:rsidRPr="0029322E" w:rsidR="001426D0" w:rsidP="00907FD9" w:rsidRDefault="001426D0" w14:paraId="622E6456"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 </w:t>
            </w:r>
          </w:p>
        </w:tc>
        <w:tc>
          <w:tcPr>
            <w:tcW w:w="5420" w:type="dxa"/>
            <w:tcBorders>
              <w:top w:val="nil"/>
              <w:left w:val="nil"/>
              <w:bottom w:val="nil"/>
              <w:right w:val="nil"/>
            </w:tcBorders>
            <w:shd w:val="clear" w:color="auto" w:fill="BFBFBF" w:themeFill="background1" w:themeFillShade="BF"/>
            <w:tcMar/>
            <w:vAlign w:val="bottom"/>
            <w:hideMark/>
          </w:tcPr>
          <w:p w:rsidRPr="0029322E" w:rsidR="001426D0" w:rsidP="00907FD9" w:rsidRDefault="001426D0" w14:paraId="28CC11C2" w14:textId="77777777">
            <w:pPr>
              <w:jc w:val="left"/>
              <w:rPr>
                <w:rFonts w:ascii="Calibri" w:hAnsi="Calibri" w:eastAsia="Times New Roman" w:cs="Calibri"/>
                <w:color w:val="000000"/>
              </w:rPr>
            </w:pPr>
            <w:r w:rsidRPr="0029322E">
              <w:rPr>
                <w:rFonts w:ascii="Calibri" w:hAnsi="Calibri" w:eastAsia="Times New Roman" w:cs="Calibri"/>
                <w:color w:val="000000"/>
                <w:lang w:val="en-US"/>
              </w:rPr>
              <w:t> </w:t>
            </w:r>
          </w:p>
        </w:tc>
      </w:tr>
      <w:tr w:rsidRPr="0029322E" w:rsidR="001426D0" w:rsidTr="67009D51" w14:paraId="7BB18B9A" w14:textId="77777777">
        <w:trPr>
          <w:trHeight w:val="576"/>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0ECF3062"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iInscriptionMessage</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3D7FCAD6"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uint8(201)</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6A954629" w14:textId="77777777">
            <w:pPr>
              <w:jc w:val="left"/>
              <w:rPr>
                <w:rFonts w:ascii="Calibri" w:hAnsi="Calibri" w:eastAsia="Times New Roman" w:cs="Calibri"/>
                <w:color w:val="000000"/>
              </w:rPr>
            </w:pPr>
            <w:r w:rsidRPr="0029322E">
              <w:rPr>
                <w:rFonts w:ascii="Calibri" w:hAnsi="Calibri" w:eastAsia="Times New Roman" w:cs="Calibri"/>
                <w:color w:val="000000"/>
              </w:rPr>
              <w:t xml:space="preserve">Valeur correspondant à la </w:t>
            </w:r>
            <w:proofErr w:type="spellStart"/>
            <w:r w:rsidRPr="0029322E">
              <w:rPr>
                <w:rFonts w:ascii="Calibri" w:hAnsi="Calibri" w:eastAsia="Times New Roman" w:cs="Calibri"/>
                <w:color w:val="000000"/>
              </w:rPr>
              <w:t>spec</w:t>
            </w:r>
            <w:proofErr w:type="spellEnd"/>
            <w:r w:rsidRPr="0029322E">
              <w:rPr>
                <w:rFonts w:ascii="Calibri" w:hAnsi="Calibri" w:eastAsia="Times New Roman" w:cs="Calibri"/>
                <w:color w:val="000000"/>
              </w:rPr>
              <w:t xml:space="preserve"> de communication</w:t>
            </w:r>
          </w:p>
        </w:tc>
      </w:tr>
      <w:tr w:rsidRPr="0029322E" w:rsidR="001426D0" w:rsidTr="67009D51" w14:paraId="1BD527FE" w14:textId="77777777">
        <w:trPr>
          <w:trHeight w:val="576"/>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654584AF"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iCheckStatusResponse</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37002396"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uint8(202)</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1B620E8E" w14:textId="77777777">
            <w:pPr>
              <w:jc w:val="left"/>
              <w:rPr>
                <w:rFonts w:ascii="Calibri" w:hAnsi="Calibri" w:eastAsia="Times New Roman" w:cs="Calibri"/>
                <w:color w:val="000000"/>
              </w:rPr>
            </w:pPr>
            <w:r w:rsidRPr="0029322E">
              <w:rPr>
                <w:rFonts w:ascii="Calibri" w:hAnsi="Calibri" w:eastAsia="Times New Roman" w:cs="Calibri"/>
                <w:color w:val="000000"/>
              </w:rPr>
              <w:t xml:space="preserve">Valeur correspondant à la </w:t>
            </w:r>
            <w:proofErr w:type="spellStart"/>
            <w:r w:rsidRPr="0029322E">
              <w:rPr>
                <w:rFonts w:ascii="Calibri" w:hAnsi="Calibri" w:eastAsia="Times New Roman" w:cs="Calibri"/>
                <w:color w:val="000000"/>
              </w:rPr>
              <w:t>spec</w:t>
            </w:r>
            <w:proofErr w:type="spellEnd"/>
            <w:r w:rsidRPr="0029322E">
              <w:rPr>
                <w:rFonts w:ascii="Calibri" w:hAnsi="Calibri" w:eastAsia="Times New Roman" w:cs="Calibri"/>
                <w:color w:val="000000"/>
              </w:rPr>
              <w:t xml:space="preserve"> de communication</w:t>
            </w:r>
          </w:p>
        </w:tc>
      </w:tr>
      <w:tr w:rsidRPr="0029322E" w:rsidR="001426D0" w:rsidTr="67009D51" w14:paraId="29661BAD" w14:textId="77777777">
        <w:trPr>
          <w:trHeight w:val="288"/>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5B6BFCE9" w14:textId="77777777">
            <w:pPr>
              <w:jc w:val="left"/>
              <w:rPr>
                <w:rFonts w:ascii="Calibri" w:hAnsi="Calibri" w:eastAsia="Times New Roman" w:cs="Calibri"/>
                <w:b/>
                <w:bCs/>
                <w:color w:val="000000"/>
                <w:lang w:val="en-US"/>
              </w:rPr>
            </w:pPr>
            <w:proofErr w:type="spellStart"/>
            <w:r w:rsidRPr="0029322E">
              <w:rPr>
                <w:rFonts w:ascii="Calibri" w:hAnsi="Calibri" w:eastAsia="Times New Roman" w:cs="Calibri"/>
                <w:color w:val="000000"/>
                <w:lang w:val="en-US"/>
              </w:rPr>
              <w:t>iMissionAssignmentResponse</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58D254FA"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uint8(203)</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1812EEF6" w14:textId="77777777">
            <w:pPr>
              <w:jc w:val="left"/>
              <w:rPr>
                <w:rFonts w:ascii="Calibri" w:hAnsi="Calibri" w:eastAsia="Times New Roman" w:cs="Calibri"/>
                <w:color w:val="000000"/>
              </w:rPr>
            </w:pPr>
            <w:r w:rsidRPr="0029322E">
              <w:rPr>
                <w:rFonts w:ascii="Calibri" w:hAnsi="Calibri" w:eastAsia="Times New Roman" w:cs="Calibri"/>
                <w:color w:val="000000"/>
              </w:rPr>
              <w:t xml:space="preserve">Valeur correspondant à la </w:t>
            </w:r>
            <w:proofErr w:type="spellStart"/>
            <w:r w:rsidRPr="0029322E">
              <w:rPr>
                <w:rFonts w:ascii="Calibri" w:hAnsi="Calibri" w:eastAsia="Times New Roman" w:cs="Calibri"/>
                <w:color w:val="000000"/>
              </w:rPr>
              <w:t>spec</w:t>
            </w:r>
            <w:proofErr w:type="spellEnd"/>
            <w:r w:rsidRPr="0029322E">
              <w:rPr>
                <w:rFonts w:ascii="Calibri" w:hAnsi="Calibri" w:eastAsia="Times New Roman" w:cs="Calibri"/>
                <w:color w:val="000000"/>
              </w:rPr>
              <w:t xml:space="preserve"> de communication</w:t>
            </w:r>
          </w:p>
        </w:tc>
      </w:tr>
      <w:tr w:rsidRPr="0029322E" w:rsidR="001426D0" w:rsidTr="67009D51" w14:paraId="330AADA0" w14:textId="77777777">
        <w:trPr>
          <w:trHeight w:val="576"/>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4D407A30"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iISAuthorizationRequest</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3D9C6213"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uint8(204)</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336B3630" w14:textId="77777777">
            <w:pPr>
              <w:jc w:val="left"/>
              <w:rPr>
                <w:rFonts w:ascii="Calibri" w:hAnsi="Calibri" w:eastAsia="Times New Roman" w:cs="Calibri"/>
                <w:color w:val="000000"/>
              </w:rPr>
            </w:pPr>
            <w:r w:rsidRPr="0029322E">
              <w:rPr>
                <w:rFonts w:ascii="Calibri" w:hAnsi="Calibri" w:eastAsia="Times New Roman" w:cs="Calibri"/>
                <w:color w:val="000000"/>
              </w:rPr>
              <w:t xml:space="preserve">Valeur correspondant à la </w:t>
            </w:r>
            <w:proofErr w:type="spellStart"/>
            <w:r w:rsidRPr="0029322E">
              <w:rPr>
                <w:rFonts w:ascii="Calibri" w:hAnsi="Calibri" w:eastAsia="Times New Roman" w:cs="Calibri"/>
                <w:color w:val="000000"/>
              </w:rPr>
              <w:t>spec</w:t>
            </w:r>
            <w:proofErr w:type="spellEnd"/>
            <w:r w:rsidRPr="0029322E">
              <w:rPr>
                <w:rFonts w:ascii="Calibri" w:hAnsi="Calibri" w:eastAsia="Times New Roman" w:cs="Calibri"/>
                <w:color w:val="000000"/>
              </w:rPr>
              <w:t xml:space="preserve"> de communication</w:t>
            </w:r>
          </w:p>
        </w:tc>
      </w:tr>
      <w:tr w:rsidRPr="0029322E" w:rsidR="001426D0" w:rsidTr="67009D51" w14:paraId="0AF4DE38" w14:textId="77777777">
        <w:trPr>
          <w:trHeight w:val="576"/>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3BB392F7"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iISReleaseRequest</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7319DE47"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uint8(205)</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42712DBF" w14:textId="77777777">
            <w:pPr>
              <w:jc w:val="left"/>
              <w:rPr>
                <w:rFonts w:ascii="Calibri" w:hAnsi="Calibri" w:eastAsia="Times New Roman" w:cs="Calibri"/>
                <w:color w:val="000000"/>
              </w:rPr>
            </w:pPr>
            <w:r w:rsidRPr="0029322E">
              <w:rPr>
                <w:rFonts w:ascii="Calibri" w:hAnsi="Calibri" w:eastAsia="Times New Roman" w:cs="Calibri"/>
                <w:color w:val="000000"/>
              </w:rPr>
              <w:t xml:space="preserve">Valeur correspondant à la </w:t>
            </w:r>
            <w:proofErr w:type="spellStart"/>
            <w:r w:rsidRPr="0029322E">
              <w:rPr>
                <w:rFonts w:ascii="Calibri" w:hAnsi="Calibri" w:eastAsia="Times New Roman" w:cs="Calibri"/>
                <w:color w:val="000000"/>
              </w:rPr>
              <w:t>spec</w:t>
            </w:r>
            <w:proofErr w:type="spellEnd"/>
            <w:r w:rsidRPr="0029322E">
              <w:rPr>
                <w:rFonts w:ascii="Calibri" w:hAnsi="Calibri" w:eastAsia="Times New Roman" w:cs="Calibri"/>
                <w:color w:val="000000"/>
              </w:rPr>
              <w:t xml:space="preserve"> de communication</w:t>
            </w:r>
          </w:p>
        </w:tc>
      </w:tr>
      <w:tr w:rsidRPr="0029322E" w:rsidR="001426D0" w:rsidTr="67009D51" w14:paraId="0B92C0F6" w14:textId="77777777">
        <w:trPr>
          <w:trHeight w:val="576"/>
        </w:trPr>
        <w:tc>
          <w:tcPr>
            <w:tcW w:w="3515" w:type="dxa"/>
            <w:tcBorders>
              <w:top w:val="nil"/>
              <w:left w:val="single" w:color="auto" w:sz="4" w:space="0"/>
              <w:bottom w:val="single" w:color="auto" w:sz="4" w:space="0"/>
              <w:right w:val="single" w:color="auto" w:sz="4" w:space="0"/>
            </w:tcBorders>
            <w:shd w:val="clear" w:color="auto" w:fill="auto"/>
            <w:noWrap/>
            <w:tcMar/>
            <w:vAlign w:val="bottom"/>
            <w:hideMark/>
          </w:tcPr>
          <w:p w:rsidRPr="0029322E" w:rsidR="001426D0" w:rsidP="00907FD9" w:rsidRDefault="001426D0" w14:paraId="6EFDB80C" w14:textId="77777777">
            <w:pPr>
              <w:jc w:val="left"/>
              <w:rPr>
                <w:rFonts w:ascii="Calibri" w:hAnsi="Calibri" w:eastAsia="Times New Roman" w:cs="Calibri"/>
                <w:color w:val="000000"/>
                <w:lang w:val="en-US"/>
              </w:rPr>
            </w:pPr>
            <w:proofErr w:type="spellStart"/>
            <w:r w:rsidRPr="0029322E">
              <w:rPr>
                <w:rFonts w:ascii="Calibri" w:hAnsi="Calibri" w:eastAsia="Times New Roman" w:cs="Calibri"/>
                <w:color w:val="000000"/>
                <w:lang w:val="en-US"/>
              </w:rPr>
              <w:t>iVehicleTrackingInfo</w:t>
            </w:r>
            <w:proofErr w:type="spellEnd"/>
          </w:p>
        </w:tc>
        <w:tc>
          <w:tcPr>
            <w:tcW w:w="1151" w:type="dxa"/>
            <w:tcBorders>
              <w:top w:val="nil"/>
              <w:left w:val="nil"/>
              <w:bottom w:val="single" w:color="auto" w:sz="4" w:space="0"/>
              <w:right w:val="single" w:color="auto" w:sz="4" w:space="0"/>
            </w:tcBorders>
            <w:shd w:val="clear" w:color="auto" w:fill="auto"/>
            <w:noWrap/>
            <w:tcMar/>
            <w:vAlign w:val="bottom"/>
            <w:hideMark/>
          </w:tcPr>
          <w:p w:rsidRPr="0029322E" w:rsidR="001426D0" w:rsidP="00907FD9" w:rsidRDefault="001426D0" w14:paraId="168A9CEC" w14:textId="77777777">
            <w:pPr>
              <w:jc w:val="left"/>
              <w:rPr>
                <w:rFonts w:ascii="Calibri" w:hAnsi="Calibri" w:eastAsia="Times New Roman" w:cs="Calibri"/>
                <w:color w:val="000000"/>
                <w:lang w:val="en-US"/>
              </w:rPr>
            </w:pPr>
            <w:r w:rsidRPr="0029322E">
              <w:rPr>
                <w:rFonts w:ascii="Calibri" w:hAnsi="Calibri" w:eastAsia="Times New Roman" w:cs="Calibri"/>
                <w:color w:val="000000"/>
                <w:lang w:val="en-US"/>
              </w:rPr>
              <w:t>uint8(206)</w:t>
            </w:r>
          </w:p>
        </w:tc>
        <w:tc>
          <w:tcPr>
            <w:tcW w:w="5420" w:type="dxa"/>
            <w:tcBorders>
              <w:top w:val="nil"/>
              <w:left w:val="nil"/>
              <w:bottom w:val="single" w:color="auto" w:sz="4" w:space="0"/>
              <w:right w:val="single" w:color="auto" w:sz="4" w:space="0"/>
            </w:tcBorders>
            <w:shd w:val="clear" w:color="auto" w:fill="auto"/>
            <w:tcMar/>
            <w:vAlign w:val="bottom"/>
            <w:hideMark/>
          </w:tcPr>
          <w:p w:rsidRPr="0029322E" w:rsidR="001426D0" w:rsidP="00907FD9" w:rsidRDefault="001426D0" w14:paraId="5EB2C740" w14:textId="77777777">
            <w:pPr>
              <w:jc w:val="left"/>
              <w:rPr>
                <w:rFonts w:ascii="Calibri" w:hAnsi="Calibri" w:eastAsia="Times New Roman" w:cs="Calibri"/>
                <w:color w:val="000000"/>
              </w:rPr>
            </w:pPr>
            <w:r w:rsidRPr="0029322E">
              <w:rPr>
                <w:rFonts w:ascii="Calibri" w:hAnsi="Calibri" w:eastAsia="Times New Roman" w:cs="Calibri"/>
                <w:color w:val="000000"/>
              </w:rPr>
              <w:t xml:space="preserve">Valeur correspondant à la </w:t>
            </w:r>
            <w:proofErr w:type="spellStart"/>
            <w:r w:rsidRPr="0029322E">
              <w:rPr>
                <w:rFonts w:ascii="Calibri" w:hAnsi="Calibri" w:eastAsia="Times New Roman" w:cs="Calibri"/>
                <w:color w:val="000000"/>
              </w:rPr>
              <w:t>spec</w:t>
            </w:r>
            <w:proofErr w:type="spellEnd"/>
            <w:r w:rsidRPr="0029322E">
              <w:rPr>
                <w:rFonts w:ascii="Calibri" w:hAnsi="Calibri" w:eastAsia="Times New Roman" w:cs="Calibri"/>
                <w:color w:val="000000"/>
              </w:rPr>
              <w:t xml:space="preserve"> de communication</w:t>
            </w:r>
          </w:p>
        </w:tc>
      </w:tr>
    </w:tbl>
    <w:p w:rsidRPr="003C293A" w:rsidR="001426D0" w:rsidP="001426D0" w:rsidRDefault="001426D0" w14:paraId="08F118D4" w14:textId="77777777"/>
    <w:p w:rsidR="001426D0" w:rsidP="001426D0" w:rsidRDefault="001426D0" w14:paraId="24523D3B" w14:textId="77777777">
      <w:pPr>
        <w:pStyle w:val="Titre2"/>
      </w:pPr>
      <w:bookmarkStart w:name="_Toc198617718" w:id="16"/>
      <w:r>
        <w:t>Descriptif des entêtes de messages</w:t>
      </w:r>
      <w:bookmarkEnd w:id="16"/>
    </w:p>
    <w:p w:rsidR="001426D0" w:rsidP="001426D0" w:rsidRDefault="001426D0" w14:paraId="0203CD77" w14:textId="77777777">
      <w:r>
        <w:t xml:space="preserve">Les messages, quel que soit le type, ont un ensemble de champs commun qui sont les suivants : </w:t>
      </w:r>
      <w:proofErr w:type="spellStart"/>
      <w:r w:rsidRPr="002713A2">
        <w:rPr>
          <w:b/>
          <w:bCs/>
        </w:rPr>
        <w:t>TypeMessage</w:t>
      </w:r>
      <w:proofErr w:type="spellEnd"/>
      <w:r w:rsidRPr="002F08DB">
        <w:t xml:space="preserve">, </w:t>
      </w:r>
      <w:proofErr w:type="spellStart"/>
      <w:r w:rsidRPr="002713A2">
        <w:rPr>
          <w:b/>
          <w:bCs/>
        </w:rPr>
        <w:t>messageId</w:t>
      </w:r>
      <w:proofErr w:type="spellEnd"/>
      <w:r w:rsidRPr="002F08DB">
        <w:t xml:space="preserve">, </w:t>
      </w:r>
      <w:proofErr w:type="spellStart"/>
      <w:r w:rsidRPr="002713A2">
        <w:rPr>
          <w:b/>
          <w:bCs/>
        </w:rPr>
        <w:t>timeStamp</w:t>
      </w:r>
      <w:proofErr w:type="spellEnd"/>
      <w:r w:rsidRPr="002F08DB">
        <w:t xml:space="preserve"> et </w:t>
      </w:r>
      <w:proofErr w:type="spellStart"/>
      <w:r w:rsidRPr="002713A2">
        <w:rPr>
          <w:b/>
          <w:bCs/>
        </w:rPr>
        <w:t>sequenceNumber</w:t>
      </w:r>
      <w:proofErr w:type="spellEnd"/>
      <w:r>
        <w:t xml:space="preserve">. L’idée dans la réalisation est d’unifier ces champs sous le même bus de données. Ce qui permet une modularité efficace du code développé. L’objet constituant dans l’ordre les champs est appelé </w:t>
      </w:r>
      <w:r w:rsidRPr="002713A2">
        <w:rPr>
          <w:b/>
          <w:bCs/>
        </w:rPr>
        <w:t>« header »</w:t>
      </w:r>
      <w:r w:rsidRPr="002713A2">
        <w:t>.</w:t>
      </w:r>
      <w:r>
        <w:t xml:space="preserve"> </w:t>
      </w:r>
      <w:r w:rsidRPr="002F08DB">
        <w:rPr>
          <w:highlight w:val="yellow"/>
        </w:rPr>
        <w:t xml:space="preserve">Pour cela, on a remonté le besoin d’unifier les tailles des </w:t>
      </w:r>
      <w:proofErr w:type="spellStart"/>
      <w:r w:rsidRPr="002F08DB">
        <w:rPr>
          <w:highlight w:val="yellow"/>
        </w:rPr>
        <w:t>messagesId</w:t>
      </w:r>
      <w:proofErr w:type="spellEnd"/>
      <w:r>
        <w:rPr>
          <w:highlight w:val="yellow"/>
        </w:rPr>
        <w:t>, on nous propose 24bits</w:t>
      </w:r>
      <w:r w:rsidRPr="002F08DB">
        <w:rPr>
          <w:highlight w:val="yellow"/>
        </w:rPr>
        <w:t>.</w:t>
      </w:r>
    </w:p>
    <w:p w:rsidR="001426D0" w:rsidP="001426D0" w:rsidRDefault="001426D0" w14:paraId="66EDF737" w14:textId="77777777"/>
    <w:p w:rsidR="001A26C1" w:rsidP="001426D0" w:rsidRDefault="001426D0" w14:paraId="3DA379BF" w14:textId="5231E088">
      <w:pPr>
        <w:spacing w:after="160" w:line="259" w:lineRule="auto"/>
        <w:jc w:val="left"/>
      </w:pPr>
      <w:r>
        <w:t>Il est à noter qu’un bloc spécifique permet aujourd’hui de générer l’entête de sortie en calculant champ par champ.</w:t>
      </w:r>
      <w:r w:rsidR="001A26C1">
        <w:br w:type="page"/>
      </w:r>
    </w:p>
    <w:p w:rsidR="00C0068B" w:rsidP="00C0068B" w:rsidRDefault="00C0068B" w14:paraId="5CAEAD44" w14:textId="028ACC00">
      <w:pPr>
        <w:pStyle w:val="Titre1"/>
      </w:pPr>
      <w:bookmarkStart w:name="_Hlk198451601" w:id="17"/>
      <w:bookmarkStart w:name="_Toc198617719" w:id="18"/>
      <w:r>
        <w:t>Schéma Global du Module AD</w:t>
      </w:r>
      <w:bookmarkEnd w:id="18"/>
    </w:p>
    <w:p w:rsidR="001A26C1" w:rsidP="001A26C1" w:rsidRDefault="001A26C1" w14:paraId="573EC0CF" w14:textId="77777777">
      <w:pPr>
        <w:tabs>
          <w:tab w:val="left" w:pos="8628"/>
        </w:tabs>
        <w:jc w:val="center"/>
      </w:pPr>
    </w:p>
    <w:p w:rsidR="001A26C1" w:rsidP="001A26C1" w:rsidRDefault="001A26C1" w14:paraId="14EE6856" w14:textId="77777777">
      <w:pPr>
        <w:tabs>
          <w:tab w:val="left" w:pos="8628"/>
        </w:tabs>
        <w:jc w:val="center"/>
      </w:pPr>
    </w:p>
    <w:p w:rsidR="001A26C1" w:rsidP="001A26C1" w:rsidRDefault="001A26C1" w14:paraId="4C5BABBC" w14:textId="77777777">
      <w:pPr>
        <w:tabs>
          <w:tab w:val="left" w:pos="8628"/>
        </w:tabs>
        <w:jc w:val="center"/>
      </w:pPr>
    </w:p>
    <w:p w:rsidR="001A26C1" w:rsidP="001A26C1" w:rsidRDefault="001A26C1" w14:paraId="48826574" w14:textId="77777777">
      <w:pPr>
        <w:tabs>
          <w:tab w:val="left" w:pos="8628"/>
        </w:tabs>
        <w:jc w:val="center"/>
      </w:pPr>
    </w:p>
    <w:p w:rsidR="001A26C1" w:rsidP="001A26C1" w:rsidRDefault="001A26C1" w14:paraId="7EABB8D2" w14:textId="77777777">
      <w:pPr>
        <w:tabs>
          <w:tab w:val="left" w:pos="8628"/>
        </w:tabs>
        <w:jc w:val="center"/>
      </w:pPr>
    </w:p>
    <w:p w:rsidR="001A26C1" w:rsidP="001A26C1" w:rsidRDefault="001A26C1" w14:paraId="15671EAE" w14:textId="77777777">
      <w:pPr>
        <w:tabs>
          <w:tab w:val="left" w:pos="8628"/>
        </w:tabs>
        <w:jc w:val="center"/>
      </w:pPr>
    </w:p>
    <w:p w:rsidR="001A26C1" w:rsidP="001A26C1" w:rsidRDefault="001A26C1" w14:paraId="0EEDDD60" w14:textId="0FF5ED16">
      <w:pPr>
        <w:tabs>
          <w:tab w:val="left" w:pos="8628"/>
        </w:tabs>
        <w:jc w:val="center"/>
      </w:pPr>
    </w:p>
    <w:p w:rsidR="001A26C1" w:rsidP="001A26C1" w:rsidRDefault="007F1F9B" w14:paraId="492D85A6" w14:textId="5E7C4503">
      <w:pPr>
        <w:tabs>
          <w:tab w:val="left" w:pos="8628"/>
        </w:tabs>
        <w:jc w:val="center"/>
      </w:pPr>
      <w:r>
        <w:rPr>
          <w:noProof/>
        </w:rPr>
        <mc:AlternateContent>
          <mc:Choice Requires="wps">
            <w:drawing>
              <wp:anchor distT="0" distB="0" distL="114300" distR="114300" simplePos="0" relativeHeight="251663360" behindDoc="0" locked="0" layoutInCell="1" allowOverlap="1" wp14:anchorId="60706618" wp14:editId="43AC2F25">
                <wp:simplePos x="0" y="0"/>
                <wp:positionH relativeFrom="column">
                  <wp:posOffset>1093893</wp:posOffset>
                </wp:positionH>
                <wp:positionV relativeFrom="paragraph">
                  <wp:posOffset>2271818</wp:posOffset>
                </wp:positionV>
                <wp:extent cx="321734" cy="465667"/>
                <wp:effectExtent l="0" t="38100" r="59690" b="29845"/>
                <wp:wrapNone/>
                <wp:docPr id="9" name="Connecteur droit avec flèche 9"/>
                <wp:cNvGraphicFramePr/>
                <a:graphic xmlns:a="http://schemas.openxmlformats.org/drawingml/2006/main">
                  <a:graphicData uri="http://schemas.microsoft.com/office/word/2010/wordprocessingShape">
                    <wps:wsp>
                      <wps:cNvCnPr/>
                      <wps:spPr>
                        <a:xfrm flipV="1">
                          <a:off x="0" y="0"/>
                          <a:ext cx="321734" cy="46566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78F9FCA">
              <v:shapetype id="_x0000_t32" coordsize="21600,21600" o:oned="t" filled="f" o:spt="32" path="m,l21600,21600e" w14:anchorId="0260C4DF">
                <v:path fillok="f" arrowok="t" o:connecttype="none"/>
                <o:lock v:ext="edit" shapetype="t"/>
              </v:shapetype>
              <v:shape id="Connecteur droit avec flèche 9" style="position:absolute;margin-left:86.15pt;margin-top:178.9pt;width:25.35pt;height:36.65pt;flip:y;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c000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">
                <v:stroke joinstyle="miter" endarrow="block"/>
              </v:shape>
            </w:pict>
          </mc:Fallback>
        </mc:AlternateContent>
      </w:r>
      <w:r>
        <w:rPr>
          <w:noProof/>
        </w:rPr>
        <mc:AlternateContent>
          <mc:Choice Requires="wps">
            <w:drawing>
              <wp:anchor distT="0" distB="0" distL="114300" distR="114300" simplePos="0" relativeHeight="251659264" behindDoc="0" locked="0" layoutInCell="1" allowOverlap="1" wp14:anchorId="3DD75749" wp14:editId="7BBF3692">
                <wp:simplePos x="0" y="0"/>
                <wp:positionH relativeFrom="column">
                  <wp:posOffset>638598</wp:posOffset>
                </wp:positionH>
                <wp:positionV relativeFrom="paragraph">
                  <wp:posOffset>2741507</wp:posOffset>
                </wp:positionV>
                <wp:extent cx="1002323" cy="287215"/>
                <wp:effectExtent l="0" t="0" r="26670" b="17780"/>
                <wp:wrapNone/>
                <wp:docPr id="1" name="Rectangle 1"/>
                <wp:cNvGraphicFramePr/>
                <a:graphic xmlns:a="http://schemas.openxmlformats.org/drawingml/2006/main">
                  <a:graphicData uri="http://schemas.microsoft.com/office/word/2010/wordprocessingShape">
                    <wps:wsp>
                      <wps:cNvSpPr/>
                      <wps:spPr>
                        <a:xfrm>
                          <a:off x="0" y="0"/>
                          <a:ext cx="1002323" cy="287215"/>
                        </a:xfrm>
                        <a:prstGeom prst="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rsidRPr="007F1F9B" w:rsidR="007F1F9B" w:rsidP="007F1F9B" w:rsidRDefault="007F1F9B" w14:paraId="3CD71845" w14:textId="6A9CC792">
                            <w:pPr>
                              <w:jc w:val="center"/>
                              <w:rPr>
                                <w:color w:val="FFFFFF" w:themeColor="background1"/>
                              </w:rPr>
                            </w:pPr>
                            <w:proofErr w:type="spellStart"/>
                            <w:r w:rsidRPr="007F1F9B">
                              <w:rPr>
                                <w:color w:val="FFFFFF" w:themeColor="background1"/>
                              </w:rPr>
                              <w:t>MsgDecoder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31951A7">
              <v:rect id="Rectangle 1" style="position:absolute;left:0;text-align:left;margin-left:50.3pt;margin-top:215.85pt;width:78.9pt;height:2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00000" strokecolor="#09101d [484]" strokeweight="1pt" w14:anchorId="3DD75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">
                <v:textbox>
                  <w:txbxContent>
                    <w:p w:rsidRPr="007F1F9B" w:rsidR="007F1F9B" w:rsidP="007F1F9B" w:rsidRDefault="007F1F9B" w14:paraId="31D8A094" w14:textId="6A9CC792">
                      <w:pPr>
                        <w:jc w:val="center"/>
                        <w:rPr>
                          <w:color w:val="FFFFFF" w:themeColor="background1"/>
                        </w:rPr>
                      </w:pPr>
                      <w:r w:rsidRPr="007F1F9B">
                        <w:rPr>
                          <w:color w:val="FFFFFF" w:themeColor="background1"/>
                        </w:rPr>
                        <w:t>MsgDecoder</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2B6E5E9" wp14:editId="71388BF9">
                <wp:simplePos x="0" y="0"/>
                <wp:positionH relativeFrom="column">
                  <wp:posOffset>5589693</wp:posOffset>
                </wp:positionH>
                <wp:positionV relativeFrom="paragraph">
                  <wp:posOffset>3389418</wp:posOffset>
                </wp:positionV>
                <wp:extent cx="203200" cy="516467"/>
                <wp:effectExtent l="38100" t="38100" r="25400" b="17145"/>
                <wp:wrapNone/>
                <wp:docPr id="8" name="Connecteur droit avec flèche 8"/>
                <wp:cNvGraphicFramePr/>
                <a:graphic xmlns:a="http://schemas.openxmlformats.org/drawingml/2006/main">
                  <a:graphicData uri="http://schemas.microsoft.com/office/word/2010/wordprocessingShape">
                    <wps:wsp>
                      <wps:cNvCnPr/>
                      <wps:spPr>
                        <a:xfrm flipH="1" flipV="1">
                          <a:off x="0" y="0"/>
                          <a:ext cx="203200" cy="51646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F118D3C">
              <v:shape id="Connecteur droit avec flèche 8" style="position:absolute;margin-left:440.15pt;margin-top:266.9pt;width:16pt;height:40.65pt;flip:x y;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c000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" w14:anchorId="064EF596">
                <v:stroke joinstyle="miter" endarrow="block"/>
              </v:shape>
            </w:pict>
          </mc:Fallback>
        </mc:AlternateContent>
      </w:r>
      <w:r>
        <w:rPr>
          <w:noProof/>
        </w:rPr>
        <mc:AlternateContent>
          <mc:Choice Requires="wps">
            <w:drawing>
              <wp:anchor distT="0" distB="0" distL="114300" distR="114300" simplePos="0" relativeHeight="251661312" behindDoc="0" locked="0" layoutInCell="1" allowOverlap="1" wp14:anchorId="3B99583A" wp14:editId="3E4F2DA0">
                <wp:simplePos x="0" y="0"/>
                <wp:positionH relativeFrom="column">
                  <wp:posOffset>5360881</wp:posOffset>
                </wp:positionH>
                <wp:positionV relativeFrom="paragraph">
                  <wp:posOffset>3887894</wp:posOffset>
                </wp:positionV>
                <wp:extent cx="922867" cy="270933"/>
                <wp:effectExtent l="0" t="0" r="10795" b="15240"/>
                <wp:wrapNone/>
                <wp:docPr id="7" name="Rectangle 7"/>
                <wp:cNvGraphicFramePr/>
                <a:graphic xmlns:a="http://schemas.openxmlformats.org/drawingml/2006/main">
                  <a:graphicData uri="http://schemas.microsoft.com/office/word/2010/wordprocessingShape">
                    <wps:wsp>
                      <wps:cNvSpPr/>
                      <wps:spPr>
                        <a:xfrm>
                          <a:off x="0" y="0"/>
                          <a:ext cx="922867" cy="270933"/>
                        </a:xfrm>
                        <a:prstGeom prst="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rsidRPr="007F1F9B" w:rsidR="007F1F9B" w:rsidP="007F1F9B" w:rsidRDefault="007F1F9B" w14:paraId="784DDE5C" w14:textId="187216F5">
                            <w:pPr>
                              <w:jc w:val="center"/>
                              <w:rPr>
                                <w:color w:val="FFFFFF" w:themeColor="background1"/>
                              </w:rPr>
                            </w:pPr>
                            <w:proofErr w:type="spellStart"/>
                            <w:r w:rsidRPr="007F1F9B">
                              <w:rPr>
                                <w:color w:val="FFFFFF" w:themeColor="background1"/>
                              </w:rPr>
                              <w:t>Msg</w:t>
                            </w:r>
                            <w:r>
                              <w:rPr>
                                <w:color w:val="FFFFFF" w:themeColor="background1"/>
                              </w:rPr>
                              <w:t>En</w:t>
                            </w:r>
                            <w:r w:rsidRPr="007F1F9B">
                              <w:rPr>
                                <w:color w:val="FFFFFF" w:themeColor="background1"/>
                              </w:rPr>
                              <w:t>coder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3D8A648">
              <v:rect id="Rectangle 7" style="position:absolute;left:0;text-align:left;margin-left:422.1pt;margin-top:306.15pt;width:72.6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c00000" strokecolor="#09101d [484]" strokeweight="1pt" w14:anchorId="3B9958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">
                <v:textbox>
                  <w:txbxContent>
                    <w:p w:rsidRPr="007F1F9B" w:rsidR="007F1F9B" w:rsidP="007F1F9B" w:rsidRDefault="007F1F9B" w14:paraId="1E123602" w14:textId="187216F5">
                      <w:pPr>
                        <w:jc w:val="center"/>
                        <w:rPr>
                          <w:color w:val="FFFFFF" w:themeColor="background1"/>
                        </w:rPr>
                      </w:pPr>
                      <w:r w:rsidRPr="007F1F9B">
                        <w:rPr>
                          <w:color w:val="FFFFFF" w:themeColor="background1"/>
                        </w:rPr>
                        <w:t>Msg</w:t>
                      </w:r>
                      <w:r>
                        <w:rPr>
                          <w:color w:val="FFFFFF" w:themeColor="background1"/>
                        </w:rPr>
                        <w:t>En</w:t>
                      </w:r>
                      <w:r w:rsidRPr="007F1F9B">
                        <w:rPr>
                          <w:color w:val="FFFFFF" w:themeColor="background1"/>
                        </w:rPr>
                        <w:t>coder</w:t>
                      </w:r>
                    </w:p>
                  </w:txbxContent>
                </v:textbox>
              </v:rect>
            </w:pict>
          </mc:Fallback>
        </mc:AlternateContent>
      </w:r>
      <w:r w:rsidR="001A26C1">
        <w:rPr>
          <w:noProof/>
        </w:rPr>
        <w:drawing>
          <wp:inline distT="0" distB="0" distL="0" distR="0" wp14:anchorId="5DB2EC34" wp14:editId="341C7E8D">
            <wp:extent cx="6446520" cy="5560737"/>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2238" t="12202" r="11316" b="6679"/>
                    <a:stretch/>
                  </pic:blipFill>
                  <pic:spPr bwMode="auto">
                    <a:xfrm>
                      <a:off x="0" y="0"/>
                      <a:ext cx="6505426" cy="5611549"/>
                    </a:xfrm>
                    <a:prstGeom prst="rect">
                      <a:avLst/>
                    </a:prstGeom>
                    <a:ln>
                      <a:noFill/>
                    </a:ln>
                    <a:extLst>
                      <a:ext uri="{53640926-AAD7-44D8-BBD7-CCE9431645EC}">
                        <a14:shadowObscured xmlns:a14="http://schemas.microsoft.com/office/drawing/2010/main"/>
                      </a:ext>
                    </a:extLst>
                  </pic:spPr>
                </pic:pic>
              </a:graphicData>
            </a:graphic>
          </wp:inline>
        </w:drawing>
      </w:r>
    </w:p>
    <w:p w:rsidR="001A26C1" w:rsidP="001A26C1" w:rsidRDefault="001A26C1" w14:paraId="30AAF6AC" w14:textId="77777777">
      <w:pPr>
        <w:tabs>
          <w:tab w:val="left" w:pos="8628"/>
        </w:tabs>
        <w:jc w:val="center"/>
      </w:pPr>
    </w:p>
    <w:p w:rsidRPr="001A26C1" w:rsidR="001A26C1" w:rsidP="001A26C1" w:rsidRDefault="001A26C1" w14:paraId="726D145B" w14:textId="56525C47">
      <w:pPr>
        <w:tabs>
          <w:tab w:val="left" w:pos="8628"/>
        </w:tabs>
        <w:jc w:val="center"/>
        <w:rPr>
          <w:b/>
        </w:rPr>
      </w:pPr>
      <w:r>
        <w:t>Figure 1. Modèle Simulink : vue globale</w:t>
      </w:r>
    </w:p>
    <w:p w:rsidR="001A26C1" w:rsidRDefault="001A26C1" w14:paraId="387B53BA" w14:textId="6E47DA1D">
      <w:pPr>
        <w:spacing w:after="160" w:line="259" w:lineRule="auto"/>
        <w:jc w:val="left"/>
      </w:pPr>
      <w:r>
        <w:br w:type="page"/>
      </w:r>
    </w:p>
    <w:p w:rsidR="006B2BEE" w:rsidP="006B2BEE" w:rsidRDefault="00D31AB0" w14:paraId="0E5F8F2F" w14:textId="2DEE8047">
      <w:pPr>
        <w:pStyle w:val="Titre1"/>
      </w:pPr>
      <w:bookmarkStart w:name="_Toc198617720" w:id="19"/>
      <w:bookmarkEnd w:id="17"/>
      <w:r>
        <w:t xml:space="preserve">Brique </w:t>
      </w:r>
      <w:proofErr w:type="spellStart"/>
      <w:r>
        <w:t>MsgDecoder</w:t>
      </w:r>
      <w:bookmarkEnd w:id="19"/>
      <w:proofErr w:type="spellEnd"/>
    </w:p>
    <w:p w:rsidRPr="002829DF" w:rsidR="002829DF" w:rsidP="002829DF" w:rsidRDefault="002829DF" w14:paraId="006B110E" w14:textId="77777777"/>
    <w:p w:rsidR="006B2BEE" w:rsidP="002829DF" w:rsidRDefault="002829DF" w14:paraId="696C39BE" w14:textId="0E89180B">
      <w:pPr>
        <w:jc w:val="center"/>
      </w:pPr>
      <w:r>
        <w:rPr>
          <w:noProof/>
        </w:rPr>
        <w:drawing>
          <wp:inline distT="0" distB="0" distL="0" distR="0" wp14:anchorId="111B5D7E" wp14:editId="06C6B66A">
            <wp:extent cx="1641231" cy="301324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1231" cy="3013242"/>
                    </a:xfrm>
                    <a:prstGeom prst="rect">
                      <a:avLst/>
                    </a:prstGeom>
                    <a:noFill/>
                    <a:ln>
                      <a:noFill/>
                    </a:ln>
                  </pic:spPr>
                </pic:pic>
              </a:graphicData>
            </a:graphic>
          </wp:inline>
        </w:drawing>
      </w:r>
    </w:p>
    <w:p w:rsidRPr="006B2BEE" w:rsidR="009B00D7" w:rsidP="002829DF" w:rsidRDefault="009B00D7" w14:paraId="19855086" w14:textId="77777777">
      <w:pPr>
        <w:jc w:val="center"/>
      </w:pPr>
    </w:p>
    <w:p w:rsidRPr="00ED1AA3" w:rsidR="006B2BEE" w:rsidP="00FC5B18" w:rsidRDefault="006B2BEE" w14:paraId="3EBC8BCC" w14:textId="0E74CB9B">
      <w:pPr>
        <w:pStyle w:val="Titre2"/>
        <w:ind w:left="431" w:hanging="431"/>
        <w:jc w:val="left"/>
      </w:pPr>
      <w:bookmarkStart w:name="_Toc198617721" w:id="20"/>
      <w:r w:rsidRPr="00ED1AA3">
        <w:t xml:space="preserve">Entrées du </w:t>
      </w:r>
      <w:r w:rsidRPr="00ED1AA3" w:rsidR="00446BC6">
        <w:t>sous-</w:t>
      </w:r>
      <w:r w:rsidRPr="00ED1AA3">
        <w:t>module</w:t>
      </w:r>
      <w:r w:rsidRPr="00ED1AA3" w:rsidR="00446BC6">
        <w:t xml:space="preserve"> </w:t>
      </w:r>
      <w:r w:rsidRPr="00ED1AA3" w:rsidR="00280256">
        <w:t>Décode</w:t>
      </w:r>
      <w:r w:rsidRPr="00ED1AA3">
        <w:t> :</w:t>
      </w:r>
      <w:bookmarkEnd w:id="20"/>
      <w:r w:rsidRPr="00ED1AA3">
        <w:t xml:space="preserve"> </w:t>
      </w:r>
    </w:p>
    <w:p w:rsidR="00993469" w:rsidP="002829DF" w:rsidRDefault="00993469" w14:paraId="5556CD39" w14:textId="77777777"/>
    <w:tbl>
      <w:tblPr>
        <w:tblStyle w:val="Grilledutableau"/>
        <w:tblpPr w:leftFromText="180" w:rightFromText="180" w:vertAnchor="text" w:horzAnchor="margin" w:tblpXSpec="center" w:tblpY="90"/>
        <w:tblW w:w="9493" w:type="dxa"/>
        <w:tblBorders>
          <w:left w:val="single" w:color="002060" w:sz="4" w:space="0"/>
          <w:insideH w:val="single" w:color="002060" w:sz="4" w:space="0"/>
          <w:insideV w:val="single" w:color="002060" w:sz="4" w:space="0"/>
        </w:tblBorders>
        <w:tblLook w:val="04A0" w:firstRow="1" w:lastRow="0" w:firstColumn="1" w:lastColumn="0" w:noHBand="0" w:noVBand="1"/>
      </w:tblPr>
      <w:tblGrid>
        <w:gridCol w:w="2845"/>
        <w:gridCol w:w="2758"/>
        <w:gridCol w:w="1205"/>
        <w:gridCol w:w="2685"/>
      </w:tblGrid>
      <w:tr w:rsidR="009F17F9" w:rsidTr="009F17F9" w14:paraId="5D284A0C" w14:textId="77777777">
        <w:trPr>
          <w:trHeight w:val="287"/>
        </w:trPr>
        <w:tc>
          <w:tcPr>
            <w:tcW w:w="2845" w:type="dxa"/>
            <w:shd w:val="clear" w:color="auto" w:fill="002060"/>
          </w:tcPr>
          <w:p w:rsidRPr="00EB6A99" w:rsidR="009F17F9" w:rsidP="002826BE" w:rsidRDefault="009F17F9" w14:paraId="1482C866" w14:textId="77777777">
            <w:pPr>
              <w:jc w:val="left"/>
              <w:rPr>
                <w:color w:val="FFFFFF" w:themeColor="background1"/>
              </w:rPr>
            </w:pPr>
            <w:r w:rsidRPr="00EB6A99">
              <w:rPr>
                <w:color w:val="FFFFFF" w:themeColor="background1"/>
              </w:rPr>
              <w:t xml:space="preserve">Nom </w:t>
            </w:r>
          </w:p>
        </w:tc>
        <w:tc>
          <w:tcPr>
            <w:tcW w:w="2758" w:type="dxa"/>
            <w:shd w:val="clear" w:color="auto" w:fill="002060"/>
          </w:tcPr>
          <w:p w:rsidRPr="00EB6A99" w:rsidR="009F17F9" w:rsidP="002826BE" w:rsidRDefault="009F17F9" w14:paraId="784EA846" w14:textId="77777777">
            <w:pPr>
              <w:rPr>
                <w:color w:val="FFFFFF" w:themeColor="background1"/>
              </w:rPr>
            </w:pPr>
            <w:r w:rsidRPr="00EB6A99">
              <w:rPr>
                <w:color w:val="FFFFFF" w:themeColor="background1"/>
              </w:rPr>
              <w:t xml:space="preserve">Description </w:t>
            </w:r>
          </w:p>
        </w:tc>
        <w:tc>
          <w:tcPr>
            <w:tcW w:w="1205" w:type="dxa"/>
            <w:shd w:val="clear" w:color="auto" w:fill="002060"/>
          </w:tcPr>
          <w:p w:rsidRPr="006077CE" w:rsidR="009F17F9" w:rsidP="002826BE" w:rsidRDefault="009F17F9" w14:paraId="7C9A809C" w14:textId="77777777">
            <w:pPr>
              <w:jc w:val="left"/>
              <w:rPr>
                <w:color w:val="FFFFFF" w:themeColor="background1"/>
              </w:rPr>
            </w:pPr>
            <w:r>
              <w:rPr>
                <w:color w:val="FFFFFF" w:themeColor="background1"/>
              </w:rPr>
              <w:t xml:space="preserve">Type </w:t>
            </w:r>
          </w:p>
        </w:tc>
        <w:tc>
          <w:tcPr>
            <w:tcW w:w="2685" w:type="dxa"/>
            <w:shd w:val="clear" w:color="auto" w:fill="002060"/>
          </w:tcPr>
          <w:p w:rsidR="009F17F9" w:rsidP="002826BE" w:rsidRDefault="009F17F9" w14:paraId="4E44D230" w14:textId="77777777">
            <w:pPr>
              <w:jc w:val="left"/>
              <w:rPr>
                <w:color w:val="FFFFFF" w:themeColor="background1"/>
              </w:rPr>
            </w:pPr>
            <w:r>
              <w:rPr>
                <w:color w:val="FFFFFF" w:themeColor="background1"/>
              </w:rPr>
              <w:t xml:space="preserve">Provenance </w:t>
            </w:r>
          </w:p>
        </w:tc>
      </w:tr>
      <w:tr w:rsidR="009F17F9" w:rsidTr="009F17F9" w14:paraId="36E8EDD9" w14:textId="77777777">
        <w:trPr>
          <w:trHeight w:val="287"/>
        </w:trPr>
        <w:tc>
          <w:tcPr>
            <w:tcW w:w="2845" w:type="dxa"/>
            <w:shd w:val="clear" w:color="auto" w:fill="FFFFFF" w:themeFill="background1"/>
          </w:tcPr>
          <w:p w:rsidRPr="00A911D0" w:rsidR="009F17F9" w:rsidP="002826BE" w:rsidRDefault="00D31AB0" w14:paraId="6DADA21F" w14:textId="51E59BCE">
            <w:proofErr w:type="spellStart"/>
            <w:proofErr w:type="gramStart"/>
            <w:r>
              <w:t>i</w:t>
            </w:r>
            <w:r w:rsidR="000F6A08">
              <w:t>nput</w:t>
            </w:r>
            <w:proofErr w:type="gramEnd"/>
            <w:r w:rsidR="003129D7">
              <w:t>_m</w:t>
            </w:r>
            <w:r w:rsidR="000F6A08">
              <w:t>sg</w:t>
            </w:r>
            <w:proofErr w:type="spellEnd"/>
          </w:p>
        </w:tc>
        <w:tc>
          <w:tcPr>
            <w:tcW w:w="2758" w:type="dxa"/>
          </w:tcPr>
          <w:p w:rsidR="009F17F9" w:rsidP="002826BE" w:rsidRDefault="00D31AB0" w14:paraId="39317174" w14:textId="182F7EBF">
            <w:r>
              <w:t>Vecteur de bytes</w:t>
            </w:r>
            <w:r w:rsidR="00465781">
              <w:t>.</w:t>
            </w:r>
          </w:p>
        </w:tc>
        <w:tc>
          <w:tcPr>
            <w:tcW w:w="1205" w:type="dxa"/>
          </w:tcPr>
          <w:p w:rsidRPr="00A66B09" w:rsidR="009F17F9" w:rsidP="002826BE" w:rsidRDefault="00F95AE3" w14:paraId="38DA4216" w14:textId="465409AA">
            <w:proofErr w:type="gramStart"/>
            <w:r>
              <w:t>u</w:t>
            </w:r>
            <w:r w:rsidR="00D31AB0">
              <w:t>int</w:t>
            </w:r>
            <w:proofErr w:type="gramEnd"/>
            <w:r w:rsidR="00D31AB0">
              <w:t>8</w:t>
            </w:r>
          </w:p>
        </w:tc>
        <w:tc>
          <w:tcPr>
            <w:tcW w:w="2685" w:type="dxa"/>
          </w:tcPr>
          <w:p w:rsidR="009F17F9" w:rsidP="002826BE" w:rsidRDefault="009F17F9" w14:paraId="282622C1" w14:textId="77777777">
            <w:r>
              <w:t>Supervision</w:t>
            </w:r>
          </w:p>
        </w:tc>
      </w:tr>
      <w:tr w:rsidR="00D31AB0" w:rsidTr="009F17F9" w14:paraId="48CFF514" w14:textId="77777777">
        <w:trPr>
          <w:trHeight w:val="287"/>
        </w:trPr>
        <w:tc>
          <w:tcPr>
            <w:tcW w:w="2845" w:type="dxa"/>
            <w:shd w:val="clear" w:color="auto" w:fill="FFFFFF" w:themeFill="background1"/>
          </w:tcPr>
          <w:p w:rsidR="00D31AB0" w:rsidP="002826BE" w:rsidRDefault="00D31AB0" w14:paraId="749C1191" w14:textId="7AAAFE12">
            <w:proofErr w:type="spellStart"/>
            <w:proofErr w:type="gramStart"/>
            <w:r>
              <w:t>input</w:t>
            </w:r>
            <w:proofErr w:type="gramEnd"/>
            <w:r>
              <w:t>_length_bytes</w:t>
            </w:r>
            <w:proofErr w:type="spellEnd"/>
          </w:p>
        </w:tc>
        <w:tc>
          <w:tcPr>
            <w:tcW w:w="2758" w:type="dxa"/>
          </w:tcPr>
          <w:p w:rsidR="00D31AB0" w:rsidP="002826BE" w:rsidRDefault="00F95AE3" w14:paraId="225AD9DE" w14:textId="7C4FE00A">
            <w:r>
              <w:t>Taille du vecteur</w:t>
            </w:r>
          </w:p>
        </w:tc>
        <w:tc>
          <w:tcPr>
            <w:tcW w:w="1205" w:type="dxa"/>
          </w:tcPr>
          <w:p w:rsidR="00D31AB0" w:rsidP="002826BE" w:rsidRDefault="002829DF" w14:paraId="1264EC99" w14:textId="02BCA408">
            <w:proofErr w:type="gramStart"/>
            <w:r>
              <w:t>int</w:t>
            </w:r>
            <w:proofErr w:type="gramEnd"/>
            <w:r>
              <w:t>32</w:t>
            </w:r>
          </w:p>
        </w:tc>
        <w:tc>
          <w:tcPr>
            <w:tcW w:w="2685" w:type="dxa"/>
          </w:tcPr>
          <w:p w:rsidR="00D31AB0" w:rsidP="002826BE" w:rsidRDefault="00D31AB0" w14:paraId="44D55FFB" w14:textId="77777777"/>
        </w:tc>
      </w:tr>
    </w:tbl>
    <w:p w:rsidR="00876C20" w:rsidP="006B2BEE" w:rsidRDefault="00876C20" w14:paraId="4BA1CB76" w14:textId="7F1A0AB6"/>
    <w:p w:rsidRPr="00ED1AA3" w:rsidR="002829DF" w:rsidP="002829DF" w:rsidRDefault="002829DF" w14:paraId="5D255C8A" w14:textId="77777777">
      <w:pPr>
        <w:pStyle w:val="Titre2"/>
      </w:pPr>
      <w:bookmarkStart w:name="_Toc198617722" w:id="21"/>
      <w:r w:rsidRPr="00ED1AA3">
        <w:t>Sorties du sous-module </w:t>
      </w:r>
      <w:proofErr w:type="spellStart"/>
      <w:proofErr w:type="gramStart"/>
      <w:r w:rsidRPr="00ED1AA3">
        <w:t>Decode</w:t>
      </w:r>
      <w:proofErr w:type="spellEnd"/>
      <w:r w:rsidRPr="00ED1AA3">
        <w:t>:</w:t>
      </w:r>
      <w:bookmarkEnd w:id="21"/>
      <w:proofErr w:type="gramEnd"/>
      <w:r w:rsidRPr="00ED1AA3">
        <w:t xml:space="preserve"> </w:t>
      </w:r>
    </w:p>
    <w:p w:rsidR="002829DF" w:rsidP="002829DF" w:rsidRDefault="002829DF" w14:paraId="7D5BF1F2" w14:textId="77777777"/>
    <w:tbl>
      <w:tblPr>
        <w:tblStyle w:val="Grilledutableau"/>
        <w:tblpPr w:leftFromText="180" w:rightFromText="180" w:vertAnchor="text" w:horzAnchor="margin" w:tblpXSpec="center" w:tblpY="90"/>
        <w:tblW w:w="9288" w:type="dxa"/>
        <w:tblBorders>
          <w:left w:val="single" w:color="002060" w:sz="4" w:space="0"/>
          <w:insideH w:val="single" w:color="002060" w:sz="4" w:space="0"/>
          <w:insideV w:val="single" w:color="002060" w:sz="4" w:space="0"/>
        </w:tblBorders>
        <w:tblLayout w:type="fixed"/>
        <w:tblLook w:val="04A0" w:firstRow="1" w:lastRow="0" w:firstColumn="1" w:lastColumn="0" w:noHBand="0" w:noVBand="1"/>
      </w:tblPr>
      <w:tblGrid>
        <w:gridCol w:w="1866"/>
        <w:gridCol w:w="3987"/>
        <w:gridCol w:w="1939"/>
        <w:gridCol w:w="1496"/>
      </w:tblGrid>
      <w:tr w:rsidR="002829DF" w:rsidTr="007174AF" w14:paraId="5F68F040" w14:textId="77777777">
        <w:trPr>
          <w:trHeight w:val="287"/>
        </w:trPr>
        <w:tc>
          <w:tcPr>
            <w:tcW w:w="1866" w:type="dxa"/>
            <w:shd w:val="clear" w:color="auto" w:fill="002060"/>
          </w:tcPr>
          <w:p w:rsidRPr="00EB6A99" w:rsidR="002829DF" w:rsidP="007174AF" w:rsidRDefault="002829DF" w14:paraId="4B5DCC9F" w14:textId="77777777">
            <w:pPr>
              <w:jc w:val="left"/>
              <w:rPr>
                <w:color w:val="FFFFFF" w:themeColor="background1"/>
              </w:rPr>
            </w:pPr>
            <w:r w:rsidRPr="00EB6A99">
              <w:rPr>
                <w:color w:val="FFFFFF" w:themeColor="background1"/>
              </w:rPr>
              <w:t xml:space="preserve">Nom </w:t>
            </w:r>
          </w:p>
        </w:tc>
        <w:tc>
          <w:tcPr>
            <w:tcW w:w="3987" w:type="dxa"/>
            <w:shd w:val="clear" w:color="auto" w:fill="002060"/>
          </w:tcPr>
          <w:p w:rsidRPr="00EB6A99" w:rsidR="002829DF" w:rsidP="007174AF" w:rsidRDefault="002829DF" w14:paraId="687FC567" w14:textId="77777777">
            <w:pPr>
              <w:rPr>
                <w:color w:val="FFFFFF" w:themeColor="background1"/>
              </w:rPr>
            </w:pPr>
            <w:r w:rsidRPr="00EB6A99">
              <w:rPr>
                <w:color w:val="FFFFFF" w:themeColor="background1"/>
              </w:rPr>
              <w:t xml:space="preserve">Description </w:t>
            </w:r>
          </w:p>
        </w:tc>
        <w:tc>
          <w:tcPr>
            <w:tcW w:w="1939" w:type="dxa"/>
            <w:shd w:val="clear" w:color="auto" w:fill="002060"/>
          </w:tcPr>
          <w:p w:rsidRPr="006077CE" w:rsidR="002829DF" w:rsidP="007174AF" w:rsidRDefault="002829DF" w14:paraId="08C4F1DD" w14:textId="77777777">
            <w:pPr>
              <w:jc w:val="left"/>
              <w:rPr>
                <w:color w:val="FFFFFF" w:themeColor="background1"/>
              </w:rPr>
            </w:pPr>
            <w:r>
              <w:rPr>
                <w:color w:val="FFFFFF" w:themeColor="background1"/>
              </w:rPr>
              <w:t xml:space="preserve">Type </w:t>
            </w:r>
          </w:p>
        </w:tc>
        <w:tc>
          <w:tcPr>
            <w:tcW w:w="1496" w:type="dxa"/>
            <w:shd w:val="clear" w:color="auto" w:fill="002060"/>
          </w:tcPr>
          <w:p w:rsidR="002829DF" w:rsidP="007174AF" w:rsidRDefault="002829DF" w14:paraId="067F5EEA" w14:textId="77777777">
            <w:pPr>
              <w:jc w:val="left"/>
              <w:rPr>
                <w:color w:val="FFFFFF" w:themeColor="background1"/>
              </w:rPr>
            </w:pPr>
            <w:r>
              <w:rPr>
                <w:color w:val="FFFFFF" w:themeColor="background1"/>
              </w:rPr>
              <w:t xml:space="preserve">Destination </w:t>
            </w:r>
          </w:p>
        </w:tc>
      </w:tr>
      <w:tr w:rsidR="006E293E" w:rsidTr="007174AF" w14:paraId="24A36617" w14:textId="77777777">
        <w:trPr>
          <w:trHeight w:val="287"/>
        </w:trPr>
        <w:tc>
          <w:tcPr>
            <w:tcW w:w="1866" w:type="dxa"/>
            <w:shd w:val="clear" w:color="auto" w:fill="FFFFFF" w:themeFill="background1"/>
          </w:tcPr>
          <w:p w:rsidRPr="007C55A3" w:rsidR="006E293E" w:rsidP="007174AF" w:rsidRDefault="006E293E" w14:paraId="170216EE" w14:textId="507B3D12">
            <w:proofErr w:type="gramStart"/>
            <w:r>
              <w:t>triplets</w:t>
            </w:r>
            <w:proofErr w:type="gramEnd"/>
          </w:p>
        </w:tc>
        <w:tc>
          <w:tcPr>
            <w:tcW w:w="3987" w:type="dxa"/>
          </w:tcPr>
          <w:p w:rsidRPr="007C55A3" w:rsidR="006E293E" w:rsidP="007174AF" w:rsidRDefault="00593370" w14:paraId="46366168" w14:textId="0D2F01EF">
            <w:r>
              <w:t>Défini un chemin décomposé en un ensemble de « </w:t>
            </w:r>
            <w:proofErr w:type="spellStart"/>
            <w:r>
              <w:t>sous-chemins</w:t>
            </w:r>
            <w:proofErr w:type="spellEnd"/>
            <w:r>
              <w:t> » appelés triplets. Chaque triplet correspond à trois identifiants de nœud : le premier, le second et le dernier. Le triplet a pour particularité de ne contenir de nœud de bifurcation qu’a ses bords.</w:t>
            </w:r>
          </w:p>
        </w:tc>
        <w:tc>
          <w:tcPr>
            <w:tcW w:w="1939" w:type="dxa"/>
          </w:tcPr>
          <w:p w:rsidR="006E293E" w:rsidP="007174AF" w:rsidRDefault="00593370" w14:paraId="2F43AE6B" w14:textId="006133F2">
            <w:r>
              <w:t>Tableau de 3x32 en uint16.</w:t>
            </w:r>
          </w:p>
        </w:tc>
        <w:tc>
          <w:tcPr>
            <w:tcW w:w="1496" w:type="dxa"/>
          </w:tcPr>
          <w:p w:rsidR="006E293E" w:rsidP="007174AF" w:rsidRDefault="00593370" w14:paraId="52871E54" w14:textId="0565CB2E">
            <w:r>
              <w:t>Décision</w:t>
            </w:r>
          </w:p>
        </w:tc>
      </w:tr>
      <w:tr w:rsidR="00593370" w:rsidTr="007174AF" w14:paraId="3036A126" w14:textId="77777777">
        <w:trPr>
          <w:trHeight w:val="287"/>
        </w:trPr>
        <w:tc>
          <w:tcPr>
            <w:tcW w:w="1866" w:type="dxa"/>
            <w:shd w:val="clear" w:color="auto" w:fill="FFFFFF" w:themeFill="background1"/>
          </w:tcPr>
          <w:p w:rsidR="00593370" w:rsidP="00593370" w:rsidRDefault="00593370" w14:paraId="14307448" w14:textId="79A239D5">
            <w:proofErr w:type="spellStart"/>
            <w:proofErr w:type="gramStart"/>
            <w:r>
              <w:t>idMA</w:t>
            </w:r>
            <w:proofErr w:type="spellEnd"/>
            <w:proofErr w:type="gramEnd"/>
          </w:p>
        </w:tc>
        <w:tc>
          <w:tcPr>
            <w:tcW w:w="3987" w:type="dxa"/>
          </w:tcPr>
          <w:p w:rsidR="00593370" w:rsidP="00593370" w:rsidRDefault="00593370" w14:paraId="21E9A694" w14:textId="5F91920B">
            <w:r>
              <w:t>Identifiant de la section pour laquelle le véhicule demande l’autorisation</w:t>
            </w:r>
          </w:p>
        </w:tc>
        <w:tc>
          <w:tcPr>
            <w:tcW w:w="1939" w:type="dxa"/>
          </w:tcPr>
          <w:p w:rsidR="00593370" w:rsidP="00593370" w:rsidRDefault="00624DD3" w14:paraId="1BA84CFE" w14:textId="11191484">
            <w:proofErr w:type="gramStart"/>
            <w:r>
              <w:t>uint</w:t>
            </w:r>
            <w:proofErr w:type="gramEnd"/>
            <w:r>
              <w:t>16</w:t>
            </w:r>
          </w:p>
        </w:tc>
        <w:tc>
          <w:tcPr>
            <w:tcW w:w="1496" w:type="dxa"/>
          </w:tcPr>
          <w:p w:rsidR="00593370" w:rsidP="00593370" w:rsidRDefault="00593370" w14:paraId="229E5BDB" w14:textId="098B43F3">
            <w:r>
              <w:t>Décision</w:t>
            </w:r>
          </w:p>
        </w:tc>
      </w:tr>
      <w:tr w:rsidRPr="006B2BEE" w:rsidR="00593370" w:rsidTr="007174AF" w14:paraId="559A1C35" w14:textId="77777777">
        <w:trPr>
          <w:trHeight w:val="300"/>
        </w:trPr>
        <w:tc>
          <w:tcPr>
            <w:tcW w:w="1866" w:type="dxa"/>
            <w:shd w:val="clear" w:color="auto" w:fill="FFFFFF" w:themeFill="background1"/>
          </w:tcPr>
          <w:p w:rsidRPr="00CE6F9F" w:rsidR="00593370" w:rsidP="00593370" w:rsidRDefault="00593370" w14:paraId="3D50F12B" w14:textId="77777777">
            <w:proofErr w:type="spellStart"/>
            <w:proofErr w:type="gramStart"/>
            <w:r>
              <w:t>topoId</w:t>
            </w:r>
            <w:proofErr w:type="gramEnd"/>
            <w:r>
              <w:t>_COM</w:t>
            </w:r>
            <w:proofErr w:type="spellEnd"/>
          </w:p>
        </w:tc>
        <w:tc>
          <w:tcPr>
            <w:tcW w:w="3987" w:type="dxa"/>
          </w:tcPr>
          <w:p w:rsidRPr="006B2BEE" w:rsidR="00593370" w:rsidP="00593370" w:rsidRDefault="00593370" w14:paraId="6540E0B3" w14:textId="42A466F2">
            <w:r>
              <w:t>Identifiant du référentiel topologique utilisé par la Supervision</w:t>
            </w:r>
          </w:p>
        </w:tc>
        <w:tc>
          <w:tcPr>
            <w:tcW w:w="1939" w:type="dxa"/>
          </w:tcPr>
          <w:p w:rsidRPr="006B2BEE" w:rsidR="00593370" w:rsidP="00593370" w:rsidRDefault="00624DD3" w14:paraId="04F92A51" w14:textId="3AFDF1A7">
            <w:proofErr w:type="gramStart"/>
            <w:r>
              <w:t>uint</w:t>
            </w:r>
            <w:proofErr w:type="gramEnd"/>
            <w:r>
              <w:t>16</w:t>
            </w:r>
          </w:p>
        </w:tc>
        <w:tc>
          <w:tcPr>
            <w:tcW w:w="1496" w:type="dxa"/>
          </w:tcPr>
          <w:p w:rsidRPr="006B2BEE" w:rsidR="00593370" w:rsidP="00593370" w:rsidRDefault="00593370" w14:paraId="65D91F7E" w14:textId="77777777">
            <w:r>
              <w:t>Décision</w:t>
            </w:r>
          </w:p>
        </w:tc>
      </w:tr>
      <w:tr w:rsidR="00593370" w:rsidTr="007174AF" w14:paraId="556A1444" w14:textId="77777777">
        <w:trPr>
          <w:trHeight w:val="287"/>
        </w:trPr>
        <w:tc>
          <w:tcPr>
            <w:tcW w:w="1866" w:type="dxa"/>
            <w:shd w:val="clear" w:color="auto" w:fill="FFFFFF" w:themeFill="background1"/>
          </w:tcPr>
          <w:p w:rsidRPr="00A911D0" w:rsidR="00593370" w:rsidP="00593370" w:rsidRDefault="00593370" w14:paraId="14390BA0" w14:textId="77777777">
            <w:proofErr w:type="spellStart"/>
            <w:proofErr w:type="gramStart"/>
            <w:r>
              <w:t>stop</w:t>
            </w:r>
            <w:proofErr w:type="gramEnd"/>
            <w:r>
              <w:t>_status</w:t>
            </w:r>
            <w:proofErr w:type="spellEnd"/>
          </w:p>
        </w:tc>
        <w:tc>
          <w:tcPr>
            <w:tcW w:w="3987" w:type="dxa"/>
          </w:tcPr>
          <w:p w:rsidR="00593370" w:rsidP="00593370" w:rsidRDefault="00593370" w14:paraId="6B7FC1F4" w14:textId="77777777">
            <w:r>
              <w:t xml:space="preserve">1 si l’arrêt, 0 sinon. </w:t>
            </w:r>
          </w:p>
        </w:tc>
        <w:tc>
          <w:tcPr>
            <w:tcW w:w="1939" w:type="dxa"/>
          </w:tcPr>
          <w:p w:rsidRPr="0008275B" w:rsidR="00593370" w:rsidP="00593370" w:rsidRDefault="00593370" w14:paraId="1F409CC3" w14:textId="77777777">
            <w:proofErr w:type="spellStart"/>
            <w:proofErr w:type="gramStart"/>
            <w:r>
              <w:t>boolean</w:t>
            </w:r>
            <w:proofErr w:type="spellEnd"/>
            <w:proofErr w:type="gramEnd"/>
          </w:p>
        </w:tc>
        <w:tc>
          <w:tcPr>
            <w:tcW w:w="1496" w:type="dxa"/>
          </w:tcPr>
          <w:p w:rsidR="00593370" w:rsidP="00593370" w:rsidRDefault="00593370" w14:paraId="0CCAA6B5" w14:textId="77777777">
            <w:r>
              <w:t>Décision</w:t>
            </w:r>
          </w:p>
        </w:tc>
      </w:tr>
      <w:tr w:rsidR="00593370" w:rsidTr="007174AF" w14:paraId="0502D5D1" w14:textId="77777777">
        <w:trPr>
          <w:trHeight w:val="287"/>
        </w:trPr>
        <w:tc>
          <w:tcPr>
            <w:tcW w:w="1866" w:type="dxa"/>
            <w:shd w:val="clear" w:color="auto" w:fill="FFFFFF" w:themeFill="background1"/>
          </w:tcPr>
          <w:p w:rsidRPr="001D1CF0" w:rsidR="00593370" w:rsidP="00593370" w:rsidRDefault="00624DD3" w14:paraId="61985C7A" w14:textId="1E231A75">
            <w:proofErr w:type="spellStart"/>
            <w:proofErr w:type="gramStart"/>
            <w:r>
              <w:t>i</w:t>
            </w:r>
            <w:r w:rsidR="00593370">
              <w:t>nput</w:t>
            </w:r>
            <w:proofErr w:type="gramEnd"/>
            <w:r w:rsidR="00593370">
              <w:t>_header</w:t>
            </w:r>
            <w:proofErr w:type="spellEnd"/>
          </w:p>
        </w:tc>
        <w:tc>
          <w:tcPr>
            <w:tcW w:w="3987" w:type="dxa"/>
          </w:tcPr>
          <w:p w:rsidRPr="007025B6" w:rsidR="00593370" w:rsidP="00593370" w:rsidRDefault="002713A2" w14:paraId="2D20A41D" w14:textId="059764FE">
            <w:r>
              <w:t>Entête du message d’entrée.</w:t>
            </w:r>
          </w:p>
        </w:tc>
        <w:tc>
          <w:tcPr>
            <w:tcW w:w="1939" w:type="dxa"/>
          </w:tcPr>
          <w:p w:rsidRPr="007025B6" w:rsidR="00593370" w:rsidP="007C07E5" w:rsidRDefault="00E43091" w14:paraId="5844C6AC" w14:textId="3E08E05B">
            <w:pPr>
              <w:jc w:val="left"/>
            </w:pPr>
            <w:r>
              <w:t>Bus</w:t>
            </w:r>
            <w:r w:rsidR="002713A2">
              <w:t xml:space="preserve"> (voir </w:t>
            </w:r>
            <w:r>
              <w:t xml:space="preserve">header </w:t>
            </w:r>
            <w:hyperlink w:history="1" w:anchor="_Descriptif_des_entêtes">
              <w:r w:rsidRPr="002713A2" w:rsidR="002713A2">
                <w:rPr>
                  <w:rStyle w:val="Lienhypertexte"/>
                </w:rPr>
                <w:t>Descriptif des entêtes de messages</w:t>
              </w:r>
            </w:hyperlink>
            <w:r w:rsidR="002713A2">
              <w:t>)</w:t>
            </w:r>
          </w:p>
        </w:tc>
        <w:tc>
          <w:tcPr>
            <w:tcW w:w="1496" w:type="dxa"/>
          </w:tcPr>
          <w:p w:rsidR="00593370" w:rsidP="00593370" w:rsidRDefault="00593370" w14:paraId="6186A207" w14:textId="67E81DFB">
            <w:r>
              <w:t>Décision</w:t>
            </w:r>
          </w:p>
        </w:tc>
      </w:tr>
      <w:tr w:rsidR="00593370" w:rsidTr="007174AF" w14:paraId="0D1086CB" w14:textId="77777777">
        <w:trPr>
          <w:trHeight w:val="287"/>
        </w:trPr>
        <w:tc>
          <w:tcPr>
            <w:tcW w:w="1866" w:type="dxa"/>
            <w:shd w:val="clear" w:color="auto" w:fill="FFFFFF" w:themeFill="background1"/>
          </w:tcPr>
          <w:p w:rsidRPr="00992079" w:rsidR="00593370" w:rsidP="00593370" w:rsidRDefault="00624DD3" w14:paraId="58D15C49" w14:textId="213DFBA7">
            <w:proofErr w:type="spellStart"/>
            <w:proofErr w:type="gramStart"/>
            <w:r>
              <w:t>inscription</w:t>
            </w:r>
            <w:proofErr w:type="gramEnd"/>
            <w:r>
              <w:t>_</w:t>
            </w:r>
            <w:r w:rsidR="0034727F">
              <w:t>re</w:t>
            </w:r>
            <w:r w:rsidR="002713A2">
              <w:t>s</w:t>
            </w:r>
            <w:r w:rsidR="0034727F">
              <w:t>ponse</w:t>
            </w:r>
            <w:proofErr w:type="spellEnd"/>
          </w:p>
        </w:tc>
        <w:tc>
          <w:tcPr>
            <w:tcW w:w="3987" w:type="dxa"/>
          </w:tcPr>
          <w:p w:rsidR="00593370" w:rsidP="00593370" w:rsidRDefault="0034727F" w14:paraId="72CE408C" w14:textId="6D5019E6">
            <w:r>
              <w:t>Vaut 1 si l’inscription vient d’être accordée par la supervision.</w:t>
            </w:r>
          </w:p>
        </w:tc>
        <w:tc>
          <w:tcPr>
            <w:tcW w:w="1939" w:type="dxa"/>
          </w:tcPr>
          <w:p w:rsidR="00593370" w:rsidP="00593370" w:rsidRDefault="002713A2" w14:paraId="6D8F2781" w14:textId="0AA58953">
            <w:r>
              <w:t>B</w:t>
            </w:r>
            <w:r w:rsidR="0034727F">
              <w:t>oolean</w:t>
            </w:r>
          </w:p>
        </w:tc>
        <w:tc>
          <w:tcPr>
            <w:tcW w:w="1496" w:type="dxa"/>
          </w:tcPr>
          <w:p w:rsidR="00593370" w:rsidP="00593370" w:rsidRDefault="0034727F" w14:paraId="27EB6864" w14:textId="74808B72">
            <w:r>
              <w:t>Décision</w:t>
            </w:r>
          </w:p>
        </w:tc>
      </w:tr>
      <w:tr w:rsidR="0034727F" w:rsidTr="007174AF" w14:paraId="05BD4817" w14:textId="77777777">
        <w:trPr>
          <w:trHeight w:val="287"/>
        </w:trPr>
        <w:tc>
          <w:tcPr>
            <w:tcW w:w="1866" w:type="dxa"/>
            <w:shd w:val="clear" w:color="auto" w:fill="FFFFFF" w:themeFill="background1"/>
          </w:tcPr>
          <w:p w:rsidR="0034727F" w:rsidP="00593370" w:rsidRDefault="0034727F" w14:paraId="56A957A2" w14:textId="161477C7">
            <w:proofErr w:type="spellStart"/>
            <w:proofErr w:type="gramStart"/>
            <w:r>
              <w:t>responseMA</w:t>
            </w:r>
            <w:proofErr w:type="spellEnd"/>
            <w:proofErr w:type="gramEnd"/>
          </w:p>
        </w:tc>
        <w:tc>
          <w:tcPr>
            <w:tcW w:w="3987" w:type="dxa"/>
          </w:tcPr>
          <w:p w:rsidR="0034727F" w:rsidP="00593370" w:rsidRDefault="0034727F" w14:paraId="3993C548" w14:textId="06184D0A">
            <w:r>
              <w:t>Vaut 1 si l’autorisation d’ouverture de section vient d’être acceptée.</w:t>
            </w:r>
          </w:p>
        </w:tc>
        <w:tc>
          <w:tcPr>
            <w:tcW w:w="1939" w:type="dxa"/>
          </w:tcPr>
          <w:p w:rsidR="0034727F" w:rsidP="00593370" w:rsidRDefault="0034727F" w14:paraId="7504366A" w14:textId="21A58E4C">
            <w:proofErr w:type="spellStart"/>
            <w:proofErr w:type="gramStart"/>
            <w:r>
              <w:t>boolean</w:t>
            </w:r>
            <w:proofErr w:type="spellEnd"/>
            <w:proofErr w:type="gramEnd"/>
          </w:p>
        </w:tc>
        <w:tc>
          <w:tcPr>
            <w:tcW w:w="1496" w:type="dxa"/>
          </w:tcPr>
          <w:p w:rsidR="0034727F" w:rsidP="00593370" w:rsidRDefault="0034727F" w14:paraId="3DA889DA" w14:textId="664D6452">
            <w:r>
              <w:t>Décision</w:t>
            </w:r>
          </w:p>
        </w:tc>
      </w:tr>
      <w:tr w:rsidR="00593370" w:rsidTr="007174AF" w14:paraId="597E6C14" w14:textId="77777777">
        <w:trPr>
          <w:trHeight w:val="287"/>
        </w:trPr>
        <w:tc>
          <w:tcPr>
            <w:tcW w:w="1866" w:type="dxa"/>
            <w:shd w:val="clear" w:color="auto" w:fill="FFFFFF" w:themeFill="background1"/>
          </w:tcPr>
          <w:p w:rsidR="00593370" w:rsidP="00593370" w:rsidRDefault="0034727F" w14:paraId="4E0FD1A4" w14:textId="1E664FB5">
            <w:proofErr w:type="spellStart"/>
            <w:r w:rsidRPr="0034727F">
              <w:t>CSRMessageId</w:t>
            </w:r>
            <w:proofErr w:type="spellEnd"/>
          </w:p>
        </w:tc>
        <w:tc>
          <w:tcPr>
            <w:tcW w:w="3987" w:type="dxa"/>
          </w:tcPr>
          <w:p w:rsidR="00593370" w:rsidP="00593370" w:rsidRDefault="00593370" w14:paraId="4FEA6DBF" w14:textId="73ED309A">
            <w:r>
              <w:t xml:space="preserve"> </w:t>
            </w:r>
            <w:r w:rsidR="0034727F">
              <w:t xml:space="preserve">L’identifiant de message envoyé à la supervision au moment d’un </w:t>
            </w:r>
            <w:proofErr w:type="spellStart"/>
            <w:r w:rsidR="0034727F">
              <w:t>CheckStatusResponse</w:t>
            </w:r>
            <w:proofErr w:type="spellEnd"/>
            <w:r w:rsidR="0034727F">
              <w:t xml:space="preserve"> et retourné par le </w:t>
            </w:r>
            <w:proofErr w:type="spellStart"/>
            <w:r w:rsidR="0034727F">
              <w:t>MissionAssignment</w:t>
            </w:r>
            <w:proofErr w:type="spellEnd"/>
            <w:r w:rsidR="0034727F">
              <w:t xml:space="preserve"> pour assurer la traçabilité de la demande de mission.</w:t>
            </w:r>
          </w:p>
        </w:tc>
        <w:tc>
          <w:tcPr>
            <w:tcW w:w="1939" w:type="dxa"/>
          </w:tcPr>
          <w:p w:rsidR="00593370" w:rsidP="00593370" w:rsidRDefault="0034727F" w14:paraId="6F812B2D" w14:textId="7938A8FB">
            <w:proofErr w:type="gramStart"/>
            <w:r>
              <w:t>uint</w:t>
            </w:r>
            <w:proofErr w:type="gramEnd"/>
            <w:r>
              <w:t>16</w:t>
            </w:r>
          </w:p>
        </w:tc>
        <w:tc>
          <w:tcPr>
            <w:tcW w:w="1496" w:type="dxa"/>
          </w:tcPr>
          <w:p w:rsidR="00593370" w:rsidP="00593370" w:rsidRDefault="00593370" w14:paraId="496241AD" w14:textId="77777777">
            <w:r>
              <w:t>Décision</w:t>
            </w:r>
          </w:p>
        </w:tc>
      </w:tr>
      <w:tr w:rsidR="0034727F" w:rsidTr="007174AF" w14:paraId="733AD99E" w14:textId="77777777">
        <w:trPr>
          <w:trHeight w:val="287"/>
        </w:trPr>
        <w:tc>
          <w:tcPr>
            <w:tcW w:w="1866" w:type="dxa"/>
            <w:shd w:val="clear" w:color="auto" w:fill="FFFFFF" w:themeFill="background1"/>
          </w:tcPr>
          <w:p w:rsidRPr="0034727F" w:rsidR="0034727F" w:rsidP="00593370" w:rsidRDefault="0034727F" w14:paraId="12CC3BAC" w14:textId="4A7CDCD9">
            <w:proofErr w:type="spellStart"/>
            <w:proofErr w:type="gramStart"/>
            <w:r w:rsidRPr="0034727F">
              <w:t>requestMessageId</w:t>
            </w:r>
            <w:proofErr w:type="spellEnd"/>
            <w:proofErr w:type="gramEnd"/>
          </w:p>
        </w:tc>
        <w:tc>
          <w:tcPr>
            <w:tcW w:w="3987" w:type="dxa"/>
          </w:tcPr>
          <w:p w:rsidR="0034727F" w:rsidP="00593370" w:rsidRDefault="0034727F" w14:paraId="4019E969" w14:textId="0A8DC88E">
            <w:r>
              <w:t xml:space="preserve">L’identifiant de message envoyé à la supervision au moment d’une demande d’autorisation d’ouverture de section et retourné par </w:t>
            </w:r>
            <w:proofErr w:type="spellStart"/>
            <w:r>
              <w:t>ISAuthorization</w:t>
            </w:r>
            <w:proofErr w:type="spellEnd"/>
            <w:r>
              <w:t xml:space="preserve"> pour assurer la traçabilité de la demande de la demande.</w:t>
            </w:r>
          </w:p>
        </w:tc>
        <w:tc>
          <w:tcPr>
            <w:tcW w:w="1939" w:type="dxa"/>
          </w:tcPr>
          <w:p w:rsidR="0034727F" w:rsidP="00593370" w:rsidRDefault="0034727F" w14:paraId="3D1C3643" w14:textId="5B6A4C50">
            <w:r>
              <w:t>Uint16</w:t>
            </w:r>
          </w:p>
        </w:tc>
        <w:tc>
          <w:tcPr>
            <w:tcW w:w="1496" w:type="dxa"/>
          </w:tcPr>
          <w:p w:rsidR="0034727F" w:rsidP="00593370" w:rsidRDefault="0034727F" w14:paraId="7E5A8F5D" w14:textId="6DC23717">
            <w:r>
              <w:t>Décision</w:t>
            </w:r>
          </w:p>
        </w:tc>
      </w:tr>
      <w:tr w:rsidR="0034727F" w:rsidTr="007174AF" w14:paraId="7510BB82" w14:textId="77777777">
        <w:trPr>
          <w:trHeight w:val="287"/>
        </w:trPr>
        <w:tc>
          <w:tcPr>
            <w:tcW w:w="1866" w:type="dxa"/>
            <w:shd w:val="clear" w:color="auto" w:fill="FFFFFF" w:themeFill="background1"/>
          </w:tcPr>
          <w:p w:rsidRPr="0034727F" w:rsidR="0034727F" w:rsidP="00593370" w:rsidRDefault="0034727F" w14:paraId="46A4D548" w14:textId="107D99CC">
            <w:proofErr w:type="spellStart"/>
            <w:proofErr w:type="gramStart"/>
            <w:r w:rsidRPr="0034727F">
              <w:t>lmtv</w:t>
            </w:r>
            <w:proofErr w:type="gramEnd"/>
            <w:r w:rsidRPr="0034727F">
              <w:t>_bus</w:t>
            </w:r>
            <w:proofErr w:type="spellEnd"/>
          </w:p>
        </w:tc>
        <w:tc>
          <w:tcPr>
            <w:tcW w:w="3987" w:type="dxa"/>
          </w:tcPr>
          <w:p w:rsidR="0034727F" w:rsidP="00593370" w:rsidRDefault="0034727F" w14:paraId="3C96F2DD" w14:textId="2EA89B9E">
            <w:r>
              <w:t xml:space="preserve">Données </w:t>
            </w:r>
            <w:r w:rsidR="00280432">
              <w:t>pour limiter la vitesse sur un intervalle définies par la supervision. Cette sortie est composée deux trois données : la vitesse de limitation, l’identifiant du nœud de départ de la limitation et celui du nœud de la fin.</w:t>
            </w:r>
          </w:p>
        </w:tc>
        <w:tc>
          <w:tcPr>
            <w:tcW w:w="1939" w:type="dxa"/>
          </w:tcPr>
          <w:p w:rsidR="00280432" w:rsidP="00593370" w:rsidRDefault="00E43091" w14:paraId="130AC372" w14:textId="01048C8A">
            <w:proofErr w:type="gramStart"/>
            <w:r>
              <w:t>B</w:t>
            </w:r>
            <w:r w:rsidR="003C325B">
              <w:t>us</w:t>
            </w:r>
            <w:r w:rsidR="00280432">
              <w:t>{</w:t>
            </w:r>
            <w:proofErr w:type="gramEnd"/>
          </w:p>
          <w:p w:rsidR="00280432" w:rsidP="00280432" w:rsidRDefault="00421F39" w14:paraId="465F39DE" w14:textId="1B931F75">
            <w:pPr>
              <w:ind w:firstLine="155"/>
            </w:pPr>
            <w:proofErr w:type="gramStart"/>
            <w:r>
              <w:t>u</w:t>
            </w:r>
            <w:r w:rsidR="00280432">
              <w:t>int</w:t>
            </w:r>
            <w:proofErr w:type="gramEnd"/>
            <w:r>
              <w:t>16</w:t>
            </w:r>
            <w:r w:rsidR="00280432">
              <w:t>,</w:t>
            </w:r>
          </w:p>
          <w:p w:rsidR="00280432" w:rsidP="00280432" w:rsidRDefault="00280432" w14:paraId="669DA60E" w14:textId="77777777">
            <w:pPr>
              <w:ind w:firstLine="155"/>
            </w:pPr>
            <w:proofErr w:type="gramStart"/>
            <w:r>
              <w:t>uint</w:t>
            </w:r>
            <w:proofErr w:type="gramEnd"/>
            <w:r>
              <w:t>16,</w:t>
            </w:r>
          </w:p>
          <w:p w:rsidR="00280432" w:rsidP="00280432" w:rsidRDefault="00280432" w14:paraId="7C2978DB" w14:textId="77777777">
            <w:pPr>
              <w:ind w:firstLine="155"/>
            </w:pPr>
            <w:proofErr w:type="gramStart"/>
            <w:r>
              <w:t>uint</w:t>
            </w:r>
            <w:proofErr w:type="gramEnd"/>
            <w:r>
              <w:t>16</w:t>
            </w:r>
          </w:p>
          <w:p w:rsidR="0034727F" w:rsidP="00593370" w:rsidRDefault="00280432" w14:paraId="05EFDB9C" w14:textId="48F86437">
            <w:r>
              <w:t>}</w:t>
            </w:r>
          </w:p>
        </w:tc>
        <w:tc>
          <w:tcPr>
            <w:tcW w:w="1496" w:type="dxa"/>
          </w:tcPr>
          <w:p w:rsidR="0034727F" w:rsidP="00593370" w:rsidRDefault="00280432" w14:paraId="5DC8A28C" w14:textId="467E9DE3">
            <w:r>
              <w:t>Décision</w:t>
            </w:r>
          </w:p>
        </w:tc>
      </w:tr>
      <w:tr w:rsidR="00280432" w:rsidTr="007174AF" w14:paraId="0183E791" w14:textId="77777777">
        <w:trPr>
          <w:trHeight w:val="287"/>
        </w:trPr>
        <w:tc>
          <w:tcPr>
            <w:tcW w:w="1866" w:type="dxa"/>
            <w:shd w:val="clear" w:color="auto" w:fill="FFFFFF" w:themeFill="background1"/>
          </w:tcPr>
          <w:p w:rsidRPr="0034727F" w:rsidR="00280432" w:rsidP="00280432" w:rsidRDefault="00280432" w14:paraId="74502E6B" w14:textId="3535D17B">
            <w:proofErr w:type="spellStart"/>
            <w:proofErr w:type="gramStart"/>
            <w:r w:rsidRPr="00280432">
              <w:t>canceled</w:t>
            </w:r>
            <w:proofErr w:type="gramEnd"/>
            <w:r w:rsidRPr="00280432">
              <w:t>_sections</w:t>
            </w:r>
            <w:proofErr w:type="spellEnd"/>
          </w:p>
        </w:tc>
        <w:tc>
          <w:tcPr>
            <w:tcW w:w="3987" w:type="dxa"/>
          </w:tcPr>
          <w:p w:rsidR="00280432" w:rsidP="00280432" w:rsidRDefault="00280432" w14:paraId="4311AF1D" w14:textId="675B7ACC">
            <w:r w:rsidRPr="00280432">
              <w:rPr>
                <w:highlight w:val="yellow"/>
              </w:rPr>
              <w:t>Non utilisée.</w:t>
            </w:r>
            <w:r>
              <w:t xml:space="preserve"> </w:t>
            </w:r>
            <w:r>
              <w:rPr>
                <w:highlight w:val="yellow"/>
              </w:rPr>
              <w:t>I</w:t>
            </w:r>
            <w:r w:rsidRPr="00280432">
              <w:rPr>
                <w:highlight w:val="yellow"/>
              </w:rPr>
              <w:t>ncohérence remonté</w:t>
            </w:r>
            <w:r w:rsidR="00421F39">
              <w:rPr>
                <w:highlight w:val="yellow"/>
              </w:rPr>
              <w:t>e</w:t>
            </w:r>
            <w:r w:rsidRPr="00280432">
              <w:rPr>
                <w:highlight w:val="yellow"/>
              </w:rPr>
              <w:t>.</w:t>
            </w:r>
          </w:p>
        </w:tc>
        <w:tc>
          <w:tcPr>
            <w:tcW w:w="1939" w:type="dxa"/>
          </w:tcPr>
          <w:p w:rsidR="00280432" w:rsidP="00280432" w:rsidRDefault="00E43091" w14:paraId="1E95E523" w14:textId="052E2BA5">
            <w:proofErr w:type="gramStart"/>
            <w:r>
              <w:t>B</w:t>
            </w:r>
            <w:r w:rsidR="003C325B">
              <w:t>us</w:t>
            </w:r>
            <w:r w:rsidR="00280432">
              <w:t>{</w:t>
            </w:r>
            <w:proofErr w:type="gramEnd"/>
          </w:p>
          <w:p w:rsidR="00280432" w:rsidP="00280432" w:rsidRDefault="00280432" w14:paraId="77842489" w14:textId="255F8F33">
            <w:pPr>
              <w:ind w:firstLine="155"/>
            </w:pPr>
            <w:proofErr w:type="gramStart"/>
            <w:r>
              <w:t>uint</w:t>
            </w:r>
            <w:proofErr w:type="gramEnd"/>
            <w:r>
              <w:t>16,</w:t>
            </w:r>
          </w:p>
          <w:p w:rsidR="00280432" w:rsidP="00280432" w:rsidRDefault="00280432" w14:paraId="237A9E26" w14:textId="77777777">
            <w:pPr>
              <w:ind w:firstLine="155"/>
            </w:pPr>
            <w:proofErr w:type="gramStart"/>
            <w:r>
              <w:t>uint</w:t>
            </w:r>
            <w:proofErr w:type="gramEnd"/>
            <w:r>
              <w:t>16,</w:t>
            </w:r>
          </w:p>
          <w:p w:rsidR="00280432" w:rsidP="00280432" w:rsidRDefault="00280432" w14:paraId="3211CD61" w14:textId="77777777">
            <w:pPr>
              <w:ind w:firstLine="155"/>
            </w:pPr>
            <w:proofErr w:type="gramStart"/>
            <w:r>
              <w:t>uint</w:t>
            </w:r>
            <w:proofErr w:type="gramEnd"/>
            <w:r>
              <w:t>16</w:t>
            </w:r>
          </w:p>
          <w:p w:rsidR="00280432" w:rsidP="00280432" w:rsidRDefault="00280432" w14:paraId="1877C946" w14:textId="7000D734">
            <w:r>
              <w:t>}</w:t>
            </w:r>
          </w:p>
        </w:tc>
        <w:tc>
          <w:tcPr>
            <w:tcW w:w="1496" w:type="dxa"/>
          </w:tcPr>
          <w:p w:rsidR="00280432" w:rsidP="00280432" w:rsidRDefault="00280432" w14:paraId="46713ED2" w14:textId="61D4D313">
            <w:r>
              <w:t>Décision</w:t>
            </w:r>
          </w:p>
        </w:tc>
      </w:tr>
      <w:tr w:rsidR="006D4E30" w:rsidTr="007174AF" w14:paraId="0AD89545" w14:textId="77777777">
        <w:trPr>
          <w:trHeight w:val="287"/>
        </w:trPr>
        <w:tc>
          <w:tcPr>
            <w:tcW w:w="1866" w:type="dxa"/>
            <w:shd w:val="clear" w:color="auto" w:fill="FFFFFF" w:themeFill="background1"/>
          </w:tcPr>
          <w:p w:rsidRPr="00280432" w:rsidR="006D4E30" w:rsidP="00280432" w:rsidRDefault="006D4E30" w14:paraId="4EB2AD99" w14:textId="75CD655A">
            <w:proofErr w:type="spellStart"/>
            <w:proofErr w:type="gramStart"/>
            <w:r w:rsidRPr="006D4E30">
              <w:t>mission</w:t>
            </w:r>
            <w:proofErr w:type="gramEnd"/>
            <w:r w:rsidRPr="006D4E30">
              <w:t>_id</w:t>
            </w:r>
            <w:proofErr w:type="spellEnd"/>
          </w:p>
        </w:tc>
        <w:tc>
          <w:tcPr>
            <w:tcW w:w="3987" w:type="dxa"/>
          </w:tcPr>
          <w:p w:rsidRPr="00280432" w:rsidR="006D4E30" w:rsidP="00280432" w:rsidRDefault="006D4E30" w14:paraId="37BAB4F4" w14:textId="1DB0927F">
            <w:pPr>
              <w:rPr>
                <w:highlight w:val="yellow"/>
              </w:rPr>
            </w:pPr>
            <w:r w:rsidRPr="006D4E30">
              <w:t>Identifiant de mission.</w:t>
            </w:r>
          </w:p>
        </w:tc>
        <w:tc>
          <w:tcPr>
            <w:tcW w:w="1939" w:type="dxa"/>
          </w:tcPr>
          <w:p w:rsidR="006D4E30" w:rsidP="00280432" w:rsidRDefault="006D4E30" w14:paraId="10BCBD79" w14:textId="572C9E2D">
            <w:proofErr w:type="gramStart"/>
            <w:r>
              <w:t>uint</w:t>
            </w:r>
            <w:proofErr w:type="gramEnd"/>
            <w:r>
              <w:t>16</w:t>
            </w:r>
          </w:p>
        </w:tc>
        <w:tc>
          <w:tcPr>
            <w:tcW w:w="1496" w:type="dxa"/>
          </w:tcPr>
          <w:p w:rsidR="006D4E30" w:rsidP="00280432" w:rsidRDefault="006D4E30" w14:paraId="33BD93B7" w14:textId="20F27B71">
            <w:r>
              <w:t>Décision</w:t>
            </w:r>
          </w:p>
        </w:tc>
      </w:tr>
      <w:tr w:rsidR="006D4E30" w:rsidTr="007174AF" w14:paraId="4078E4E9" w14:textId="77777777">
        <w:trPr>
          <w:trHeight w:val="287"/>
        </w:trPr>
        <w:tc>
          <w:tcPr>
            <w:tcW w:w="1866" w:type="dxa"/>
            <w:shd w:val="clear" w:color="auto" w:fill="FFFFFF" w:themeFill="background1"/>
          </w:tcPr>
          <w:p w:rsidRPr="006D4E30" w:rsidR="006D4E30" w:rsidP="006D4E30" w:rsidRDefault="006D4E30" w14:paraId="65D6A191" w14:textId="4F57B8A9">
            <w:proofErr w:type="spellStart"/>
            <w:proofErr w:type="gramStart"/>
            <w:r>
              <w:t>error</w:t>
            </w:r>
            <w:proofErr w:type="gramEnd"/>
            <w:r>
              <w:t>_code</w:t>
            </w:r>
            <w:proofErr w:type="spellEnd"/>
          </w:p>
        </w:tc>
        <w:tc>
          <w:tcPr>
            <w:tcW w:w="3987" w:type="dxa"/>
          </w:tcPr>
          <w:p w:rsidR="006D4E30" w:rsidP="006D4E30" w:rsidRDefault="00DE0598" w14:paraId="2D97E777" w14:textId="7CB70D7C">
            <w:r>
              <w:t>C</w:t>
            </w:r>
            <w:r w:rsidR="006D4E30">
              <w:t>odes erreurs :</w:t>
            </w:r>
          </w:p>
          <w:p w:rsidR="006D4E30" w:rsidP="006D4E30" w:rsidRDefault="006D4E30" w14:paraId="6E808C37" w14:textId="32EE0100">
            <w:pPr>
              <w:pStyle w:val="Paragraphedeliste"/>
              <w:numPr>
                <w:ilvl w:val="0"/>
                <w:numId w:val="15"/>
              </w:numPr>
            </w:pPr>
            <w:r>
              <w:t>Message invalide</w:t>
            </w:r>
          </w:p>
          <w:p w:rsidR="006D4E30" w:rsidP="006D4E30" w:rsidRDefault="006D4E30" w14:paraId="3B4B0056" w14:textId="4758C1BB">
            <w:pPr>
              <w:pStyle w:val="Paragraphedeliste"/>
              <w:numPr>
                <w:ilvl w:val="0"/>
                <w:numId w:val="15"/>
              </w:numPr>
            </w:pPr>
            <w:r>
              <w:t>Version de message invalide</w:t>
            </w:r>
          </w:p>
          <w:p w:rsidRPr="006D4E30" w:rsidR="006D4E30" w:rsidP="006D4E30" w:rsidRDefault="006D4E30" w14:paraId="76011E06" w14:textId="117151D5">
            <w:pPr>
              <w:pStyle w:val="Paragraphedeliste"/>
              <w:numPr>
                <w:ilvl w:val="0"/>
                <w:numId w:val="15"/>
              </w:numPr>
            </w:pPr>
            <w:r>
              <w:t>Type de message inattendu</w:t>
            </w:r>
          </w:p>
        </w:tc>
        <w:tc>
          <w:tcPr>
            <w:tcW w:w="1939" w:type="dxa"/>
          </w:tcPr>
          <w:p w:rsidR="006D4E30" w:rsidP="006D4E30" w:rsidRDefault="00DE0598" w14:paraId="23E9D108" w14:textId="02F77B2C">
            <w:r>
              <w:t>Vecteur de int32</w:t>
            </w:r>
          </w:p>
        </w:tc>
        <w:tc>
          <w:tcPr>
            <w:tcW w:w="1496" w:type="dxa"/>
          </w:tcPr>
          <w:p w:rsidR="006D4E30" w:rsidP="006D4E30" w:rsidRDefault="00B62C8E" w14:paraId="5C04D554" w14:textId="1BE39194">
            <w:r>
              <w:t>Brique de journalisations des codes erreurs</w:t>
            </w:r>
          </w:p>
        </w:tc>
      </w:tr>
    </w:tbl>
    <w:p w:rsidR="002829DF" w:rsidP="006B2BEE" w:rsidRDefault="002829DF" w14:paraId="160BC8DC" w14:textId="2EF9C4C0"/>
    <w:p w:rsidR="00F53E8D" w:rsidP="00F53E8D" w:rsidRDefault="00F53E8D" w14:paraId="044B0A7C" w14:textId="77777777">
      <w:pPr>
        <w:pStyle w:val="Titre2"/>
      </w:pPr>
      <w:bookmarkStart w:name="_Toc187421028" w:id="22"/>
      <w:bookmarkStart w:name="_Toc198617723" w:id="23"/>
      <w:r>
        <w:t>Description des principaux algorithmes</w:t>
      </w:r>
      <w:bookmarkEnd w:id="22"/>
      <w:bookmarkEnd w:id="23"/>
    </w:p>
    <w:p w:rsidR="00F53E8D" w:rsidP="006B2BEE" w:rsidRDefault="00F53E8D" w14:paraId="54BCCFC8" w14:textId="32EE8AAE"/>
    <w:p w:rsidR="00F53E8D" w:rsidP="006B2BEE" w:rsidRDefault="002713A2" w14:paraId="529C39BD" w14:textId="6DBD5FA6">
      <w:r w:rsidR="0B59C68A">
        <w:rPr/>
        <w:t>L</w:t>
      </w:r>
      <w:r w:rsidR="0162A6D6">
        <w:rPr/>
        <w:t>a brique</w:t>
      </w:r>
      <w:r w:rsidR="0B59C68A">
        <w:rPr/>
        <w:t xml:space="preserve"> a pour but de lire le contenu en byte reçu et le traduire en des variables utiles pour les briques nécessitant des informations provenant de la supervision. Pour se faire, l</w:t>
      </w:r>
      <w:r w:rsidR="7B1D539F">
        <w:rPr/>
        <w:t>a brique</w:t>
      </w:r>
      <w:r w:rsidR="0B59C68A">
        <w:rPr/>
        <w:t xml:space="preserve"> commen</w:t>
      </w:r>
      <w:r w:rsidR="010A322C">
        <w:rPr/>
        <w:t>ce</w:t>
      </w:r>
      <w:r w:rsidR="0B59C68A">
        <w:rPr/>
        <w:t xml:space="preserve"> par extraire l’entête </w:t>
      </w:r>
      <w:r w:rsidR="36C7CAF8">
        <w:rPr/>
        <w:t xml:space="preserve">de type header (voir </w:t>
      </w:r>
      <w:hyperlink w:anchor="_Descriptif_des_entêtes">
        <w:r w:rsidRPr="67009D51" w:rsidR="36C7CAF8">
          <w:rPr>
            <w:rStyle w:val="Lienhypertexte"/>
          </w:rPr>
          <w:t>Descriptif des entêtes de messages</w:t>
        </w:r>
      </w:hyperlink>
      <w:r w:rsidR="36C7CAF8">
        <w:rPr/>
        <w:t xml:space="preserve">). Le premier octet correspond au type de message et ainsi on applique </w:t>
      </w:r>
      <w:r w:rsidR="2A6B87F1">
        <w:rPr/>
        <w:t>un</w:t>
      </w:r>
      <w:r w:rsidR="36C7CAF8">
        <w:rPr/>
        <w:t xml:space="preserve"> switch case qui permet de définir quel type de message on doit décoder. Si ce dernier est un message nul, il est ignoré, sinon si c’est u</w:t>
      </w:r>
      <w:r w:rsidR="62C64B5E">
        <w:rPr/>
        <w:t>n</w:t>
      </w:r>
      <w:r w:rsidR="36C7CAF8">
        <w:rPr/>
        <w:t xml:space="preserve"> type qui n’est pas pris en compte, un code erreur est remonté. La brique </w:t>
      </w:r>
      <w:r w:rsidR="69BDEF45">
        <w:rPr/>
        <w:t>a</w:t>
      </w:r>
      <w:r w:rsidR="36C7CAF8">
        <w:rPr/>
        <w:t xml:space="preserve"> la capacité de vérifié si la version du message est valide où pas et informe la brique de journalisation des briques d’erreurs.</w:t>
      </w:r>
    </w:p>
    <w:p w:rsidR="00B62C8E" w:rsidP="006B2BEE" w:rsidRDefault="00B62C8E" w14:paraId="6390D752" w14:textId="77777777"/>
    <w:p w:rsidR="00B62C8E" w:rsidP="006B2BEE" w:rsidRDefault="00B62C8E" w14:paraId="36F189DD" w14:textId="723CDD30">
      <w:r>
        <w:t xml:space="preserve">Pour </w:t>
      </w:r>
      <w:r w:rsidR="003C325B">
        <w:t>décoder</w:t>
      </w:r>
      <w:r>
        <w:t xml:space="preserve"> les messages, on utilise</w:t>
      </w:r>
      <w:r w:rsidR="003C325B">
        <w:t>, selon le cas adapté,</w:t>
      </w:r>
      <w:r>
        <w:t xml:space="preserve"> les opérations bit à bit ou </w:t>
      </w:r>
      <w:r w:rsidR="003C325B">
        <w:t>des blocs permettant de convertir des tableaux de uint8 en entier.</w:t>
      </w:r>
    </w:p>
    <w:p w:rsidR="003C2865" w:rsidP="006B2BEE" w:rsidRDefault="003C2865" w14:paraId="2AB6FB11" w14:textId="77777777"/>
    <w:p w:rsidR="003C2865" w:rsidP="006B2BEE" w:rsidRDefault="003C2865" w14:paraId="19B60653" w14:textId="3B8550E4">
      <w:r w:rsidR="1AAE9DAE">
        <w:rPr/>
        <w:t xml:space="preserve">Ce bloque a pour rôle aussi de fournir les données à une fréquence de </w:t>
      </w:r>
      <w:r w:rsidR="0FFD209E">
        <w:rPr/>
        <w:t>10Hz (</w:t>
      </w:r>
      <w:r w:rsidR="1AAE9DAE">
        <w:rPr/>
        <w:t>100ms</w:t>
      </w:r>
      <w:r w:rsidR="0FFD209E">
        <w:rPr/>
        <w:t>)</w:t>
      </w:r>
      <w:r w:rsidR="1AAE9DAE">
        <w:rPr/>
        <w:t xml:space="preserve"> aux restes des blo</w:t>
      </w:r>
      <w:r w:rsidR="7539E14D">
        <w:rPr/>
        <w:t>c</w:t>
      </w:r>
      <w:r w:rsidR="1AAE9DAE">
        <w:rPr/>
        <w:t xml:space="preserve">s qui en dépendent. Les entrées ont pour fréquence </w:t>
      </w:r>
      <w:r w:rsidR="0FFD209E">
        <w:rPr/>
        <w:t>20Hz (</w:t>
      </w:r>
      <w:r w:rsidR="1AAE9DAE">
        <w:rPr/>
        <w:t>50ms</w:t>
      </w:r>
      <w:r w:rsidR="0FFD209E">
        <w:rPr/>
        <w:t>) où on s’assure en amont que deux trames ne sont pas reçues en rafale ou entrelacé</w:t>
      </w:r>
      <w:r w:rsidR="31B574DB">
        <w:rPr/>
        <w:t>e</w:t>
      </w:r>
      <w:r w:rsidR="0FFD209E">
        <w:rPr/>
        <w:t>s.</w:t>
      </w:r>
    </w:p>
    <w:p w:rsidR="002829DF" w:rsidRDefault="002829DF" w14:paraId="3EFDBAB7" w14:textId="77777777">
      <w:pPr>
        <w:spacing w:after="160" w:line="259" w:lineRule="auto"/>
        <w:jc w:val="left"/>
      </w:pPr>
      <w:r>
        <w:br w:type="page"/>
      </w:r>
    </w:p>
    <w:p w:rsidR="00F95AE3" w:rsidP="00F95AE3" w:rsidRDefault="00F95AE3" w14:paraId="0152EA42" w14:textId="4AE363DA">
      <w:pPr>
        <w:pStyle w:val="Titre1"/>
      </w:pPr>
      <w:bookmarkStart w:name="_Toc198617724" w:id="24"/>
      <w:r>
        <w:t xml:space="preserve">Brique </w:t>
      </w:r>
      <w:proofErr w:type="spellStart"/>
      <w:r>
        <w:t>MsgEncoder</w:t>
      </w:r>
      <w:bookmarkEnd w:id="24"/>
      <w:proofErr w:type="spellEnd"/>
    </w:p>
    <w:p w:rsidR="002829DF" w:rsidP="002829DF" w:rsidRDefault="002829DF" w14:paraId="0A09D9E6" w14:textId="77777777"/>
    <w:p w:rsidR="002829DF" w:rsidP="002829DF" w:rsidRDefault="002829DF" w14:paraId="08D0CC9A" w14:textId="14D6BA23">
      <w:pPr>
        <w:jc w:val="center"/>
      </w:pPr>
      <w:r>
        <w:rPr>
          <w:noProof/>
        </w:rPr>
        <w:drawing>
          <wp:inline distT="0" distB="0" distL="0" distR="0" wp14:anchorId="589FB88E" wp14:editId="35CE797C">
            <wp:extent cx="2114550" cy="3690837"/>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3997" cy="3707326"/>
                    </a:xfrm>
                    <a:prstGeom prst="rect">
                      <a:avLst/>
                    </a:prstGeom>
                    <a:noFill/>
                    <a:ln>
                      <a:noFill/>
                    </a:ln>
                  </pic:spPr>
                </pic:pic>
              </a:graphicData>
            </a:graphic>
          </wp:inline>
        </w:drawing>
      </w:r>
    </w:p>
    <w:p w:rsidRPr="002829DF" w:rsidR="009B00D7" w:rsidP="002829DF" w:rsidRDefault="009B00D7" w14:paraId="7881528C" w14:textId="77777777">
      <w:pPr>
        <w:jc w:val="center"/>
      </w:pPr>
    </w:p>
    <w:p w:rsidRPr="00D16E22" w:rsidR="00446BC6" w:rsidP="005B19A0" w:rsidRDefault="00446BC6" w14:paraId="5ABD397A" w14:textId="1FCC5A36">
      <w:pPr>
        <w:pStyle w:val="Titre2"/>
        <w:ind w:left="431" w:hanging="431"/>
        <w:jc w:val="left"/>
      </w:pPr>
      <w:bookmarkStart w:name="_Toc198617725" w:id="25"/>
      <w:r>
        <w:t>Entrées du sous-module Encode</w:t>
      </w:r>
      <w:bookmarkEnd w:id="25"/>
    </w:p>
    <w:p w:rsidR="00075CA3" w:rsidP="006B2BEE" w:rsidRDefault="00075CA3" w14:paraId="0A4AA169" w14:textId="7DFA3A3A">
      <w:pPr>
        <w:rPr>
          <w:color w:val="FF0000"/>
        </w:rPr>
      </w:pPr>
    </w:p>
    <w:tbl>
      <w:tblPr>
        <w:tblStyle w:val="Grilledutableau"/>
        <w:tblpPr w:leftFromText="180" w:rightFromText="180" w:vertAnchor="text" w:horzAnchor="margin" w:tblpXSpec="center" w:tblpY="90"/>
        <w:tblW w:w="9493" w:type="dxa"/>
        <w:tblBorders>
          <w:left w:val="single" w:color="002060" w:sz="4" w:space="0"/>
          <w:insideH w:val="single" w:color="002060" w:sz="4" w:space="0"/>
          <w:insideV w:val="single" w:color="002060" w:sz="4" w:space="0"/>
        </w:tblBorders>
        <w:tblLook w:val="04A0" w:firstRow="1" w:lastRow="0" w:firstColumn="1" w:lastColumn="0" w:noHBand="0" w:noVBand="1"/>
      </w:tblPr>
      <w:tblGrid>
        <w:gridCol w:w="2365"/>
        <w:gridCol w:w="4323"/>
        <w:gridCol w:w="1145"/>
        <w:gridCol w:w="1660"/>
      </w:tblGrid>
      <w:tr w:rsidR="00446BC6" w:rsidTr="000F1AF3" w14:paraId="6DF526D8" w14:textId="77777777">
        <w:trPr>
          <w:trHeight w:val="287"/>
        </w:trPr>
        <w:tc>
          <w:tcPr>
            <w:tcW w:w="2372" w:type="dxa"/>
            <w:shd w:val="clear" w:color="auto" w:fill="002060"/>
          </w:tcPr>
          <w:p w:rsidRPr="00EB6A99" w:rsidR="00446BC6" w:rsidP="00A348FA" w:rsidRDefault="00446BC6" w14:paraId="1653901C" w14:textId="77777777">
            <w:pPr>
              <w:jc w:val="left"/>
              <w:rPr>
                <w:color w:val="FFFFFF" w:themeColor="background1"/>
              </w:rPr>
            </w:pPr>
            <w:r w:rsidRPr="00EB6A99">
              <w:rPr>
                <w:color w:val="FFFFFF" w:themeColor="background1"/>
              </w:rPr>
              <w:t xml:space="preserve">Nom </w:t>
            </w:r>
          </w:p>
        </w:tc>
        <w:tc>
          <w:tcPr>
            <w:tcW w:w="4359" w:type="dxa"/>
            <w:shd w:val="clear" w:color="auto" w:fill="002060"/>
          </w:tcPr>
          <w:p w:rsidRPr="00EB6A99" w:rsidR="00446BC6" w:rsidP="00A348FA" w:rsidRDefault="00446BC6" w14:paraId="1ECC3B32" w14:textId="77777777">
            <w:pPr>
              <w:rPr>
                <w:color w:val="FFFFFF" w:themeColor="background1"/>
              </w:rPr>
            </w:pPr>
            <w:r w:rsidRPr="00EB6A99">
              <w:rPr>
                <w:color w:val="FFFFFF" w:themeColor="background1"/>
              </w:rPr>
              <w:t xml:space="preserve">Description </w:t>
            </w:r>
          </w:p>
        </w:tc>
        <w:tc>
          <w:tcPr>
            <w:tcW w:w="1095" w:type="dxa"/>
            <w:shd w:val="clear" w:color="auto" w:fill="002060"/>
          </w:tcPr>
          <w:p w:rsidRPr="006077CE" w:rsidR="00446BC6" w:rsidP="00A348FA" w:rsidRDefault="00446BC6" w14:paraId="1C07A969" w14:textId="77777777">
            <w:pPr>
              <w:jc w:val="left"/>
              <w:rPr>
                <w:color w:val="FFFFFF" w:themeColor="background1"/>
              </w:rPr>
            </w:pPr>
            <w:r>
              <w:rPr>
                <w:color w:val="FFFFFF" w:themeColor="background1"/>
              </w:rPr>
              <w:t xml:space="preserve">Type </w:t>
            </w:r>
          </w:p>
        </w:tc>
        <w:tc>
          <w:tcPr>
            <w:tcW w:w="1667" w:type="dxa"/>
            <w:shd w:val="clear" w:color="auto" w:fill="002060"/>
          </w:tcPr>
          <w:p w:rsidR="00446BC6" w:rsidP="00A348FA" w:rsidRDefault="00446BC6" w14:paraId="6CFAD61E" w14:textId="77777777">
            <w:pPr>
              <w:jc w:val="left"/>
              <w:rPr>
                <w:color w:val="FFFFFF" w:themeColor="background1"/>
              </w:rPr>
            </w:pPr>
            <w:r>
              <w:rPr>
                <w:color w:val="FFFFFF" w:themeColor="background1"/>
              </w:rPr>
              <w:t xml:space="preserve">Provenance </w:t>
            </w:r>
          </w:p>
        </w:tc>
      </w:tr>
      <w:tr w:rsidRPr="006B2BEE" w:rsidR="00446BC6" w:rsidTr="000F1AF3" w14:paraId="53DEA896" w14:textId="77777777">
        <w:trPr>
          <w:trHeight w:val="300"/>
        </w:trPr>
        <w:tc>
          <w:tcPr>
            <w:tcW w:w="2372" w:type="dxa"/>
            <w:shd w:val="clear" w:color="auto" w:fill="FFFFFF" w:themeFill="background1"/>
          </w:tcPr>
          <w:p w:rsidRPr="00CE6F9F" w:rsidR="00446BC6" w:rsidP="00A348FA" w:rsidRDefault="006D4E30" w14:paraId="7093DF5E" w14:textId="64EE4A36">
            <w:proofErr w:type="spellStart"/>
            <w:proofErr w:type="gramStart"/>
            <w:r>
              <w:t>output</w:t>
            </w:r>
            <w:proofErr w:type="gramEnd"/>
            <w:r>
              <w:t>_header</w:t>
            </w:r>
            <w:proofErr w:type="spellEnd"/>
          </w:p>
        </w:tc>
        <w:tc>
          <w:tcPr>
            <w:tcW w:w="4359" w:type="dxa"/>
          </w:tcPr>
          <w:p w:rsidRPr="006B2BEE" w:rsidR="00446BC6" w:rsidP="00A348FA" w:rsidRDefault="002713A2" w14:paraId="73ED12D4" w14:textId="16596763">
            <w:r>
              <w:t>Entête de message de sortie.</w:t>
            </w:r>
          </w:p>
        </w:tc>
        <w:tc>
          <w:tcPr>
            <w:tcW w:w="1095" w:type="dxa"/>
          </w:tcPr>
          <w:p w:rsidRPr="006B2BEE" w:rsidR="00446BC6" w:rsidP="00A348FA" w:rsidRDefault="00E43091" w14:paraId="68F84E9E" w14:textId="7BFCF69D">
            <w:r>
              <w:t>Bus</w:t>
            </w:r>
            <w:r w:rsidR="002713A2">
              <w:t xml:space="preserve"> (voir </w:t>
            </w:r>
            <w:r>
              <w:t xml:space="preserve">header </w:t>
            </w:r>
            <w:hyperlink w:history="1" w:anchor="_Descriptif_des_entêtes">
              <w:r w:rsidRPr="002713A2" w:rsidR="002713A2">
                <w:rPr>
                  <w:rStyle w:val="Lienhypertexte"/>
                </w:rPr>
                <w:t>Descriptif des entêtes de messages</w:t>
              </w:r>
            </w:hyperlink>
            <w:r w:rsidR="002713A2">
              <w:t>)</w:t>
            </w:r>
          </w:p>
        </w:tc>
        <w:tc>
          <w:tcPr>
            <w:tcW w:w="1667" w:type="dxa"/>
          </w:tcPr>
          <w:p w:rsidRPr="006B2BEE" w:rsidR="00446BC6" w:rsidP="00A348FA" w:rsidRDefault="007C07E5" w14:paraId="18ECEA21" w14:textId="2A790438">
            <w:r>
              <w:t>Générateur de header</w:t>
            </w:r>
            <w:r w:rsidR="002713A2">
              <w:t xml:space="preserve"> (voir </w:t>
            </w:r>
            <w:hyperlink w:history="1" w:anchor="_Descriptif_des_entêtes">
              <w:r w:rsidRPr="002713A2" w:rsidR="002713A2">
                <w:rPr>
                  <w:rStyle w:val="Lienhypertexte"/>
                </w:rPr>
                <w:t>Descriptif des entêtes de messages</w:t>
              </w:r>
            </w:hyperlink>
            <w:r w:rsidR="002713A2">
              <w:t>)</w:t>
            </w:r>
          </w:p>
        </w:tc>
      </w:tr>
      <w:tr w:rsidRPr="006B2BEE" w:rsidR="007C07E5" w:rsidTr="000F1AF3" w14:paraId="7D517F6F" w14:textId="77777777">
        <w:trPr>
          <w:trHeight w:val="300"/>
        </w:trPr>
        <w:tc>
          <w:tcPr>
            <w:tcW w:w="2372" w:type="dxa"/>
            <w:shd w:val="clear" w:color="auto" w:fill="FFFFFF" w:themeFill="background1"/>
          </w:tcPr>
          <w:p w:rsidR="007C07E5" w:rsidP="007C07E5" w:rsidRDefault="007C07E5" w14:paraId="355F060F" w14:textId="18AB8487">
            <w:proofErr w:type="spellStart"/>
            <w:proofErr w:type="gramStart"/>
            <w:r w:rsidRPr="007C07E5">
              <w:t>vehicle</w:t>
            </w:r>
            <w:proofErr w:type="gramEnd"/>
            <w:r w:rsidRPr="007C07E5">
              <w:t>_id</w:t>
            </w:r>
            <w:proofErr w:type="spellEnd"/>
          </w:p>
        </w:tc>
        <w:tc>
          <w:tcPr>
            <w:tcW w:w="4359" w:type="dxa"/>
          </w:tcPr>
          <w:p w:rsidRPr="006B2BEE" w:rsidR="007C07E5" w:rsidP="007C07E5" w:rsidRDefault="007C07E5" w14:paraId="19784711" w14:textId="0707FCE6">
            <w:r>
              <w:t>Identifiant du véhicule.</w:t>
            </w:r>
          </w:p>
        </w:tc>
        <w:tc>
          <w:tcPr>
            <w:tcW w:w="1095" w:type="dxa"/>
          </w:tcPr>
          <w:p w:rsidR="007C07E5" w:rsidP="007C07E5" w:rsidRDefault="007C07E5" w14:paraId="364B13F2" w14:textId="587DAC77">
            <w:r>
              <w:t>Uint16</w:t>
            </w:r>
          </w:p>
        </w:tc>
        <w:tc>
          <w:tcPr>
            <w:tcW w:w="1667" w:type="dxa"/>
          </w:tcPr>
          <w:p w:rsidR="007C07E5" w:rsidP="007C07E5" w:rsidRDefault="007C07E5" w14:paraId="7948EA4D" w14:textId="5D772B00">
            <w:r>
              <w:t>Calibration</w:t>
            </w:r>
          </w:p>
        </w:tc>
      </w:tr>
      <w:tr w:rsidR="007C07E5" w:rsidTr="000F1AF3" w14:paraId="4D584DC5" w14:textId="77777777">
        <w:trPr>
          <w:trHeight w:val="287"/>
        </w:trPr>
        <w:tc>
          <w:tcPr>
            <w:tcW w:w="2372" w:type="dxa"/>
            <w:shd w:val="clear" w:color="auto" w:fill="FFFFFF" w:themeFill="background1"/>
          </w:tcPr>
          <w:p w:rsidRPr="00A911D0" w:rsidR="007C07E5" w:rsidP="007C07E5" w:rsidRDefault="007C07E5" w14:paraId="1FF66FF7" w14:textId="23201443">
            <w:proofErr w:type="spellStart"/>
            <w:proofErr w:type="gramStart"/>
            <w:r>
              <w:t>globalVehicleStatus</w:t>
            </w:r>
            <w:proofErr w:type="spellEnd"/>
            <w:proofErr w:type="gramEnd"/>
          </w:p>
        </w:tc>
        <w:tc>
          <w:tcPr>
            <w:tcW w:w="4359" w:type="dxa"/>
          </w:tcPr>
          <w:p w:rsidR="007C07E5" w:rsidP="007C07E5" w:rsidRDefault="007C07E5" w14:paraId="0DBBC05D" w14:textId="2500E587">
            <w:r>
              <w:t>Vaut 0 si aucun état critique n’a été retourné.</w:t>
            </w:r>
          </w:p>
          <w:p w:rsidR="007C07E5" w:rsidP="007C07E5" w:rsidRDefault="007C07E5" w14:paraId="4C3218AB" w14:textId="373462E6">
            <w:r w:rsidRPr="007C07E5">
              <w:rPr>
                <w:highlight w:val="yellow"/>
              </w:rPr>
              <w:t>Module dépends à ce jour essentiellement de valeurs non calculées comme l’état de la batterie ou celle des pneus.</w:t>
            </w:r>
          </w:p>
        </w:tc>
        <w:tc>
          <w:tcPr>
            <w:tcW w:w="1095" w:type="dxa"/>
          </w:tcPr>
          <w:p w:rsidRPr="0008275B" w:rsidR="007C07E5" w:rsidP="007C07E5" w:rsidRDefault="007C07E5" w14:paraId="38E92BF7" w14:textId="70B53827">
            <w:proofErr w:type="spellStart"/>
            <w:proofErr w:type="gramStart"/>
            <w:r>
              <w:t>boolean</w:t>
            </w:r>
            <w:proofErr w:type="spellEnd"/>
            <w:proofErr w:type="gramEnd"/>
          </w:p>
        </w:tc>
        <w:tc>
          <w:tcPr>
            <w:tcW w:w="1667" w:type="dxa"/>
          </w:tcPr>
          <w:p w:rsidR="007C07E5" w:rsidP="007C07E5" w:rsidRDefault="007C07E5" w14:paraId="64488662" w14:textId="5351466F">
            <w:r>
              <w:t>Décision</w:t>
            </w:r>
          </w:p>
        </w:tc>
      </w:tr>
      <w:tr w:rsidR="007C07E5" w:rsidTr="000F1AF3" w14:paraId="679626BC" w14:textId="77777777">
        <w:trPr>
          <w:trHeight w:val="287"/>
        </w:trPr>
        <w:tc>
          <w:tcPr>
            <w:tcW w:w="2372" w:type="dxa"/>
            <w:shd w:val="clear" w:color="auto" w:fill="FFFFFF" w:themeFill="background1"/>
          </w:tcPr>
          <w:p w:rsidRPr="001D1CF0" w:rsidR="007C07E5" w:rsidP="007C07E5" w:rsidRDefault="007C07E5" w14:paraId="4FAC552F" w14:textId="1229A404">
            <w:proofErr w:type="spellStart"/>
            <w:proofErr w:type="gramStart"/>
            <w:r w:rsidRPr="007C07E5">
              <w:t>missionStatus</w:t>
            </w:r>
            <w:proofErr w:type="spellEnd"/>
            <w:proofErr w:type="gramEnd"/>
          </w:p>
        </w:tc>
        <w:tc>
          <w:tcPr>
            <w:tcW w:w="4359" w:type="dxa"/>
          </w:tcPr>
          <w:p w:rsidRPr="007025B6" w:rsidR="007C07E5" w:rsidP="007C07E5" w:rsidRDefault="007C07E5" w14:paraId="214CC504" w14:textId="42221B16">
            <w:r>
              <w:t>Vaut 1 si une mission est en cours.</w:t>
            </w:r>
          </w:p>
        </w:tc>
        <w:tc>
          <w:tcPr>
            <w:tcW w:w="1095" w:type="dxa"/>
          </w:tcPr>
          <w:p w:rsidRPr="007025B6" w:rsidR="007C07E5" w:rsidP="007C07E5" w:rsidRDefault="007C07E5" w14:paraId="192EF53C" w14:textId="1857071B">
            <w:proofErr w:type="spellStart"/>
            <w:proofErr w:type="gramStart"/>
            <w:r>
              <w:t>boolean</w:t>
            </w:r>
            <w:proofErr w:type="spellEnd"/>
            <w:proofErr w:type="gramEnd"/>
          </w:p>
        </w:tc>
        <w:tc>
          <w:tcPr>
            <w:tcW w:w="1667" w:type="dxa"/>
          </w:tcPr>
          <w:p w:rsidR="007C07E5" w:rsidP="007C07E5" w:rsidRDefault="007C07E5" w14:paraId="3982BCEA" w14:textId="4BB3DD87">
            <w:r>
              <w:t>Décision</w:t>
            </w:r>
          </w:p>
        </w:tc>
      </w:tr>
      <w:tr w:rsidR="007C07E5" w:rsidTr="000F1AF3" w14:paraId="1C18D535" w14:textId="77777777">
        <w:trPr>
          <w:trHeight w:val="287"/>
        </w:trPr>
        <w:tc>
          <w:tcPr>
            <w:tcW w:w="2372" w:type="dxa"/>
            <w:shd w:val="clear" w:color="auto" w:fill="FFFFFF" w:themeFill="background1"/>
          </w:tcPr>
          <w:p w:rsidR="007C07E5" w:rsidP="007C07E5" w:rsidRDefault="007C07E5" w14:paraId="62D14465" w14:textId="46C0A3EB">
            <w:proofErr w:type="spellStart"/>
            <w:proofErr w:type="gramStart"/>
            <w:r w:rsidRPr="007C07E5">
              <w:t>executedRequestId</w:t>
            </w:r>
            <w:proofErr w:type="spellEnd"/>
            <w:proofErr w:type="gramEnd"/>
          </w:p>
        </w:tc>
        <w:tc>
          <w:tcPr>
            <w:tcW w:w="4359" w:type="dxa"/>
          </w:tcPr>
          <w:p w:rsidR="007C07E5" w:rsidP="007C07E5" w:rsidRDefault="007C07E5" w14:paraId="1139C4D7" w14:textId="3B82E0CA">
            <w:r w:rsidRPr="007C07E5">
              <w:rPr>
                <w:highlight w:val="yellow"/>
              </w:rPr>
              <w:t xml:space="preserve">Manque de description dans la </w:t>
            </w:r>
            <w:proofErr w:type="spellStart"/>
            <w:r w:rsidRPr="007C07E5">
              <w:rPr>
                <w:highlight w:val="yellow"/>
              </w:rPr>
              <w:t>spec</w:t>
            </w:r>
            <w:proofErr w:type="spellEnd"/>
            <w:r w:rsidRPr="007C07E5">
              <w:rPr>
                <w:highlight w:val="yellow"/>
              </w:rPr>
              <w:t xml:space="preserve"> remontée.</w:t>
            </w:r>
          </w:p>
        </w:tc>
        <w:tc>
          <w:tcPr>
            <w:tcW w:w="1095" w:type="dxa"/>
          </w:tcPr>
          <w:p w:rsidR="007C07E5" w:rsidP="007C07E5" w:rsidRDefault="007C07E5" w14:paraId="70412007" w14:textId="495A52D0">
            <w:proofErr w:type="gramStart"/>
            <w:r>
              <w:t>uint</w:t>
            </w:r>
            <w:proofErr w:type="gramEnd"/>
            <w:r>
              <w:t>16</w:t>
            </w:r>
          </w:p>
        </w:tc>
        <w:tc>
          <w:tcPr>
            <w:tcW w:w="1667" w:type="dxa"/>
          </w:tcPr>
          <w:p w:rsidR="007C07E5" w:rsidP="007C07E5" w:rsidRDefault="007C07E5" w14:paraId="0D76A807" w14:textId="251851DC">
            <w:r>
              <w:t>Décision</w:t>
            </w:r>
          </w:p>
        </w:tc>
      </w:tr>
      <w:tr w:rsidR="007C07E5" w:rsidTr="000F1AF3" w14:paraId="5C14C5AE" w14:textId="77777777">
        <w:trPr>
          <w:trHeight w:val="287"/>
        </w:trPr>
        <w:tc>
          <w:tcPr>
            <w:tcW w:w="2372" w:type="dxa"/>
            <w:shd w:val="clear" w:color="auto" w:fill="FFFFFF" w:themeFill="background1"/>
          </w:tcPr>
          <w:p w:rsidR="007C07E5" w:rsidP="007C07E5" w:rsidRDefault="007C07E5" w14:paraId="7611C601" w14:textId="4F09259C">
            <w:proofErr w:type="spellStart"/>
            <w:proofErr w:type="gramStart"/>
            <w:r w:rsidRPr="007C07E5">
              <w:t>currentSpeed</w:t>
            </w:r>
            <w:proofErr w:type="spellEnd"/>
            <w:proofErr w:type="gramEnd"/>
          </w:p>
        </w:tc>
        <w:tc>
          <w:tcPr>
            <w:tcW w:w="4359" w:type="dxa"/>
          </w:tcPr>
          <w:p w:rsidR="007C07E5" w:rsidP="007C07E5" w:rsidRDefault="007C07E5" w14:paraId="22E61D2F" w14:textId="2F7841A4">
            <w:r>
              <w:t>Vitesse de véhicule courante.</w:t>
            </w:r>
          </w:p>
        </w:tc>
        <w:tc>
          <w:tcPr>
            <w:tcW w:w="1095" w:type="dxa"/>
          </w:tcPr>
          <w:p w:rsidR="007C07E5" w:rsidP="007C07E5" w:rsidRDefault="007C07E5" w14:paraId="70FA619F" w14:textId="2705D2D3">
            <w:proofErr w:type="gramStart"/>
            <w:r>
              <w:t>uint</w:t>
            </w:r>
            <w:proofErr w:type="gramEnd"/>
            <w:r>
              <w:t>16</w:t>
            </w:r>
          </w:p>
        </w:tc>
        <w:tc>
          <w:tcPr>
            <w:tcW w:w="1667" w:type="dxa"/>
          </w:tcPr>
          <w:p w:rsidR="007C07E5" w:rsidP="007C07E5" w:rsidRDefault="007C07E5" w14:paraId="508010E3" w14:textId="62B58881">
            <w:r>
              <w:t>CAN</w:t>
            </w:r>
          </w:p>
        </w:tc>
      </w:tr>
      <w:tr w:rsidR="007C07E5" w:rsidTr="000F1AF3" w14:paraId="1C617532" w14:textId="77777777">
        <w:trPr>
          <w:trHeight w:val="287"/>
        </w:trPr>
        <w:tc>
          <w:tcPr>
            <w:tcW w:w="2372" w:type="dxa"/>
            <w:shd w:val="clear" w:color="auto" w:fill="FFFFFF" w:themeFill="background1"/>
          </w:tcPr>
          <w:p w:rsidR="007C07E5" w:rsidP="007C07E5" w:rsidRDefault="007C07E5" w14:paraId="0D4DCD35" w14:textId="1FB2B5A1">
            <w:proofErr w:type="spellStart"/>
            <w:proofErr w:type="gramStart"/>
            <w:r w:rsidRPr="007C07E5">
              <w:t>currentSectionId</w:t>
            </w:r>
            <w:proofErr w:type="spellEnd"/>
            <w:proofErr w:type="gramEnd"/>
          </w:p>
        </w:tc>
        <w:tc>
          <w:tcPr>
            <w:tcW w:w="4359" w:type="dxa"/>
          </w:tcPr>
          <w:p w:rsidR="007C07E5" w:rsidP="007C07E5" w:rsidRDefault="00A77DB4" w14:paraId="7CC616AF" w14:textId="5608A685">
            <w:r>
              <w:t>Identifiant de l’identifiant de section en cours. Vaut 0 sin pas de section.</w:t>
            </w:r>
          </w:p>
        </w:tc>
        <w:tc>
          <w:tcPr>
            <w:tcW w:w="1095" w:type="dxa"/>
          </w:tcPr>
          <w:p w:rsidR="007C07E5" w:rsidP="007C07E5" w:rsidRDefault="00A77DB4" w14:paraId="56612CC3" w14:textId="778F2978">
            <w:proofErr w:type="gramStart"/>
            <w:r>
              <w:t>uint</w:t>
            </w:r>
            <w:proofErr w:type="gramEnd"/>
            <w:r>
              <w:t>16</w:t>
            </w:r>
          </w:p>
        </w:tc>
        <w:tc>
          <w:tcPr>
            <w:tcW w:w="1667" w:type="dxa"/>
          </w:tcPr>
          <w:p w:rsidR="007C07E5" w:rsidP="007C07E5" w:rsidRDefault="007C07E5" w14:paraId="68FF11F9" w14:textId="140D2500">
            <w:r>
              <w:t>Décision</w:t>
            </w:r>
          </w:p>
        </w:tc>
      </w:tr>
      <w:tr w:rsidR="007C07E5" w:rsidTr="000F1AF3" w14:paraId="29239721" w14:textId="77777777">
        <w:trPr>
          <w:trHeight w:val="287"/>
        </w:trPr>
        <w:tc>
          <w:tcPr>
            <w:tcW w:w="2372" w:type="dxa"/>
            <w:shd w:val="clear" w:color="auto" w:fill="FFFFFF" w:themeFill="background1"/>
          </w:tcPr>
          <w:p w:rsidR="007C07E5" w:rsidP="007C07E5" w:rsidRDefault="00A77DB4" w14:paraId="130B0F71" w14:textId="5DC77078">
            <w:proofErr w:type="spellStart"/>
            <w:proofErr w:type="gramStart"/>
            <w:r w:rsidRPr="00A77DB4">
              <w:t>globalStatusLoc</w:t>
            </w:r>
            <w:proofErr w:type="spellEnd"/>
            <w:proofErr w:type="gramEnd"/>
          </w:p>
        </w:tc>
        <w:tc>
          <w:tcPr>
            <w:tcW w:w="4359" w:type="dxa"/>
          </w:tcPr>
          <w:p w:rsidR="007C07E5" w:rsidP="007C07E5" w:rsidRDefault="00A77DB4" w14:paraId="2A5C1288" w14:textId="26F688D1">
            <w:r w:rsidRPr="00A77DB4">
              <w:rPr>
                <w:highlight w:val="yellow"/>
              </w:rPr>
              <w:t xml:space="preserve">Manque de clarté sur la </w:t>
            </w:r>
            <w:proofErr w:type="spellStart"/>
            <w:r w:rsidRPr="00A77DB4">
              <w:rPr>
                <w:highlight w:val="yellow"/>
              </w:rPr>
              <w:t>souce</w:t>
            </w:r>
            <w:proofErr w:type="spellEnd"/>
            <w:r w:rsidRPr="00A77DB4">
              <w:rPr>
                <w:highlight w:val="yellow"/>
              </w:rPr>
              <w:t xml:space="preserve"> de cette donnée. Problème remonté.</w:t>
            </w:r>
          </w:p>
        </w:tc>
        <w:tc>
          <w:tcPr>
            <w:tcW w:w="1095" w:type="dxa"/>
          </w:tcPr>
          <w:p w:rsidR="007C07E5" w:rsidP="007C07E5" w:rsidRDefault="001C28A5" w14:paraId="293FB2E4" w14:textId="612B1338">
            <w:proofErr w:type="gramStart"/>
            <w:r>
              <w:t>uint</w:t>
            </w:r>
            <w:proofErr w:type="gramEnd"/>
            <w:r>
              <w:t>8</w:t>
            </w:r>
          </w:p>
        </w:tc>
        <w:tc>
          <w:tcPr>
            <w:tcW w:w="1667" w:type="dxa"/>
          </w:tcPr>
          <w:p w:rsidR="007C07E5" w:rsidP="007C07E5" w:rsidRDefault="007C07E5" w14:paraId="0BBE933F" w14:textId="57512D64">
            <w:r>
              <w:t>Décision</w:t>
            </w:r>
          </w:p>
        </w:tc>
      </w:tr>
      <w:tr w:rsidR="007C07E5" w:rsidTr="000F1AF3" w14:paraId="707C5153" w14:textId="77777777">
        <w:trPr>
          <w:trHeight w:val="287"/>
        </w:trPr>
        <w:tc>
          <w:tcPr>
            <w:tcW w:w="2372" w:type="dxa"/>
            <w:shd w:val="clear" w:color="auto" w:fill="FFFFFF" w:themeFill="background1"/>
          </w:tcPr>
          <w:p w:rsidR="007C07E5" w:rsidP="007C07E5" w:rsidRDefault="001C28A5" w14:paraId="6836E9CF" w14:textId="36A5AE66">
            <w:proofErr w:type="spellStart"/>
            <w:proofErr w:type="gramStart"/>
            <w:r w:rsidRPr="001C28A5">
              <w:t>mission</w:t>
            </w:r>
            <w:proofErr w:type="gramEnd"/>
            <w:r w:rsidRPr="001C28A5">
              <w:t>_id</w:t>
            </w:r>
            <w:proofErr w:type="spellEnd"/>
          </w:p>
        </w:tc>
        <w:tc>
          <w:tcPr>
            <w:tcW w:w="4359" w:type="dxa"/>
          </w:tcPr>
          <w:p w:rsidR="007C07E5" w:rsidP="007C07E5" w:rsidRDefault="001C28A5" w14:paraId="1DB4A815" w14:textId="784D2667">
            <w:r>
              <w:t xml:space="preserve">Identifiant de la dernière mission exécutée ou celle qui est en </w:t>
            </w:r>
            <w:r w:rsidR="003E0B2E">
              <w:t>cours</w:t>
            </w:r>
            <w:r>
              <w:t xml:space="preserve"> d’exécution.</w:t>
            </w:r>
          </w:p>
        </w:tc>
        <w:tc>
          <w:tcPr>
            <w:tcW w:w="1095" w:type="dxa"/>
          </w:tcPr>
          <w:p w:rsidR="007C07E5" w:rsidP="007C07E5" w:rsidRDefault="003E0B2E" w14:paraId="36A0E71A" w14:textId="11E55FE1">
            <w:proofErr w:type="gramStart"/>
            <w:r>
              <w:t>uint</w:t>
            </w:r>
            <w:proofErr w:type="gramEnd"/>
            <w:r>
              <w:t>16</w:t>
            </w:r>
          </w:p>
        </w:tc>
        <w:tc>
          <w:tcPr>
            <w:tcW w:w="1667" w:type="dxa"/>
          </w:tcPr>
          <w:p w:rsidR="007C07E5" w:rsidP="007C07E5" w:rsidRDefault="007C07E5" w14:paraId="55CE9022" w14:textId="60473E9A">
            <w:r>
              <w:t>Décision</w:t>
            </w:r>
          </w:p>
        </w:tc>
      </w:tr>
      <w:tr w:rsidR="007C07E5" w:rsidTr="000F1AF3" w14:paraId="71749A57" w14:textId="77777777">
        <w:trPr>
          <w:trHeight w:val="287"/>
        </w:trPr>
        <w:tc>
          <w:tcPr>
            <w:tcW w:w="2372" w:type="dxa"/>
            <w:shd w:val="clear" w:color="auto" w:fill="FFFFFF" w:themeFill="background1"/>
          </w:tcPr>
          <w:p w:rsidR="007C07E5" w:rsidP="007C07E5" w:rsidRDefault="003E0B2E" w14:paraId="16DC105C" w14:textId="757704C6">
            <w:proofErr w:type="spellStart"/>
            <w:r w:rsidRPr="003E0B2E">
              <w:t>Last_PKM</w:t>
            </w:r>
            <w:proofErr w:type="spellEnd"/>
          </w:p>
        </w:tc>
        <w:tc>
          <w:tcPr>
            <w:tcW w:w="4359" w:type="dxa"/>
          </w:tcPr>
          <w:p w:rsidR="007C07E5" w:rsidP="007C07E5" w:rsidRDefault="003E0B2E" w14:paraId="136C63E7" w14:textId="7CEFE0C0">
            <w:r>
              <w:t>PRM du dernier TAG rencontré. Vaut 0 si ce n’est pas encore le cas.</w:t>
            </w:r>
          </w:p>
        </w:tc>
        <w:tc>
          <w:tcPr>
            <w:tcW w:w="1095" w:type="dxa"/>
          </w:tcPr>
          <w:p w:rsidR="007C07E5" w:rsidP="007C07E5" w:rsidRDefault="003E0B2E" w14:paraId="40415D86" w14:textId="362D6C1F">
            <w:proofErr w:type="gramStart"/>
            <w:r>
              <w:t>uint</w:t>
            </w:r>
            <w:proofErr w:type="gramEnd"/>
            <w:r>
              <w:t>32</w:t>
            </w:r>
          </w:p>
        </w:tc>
        <w:tc>
          <w:tcPr>
            <w:tcW w:w="1667" w:type="dxa"/>
          </w:tcPr>
          <w:p w:rsidR="007C07E5" w:rsidP="007C07E5" w:rsidRDefault="003E0B2E" w14:paraId="26ADB7E5" w14:textId="53BAA8DC">
            <w:r>
              <w:t>Localisation</w:t>
            </w:r>
          </w:p>
        </w:tc>
      </w:tr>
      <w:tr w:rsidR="003E0B2E" w:rsidTr="000F1AF3" w14:paraId="07003641" w14:textId="77777777">
        <w:trPr>
          <w:trHeight w:val="287"/>
        </w:trPr>
        <w:tc>
          <w:tcPr>
            <w:tcW w:w="2372" w:type="dxa"/>
            <w:shd w:val="clear" w:color="auto" w:fill="FFFFFF" w:themeFill="background1"/>
          </w:tcPr>
          <w:p w:rsidRPr="003E0B2E" w:rsidR="003E0B2E" w:rsidP="007C07E5" w:rsidRDefault="003E0B2E" w14:paraId="17032588" w14:textId="3CA620D5">
            <w:proofErr w:type="spellStart"/>
            <w:r>
              <w:t>MetricSystemID</w:t>
            </w:r>
            <w:proofErr w:type="spellEnd"/>
          </w:p>
        </w:tc>
        <w:tc>
          <w:tcPr>
            <w:tcW w:w="4359" w:type="dxa"/>
          </w:tcPr>
          <w:p w:rsidR="003E0B2E" w:rsidP="007C07E5" w:rsidRDefault="003E0B2E" w14:paraId="6EC384E8" w14:textId="277C9B68">
            <w:r>
              <w:t>Identifiant du système métrique en cours.</w:t>
            </w:r>
          </w:p>
        </w:tc>
        <w:tc>
          <w:tcPr>
            <w:tcW w:w="1095" w:type="dxa"/>
          </w:tcPr>
          <w:p w:rsidR="003E0B2E" w:rsidP="007C07E5" w:rsidRDefault="003E0B2E" w14:paraId="5DCEA274" w14:textId="628D886F">
            <w:proofErr w:type="gramStart"/>
            <w:r>
              <w:t>uint</w:t>
            </w:r>
            <w:proofErr w:type="gramEnd"/>
            <w:r>
              <w:t>16</w:t>
            </w:r>
          </w:p>
        </w:tc>
        <w:tc>
          <w:tcPr>
            <w:tcW w:w="1667" w:type="dxa"/>
          </w:tcPr>
          <w:p w:rsidR="003E0B2E" w:rsidP="007C07E5" w:rsidRDefault="003E0B2E" w14:paraId="5B3B24D0" w14:textId="5F7FD02A">
            <w:r>
              <w:t>Localisation</w:t>
            </w:r>
          </w:p>
        </w:tc>
      </w:tr>
      <w:tr w:rsidR="003E0B2E" w:rsidTr="000F1AF3" w14:paraId="2A229ACB" w14:textId="77777777">
        <w:trPr>
          <w:trHeight w:val="287"/>
        </w:trPr>
        <w:tc>
          <w:tcPr>
            <w:tcW w:w="2372" w:type="dxa"/>
            <w:shd w:val="clear" w:color="auto" w:fill="FFFFFF" w:themeFill="background1"/>
          </w:tcPr>
          <w:p w:rsidR="003E0B2E" w:rsidP="007C07E5" w:rsidRDefault="003E0B2E" w14:paraId="2A617FBA" w14:textId="5DA7AE28">
            <w:proofErr w:type="spellStart"/>
            <w:r>
              <w:t>X_Pos</w:t>
            </w:r>
            <w:proofErr w:type="spellEnd"/>
          </w:p>
        </w:tc>
        <w:tc>
          <w:tcPr>
            <w:tcW w:w="4359" w:type="dxa"/>
          </w:tcPr>
          <w:p w:rsidR="003E0B2E" w:rsidP="007C07E5" w:rsidRDefault="003E0B2E" w14:paraId="796DCE18" w14:textId="0F555812">
            <w:r>
              <w:t xml:space="preserve">Coordonnée </w:t>
            </w:r>
            <w:r w:rsidR="00EC34B6">
              <w:t xml:space="preserve">du véhicule </w:t>
            </w:r>
            <w:r>
              <w:t xml:space="preserve">en abscisse curviligne relativement à </w:t>
            </w:r>
            <w:r w:rsidR="00EC34B6">
              <w:t>la métrique en cours</w:t>
            </w:r>
            <w:r>
              <w:t xml:space="preserve"> dans le repère topologique.</w:t>
            </w:r>
          </w:p>
        </w:tc>
        <w:tc>
          <w:tcPr>
            <w:tcW w:w="1095" w:type="dxa"/>
          </w:tcPr>
          <w:p w:rsidR="003E0B2E" w:rsidP="007C07E5" w:rsidRDefault="003E0B2E" w14:paraId="04887286" w14:textId="34EF18C1">
            <w:proofErr w:type="gramStart"/>
            <w:r>
              <w:t>uint</w:t>
            </w:r>
            <w:proofErr w:type="gramEnd"/>
            <w:r>
              <w:t>32</w:t>
            </w:r>
          </w:p>
        </w:tc>
        <w:tc>
          <w:tcPr>
            <w:tcW w:w="1667" w:type="dxa"/>
          </w:tcPr>
          <w:p w:rsidR="003E0B2E" w:rsidP="007C07E5" w:rsidRDefault="003E0B2E" w14:paraId="019E1F47" w14:textId="0B07E5BC">
            <w:r>
              <w:t>Localisation</w:t>
            </w:r>
          </w:p>
        </w:tc>
      </w:tr>
      <w:tr w:rsidR="003E0B2E" w:rsidTr="000F1AF3" w14:paraId="6ED6A765" w14:textId="77777777">
        <w:trPr>
          <w:trHeight w:val="287"/>
        </w:trPr>
        <w:tc>
          <w:tcPr>
            <w:tcW w:w="2372" w:type="dxa"/>
            <w:shd w:val="clear" w:color="auto" w:fill="FFFFFF" w:themeFill="background1"/>
          </w:tcPr>
          <w:p w:rsidR="003E0B2E" w:rsidP="007C07E5" w:rsidRDefault="003E0B2E" w14:paraId="11F94CC9" w14:textId="0BA952C4">
            <w:proofErr w:type="spellStart"/>
            <w:r w:rsidRPr="003E0B2E">
              <w:t>Direction_Topo</w:t>
            </w:r>
            <w:proofErr w:type="spellEnd"/>
          </w:p>
        </w:tc>
        <w:tc>
          <w:tcPr>
            <w:tcW w:w="4359" w:type="dxa"/>
          </w:tcPr>
          <w:p w:rsidR="003E0B2E" w:rsidP="007C07E5" w:rsidRDefault="00EC34B6" w14:paraId="240366DB" w14:textId="3DDD1B54">
            <w:r>
              <w:t>Direction topologique du véhicule relativement à la métrique en cours dans le référentielle topologique.</w:t>
            </w:r>
          </w:p>
        </w:tc>
        <w:tc>
          <w:tcPr>
            <w:tcW w:w="1095" w:type="dxa"/>
          </w:tcPr>
          <w:p w:rsidR="003E0B2E" w:rsidP="007C07E5" w:rsidRDefault="00EC34B6" w14:paraId="318D9D00" w14:textId="49CB7D81">
            <w:proofErr w:type="gramStart"/>
            <w:r>
              <w:t>uint</w:t>
            </w:r>
            <w:proofErr w:type="gramEnd"/>
            <w:r>
              <w:t>8</w:t>
            </w:r>
          </w:p>
        </w:tc>
        <w:tc>
          <w:tcPr>
            <w:tcW w:w="1667" w:type="dxa"/>
          </w:tcPr>
          <w:p w:rsidR="003E0B2E" w:rsidP="007C07E5" w:rsidRDefault="00EC34B6" w14:paraId="20CCE0BE" w14:textId="31EFB23B">
            <w:r>
              <w:t>Localisation</w:t>
            </w:r>
          </w:p>
        </w:tc>
      </w:tr>
      <w:tr w:rsidR="00EC34B6" w:rsidTr="000F1AF3" w14:paraId="66AE1059" w14:textId="77777777">
        <w:trPr>
          <w:trHeight w:val="287"/>
        </w:trPr>
        <w:tc>
          <w:tcPr>
            <w:tcW w:w="2372" w:type="dxa"/>
            <w:shd w:val="clear" w:color="auto" w:fill="FFFFFF" w:themeFill="background1"/>
          </w:tcPr>
          <w:p w:rsidRPr="003E0B2E" w:rsidR="00EC34B6" w:rsidP="007C07E5" w:rsidRDefault="00EC34B6" w14:paraId="721C1D50" w14:textId="3FC0A207">
            <w:proofErr w:type="spellStart"/>
            <w:proofErr w:type="gramStart"/>
            <w:r w:rsidRPr="00EC34B6">
              <w:t>is</w:t>
            </w:r>
            <w:proofErr w:type="gramEnd"/>
            <w:r w:rsidRPr="00EC34B6">
              <w:t>_mission_checked</w:t>
            </w:r>
            <w:proofErr w:type="spellEnd"/>
          </w:p>
        </w:tc>
        <w:tc>
          <w:tcPr>
            <w:tcW w:w="4359" w:type="dxa"/>
          </w:tcPr>
          <w:p w:rsidR="00EC34B6" w:rsidP="007C07E5" w:rsidRDefault="00EC34B6" w14:paraId="3B9D8CC9" w14:textId="32F44537">
            <w:r>
              <w:t>Vaut 1 si la mission envoyée pas la supervision est validée.</w:t>
            </w:r>
          </w:p>
        </w:tc>
        <w:tc>
          <w:tcPr>
            <w:tcW w:w="1095" w:type="dxa"/>
          </w:tcPr>
          <w:p w:rsidR="00EC34B6" w:rsidP="007C07E5" w:rsidRDefault="00EC34B6" w14:paraId="262EC546" w14:textId="0A5FA249">
            <w:proofErr w:type="spellStart"/>
            <w:proofErr w:type="gramStart"/>
            <w:r>
              <w:t>boolean</w:t>
            </w:r>
            <w:proofErr w:type="spellEnd"/>
            <w:proofErr w:type="gramEnd"/>
          </w:p>
        </w:tc>
        <w:tc>
          <w:tcPr>
            <w:tcW w:w="1667" w:type="dxa"/>
          </w:tcPr>
          <w:p w:rsidR="00EC34B6" w:rsidP="007C07E5" w:rsidRDefault="00EC34B6" w14:paraId="6B52E87E" w14:textId="08F6ED77">
            <w:r>
              <w:t>Décision</w:t>
            </w:r>
          </w:p>
        </w:tc>
      </w:tr>
      <w:tr w:rsidR="00EC34B6" w:rsidTr="000F1AF3" w14:paraId="259F6A55" w14:textId="77777777">
        <w:trPr>
          <w:trHeight w:val="287"/>
        </w:trPr>
        <w:tc>
          <w:tcPr>
            <w:tcW w:w="2372" w:type="dxa"/>
            <w:shd w:val="clear" w:color="auto" w:fill="FFFFFF" w:themeFill="background1"/>
          </w:tcPr>
          <w:p w:rsidRPr="00EC34B6" w:rsidR="00EC34B6" w:rsidP="007C07E5" w:rsidRDefault="00EC34B6" w14:paraId="7313BDC3" w14:textId="6CC4B05D">
            <w:proofErr w:type="spellStart"/>
            <w:proofErr w:type="gramStart"/>
            <w:r w:rsidRPr="00EC34B6">
              <w:t>mu</w:t>
            </w:r>
            <w:proofErr w:type="gramEnd"/>
            <w:r w:rsidRPr="00EC34B6">
              <w:t>_entry_direction</w:t>
            </w:r>
            <w:proofErr w:type="spellEnd"/>
          </w:p>
        </w:tc>
        <w:tc>
          <w:tcPr>
            <w:tcW w:w="4359" w:type="dxa"/>
          </w:tcPr>
          <w:p w:rsidR="00EC34B6" w:rsidP="007C07E5" w:rsidRDefault="00EC34B6" w14:paraId="5763D4EE" w14:textId="0449F445">
            <w:r>
              <w:t>Direction topologique de la prochaine section fermée.</w:t>
            </w:r>
          </w:p>
        </w:tc>
        <w:tc>
          <w:tcPr>
            <w:tcW w:w="1095" w:type="dxa"/>
          </w:tcPr>
          <w:p w:rsidR="00EC34B6" w:rsidP="007C07E5" w:rsidRDefault="00EC34B6" w14:paraId="2BEC884D" w14:textId="7723AA40">
            <w:proofErr w:type="gramStart"/>
            <w:r>
              <w:t>uint</w:t>
            </w:r>
            <w:proofErr w:type="gramEnd"/>
            <w:r>
              <w:t>8</w:t>
            </w:r>
          </w:p>
        </w:tc>
        <w:tc>
          <w:tcPr>
            <w:tcW w:w="1667" w:type="dxa"/>
          </w:tcPr>
          <w:p w:rsidR="00EC34B6" w:rsidP="007C07E5" w:rsidRDefault="00EC34B6" w14:paraId="2C35C3A5" w14:textId="1B623917">
            <w:r>
              <w:t>Décision</w:t>
            </w:r>
          </w:p>
        </w:tc>
      </w:tr>
      <w:tr w:rsidR="00EC34B6" w:rsidTr="000F1AF3" w14:paraId="5FC4D27A" w14:textId="77777777">
        <w:trPr>
          <w:trHeight w:val="287"/>
        </w:trPr>
        <w:tc>
          <w:tcPr>
            <w:tcW w:w="2372" w:type="dxa"/>
            <w:shd w:val="clear" w:color="auto" w:fill="FFFFFF" w:themeFill="background1"/>
          </w:tcPr>
          <w:p w:rsidRPr="00EC34B6" w:rsidR="00EC34B6" w:rsidP="007C07E5" w:rsidRDefault="00EC34B6" w14:paraId="7995B64C" w14:textId="5675D2EC">
            <w:proofErr w:type="spellStart"/>
            <w:proofErr w:type="gramStart"/>
            <w:r w:rsidRPr="00EC34B6">
              <w:t>sections</w:t>
            </w:r>
            <w:proofErr w:type="gramEnd"/>
            <w:r w:rsidRPr="00EC34B6">
              <w:t>_to_open</w:t>
            </w:r>
            <w:proofErr w:type="spellEnd"/>
          </w:p>
        </w:tc>
        <w:tc>
          <w:tcPr>
            <w:tcW w:w="4359" w:type="dxa"/>
          </w:tcPr>
          <w:p w:rsidR="00EC34B6" w:rsidP="007C07E5" w:rsidRDefault="00EC34B6" w14:paraId="7F7F834F" w14:textId="4614CA37">
            <w:r>
              <w:t xml:space="preserve">Identifiant de la section à demander pour lancer un </w:t>
            </w:r>
            <w:proofErr w:type="spellStart"/>
            <w:r>
              <w:t>ISAuthorizationRequest</w:t>
            </w:r>
            <w:proofErr w:type="spellEnd"/>
            <w:r>
              <w:t>.</w:t>
            </w:r>
          </w:p>
        </w:tc>
        <w:tc>
          <w:tcPr>
            <w:tcW w:w="1095" w:type="dxa"/>
          </w:tcPr>
          <w:p w:rsidR="00EC34B6" w:rsidP="007C07E5" w:rsidRDefault="00EC34B6" w14:paraId="59DD57B9" w14:textId="025C4A4A">
            <w:proofErr w:type="gramStart"/>
            <w:r>
              <w:t>uint</w:t>
            </w:r>
            <w:proofErr w:type="gramEnd"/>
            <w:r>
              <w:t>16</w:t>
            </w:r>
          </w:p>
        </w:tc>
        <w:tc>
          <w:tcPr>
            <w:tcW w:w="1667" w:type="dxa"/>
          </w:tcPr>
          <w:p w:rsidR="00EC34B6" w:rsidP="007C07E5" w:rsidRDefault="00EC34B6" w14:paraId="1B7B2EF3" w14:textId="127A9D7B">
            <w:r>
              <w:t>Décision</w:t>
            </w:r>
          </w:p>
        </w:tc>
      </w:tr>
      <w:tr w:rsidR="00EC34B6" w:rsidTr="000F1AF3" w14:paraId="18DB4117" w14:textId="77777777">
        <w:trPr>
          <w:trHeight w:val="287"/>
        </w:trPr>
        <w:tc>
          <w:tcPr>
            <w:tcW w:w="2372" w:type="dxa"/>
            <w:shd w:val="clear" w:color="auto" w:fill="FFFFFF" w:themeFill="background1"/>
          </w:tcPr>
          <w:p w:rsidRPr="00EC34B6" w:rsidR="00EC34B6" w:rsidP="007C07E5" w:rsidRDefault="00EC34B6" w14:paraId="358A6427" w14:textId="05521F8E">
            <w:proofErr w:type="spellStart"/>
            <w:proofErr w:type="gramStart"/>
            <w:r w:rsidRPr="00EC34B6">
              <w:t>sections</w:t>
            </w:r>
            <w:proofErr w:type="gramEnd"/>
            <w:r w:rsidRPr="00EC34B6">
              <w:t>_to_release</w:t>
            </w:r>
            <w:proofErr w:type="spellEnd"/>
          </w:p>
        </w:tc>
        <w:tc>
          <w:tcPr>
            <w:tcW w:w="4359" w:type="dxa"/>
          </w:tcPr>
          <w:p w:rsidR="00EC34B6" w:rsidP="007C07E5" w:rsidRDefault="00EC34B6" w14:paraId="1930F706" w14:textId="6D23ED4F">
            <w:r>
              <w:t xml:space="preserve">Identifiant de la section à libérer pour lancer un </w:t>
            </w:r>
            <w:proofErr w:type="spellStart"/>
            <w:r>
              <w:t>ISReleaseRequest</w:t>
            </w:r>
            <w:proofErr w:type="spellEnd"/>
            <w:r>
              <w:t>.</w:t>
            </w:r>
          </w:p>
        </w:tc>
        <w:tc>
          <w:tcPr>
            <w:tcW w:w="1095" w:type="dxa"/>
          </w:tcPr>
          <w:p w:rsidR="00EC34B6" w:rsidP="007C07E5" w:rsidRDefault="00EC34B6" w14:paraId="06816644" w14:textId="0E53A9BB">
            <w:proofErr w:type="gramStart"/>
            <w:r>
              <w:t>uint</w:t>
            </w:r>
            <w:proofErr w:type="gramEnd"/>
            <w:r>
              <w:t>16</w:t>
            </w:r>
          </w:p>
        </w:tc>
        <w:tc>
          <w:tcPr>
            <w:tcW w:w="1667" w:type="dxa"/>
          </w:tcPr>
          <w:p w:rsidR="00EC34B6" w:rsidP="007C07E5" w:rsidRDefault="00EC34B6" w14:paraId="2D3D0450" w14:textId="0539D2C4">
            <w:r>
              <w:t>Décision</w:t>
            </w:r>
          </w:p>
        </w:tc>
      </w:tr>
      <w:tr w:rsidR="00EC34B6" w:rsidTr="000F1AF3" w14:paraId="21057561" w14:textId="77777777">
        <w:trPr>
          <w:trHeight w:val="287"/>
        </w:trPr>
        <w:tc>
          <w:tcPr>
            <w:tcW w:w="2372" w:type="dxa"/>
            <w:shd w:val="clear" w:color="auto" w:fill="FFFFFF" w:themeFill="background1"/>
          </w:tcPr>
          <w:p w:rsidRPr="00EC34B6" w:rsidR="00EC34B6" w:rsidP="007C07E5" w:rsidRDefault="00EC34B6" w14:paraId="7465537F" w14:textId="179CE244">
            <w:proofErr w:type="spellStart"/>
            <w:proofErr w:type="gramStart"/>
            <w:r w:rsidRPr="00EC34B6">
              <w:t>ex</w:t>
            </w:r>
            <w:proofErr w:type="gramEnd"/>
            <w:r w:rsidRPr="00EC34B6">
              <w:t>_status</w:t>
            </w:r>
            <w:proofErr w:type="spellEnd"/>
          </w:p>
        </w:tc>
        <w:tc>
          <w:tcPr>
            <w:tcW w:w="4359" w:type="dxa"/>
          </w:tcPr>
          <w:p w:rsidR="00EC34B6" w:rsidP="007C07E5" w:rsidRDefault="00EC34B6" w14:paraId="6E4127B2" w14:textId="5AEB6ED3">
            <w:r w:rsidRPr="00EC34B6">
              <w:rPr>
                <w:highlight w:val="yellow"/>
              </w:rPr>
              <w:t>Manque d’explication pour cette variable. Demande remontée.</w:t>
            </w:r>
          </w:p>
        </w:tc>
        <w:tc>
          <w:tcPr>
            <w:tcW w:w="1095" w:type="dxa"/>
          </w:tcPr>
          <w:p w:rsidR="00EC34B6" w:rsidP="007C07E5" w:rsidRDefault="002713A2" w14:paraId="549CBB8B" w14:textId="73FE4534">
            <w:proofErr w:type="gramStart"/>
            <w:r>
              <w:t>u</w:t>
            </w:r>
            <w:r w:rsidR="00EC34B6">
              <w:t>int</w:t>
            </w:r>
            <w:proofErr w:type="gramEnd"/>
            <w:r w:rsidR="00EC34B6">
              <w:t>8</w:t>
            </w:r>
          </w:p>
        </w:tc>
        <w:tc>
          <w:tcPr>
            <w:tcW w:w="1667" w:type="dxa"/>
          </w:tcPr>
          <w:p w:rsidR="00EC34B6" w:rsidP="007C07E5" w:rsidRDefault="00EC34B6" w14:paraId="1BD3A248" w14:textId="1BA90139">
            <w:r>
              <w:t>Décision</w:t>
            </w:r>
          </w:p>
        </w:tc>
      </w:tr>
    </w:tbl>
    <w:p w:rsidR="009F17F9" w:rsidP="009F17F9" w:rsidRDefault="009F17F9" w14:paraId="59238C04" w14:textId="77777777"/>
    <w:p w:rsidR="00446BC6" w:rsidP="00446BC6" w:rsidRDefault="00446BC6" w14:paraId="283337BA" w14:textId="29182858">
      <w:pPr>
        <w:pStyle w:val="Titre2"/>
      </w:pPr>
      <w:bookmarkStart w:name="_Toc198617726" w:id="26"/>
      <w:r>
        <w:t>Sorties du sous-module Encode</w:t>
      </w:r>
      <w:bookmarkEnd w:id="26"/>
    </w:p>
    <w:p w:rsidR="002829DF" w:rsidP="002829DF" w:rsidRDefault="002829DF" w14:paraId="5D62415B" w14:textId="77777777"/>
    <w:tbl>
      <w:tblPr>
        <w:tblStyle w:val="Grilledutableau"/>
        <w:tblpPr w:leftFromText="180" w:rightFromText="180" w:vertAnchor="text" w:horzAnchor="margin" w:tblpXSpec="center" w:tblpY="90"/>
        <w:tblW w:w="9493" w:type="dxa"/>
        <w:tblBorders>
          <w:left w:val="single" w:color="002060" w:sz="4" w:space="0"/>
          <w:insideH w:val="single" w:color="002060" w:sz="4" w:space="0"/>
          <w:insideV w:val="single" w:color="002060" w:sz="4" w:space="0"/>
        </w:tblBorders>
        <w:tblLook w:val="04A0" w:firstRow="1" w:lastRow="0" w:firstColumn="1" w:lastColumn="0" w:noHBand="0" w:noVBand="1"/>
      </w:tblPr>
      <w:tblGrid>
        <w:gridCol w:w="2845"/>
        <w:gridCol w:w="2758"/>
        <w:gridCol w:w="1205"/>
        <w:gridCol w:w="2685"/>
      </w:tblGrid>
      <w:tr w:rsidR="002829DF" w:rsidTr="007174AF" w14:paraId="7DB777BC" w14:textId="77777777">
        <w:trPr>
          <w:trHeight w:val="287"/>
        </w:trPr>
        <w:tc>
          <w:tcPr>
            <w:tcW w:w="2845" w:type="dxa"/>
            <w:shd w:val="clear" w:color="auto" w:fill="002060"/>
          </w:tcPr>
          <w:p w:rsidRPr="00EB6A99" w:rsidR="002829DF" w:rsidP="007174AF" w:rsidRDefault="002829DF" w14:paraId="687132C6" w14:textId="77777777">
            <w:pPr>
              <w:jc w:val="left"/>
              <w:rPr>
                <w:color w:val="FFFFFF" w:themeColor="background1"/>
              </w:rPr>
            </w:pPr>
            <w:r w:rsidRPr="00EB6A99">
              <w:rPr>
                <w:color w:val="FFFFFF" w:themeColor="background1"/>
              </w:rPr>
              <w:t xml:space="preserve">Nom </w:t>
            </w:r>
          </w:p>
        </w:tc>
        <w:tc>
          <w:tcPr>
            <w:tcW w:w="2758" w:type="dxa"/>
            <w:shd w:val="clear" w:color="auto" w:fill="002060"/>
          </w:tcPr>
          <w:p w:rsidRPr="00EB6A99" w:rsidR="002829DF" w:rsidP="007174AF" w:rsidRDefault="002829DF" w14:paraId="59B5B7A3" w14:textId="77777777">
            <w:pPr>
              <w:rPr>
                <w:color w:val="FFFFFF" w:themeColor="background1"/>
              </w:rPr>
            </w:pPr>
            <w:r w:rsidRPr="00EB6A99">
              <w:rPr>
                <w:color w:val="FFFFFF" w:themeColor="background1"/>
              </w:rPr>
              <w:t xml:space="preserve">Description </w:t>
            </w:r>
          </w:p>
        </w:tc>
        <w:tc>
          <w:tcPr>
            <w:tcW w:w="1205" w:type="dxa"/>
            <w:shd w:val="clear" w:color="auto" w:fill="002060"/>
          </w:tcPr>
          <w:p w:rsidRPr="006077CE" w:rsidR="002829DF" w:rsidP="007174AF" w:rsidRDefault="002829DF" w14:paraId="2B52BCA9" w14:textId="77777777">
            <w:pPr>
              <w:jc w:val="left"/>
              <w:rPr>
                <w:color w:val="FFFFFF" w:themeColor="background1"/>
              </w:rPr>
            </w:pPr>
            <w:r>
              <w:rPr>
                <w:color w:val="FFFFFF" w:themeColor="background1"/>
              </w:rPr>
              <w:t xml:space="preserve">Type </w:t>
            </w:r>
          </w:p>
        </w:tc>
        <w:tc>
          <w:tcPr>
            <w:tcW w:w="2685" w:type="dxa"/>
            <w:shd w:val="clear" w:color="auto" w:fill="002060"/>
          </w:tcPr>
          <w:p w:rsidR="002829DF" w:rsidP="007174AF" w:rsidRDefault="002829DF" w14:paraId="201C6E12" w14:textId="1BB6662C">
            <w:pPr>
              <w:jc w:val="left"/>
              <w:rPr>
                <w:color w:val="FFFFFF" w:themeColor="background1"/>
              </w:rPr>
            </w:pPr>
            <w:r>
              <w:rPr>
                <w:color w:val="FFFFFF" w:themeColor="background1"/>
              </w:rPr>
              <w:t xml:space="preserve">Destination </w:t>
            </w:r>
          </w:p>
        </w:tc>
      </w:tr>
      <w:tr w:rsidR="002829DF" w:rsidTr="007174AF" w14:paraId="1DA5E461" w14:textId="77777777">
        <w:trPr>
          <w:trHeight w:val="287"/>
        </w:trPr>
        <w:tc>
          <w:tcPr>
            <w:tcW w:w="2845" w:type="dxa"/>
            <w:shd w:val="clear" w:color="auto" w:fill="FFFFFF" w:themeFill="background1"/>
          </w:tcPr>
          <w:p w:rsidRPr="00A911D0" w:rsidR="002829DF" w:rsidP="007174AF" w:rsidRDefault="009B00D7" w14:paraId="02796747" w14:textId="68BF4555">
            <w:proofErr w:type="spellStart"/>
            <w:proofErr w:type="gramStart"/>
            <w:r>
              <w:t>out</w:t>
            </w:r>
            <w:r w:rsidR="002829DF">
              <w:t>put</w:t>
            </w:r>
            <w:proofErr w:type="gramEnd"/>
            <w:r w:rsidR="002829DF">
              <w:t>_msg</w:t>
            </w:r>
            <w:proofErr w:type="spellEnd"/>
          </w:p>
        </w:tc>
        <w:tc>
          <w:tcPr>
            <w:tcW w:w="2758" w:type="dxa"/>
          </w:tcPr>
          <w:p w:rsidR="002829DF" w:rsidP="007174AF" w:rsidRDefault="002829DF" w14:paraId="067BCB90" w14:textId="77777777">
            <w:r>
              <w:t>Vecteur de bytes.</w:t>
            </w:r>
          </w:p>
        </w:tc>
        <w:tc>
          <w:tcPr>
            <w:tcW w:w="1205" w:type="dxa"/>
          </w:tcPr>
          <w:p w:rsidRPr="00A66B09" w:rsidR="002829DF" w:rsidP="007174AF" w:rsidRDefault="002829DF" w14:paraId="563D12B4" w14:textId="77777777">
            <w:proofErr w:type="gramStart"/>
            <w:r>
              <w:t>uint</w:t>
            </w:r>
            <w:proofErr w:type="gramEnd"/>
            <w:r>
              <w:t>8</w:t>
            </w:r>
          </w:p>
        </w:tc>
        <w:tc>
          <w:tcPr>
            <w:tcW w:w="2685" w:type="dxa"/>
          </w:tcPr>
          <w:p w:rsidR="002829DF" w:rsidP="007174AF" w:rsidRDefault="002829DF" w14:paraId="0003677D" w14:textId="77777777">
            <w:r>
              <w:t>Supervision</w:t>
            </w:r>
          </w:p>
        </w:tc>
      </w:tr>
      <w:tr w:rsidR="002829DF" w:rsidTr="007174AF" w14:paraId="11C63BB5" w14:textId="77777777">
        <w:trPr>
          <w:trHeight w:val="287"/>
        </w:trPr>
        <w:tc>
          <w:tcPr>
            <w:tcW w:w="2845" w:type="dxa"/>
            <w:shd w:val="clear" w:color="auto" w:fill="FFFFFF" w:themeFill="background1"/>
          </w:tcPr>
          <w:p w:rsidR="002829DF" w:rsidP="007174AF" w:rsidRDefault="009B00D7" w14:paraId="00371909" w14:textId="6620EFBA">
            <w:proofErr w:type="spellStart"/>
            <w:proofErr w:type="gramStart"/>
            <w:r>
              <w:t>out</w:t>
            </w:r>
            <w:r w:rsidR="002829DF">
              <w:t>put</w:t>
            </w:r>
            <w:proofErr w:type="gramEnd"/>
            <w:r w:rsidR="002829DF">
              <w:t>_length_bytes</w:t>
            </w:r>
            <w:proofErr w:type="spellEnd"/>
          </w:p>
        </w:tc>
        <w:tc>
          <w:tcPr>
            <w:tcW w:w="2758" w:type="dxa"/>
          </w:tcPr>
          <w:p w:rsidR="002829DF" w:rsidP="007174AF" w:rsidRDefault="002829DF" w14:paraId="5CC82D9F" w14:textId="3F7A6A2B">
            <w:r>
              <w:t>Taille du vecteur.</w:t>
            </w:r>
          </w:p>
        </w:tc>
        <w:tc>
          <w:tcPr>
            <w:tcW w:w="1205" w:type="dxa"/>
          </w:tcPr>
          <w:p w:rsidR="002829DF" w:rsidP="007174AF" w:rsidRDefault="002829DF" w14:paraId="068B0991" w14:textId="77777777">
            <w:proofErr w:type="gramStart"/>
            <w:r>
              <w:t>int</w:t>
            </w:r>
            <w:proofErr w:type="gramEnd"/>
            <w:r>
              <w:t>32</w:t>
            </w:r>
          </w:p>
        </w:tc>
        <w:tc>
          <w:tcPr>
            <w:tcW w:w="2685" w:type="dxa"/>
          </w:tcPr>
          <w:p w:rsidR="002829DF" w:rsidP="007174AF" w:rsidRDefault="0014751F" w14:paraId="1EFAACDC" w14:textId="3E568008">
            <w:r>
              <w:t>Supervision</w:t>
            </w:r>
          </w:p>
        </w:tc>
      </w:tr>
      <w:tr w:rsidR="0014751F" w:rsidTr="007174AF" w14:paraId="257D9D82" w14:textId="77777777">
        <w:trPr>
          <w:trHeight w:val="287"/>
        </w:trPr>
        <w:tc>
          <w:tcPr>
            <w:tcW w:w="2845" w:type="dxa"/>
            <w:shd w:val="clear" w:color="auto" w:fill="FFFFFF" w:themeFill="background1"/>
          </w:tcPr>
          <w:p w:rsidR="0014751F" w:rsidP="0014751F" w:rsidRDefault="0014751F" w14:paraId="6ED3528E" w14:textId="4DAD4D05">
            <w:proofErr w:type="spellStart"/>
            <w:proofErr w:type="gramStart"/>
            <w:r>
              <w:t>error</w:t>
            </w:r>
            <w:proofErr w:type="gramEnd"/>
            <w:r>
              <w:t>_code</w:t>
            </w:r>
            <w:proofErr w:type="spellEnd"/>
          </w:p>
        </w:tc>
        <w:tc>
          <w:tcPr>
            <w:tcW w:w="2758" w:type="dxa"/>
          </w:tcPr>
          <w:p w:rsidR="0014751F" w:rsidP="0014751F" w:rsidRDefault="0014751F" w14:paraId="3C12F624" w14:textId="5E68205F">
            <w:r>
              <w:t>Code d’erreur qui se manifeste si un évènement envoyé par la décision est incompatible avec la messagerie.</w:t>
            </w:r>
          </w:p>
        </w:tc>
        <w:tc>
          <w:tcPr>
            <w:tcW w:w="1205" w:type="dxa"/>
          </w:tcPr>
          <w:p w:rsidR="0014751F" w:rsidP="0014751F" w:rsidRDefault="0014751F" w14:paraId="3E7993ED" w14:textId="4E1654EC">
            <w:proofErr w:type="gramStart"/>
            <w:r>
              <w:t>int</w:t>
            </w:r>
            <w:proofErr w:type="gramEnd"/>
            <w:r>
              <w:t>32</w:t>
            </w:r>
          </w:p>
        </w:tc>
        <w:tc>
          <w:tcPr>
            <w:tcW w:w="2685" w:type="dxa"/>
          </w:tcPr>
          <w:p w:rsidR="0014751F" w:rsidP="0014751F" w:rsidRDefault="0014751F" w14:paraId="592CC490" w14:textId="3DAD2008">
            <w:r>
              <w:t>Brique de journalisations des codes erreurs</w:t>
            </w:r>
          </w:p>
        </w:tc>
      </w:tr>
    </w:tbl>
    <w:p w:rsidR="003C2865" w:rsidP="00A26BBD" w:rsidRDefault="003C2865" w14:paraId="78C67162" w14:textId="77777777"/>
    <w:p w:rsidR="003C2865" w:rsidP="00A26BBD" w:rsidRDefault="003C2865" w14:paraId="0F727E93" w14:textId="77777777">
      <w:pPr>
        <w:pStyle w:val="Titre2"/>
      </w:pPr>
      <w:bookmarkStart w:name="_Toc198617727" w:id="27"/>
      <w:r>
        <w:t>Description des principaux algorithmes</w:t>
      </w:r>
      <w:bookmarkEnd w:id="27"/>
    </w:p>
    <w:p w:rsidR="003C2865" w:rsidP="003C2865" w:rsidRDefault="003C2865" w14:paraId="48E5A2D0" w14:textId="77777777"/>
    <w:p w:rsidR="001A26C1" w:rsidP="003C2865" w:rsidRDefault="003C2865" w14:paraId="3E157638" w14:textId="2054080E">
      <w:r w:rsidR="1AAE9DAE">
        <w:rPr/>
        <w:t xml:space="preserve">Le rôle de ce bloque est de produire la totalité de la messagerie à envoyer par l’AD à la supervision. On distingue deux types de messages : les messages périodiques </w:t>
      </w:r>
      <w:r w:rsidR="1AAE9DAE">
        <w:rPr/>
        <w:t>VehiculeTrakingInfo</w:t>
      </w:r>
      <w:r w:rsidR="1AAE9DAE">
        <w:rPr/>
        <w:t xml:space="preserve"> et les messages évènementiels qui correspondent</w:t>
      </w:r>
      <w:r w:rsidR="1AAE9DAE">
        <w:rPr/>
        <w:t xml:space="preserve"> </w:t>
      </w:r>
      <w:r w:rsidR="1AAE9DAE">
        <w:rPr/>
        <w:t>au reste</w:t>
      </w:r>
      <w:r w:rsidR="1AAE9DAE">
        <w:rPr/>
        <w:t xml:space="preserve"> des messages envoyés à la supervision</w:t>
      </w:r>
      <w:r w:rsidR="0FFD209E">
        <w:rPr/>
        <w:t xml:space="preserve"> </w:t>
      </w:r>
      <w:r w:rsidR="0FFD209E">
        <w:rPr/>
        <w:t>(</w:t>
      </w:r>
      <w:r w:rsidR="0FFD209E">
        <w:rPr/>
        <w:t>CheckStatusRespons</w:t>
      </w:r>
      <w:r w:rsidR="0FFD209E">
        <w:rPr/>
        <w:t>e</w:t>
      </w:r>
      <w:r w:rsidR="0FFD209E">
        <w:rPr/>
        <w:t>,</w:t>
      </w:r>
      <w:r w:rsidR="0FFD209E">
        <w:rPr/>
        <w:t xml:space="preserve"> </w:t>
      </w:r>
      <w:r w:rsidR="0FFD209E">
        <w:rPr/>
        <w:t>MissionAssignmen</w:t>
      </w:r>
      <w:r w:rsidR="0FFD209E">
        <w:rPr/>
        <w:t>t</w:t>
      </w:r>
      <w:r w:rsidR="0FFD209E">
        <w:rPr/>
        <w:t>,</w:t>
      </w:r>
      <w:r w:rsidR="0FFD209E">
        <w:rPr/>
        <w:t xml:space="preserve"> </w:t>
      </w:r>
      <w:r w:rsidR="0FFD209E">
        <w:rPr/>
        <w:t>ISAuthorizationReques</w:t>
      </w:r>
      <w:r w:rsidR="0FFD209E">
        <w:rPr/>
        <w:t>t</w:t>
      </w:r>
      <w:r w:rsidR="0FFD209E">
        <w:rPr/>
        <w:t>…</w:t>
      </w:r>
      <w:r w:rsidR="0FFD209E">
        <w:rPr/>
        <w:t>et</w:t>
      </w:r>
      <w:r w:rsidR="0FFD209E">
        <w:rPr/>
        <w:t>s</w:t>
      </w:r>
      <w:r w:rsidR="0FFD209E">
        <w:rPr/>
        <w:t>.)</w:t>
      </w:r>
      <w:r w:rsidR="7556A5A6">
        <w:rPr/>
        <w:t xml:space="preserve">. </w:t>
      </w:r>
      <w:r w:rsidR="0FFD209E">
        <w:rPr/>
        <w:t>Ce bloque tourne à la fréquence de 20Hz (50ms) : Une fois sur deux, il envoie un message périodique de type</w:t>
      </w:r>
      <w:r w:rsidR="0FFD209E">
        <w:rPr/>
        <w:t xml:space="preserve"> </w:t>
      </w:r>
      <w:r w:rsidR="0FFD209E">
        <w:rPr/>
        <w:t>VehiculeTrackingInf</w:t>
      </w:r>
      <w:r w:rsidR="0FFD209E">
        <w:rPr/>
        <w:t>o</w:t>
      </w:r>
      <w:r w:rsidR="0FFD209E">
        <w:rPr/>
        <w:t>, sinon il envoie un message de type évènementiel si celui-ci est levé par la brique décision.</w:t>
      </w:r>
      <w:r w:rsidR="46DF3409">
        <w:rPr/>
        <w:t xml:space="preserve"> Grace à ce mécanisme, on parvient à envoyer dans le même port les deux types de messages.</w:t>
      </w:r>
    </w:p>
    <w:p w:rsidR="00A55121" w:rsidP="001A26C1" w:rsidRDefault="00A55121" w14:paraId="7E6E3CF1" w14:textId="243BE898"/>
    <w:p w:rsidR="001A26C1" w:rsidP="001A26C1" w:rsidRDefault="001A26C1" w14:paraId="12C6B1B4" w14:textId="4A1712E6">
      <w:r>
        <w:t>Pour encoder les messages, on utilise comme pour le décodeur, selon le cas adapté, les opérations bit à bit ou des blocs permettant de convertir des entiers en tableaux de uint8.</w:t>
      </w:r>
    </w:p>
    <w:p w:rsidR="00386DB7" w:rsidP="001A26C1" w:rsidRDefault="00386DB7" w14:paraId="4ECE1109" w14:textId="77777777"/>
    <w:p w:rsidR="00386DB7" w:rsidP="001A26C1" w:rsidRDefault="00386DB7" w14:paraId="3A2FBA59" w14:textId="1AC3BEFB">
      <w:r>
        <w:t xml:space="preserve">Le seul code erreur géré par le bloque est celui où un évènement inattendu est envoyé par la décision. Cela pour prévenir </w:t>
      </w:r>
      <w:r w:rsidR="00B02798">
        <w:t>éventuellement à</w:t>
      </w:r>
      <w:r>
        <w:t xml:space="preserve"> </w:t>
      </w:r>
      <w:r w:rsidR="00B02798">
        <w:t>des</w:t>
      </w:r>
      <w:r>
        <w:t xml:space="preserve"> problèmes d’incompatibilité de versions.</w:t>
      </w:r>
    </w:p>
    <w:p w:rsidR="001A26C1" w:rsidP="001A26C1" w:rsidRDefault="001A26C1" w14:paraId="566F9C29" w14:textId="77777777"/>
    <w:sectPr w:rsidR="001A26C1" w:rsidSect="00A55121">
      <w:pgSz w:w="11906" w:h="16838" w:orient="portrait"/>
      <w:pgMar w:top="1701" w:right="1304" w:bottom="1418" w:left="1304" w:header="51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101D" w:rsidP="00A66918" w:rsidRDefault="00C7101D" w14:paraId="109EBAA7" w14:textId="77777777">
      <w:r>
        <w:separator/>
      </w:r>
    </w:p>
  </w:endnote>
  <w:endnote w:type="continuationSeparator" w:id="0">
    <w:p w:rsidR="00C7101D" w:rsidP="00A66918" w:rsidRDefault="00C7101D" w14:paraId="14324F28" w14:textId="77777777">
      <w:r>
        <w:continuationSeparator/>
      </w:r>
    </w:p>
  </w:endnote>
  <w:endnote w:type="continuationNotice" w:id="1">
    <w:p w:rsidR="00C7101D" w:rsidRDefault="00C7101D" w14:paraId="2C35BFF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nivers Condensed">
    <w:altName w:val="Univers Condensed"/>
    <w:charset w:val="00"/>
    <w:family w:val="swiss"/>
    <w:pitch w:val="variable"/>
    <w:sig w:usb0="80000287" w:usb1="00000000" w:usb2="00000000" w:usb3="00000000" w:csb0="0000000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83D5F" w:rsidR="00111F65" w:rsidP="00683D5F" w:rsidRDefault="004F3AEE" w14:paraId="6E68502E" w14:textId="37F856D8">
    <w:pPr>
      <w:pStyle w:val="Pieddepage"/>
    </w:pPr>
    <w:r w:rsidRPr="004F3AEE">
      <w:t>Spécification Technique de Réalisation</w:t>
    </w:r>
    <w:r w:rsidRPr="004F3AEE" w:rsidR="00683D5F">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111F65" w:rsidP="00A66918" w:rsidRDefault="00111F65" w14:paraId="38EB5D4B" w14:textId="3D902B1E">
    <w:pPr>
      <w:pStyle w:val="Pieddepage"/>
    </w:pPr>
    <w:r w:rsidRPr="0053637B">
      <w:t>Coordinateur</w:t>
    </w:r>
  </w:p>
  <w:p w:rsidR="004433AB" w:rsidP="00F31231" w:rsidRDefault="00F31231" w14:paraId="5ED2ED79" w14:textId="1337F395">
    <w:pPr>
      <w:pStyle w:val="Pieddepage"/>
      <w:jc w:val="left"/>
    </w:pPr>
    <w:r>
      <w:t xml:space="preserve">   </w:t>
    </w:r>
    <w:r w:rsidR="00457B07">
      <w:rPr>
        <w:noProof/>
      </w:rPr>
      <w:drawing>
        <wp:inline distT="0" distB="0" distL="0" distR="0" wp14:anchorId="46C2E5FB" wp14:editId="5A85AE34">
          <wp:extent cx="547688" cy="520304"/>
          <wp:effectExtent l="0" t="0" r="5080" b="0"/>
          <wp:docPr id="16" name="Image 16"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descr="Une image contenant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559461" cy="531488"/>
                  </a:xfrm>
                  <a:prstGeom prst="rect">
                    <a:avLst/>
                  </a:prstGeom>
                </pic:spPr>
              </pic:pic>
            </a:graphicData>
          </a:graphic>
        </wp:inline>
      </w:drawing>
    </w:r>
  </w:p>
  <w:p w:rsidRPr="0053637B" w:rsidR="004433AB" w:rsidP="00A66918" w:rsidRDefault="0080564C" w14:paraId="37003423" w14:textId="66B4F495">
    <w:pPr>
      <w:pStyle w:val="Pieddepage"/>
    </w:pPr>
    <w:r>
      <w:t xml:space="preserve"> </w:t>
    </w:r>
    <w:r w:rsidR="004616DA">
      <w:t xml:space="preserve"> </w:t>
    </w:r>
    <w:r>
      <w:t xml:space="preserve">  </w:t>
    </w:r>
    <w:r w:rsidR="004616DA">
      <w:t xml:space="preserve"> </w:t>
    </w:r>
    <w:r>
      <w:t xml:space="preserve">  </w:t>
    </w:r>
    <w:r w:rsidR="002A3663">
      <w:t xml:space="preserve">    </w:t>
    </w:r>
    <w:r w:rsidR="004616DA">
      <w:t xml:space="preserve"> </w:t>
    </w:r>
    <w:r w:rsidR="002A3663">
      <w:t xml:space="preserve">  </w:t>
    </w:r>
    <w:r w:rsidR="004616DA">
      <w:t xml:space="preserve"> </w:t>
    </w:r>
    <w:r>
      <w:t xml:space="preserve">    </w:t>
    </w:r>
    <w:r w:rsidR="004616DA">
      <w:t xml:space="preserve"> </w:t>
    </w:r>
    <w:r w:rsidR="00F31231">
      <w:rPr>
        <w:noProof/>
      </w:rPr>
      <w:drawing>
        <wp:inline distT="0" distB="0" distL="0" distR="0" wp14:anchorId="7162AF3C" wp14:editId="0610D874">
          <wp:extent cx="5810250" cy="352869"/>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63193" cy="374304"/>
                  </a:xfrm>
                  <a:prstGeom prst="rect">
                    <a:avLst/>
                  </a:prstGeom>
                  <a:noFill/>
                </pic:spPr>
              </pic:pic>
            </a:graphicData>
          </a:graphic>
        </wp:inline>
      </w:drawing>
    </w:r>
    <w:r>
      <w:t xml:space="preserve">     </w:t>
    </w:r>
    <w:r w:rsidR="004616DA">
      <w:t xml:space="preserve"> </w:t>
    </w:r>
    <w:r>
      <w:t xml:space="preserve"> </w:t>
    </w:r>
    <w:r w:rsidR="004616DA">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101D" w:rsidP="00A66918" w:rsidRDefault="00C7101D" w14:paraId="51FEF702" w14:textId="77777777">
      <w:r>
        <w:separator/>
      </w:r>
    </w:p>
  </w:footnote>
  <w:footnote w:type="continuationSeparator" w:id="0">
    <w:p w:rsidR="00C7101D" w:rsidP="00A66918" w:rsidRDefault="00C7101D" w14:paraId="4CC43F0F" w14:textId="77777777">
      <w:r>
        <w:continuationSeparator/>
      </w:r>
    </w:p>
  </w:footnote>
  <w:footnote w:type="continuationNotice" w:id="1">
    <w:p w:rsidR="00C7101D" w:rsidRDefault="00C7101D" w14:paraId="56165DB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CE0103" w:rsidR="00111F65" w:rsidP="00A66918" w:rsidRDefault="00457B07" w14:paraId="6A06B52C" w14:textId="76932C65">
    <w:pPr>
      <w:pStyle w:val="En-tte"/>
    </w:pPr>
    <w:r>
      <w:rPr>
        <w:noProof/>
      </w:rPr>
      <w:drawing>
        <wp:inline distT="0" distB="0" distL="0" distR="0" wp14:anchorId="69BC1D21" wp14:editId="383CF117">
          <wp:extent cx="2114550" cy="47946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2150465" cy="4876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E174E"/>
    <w:multiLevelType w:val="hybridMultilevel"/>
    <w:tmpl w:val="7FF41354"/>
    <w:lvl w:ilvl="0" w:tplc="1F36CE64">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7A2905"/>
    <w:multiLevelType w:val="hybridMultilevel"/>
    <w:tmpl w:val="B3E606D6"/>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15E6495B"/>
    <w:multiLevelType w:val="multilevel"/>
    <w:tmpl w:val="9C26E04E"/>
    <w:lvl w:ilvl="0">
      <w:start w:val="1"/>
      <w:numFmt w:val="decimal"/>
      <w:pStyle w:val="Titre1"/>
      <w:lvlText w:val="%1."/>
      <w:lvlJc w:val="left"/>
      <w:pPr>
        <w:ind w:left="360" w:hanging="360"/>
      </w:pPr>
      <w:rPr>
        <w:rFonts w:hint="default"/>
      </w:rPr>
    </w:lvl>
    <w:lvl w:ilvl="1">
      <w:start w:val="1"/>
      <w:numFmt w:val="decimal"/>
      <w:pStyle w:val="Titre2"/>
      <w:lvlText w:val="%1.%2."/>
      <w:lvlJc w:val="left"/>
      <w:pPr>
        <w:ind w:left="432" w:hanging="432"/>
      </w:pPr>
      <w:rPr>
        <w:rFonts w:hint="default"/>
      </w:rPr>
    </w:lvl>
    <w:lvl w:ilvl="2">
      <w:start w:val="1"/>
      <w:numFmt w:val="decimal"/>
      <w:pStyle w:val="Titre3"/>
      <w:lvlText w:val="%1.%2.%3."/>
      <w:lvlJc w:val="left"/>
      <w:pPr>
        <w:ind w:left="163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83195D"/>
    <w:multiLevelType w:val="hybridMultilevel"/>
    <w:tmpl w:val="6BB224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854BE6"/>
    <w:multiLevelType w:val="multilevel"/>
    <w:tmpl w:val="EB50E1E6"/>
    <w:lvl w:ilvl="0">
      <w:start w:val="4"/>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5" w15:restartNumberingAfterBreak="0">
    <w:nsid w:val="1F25041F"/>
    <w:multiLevelType w:val="hybridMultilevel"/>
    <w:tmpl w:val="831075D2"/>
    <w:lvl w:ilvl="0" w:tplc="DB90C4E0">
      <w:numFmt w:val="bullet"/>
      <w:lvlText w:val="-"/>
      <w:lvlJc w:val="left"/>
      <w:pPr>
        <w:ind w:left="1068" w:hanging="360"/>
      </w:pPr>
      <w:rPr>
        <w:rFonts w:hint="default" w:ascii="Calibri" w:hAnsi="Calibri" w:cs="Calibri" w:eastAsiaTheme="minorHAnsi"/>
      </w:rPr>
    </w:lvl>
    <w:lvl w:ilvl="1" w:tplc="04090003" w:tentative="1">
      <w:start w:val="1"/>
      <w:numFmt w:val="bullet"/>
      <w:lvlText w:val="o"/>
      <w:lvlJc w:val="left"/>
      <w:pPr>
        <w:ind w:left="1788" w:hanging="360"/>
      </w:pPr>
      <w:rPr>
        <w:rFonts w:hint="default" w:ascii="Courier New" w:hAnsi="Courier New" w:cs="Courier New"/>
      </w:rPr>
    </w:lvl>
    <w:lvl w:ilvl="2" w:tplc="04090005" w:tentative="1">
      <w:start w:val="1"/>
      <w:numFmt w:val="bullet"/>
      <w:lvlText w:val=""/>
      <w:lvlJc w:val="left"/>
      <w:pPr>
        <w:ind w:left="2508" w:hanging="360"/>
      </w:pPr>
      <w:rPr>
        <w:rFonts w:hint="default" w:ascii="Wingdings" w:hAnsi="Wingdings"/>
      </w:rPr>
    </w:lvl>
    <w:lvl w:ilvl="3" w:tplc="04090001" w:tentative="1">
      <w:start w:val="1"/>
      <w:numFmt w:val="bullet"/>
      <w:lvlText w:val=""/>
      <w:lvlJc w:val="left"/>
      <w:pPr>
        <w:ind w:left="3228" w:hanging="360"/>
      </w:pPr>
      <w:rPr>
        <w:rFonts w:hint="default" w:ascii="Symbol" w:hAnsi="Symbol"/>
      </w:rPr>
    </w:lvl>
    <w:lvl w:ilvl="4" w:tplc="04090003" w:tentative="1">
      <w:start w:val="1"/>
      <w:numFmt w:val="bullet"/>
      <w:lvlText w:val="o"/>
      <w:lvlJc w:val="left"/>
      <w:pPr>
        <w:ind w:left="3948" w:hanging="360"/>
      </w:pPr>
      <w:rPr>
        <w:rFonts w:hint="default" w:ascii="Courier New" w:hAnsi="Courier New" w:cs="Courier New"/>
      </w:rPr>
    </w:lvl>
    <w:lvl w:ilvl="5" w:tplc="04090005" w:tentative="1">
      <w:start w:val="1"/>
      <w:numFmt w:val="bullet"/>
      <w:lvlText w:val=""/>
      <w:lvlJc w:val="left"/>
      <w:pPr>
        <w:ind w:left="4668" w:hanging="360"/>
      </w:pPr>
      <w:rPr>
        <w:rFonts w:hint="default" w:ascii="Wingdings" w:hAnsi="Wingdings"/>
      </w:rPr>
    </w:lvl>
    <w:lvl w:ilvl="6" w:tplc="04090001" w:tentative="1">
      <w:start w:val="1"/>
      <w:numFmt w:val="bullet"/>
      <w:lvlText w:val=""/>
      <w:lvlJc w:val="left"/>
      <w:pPr>
        <w:ind w:left="5388" w:hanging="360"/>
      </w:pPr>
      <w:rPr>
        <w:rFonts w:hint="default" w:ascii="Symbol" w:hAnsi="Symbol"/>
      </w:rPr>
    </w:lvl>
    <w:lvl w:ilvl="7" w:tplc="04090003" w:tentative="1">
      <w:start w:val="1"/>
      <w:numFmt w:val="bullet"/>
      <w:lvlText w:val="o"/>
      <w:lvlJc w:val="left"/>
      <w:pPr>
        <w:ind w:left="6108" w:hanging="360"/>
      </w:pPr>
      <w:rPr>
        <w:rFonts w:hint="default" w:ascii="Courier New" w:hAnsi="Courier New" w:cs="Courier New"/>
      </w:rPr>
    </w:lvl>
    <w:lvl w:ilvl="8" w:tplc="04090005" w:tentative="1">
      <w:start w:val="1"/>
      <w:numFmt w:val="bullet"/>
      <w:lvlText w:val=""/>
      <w:lvlJc w:val="left"/>
      <w:pPr>
        <w:ind w:left="6828" w:hanging="360"/>
      </w:pPr>
      <w:rPr>
        <w:rFonts w:hint="default" w:ascii="Wingdings" w:hAnsi="Wingdings"/>
      </w:rPr>
    </w:lvl>
  </w:abstractNum>
  <w:abstractNum w:abstractNumId="6" w15:restartNumberingAfterBreak="0">
    <w:nsid w:val="1FBD4B42"/>
    <w:multiLevelType w:val="hybridMultilevel"/>
    <w:tmpl w:val="0958AEBA"/>
    <w:lvl w:ilvl="0" w:tplc="0D06DA30">
      <w:start w:val="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44773B7"/>
    <w:multiLevelType w:val="hybridMultilevel"/>
    <w:tmpl w:val="20025CA8"/>
    <w:lvl w:ilvl="0" w:tplc="5400F01C">
      <w:numFmt w:val="bullet"/>
      <w:lvlText w:val="-"/>
      <w:lvlJc w:val="left"/>
      <w:pPr>
        <w:ind w:left="1068" w:hanging="360"/>
      </w:pPr>
      <w:rPr>
        <w:rFonts w:hint="default" w:ascii="Calibri" w:hAnsi="Calibri" w:cs="Calibri" w:eastAsiaTheme="minorHAnsi"/>
      </w:rPr>
    </w:lvl>
    <w:lvl w:ilvl="1" w:tplc="04090003" w:tentative="1">
      <w:start w:val="1"/>
      <w:numFmt w:val="bullet"/>
      <w:lvlText w:val="o"/>
      <w:lvlJc w:val="left"/>
      <w:pPr>
        <w:ind w:left="1788" w:hanging="360"/>
      </w:pPr>
      <w:rPr>
        <w:rFonts w:hint="default" w:ascii="Courier New" w:hAnsi="Courier New" w:cs="Courier New"/>
      </w:rPr>
    </w:lvl>
    <w:lvl w:ilvl="2" w:tplc="04090005" w:tentative="1">
      <w:start w:val="1"/>
      <w:numFmt w:val="bullet"/>
      <w:lvlText w:val=""/>
      <w:lvlJc w:val="left"/>
      <w:pPr>
        <w:ind w:left="2508" w:hanging="360"/>
      </w:pPr>
      <w:rPr>
        <w:rFonts w:hint="default" w:ascii="Wingdings" w:hAnsi="Wingdings"/>
      </w:rPr>
    </w:lvl>
    <w:lvl w:ilvl="3" w:tplc="04090001" w:tentative="1">
      <w:start w:val="1"/>
      <w:numFmt w:val="bullet"/>
      <w:lvlText w:val=""/>
      <w:lvlJc w:val="left"/>
      <w:pPr>
        <w:ind w:left="3228" w:hanging="360"/>
      </w:pPr>
      <w:rPr>
        <w:rFonts w:hint="default" w:ascii="Symbol" w:hAnsi="Symbol"/>
      </w:rPr>
    </w:lvl>
    <w:lvl w:ilvl="4" w:tplc="04090003" w:tentative="1">
      <w:start w:val="1"/>
      <w:numFmt w:val="bullet"/>
      <w:lvlText w:val="o"/>
      <w:lvlJc w:val="left"/>
      <w:pPr>
        <w:ind w:left="3948" w:hanging="360"/>
      </w:pPr>
      <w:rPr>
        <w:rFonts w:hint="default" w:ascii="Courier New" w:hAnsi="Courier New" w:cs="Courier New"/>
      </w:rPr>
    </w:lvl>
    <w:lvl w:ilvl="5" w:tplc="04090005" w:tentative="1">
      <w:start w:val="1"/>
      <w:numFmt w:val="bullet"/>
      <w:lvlText w:val=""/>
      <w:lvlJc w:val="left"/>
      <w:pPr>
        <w:ind w:left="4668" w:hanging="360"/>
      </w:pPr>
      <w:rPr>
        <w:rFonts w:hint="default" w:ascii="Wingdings" w:hAnsi="Wingdings"/>
      </w:rPr>
    </w:lvl>
    <w:lvl w:ilvl="6" w:tplc="04090001" w:tentative="1">
      <w:start w:val="1"/>
      <w:numFmt w:val="bullet"/>
      <w:lvlText w:val=""/>
      <w:lvlJc w:val="left"/>
      <w:pPr>
        <w:ind w:left="5388" w:hanging="360"/>
      </w:pPr>
      <w:rPr>
        <w:rFonts w:hint="default" w:ascii="Symbol" w:hAnsi="Symbol"/>
      </w:rPr>
    </w:lvl>
    <w:lvl w:ilvl="7" w:tplc="04090003" w:tentative="1">
      <w:start w:val="1"/>
      <w:numFmt w:val="bullet"/>
      <w:lvlText w:val="o"/>
      <w:lvlJc w:val="left"/>
      <w:pPr>
        <w:ind w:left="6108" w:hanging="360"/>
      </w:pPr>
      <w:rPr>
        <w:rFonts w:hint="default" w:ascii="Courier New" w:hAnsi="Courier New" w:cs="Courier New"/>
      </w:rPr>
    </w:lvl>
    <w:lvl w:ilvl="8" w:tplc="04090005" w:tentative="1">
      <w:start w:val="1"/>
      <w:numFmt w:val="bullet"/>
      <w:lvlText w:val=""/>
      <w:lvlJc w:val="left"/>
      <w:pPr>
        <w:ind w:left="6828" w:hanging="360"/>
      </w:pPr>
      <w:rPr>
        <w:rFonts w:hint="default" w:ascii="Wingdings" w:hAnsi="Wingdings"/>
      </w:rPr>
    </w:lvl>
  </w:abstractNum>
  <w:abstractNum w:abstractNumId="8" w15:restartNumberingAfterBreak="0">
    <w:nsid w:val="3B305AAA"/>
    <w:multiLevelType w:val="hybridMultilevel"/>
    <w:tmpl w:val="7660D136"/>
    <w:lvl w:ilvl="0" w:tplc="7F7E6696">
      <w:start w:val="1"/>
      <w:numFmt w:val="bullet"/>
      <w:pStyle w:val="Paragraphedeliste"/>
      <w:lvlText w:val=""/>
      <w:lvlJc w:val="left"/>
      <w:pPr>
        <w:ind w:left="720" w:hanging="360"/>
      </w:pPr>
      <w:rPr>
        <w:rFonts w:hint="default" w:ascii="Symbol" w:hAnsi="Symbol"/>
      </w:rPr>
    </w:lvl>
    <w:lvl w:ilvl="1" w:tplc="D82EEFA6">
      <w:start w:val="1"/>
      <w:numFmt w:val="bullet"/>
      <w:pStyle w:val="Puce2"/>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15:restartNumberingAfterBreak="0">
    <w:nsid w:val="3F6B31A0"/>
    <w:multiLevelType w:val="hybridMultilevel"/>
    <w:tmpl w:val="D6AE6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6774BB"/>
    <w:multiLevelType w:val="hybridMultilevel"/>
    <w:tmpl w:val="D1C4E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05261">
    <w:abstractNumId w:val="8"/>
  </w:num>
  <w:num w:numId="2" w16cid:durableId="2072729282">
    <w:abstractNumId w:val="2"/>
  </w:num>
  <w:num w:numId="3" w16cid:durableId="1520697557">
    <w:abstractNumId w:val="1"/>
  </w:num>
  <w:num w:numId="4" w16cid:durableId="1689482538">
    <w:abstractNumId w:val="3"/>
  </w:num>
  <w:num w:numId="5" w16cid:durableId="1158377771">
    <w:abstractNumId w:val="10"/>
  </w:num>
  <w:num w:numId="6" w16cid:durableId="169489287">
    <w:abstractNumId w:val="2"/>
  </w:num>
  <w:num w:numId="7" w16cid:durableId="1853521539">
    <w:abstractNumId w:val="7"/>
  </w:num>
  <w:num w:numId="8" w16cid:durableId="456874786">
    <w:abstractNumId w:val="5"/>
  </w:num>
  <w:num w:numId="9" w16cid:durableId="15297529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49251590">
    <w:abstractNumId w:val="4"/>
  </w:num>
  <w:num w:numId="11" w16cid:durableId="65423525">
    <w:abstractNumId w:val="2"/>
  </w:num>
  <w:num w:numId="12" w16cid:durableId="1222323202">
    <w:abstractNumId w:val="0"/>
  </w:num>
  <w:num w:numId="13" w16cid:durableId="2124300556">
    <w:abstractNumId w:val="2"/>
  </w:num>
  <w:num w:numId="14" w16cid:durableId="1089961881">
    <w:abstractNumId w:val="9"/>
  </w:num>
  <w:num w:numId="15" w16cid:durableId="689456729">
    <w:abstractNumId w:val="6"/>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08"/>
    <w:rsid w:val="00000ABA"/>
    <w:rsid w:val="00003F78"/>
    <w:rsid w:val="00010666"/>
    <w:rsid w:val="0001176A"/>
    <w:rsid w:val="000144EC"/>
    <w:rsid w:val="00016D4B"/>
    <w:rsid w:val="00016D5F"/>
    <w:rsid w:val="00020243"/>
    <w:rsid w:val="00027D93"/>
    <w:rsid w:val="00031B3C"/>
    <w:rsid w:val="0003214E"/>
    <w:rsid w:val="0003285F"/>
    <w:rsid w:val="0003292D"/>
    <w:rsid w:val="00040785"/>
    <w:rsid w:val="00044066"/>
    <w:rsid w:val="00045695"/>
    <w:rsid w:val="00047F7B"/>
    <w:rsid w:val="0005319A"/>
    <w:rsid w:val="00055647"/>
    <w:rsid w:val="00056C3B"/>
    <w:rsid w:val="000600D4"/>
    <w:rsid w:val="000605CB"/>
    <w:rsid w:val="00060E9E"/>
    <w:rsid w:val="00061AD7"/>
    <w:rsid w:val="00063E7A"/>
    <w:rsid w:val="0006451F"/>
    <w:rsid w:val="00067E75"/>
    <w:rsid w:val="000738AF"/>
    <w:rsid w:val="00075642"/>
    <w:rsid w:val="00075BA2"/>
    <w:rsid w:val="00075CA3"/>
    <w:rsid w:val="00080B7D"/>
    <w:rsid w:val="0008275B"/>
    <w:rsid w:val="0008759E"/>
    <w:rsid w:val="00093201"/>
    <w:rsid w:val="0009438C"/>
    <w:rsid w:val="00094C15"/>
    <w:rsid w:val="000A3B79"/>
    <w:rsid w:val="000A5131"/>
    <w:rsid w:val="000A5C74"/>
    <w:rsid w:val="000A6070"/>
    <w:rsid w:val="000B0F0A"/>
    <w:rsid w:val="000B1191"/>
    <w:rsid w:val="000B196A"/>
    <w:rsid w:val="000B2F0A"/>
    <w:rsid w:val="000B310C"/>
    <w:rsid w:val="000B4C68"/>
    <w:rsid w:val="000B72FF"/>
    <w:rsid w:val="000C034A"/>
    <w:rsid w:val="000C2920"/>
    <w:rsid w:val="000C4EE0"/>
    <w:rsid w:val="000D0CF7"/>
    <w:rsid w:val="000D24F7"/>
    <w:rsid w:val="000D332A"/>
    <w:rsid w:val="000D3419"/>
    <w:rsid w:val="000D4C4B"/>
    <w:rsid w:val="000D546D"/>
    <w:rsid w:val="000D5FD5"/>
    <w:rsid w:val="000E049B"/>
    <w:rsid w:val="000E1345"/>
    <w:rsid w:val="000E41B9"/>
    <w:rsid w:val="000E42D4"/>
    <w:rsid w:val="000E5785"/>
    <w:rsid w:val="000E7C34"/>
    <w:rsid w:val="000E7DD1"/>
    <w:rsid w:val="000F1AF3"/>
    <w:rsid w:val="000F1D49"/>
    <w:rsid w:val="000F2CB1"/>
    <w:rsid w:val="000F2EA1"/>
    <w:rsid w:val="000F3695"/>
    <w:rsid w:val="000F5A26"/>
    <w:rsid w:val="000F6A08"/>
    <w:rsid w:val="0010122B"/>
    <w:rsid w:val="00107AA2"/>
    <w:rsid w:val="00111F65"/>
    <w:rsid w:val="001125E2"/>
    <w:rsid w:val="00113641"/>
    <w:rsid w:val="00114F96"/>
    <w:rsid w:val="001174BD"/>
    <w:rsid w:val="001176EE"/>
    <w:rsid w:val="00120440"/>
    <w:rsid w:val="00130B6E"/>
    <w:rsid w:val="001361AB"/>
    <w:rsid w:val="001408D9"/>
    <w:rsid w:val="001426D0"/>
    <w:rsid w:val="0014580A"/>
    <w:rsid w:val="00145B08"/>
    <w:rsid w:val="0014751F"/>
    <w:rsid w:val="001478FB"/>
    <w:rsid w:val="00150B5D"/>
    <w:rsid w:val="00151A64"/>
    <w:rsid w:val="00155C30"/>
    <w:rsid w:val="0016019C"/>
    <w:rsid w:val="00162AAD"/>
    <w:rsid w:val="001630D3"/>
    <w:rsid w:val="00164B9B"/>
    <w:rsid w:val="001655F6"/>
    <w:rsid w:val="00171212"/>
    <w:rsid w:val="00171540"/>
    <w:rsid w:val="0017247B"/>
    <w:rsid w:val="00173BFB"/>
    <w:rsid w:val="0018144A"/>
    <w:rsid w:val="00181D6D"/>
    <w:rsid w:val="00184EAC"/>
    <w:rsid w:val="00187713"/>
    <w:rsid w:val="00187831"/>
    <w:rsid w:val="00190F76"/>
    <w:rsid w:val="00193114"/>
    <w:rsid w:val="00193535"/>
    <w:rsid w:val="00194345"/>
    <w:rsid w:val="00194832"/>
    <w:rsid w:val="001953F1"/>
    <w:rsid w:val="001955FA"/>
    <w:rsid w:val="00195710"/>
    <w:rsid w:val="00197381"/>
    <w:rsid w:val="00197AC1"/>
    <w:rsid w:val="001A1252"/>
    <w:rsid w:val="001A26C1"/>
    <w:rsid w:val="001A3CDF"/>
    <w:rsid w:val="001A7E4E"/>
    <w:rsid w:val="001B5433"/>
    <w:rsid w:val="001C2479"/>
    <w:rsid w:val="001C28A5"/>
    <w:rsid w:val="001C6DEE"/>
    <w:rsid w:val="001C6EBB"/>
    <w:rsid w:val="001D1CF0"/>
    <w:rsid w:val="001D1F94"/>
    <w:rsid w:val="001D4B8A"/>
    <w:rsid w:val="001D61D8"/>
    <w:rsid w:val="001D702A"/>
    <w:rsid w:val="001D7473"/>
    <w:rsid w:val="001D74BE"/>
    <w:rsid w:val="001E1610"/>
    <w:rsid w:val="001E16F8"/>
    <w:rsid w:val="001E1DF9"/>
    <w:rsid w:val="001E356B"/>
    <w:rsid w:val="001E64B6"/>
    <w:rsid w:val="001F3349"/>
    <w:rsid w:val="001F62C8"/>
    <w:rsid w:val="002011CA"/>
    <w:rsid w:val="002014C1"/>
    <w:rsid w:val="00201A1C"/>
    <w:rsid w:val="00202968"/>
    <w:rsid w:val="0020394A"/>
    <w:rsid w:val="00203E98"/>
    <w:rsid w:val="0020554F"/>
    <w:rsid w:val="002070EA"/>
    <w:rsid w:val="00207C3C"/>
    <w:rsid w:val="00207E73"/>
    <w:rsid w:val="00212F35"/>
    <w:rsid w:val="0021381F"/>
    <w:rsid w:val="002151B5"/>
    <w:rsid w:val="0022034D"/>
    <w:rsid w:val="00223DDB"/>
    <w:rsid w:val="00225AED"/>
    <w:rsid w:val="00232066"/>
    <w:rsid w:val="002349FE"/>
    <w:rsid w:val="00235EFA"/>
    <w:rsid w:val="0023789C"/>
    <w:rsid w:val="00240BFB"/>
    <w:rsid w:val="00241493"/>
    <w:rsid w:val="002426BF"/>
    <w:rsid w:val="00245D83"/>
    <w:rsid w:val="0025433C"/>
    <w:rsid w:val="002544A4"/>
    <w:rsid w:val="00256714"/>
    <w:rsid w:val="002575EC"/>
    <w:rsid w:val="002604ED"/>
    <w:rsid w:val="0026311F"/>
    <w:rsid w:val="00263A6D"/>
    <w:rsid w:val="00266266"/>
    <w:rsid w:val="002713A2"/>
    <w:rsid w:val="00272507"/>
    <w:rsid w:val="002728C1"/>
    <w:rsid w:val="002740B5"/>
    <w:rsid w:val="0027682A"/>
    <w:rsid w:val="002777C2"/>
    <w:rsid w:val="00280256"/>
    <w:rsid w:val="00280432"/>
    <w:rsid w:val="00281649"/>
    <w:rsid w:val="00281713"/>
    <w:rsid w:val="0028267C"/>
    <w:rsid w:val="002826BE"/>
    <w:rsid w:val="002829DF"/>
    <w:rsid w:val="00287836"/>
    <w:rsid w:val="00294CAC"/>
    <w:rsid w:val="002952AB"/>
    <w:rsid w:val="00297202"/>
    <w:rsid w:val="0029770E"/>
    <w:rsid w:val="0029777E"/>
    <w:rsid w:val="002A06B6"/>
    <w:rsid w:val="002A2D9C"/>
    <w:rsid w:val="002A3663"/>
    <w:rsid w:val="002A3C10"/>
    <w:rsid w:val="002A421C"/>
    <w:rsid w:val="002A565A"/>
    <w:rsid w:val="002A5E75"/>
    <w:rsid w:val="002A5F41"/>
    <w:rsid w:val="002A78D6"/>
    <w:rsid w:val="002B463A"/>
    <w:rsid w:val="002B46A2"/>
    <w:rsid w:val="002B7F8F"/>
    <w:rsid w:val="002C3CFD"/>
    <w:rsid w:val="002C46BC"/>
    <w:rsid w:val="002C567F"/>
    <w:rsid w:val="002C5828"/>
    <w:rsid w:val="002C589B"/>
    <w:rsid w:val="002C59C9"/>
    <w:rsid w:val="002C7BEF"/>
    <w:rsid w:val="002D2B72"/>
    <w:rsid w:val="002D44FB"/>
    <w:rsid w:val="002D71E9"/>
    <w:rsid w:val="002D73E0"/>
    <w:rsid w:val="002E154C"/>
    <w:rsid w:val="002E1B11"/>
    <w:rsid w:val="002F08DB"/>
    <w:rsid w:val="002F1ACB"/>
    <w:rsid w:val="002F75BF"/>
    <w:rsid w:val="00300F1A"/>
    <w:rsid w:val="00304DD4"/>
    <w:rsid w:val="0031073B"/>
    <w:rsid w:val="003129D7"/>
    <w:rsid w:val="00312C8A"/>
    <w:rsid w:val="00312EA0"/>
    <w:rsid w:val="00317B78"/>
    <w:rsid w:val="00320138"/>
    <w:rsid w:val="0032561D"/>
    <w:rsid w:val="00326A78"/>
    <w:rsid w:val="00326D72"/>
    <w:rsid w:val="0033655A"/>
    <w:rsid w:val="0033675F"/>
    <w:rsid w:val="00337B5D"/>
    <w:rsid w:val="00342F8C"/>
    <w:rsid w:val="0034727F"/>
    <w:rsid w:val="00353D9E"/>
    <w:rsid w:val="003560AB"/>
    <w:rsid w:val="00361EB6"/>
    <w:rsid w:val="00363282"/>
    <w:rsid w:val="00366816"/>
    <w:rsid w:val="0037063B"/>
    <w:rsid w:val="003740C8"/>
    <w:rsid w:val="00374726"/>
    <w:rsid w:val="00375574"/>
    <w:rsid w:val="00376286"/>
    <w:rsid w:val="00376D09"/>
    <w:rsid w:val="003771B6"/>
    <w:rsid w:val="00382981"/>
    <w:rsid w:val="00386342"/>
    <w:rsid w:val="00386DB7"/>
    <w:rsid w:val="00387235"/>
    <w:rsid w:val="00387DF3"/>
    <w:rsid w:val="00391578"/>
    <w:rsid w:val="00391A6C"/>
    <w:rsid w:val="003A189C"/>
    <w:rsid w:val="003A2433"/>
    <w:rsid w:val="003A7C52"/>
    <w:rsid w:val="003B0E3D"/>
    <w:rsid w:val="003B10AD"/>
    <w:rsid w:val="003B286B"/>
    <w:rsid w:val="003B52EE"/>
    <w:rsid w:val="003B71A4"/>
    <w:rsid w:val="003C05B6"/>
    <w:rsid w:val="003C1D14"/>
    <w:rsid w:val="003C1E05"/>
    <w:rsid w:val="003C2287"/>
    <w:rsid w:val="003C254E"/>
    <w:rsid w:val="003C2865"/>
    <w:rsid w:val="003C320C"/>
    <w:rsid w:val="003C325B"/>
    <w:rsid w:val="003C4160"/>
    <w:rsid w:val="003C67A7"/>
    <w:rsid w:val="003D3E47"/>
    <w:rsid w:val="003D4413"/>
    <w:rsid w:val="003D68F5"/>
    <w:rsid w:val="003E0B2E"/>
    <w:rsid w:val="003E166E"/>
    <w:rsid w:val="003E3BEA"/>
    <w:rsid w:val="003E5F13"/>
    <w:rsid w:val="003E7AA4"/>
    <w:rsid w:val="003E7F93"/>
    <w:rsid w:val="003F09FD"/>
    <w:rsid w:val="003F0AA3"/>
    <w:rsid w:val="003F3295"/>
    <w:rsid w:val="003F71D2"/>
    <w:rsid w:val="003F78A9"/>
    <w:rsid w:val="00401E36"/>
    <w:rsid w:val="0040442B"/>
    <w:rsid w:val="00404A04"/>
    <w:rsid w:val="004062C0"/>
    <w:rsid w:val="00406BB9"/>
    <w:rsid w:val="00407F7C"/>
    <w:rsid w:val="00410A7E"/>
    <w:rsid w:val="004123D8"/>
    <w:rsid w:val="00413132"/>
    <w:rsid w:val="004169D2"/>
    <w:rsid w:val="00417928"/>
    <w:rsid w:val="0042092D"/>
    <w:rsid w:val="00421123"/>
    <w:rsid w:val="00421F39"/>
    <w:rsid w:val="00423483"/>
    <w:rsid w:val="004239DE"/>
    <w:rsid w:val="00425B57"/>
    <w:rsid w:val="0042744A"/>
    <w:rsid w:val="00433F3B"/>
    <w:rsid w:val="00434860"/>
    <w:rsid w:val="00434BB1"/>
    <w:rsid w:val="00436478"/>
    <w:rsid w:val="004433AB"/>
    <w:rsid w:val="00443649"/>
    <w:rsid w:val="004450BE"/>
    <w:rsid w:val="00445C8E"/>
    <w:rsid w:val="00446BC6"/>
    <w:rsid w:val="00446D36"/>
    <w:rsid w:val="004518BB"/>
    <w:rsid w:val="00452739"/>
    <w:rsid w:val="00453706"/>
    <w:rsid w:val="00455300"/>
    <w:rsid w:val="0045668F"/>
    <w:rsid w:val="0045781D"/>
    <w:rsid w:val="00457B07"/>
    <w:rsid w:val="00460B9C"/>
    <w:rsid w:val="004616DA"/>
    <w:rsid w:val="00462808"/>
    <w:rsid w:val="00462F1F"/>
    <w:rsid w:val="00464965"/>
    <w:rsid w:val="00465781"/>
    <w:rsid w:val="00466D31"/>
    <w:rsid w:val="0047237D"/>
    <w:rsid w:val="00473EA0"/>
    <w:rsid w:val="004745F5"/>
    <w:rsid w:val="0047642E"/>
    <w:rsid w:val="00476B1F"/>
    <w:rsid w:val="00476FCC"/>
    <w:rsid w:val="0047740E"/>
    <w:rsid w:val="00477D61"/>
    <w:rsid w:val="004819D6"/>
    <w:rsid w:val="0049112D"/>
    <w:rsid w:val="00496952"/>
    <w:rsid w:val="004974DA"/>
    <w:rsid w:val="004A0CDB"/>
    <w:rsid w:val="004A1812"/>
    <w:rsid w:val="004A3F92"/>
    <w:rsid w:val="004A4879"/>
    <w:rsid w:val="004A58DD"/>
    <w:rsid w:val="004A5E7E"/>
    <w:rsid w:val="004A7FFC"/>
    <w:rsid w:val="004B0118"/>
    <w:rsid w:val="004B4C02"/>
    <w:rsid w:val="004B5E8E"/>
    <w:rsid w:val="004B7640"/>
    <w:rsid w:val="004C1A39"/>
    <w:rsid w:val="004C2338"/>
    <w:rsid w:val="004C2BF5"/>
    <w:rsid w:val="004C350B"/>
    <w:rsid w:val="004C45CA"/>
    <w:rsid w:val="004C479B"/>
    <w:rsid w:val="004C4C55"/>
    <w:rsid w:val="004C555A"/>
    <w:rsid w:val="004C6E72"/>
    <w:rsid w:val="004D10EE"/>
    <w:rsid w:val="004D35CB"/>
    <w:rsid w:val="004D59A4"/>
    <w:rsid w:val="004E1AC1"/>
    <w:rsid w:val="004E4C25"/>
    <w:rsid w:val="004E6FC8"/>
    <w:rsid w:val="004E7BDE"/>
    <w:rsid w:val="004F27E2"/>
    <w:rsid w:val="004F3AEE"/>
    <w:rsid w:val="00500F04"/>
    <w:rsid w:val="00503E29"/>
    <w:rsid w:val="00505A0C"/>
    <w:rsid w:val="00505E20"/>
    <w:rsid w:val="005068CD"/>
    <w:rsid w:val="00507110"/>
    <w:rsid w:val="00510CAD"/>
    <w:rsid w:val="0052107C"/>
    <w:rsid w:val="005220A7"/>
    <w:rsid w:val="005220D7"/>
    <w:rsid w:val="00522A30"/>
    <w:rsid w:val="005248FA"/>
    <w:rsid w:val="00527DBC"/>
    <w:rsid w:val="00530A39"/>
    <w:rsid w:val="0053209D"/>
    <w:rsid w:val="00535A08"/>
    <w:rsid w:val="00540413"/>
    <w:rsid w:val="00540419"/>
    <w:rsid w:val="0054066E"/>
    <w:rsid w:val="0054376A"/>
    <w:rsid w:val="005458F7"/>
    <w:rsid w:val="0054599E"/>
    <w:rsid w:val="00545CC4"/>
    <w:rsid w:val="005477F4"/>
    <w:rsid w:val="00547C12"/>
    <w:rsid w:val="005553C0"/>
    <w:rsid w:val="00555F8D"/>
    <w:rsid w:val="0056107E"/>
    <w:rsid w:val="00564ED7"/>
    <w:rsid w:val="00565AFC"/>
    <w:rsid w:val="00565BA0"/>
    <w:rsid w:val="005662B5"/>
    <w:rsid w:val="00573EA0"/>
    <w:rsid w:val="00573FFE"/>
    <w:rsid w:val="00575220"/>
    <w:rsid w:val="005767EF"/>
    <w:rsid w:val="00576C8C"/>
    <w:rsid w:val="00580C76"/>
    <w:rsid w:val="005828D1"/>
    <w:rsid w:val="00584051"/>
    <w:rsid w:val="005923D1"/>
    <w:rsid w:val="00592769"/>
    <w:rsid w:val="00593370"/>
    <w:rsid w:val="00593928"/>
    <w:rsid w:val="00593DCB"/>
    <w:rsid w:val="005941AD"/>
    <w:rsid w:val="0059448F"/>
    <w:rsid w:val="005A1486"/>
    <w:rsid w:val="005A19A4"/>
    <w:rsid w:val="005A29BD"/>
    <w:rsid w:val="005A369B"/>
    <w:rsid w:val="005A3C55"/>
    <w:rsid w:val="005A4133"/>
    <w:rsid w:val="005B00CB"/>
    <w:rsid w:val="005B057C"/>
    <w:rsid w:val="005B0C17"/>
    <w:rsid w:val="005B0C2D"/>
    <w:rsid w:val="005B19A0"/>
    <w:rsid w:val="005B29A4"/>
    <w:rsid w:val="005B5340"/>
    <w:rsid w:val="005B65CC"/>
    <w:rsid w:val="005B6839"/>
    <w:rsid w:val="005B6ED4"/>
    <w:rsid w:val="005C07BA"/>
    <w:rsid w:val="005C16EC"/>
    <w:rsid w:val="005C369F"/>
    <w:rsid w:val="005C3F4C"/>
    <w:rsid w:val="005C414D"/>
    <w:rsid w:val="005C4E0B"/>
    <w:rsid w:val="005C58DE"/>
    <w:rsid w:val="005D1784"/>
    <w:rsid w:val="005D1AD7"/>
    <w:rsid w:val="005D349D"/>
    <w:rsid w:val="005D3B5A"/>
    <w:rsid w:val="005D703F"/>
    <w:rsid w:val="005E3D9D"/>
    <w:rsid w:val="005E76D8"/>
    <w:rsid w:val="005E79F9"/>
    <w:rsid w:val="005E7AD9"/>
    <w:rsid w:val="005E7D06"/>
    <w:rsid w:val="005F5931"/>
    <w:rsid w:val="00600279"/>
    <w:rsid w:val="006010E2"/>
    <w:rsid w:val="00603B5D"/>
    <w:rsid w:val="00603DC1"/>
    <w:rsid w:val="006060AC"/>
    <w:rsid w:val="00606ED1"/>
    <w:rsid w:val="006077CE"/>
    <w:rsid w:val="0061022D"/>
    <w:rsid w:val="006119DD"/>
    <w:rsid w:val="00612567"/>
    <w:rsid w:val="0061328D"/>
    <w:rsid w:val="00615119"/>
    <w:rsid w:val="00615699"/>
    <w:rsid w:val="006177EA"/>
    <w:rsid w:val="00621326"/>
    <w:rsid w:val="00621DF1"/>
    <w:rsid w:val="00623493"/>
    <w:rsid w:val="00623CC3"/>
    <w:rsid w:val="00623E07"/>
    <w:rsid w:val="00624DD3"/>
    <w:rsid w:val="00627B77"/>
    <w:rsid w:val="00630EBF"/>
    <w:rsid w:val="00632911"/>
    <w:rsid w:val="00632A73"/>
    <w:rsid w:val="00640DEE"/>
    <w:rsid w:val="00641B6A"/>
    <w:rsid w:val="00641BD3"/>
    <w:rsid w:val="00642C33"/>
    <w:rsid w:val="00646F31"/>
    <w:rsid w:val="006507CF"/>
    <w:rsid w:val="00651F55"/>
    <w:rsid w:val="0065205D"/>
    <w:rsid w:val="0065393E"/>
    <w:rsid w:val="00654877"/>
    <w:rsid w:val="006560A4"/>
    <w:rsid w:val="00657C8C"/>
    <w:rsid w:val="006617F9"/>
    <w:rsid w:val="0066297B"/>
    <w:rsid w:val="00667229"/>
    <w:rsid w:val="006678D5"/>
    <w:rsid w:val="00670052"/>
    <w:rsid w:val="0067346E"/>
    <w:rsid w:val="0067488A"/>
    <w:rsid w:val="00677364"/>
    <w:rsid w:val="00683D5F"/>
    <w:rsid w:val="00683EB0"/>
    <w:rsid w:val="006858DB"/>
    <w:rsid w:val="00685928"/>
    <w:rsid w:val="00686347"/>
    <w:rsid w:val="0069055C"/>
    <w:rsid w:val="006905B5"/>
    <w:rsid w:val="00690F52"/>
    <w:rsid w:val="0069453C"/>
    <w:rsid w:val="00695ACF"/>
    <w:rsid w:val="006962F4"/>
    <w:rsid w:val="006A2265"/>
    <w:rsid w:val="006A23C0"/>
    <w:rsid w:val="006A2756"/>
    <w:rsid w:val="006A453F"/>
    <w:rsid w:val="006A6AAF"/>
    <w:rsid w:val="006A7D39"/>
    <w:rsid w:val="006B14EE"/>
    <w:rsid w:val="006B1D0F"/>
    <w:rsid w:val="006B2BEE"/>
    <w:rsid w:val="006B492A"/>
    <w:rsid w:val="006B52FF"/>
    <w:rsid w:val="006B7F05"/>
    <w:rsid w:val="006C044D"/>
    <w:rsid w:val="006C07D7"/>
    <w:rsid w:val="006C3BA0"/>
    <w:rsid w:val="006C468A"/>
    <w:rsid w:val="006D0928"/>
    <w:rsid w:val="006D1968"/>
    <w:rsid w:val="006D4177"/>
    <w:rsid w:val="006D4AD4"/>
    <w:rsid w:val="006D4E30"/>
    <w:rsid w:val="006D50DA"/>
    <w:rsid w:val="006E02C8"/>
    <w:rsid w:val="006E11A3"/>
    <w:rsid w:val="006E14A1"/>
    <w:rsid w:val="006E156B"/>
    <w:rsid w:val="006E293E"/>
    <w:rsid w:val="006E3937"/>
    <w:rsid w:val="006E48CB"/>
    <w:rsid w:val="006E6E4B"/>
    <w:rsid w:val="006F2D60"/>
    <w:rsid w:val="006F4645"/>
    <w:rsid w:val="006F4A51"/>
    <w:rsid w:val="006F7837"/>
    <w:rsid w:val="0070206C"/>
    <w:rsid w:val="007025B6"/>
    <w:rsid w:val="00704990"/>
    <w:rsid w:val="00704E03"/>
    <w:rsid w:val="00705FBA"/>
    <w:rsid w:val="007116D6"/>
    <w:rsid w:val="0071653E"/>
    <w:rsid w:val="00716E2A"/>
    <w:rsid w:val="0072089C"/>
    <w:rsid w:val="00722F5A"/>
    <w:rsid w:val="00730966"/>
    <w:rsid w:val="007318C5"/>
    <w:rsid w:val="00731A2A"/>
    <w:rsid w:val="00734D67"/>
    <w:rsid w:val="0073669A"/>
    <w:rsid w:val="0074251C"/>
    <w:rsid w:val="0074254A"/>
    <w:rsid w:val="00743A36"/>
    <w:rsid w:val="0075016E"/>
    <w:rsid w:val="00750B92"/>
    <w:rsid w:val="00752C8E"/>
    <w:rsid w:val="00753344"/>
    <w:rsid w:val="00754E36"/>
    <w:rsid w:val="00756082"/>
    <w:rsid w:val="00764B1F"/>
    <w:rsid w:val="00765D60"/>
    <w:rsid w:val="00767896"/>
    <w:rsid w:val="0077086A"/>
    <w:rsid w:val="00775CF0"/>
    <w:rsid w:val="00775EBC"/>
    <w:rsid w:val="007769ED"/>
    <w:rsid w:val="00780912"/>
    <w:rsid w:val="007810CB"/>
    <w:rsid w:val="00781A1E"/>
    <w:rsid w:val="00782615"/>
    <w:rsid w:val="00786E38"/>
    <w:rsid w:val="00792A50"/>
    <w:rsid w:val="00792C64"/>
    <w:rsid w:val="00793433"/>
    <w:rsid w:val="007964AB"/>
    <w:rsid w:val="00797E6F"/>
    <w:rsid w:val="007A1AEF"/>
    <w:rsid w:val="007A2C1B"/>
    <w:rsid w:val="007A35BB"/>
    <w:rsid w:val="007A4B0B"/>
    <w:rsid w:val="007A4C11"/>
    <w:rsid w:val="007A690A"/>
    <w:rsid w:val="007B0600"/>
    <w:rsid w:val="007B48D2"/>
    <w:rsid w:val="007C0393"/>
    <w:rsid w:val="007C07C3"/>
    <w:rsid w:val="007C07E5"/>
    <w:rsid w:val="007C0D97"/>
    <w:rsid w:val="007C55A3"/>
    <w:rsid w:val="007C6B64"/>
    <w:rsid w:val="007C7F27"/>
    <w:rsid w:val="007D16AE"/>
    <w:rsid w:val="007D2755"/>
    <w:rsid w:val="007D7364"/>
    <w:rsid w:val="007D76AD"/>
    <w:rsid w:val="007D7D0A"/>
    <w:rsid w:val="007D7DD3"/>
    <w:rsid w:val="007E2574"/>
    <w:rsid w:val="007E4ABD"/>
    <w:rsid w:val="007E7AE9"/>
    <w:rsid w:val="007E7C8E"/>
    <w:rsid w:val="007E7F7F"/>
    <w:rsid w:val="007F020C"/>
    <w:rsid w:val="007F1F9B"/>
    <w:rsid w:val="007F32A2"/>
    <w:rsid w:val="007F3BAE"/>
    <w:rsid w:val="007F3F17"/>
    <w:rsid w:val="007F4D34"/>
    <w:rsid w:val="007F4EC5"/>
    <w:rsid w:val="007F7AF0"/>
    <w:rsid w:val="008019AE"/>
    <w:rsid w:val="0080312F"/>
    <w:rsid w:val="00804649"/>
    <w:rsid w:val="00804886"/>
    <w:rsid w:val="0080564C"/>
    <w:rsid w:val="00805879"/>
    <w:rsid w:val="00807EBE"/>
    <w:rsid w:val="00810804"/>
    <w:rsid w:val="00810A68"/>
    <w:rsid w:val="00811392"/>
    <w:rsid w:val="00812893"/>
    <w:rsid w:val="008133F5"/>
    <w:rsid w:val="008149DB"/>
    <w:rsid w:val="0081798B"/>
    <w:rsid w:val="00826986"/>
    <w:rsid w:val="008269A8"/>
    <w:rsid w:val="0083040E"/>
    <w:rsid w:val="008305BB"/>
    <w:rsid w:val="008313FD"/>
    <w:rsid w:val="0083323A"/>
    <w:rsid w:val="00833E10"/>
    <w:rsid w:val="00834226"/>
    <w:rsid w:val="00840237"/>
    <w:rsid w:val="00840A81"/>
    <w:rsid w:val="00841B51"/>
    <w:rsid w:val="00843045"/>
    <w:rsid w:val="00844BE3"/>
    <w:rsid w:val="00852F31"/>
    <w:rsid w:val="008563BE"/>
    <w:rsid w:val="00857664"/>
    <w:rsid w:val="00863012"/>
    <w:rsid w:val="00863D47"/>
    <w:rsid w:val="008642FE"/>
    <w:rsid w:val="00866085"/>
    <w:rsid w:val="008663A5"/>
    <w:rsid w:val="00871C53"/>
    <w:rsid w:val="008737E8"/>
    <w:rsid w:val="00876C20"/>
    <w:rsid w:val="00882403"/>
    <w:rsid w:val="0088303A"/>
    <w:rsid w:val="008843CD"/>
    <w:rsid w:val="00887B03"/>
    <w:rsid w:val="00887F1F"/>
    <w:rsid w:val="00892055"/>
    <w:rsid w:val="0089383B"/>
    <w:rsid w:val="008960DC"/>
    <w:rsid w:val="008A00F0"/>
    <w:rsid w:val="008A3F7C"/>
    <w:rsid w:val="008A715A"/>
    <w:rsid w:val="008B17B4"/>
    <w:rsid w:val="008B36EC"/>
    <w:rsid w:val="008B5AC0"/>
    <w:rsid w:val="008B5C48"/>
    <w:rsid w:val="008B6E6C"/>
    <w:rsid w:val="008C1223"/>
    <w:rsid w:val="008C1D5D"/>
    <w:rsid w:val="008C4E70"/>
    <w:rsid w:val="008C7DF0"/>
    <w:rsid w:val="008D2A17"/>
    <w:rsid w:val="008D2FAF"/>
    <w:rsid w:val="008D3B1A"/>
    <w:rsid w:val="008D4477"/>
    <w:rsid w:val="008D7203"/>
    <w:rsid w:val="008E0587"/>
    <w:rsid w:val="008E2088"/>
    <w:rsid w:val="008E2A11"/>
    <w:rsid w:val="008E3D2D"/>
    <w:rsid w:val="008E3D43"/>
    <w:rsid w:val="008E59AA"/>
    <w:rsid w:val="008F0FC0"/>
    <w:rsid w:val="008F389B"/>
    <w:rsid w:val="008F40DF"/>
    <w:rsid w:val="008F4A1A"/>
    <w:rsid w:val="00901F53"/>
    <w:rsid w:val="00902EAD"/>
    <w:rsid w:val="009058D6"/>
    <w:rsid w:val="0090593F"/>
    <w:rsid w:val="00905D87"/>
    <w:rsid w:val="00905F9F"/>
    <w:rsid w:val="00914186"/>
    <w:rsid w:val="00915A48"/>
    <w:rsid w:val="0091634B"/>
    <w:rsid w:val="00923629"/>
    <w:rsid w:val="00923C4F"/>
    <w:rsid w:val="009243E5"/>
    <w:rsid w:val="009265C1"/>
    <w:rsid w:val="00930244"/>
    <w:rsid w:val="00931E2E"/>
    <w:rsid w:val="009343CA"/>
    <w:rsid w:val="00934C39"/>
    <w:rsid w:val="009378EA"/>
    <w:rsid w:val="009438C4"/>
    <w:rsid w:val="009455D5"/>
    <w:rsid w:val="00946D56"/>
    <w:rsid w:val="00951747"/>
    <w:rsid w:val="00951D94"/>
    <w:rsid w:val="0095313D"/>
    <w:rsid w:val="009565F9"/>
    <w:rsid w:val="009605F8"/>
    <w:rsid w:val="00961431"/>
    <w:rsid w:val="00962021"/>
    <w:rsid w:val="00964B9E"/>
    <w:rsid w:val="009658D2"/>
    <w:rsid w:val="00966994"/>
    <w:rsid w:val="0097651B"/>
    <w:rsid w:val="00980340"/>
    <w:rsid w:val="009803E9"/>
    <w:rsid w:val="00980578"/>
    <w:rsid w:val="00980B7C"/>
    <w:rsid w:val="0098196B"/>
    <w:rsid w:val="00992079"/>
    <w:rsid w:val="00993469"/>
    <w:rsid w:val="00993DD4"/>
    <w:rsid w:val="00994F0D"/>
    <w:rsid w:val="00994FA4"/>
    <w:rsid w:val="0099526D"/>
    <w:rsid w:val="009A2A2B"/>
    <w:rsid w:val="009A3EB1"/>
    <w:rsid w:val="009A4F15"/>
    <w:rsid w:val="009A4F3F"/>
    <w:rsid w:val="009B00D7"/>
    <w:rsid w:val="009B3CEA"/>
    <w:rsid w:val="009B69FD"/>
    <w:rsid w:val="009C2C9F"/>
    <w:rsid w:val="009C66CB"/>
    <w:rsid w:val="009D131C"/>
    <w:rsid w:val="009D19E5"/>
    <w:rsid w:val="009D28A2"/>
    <w:rsid w:val="009D4918"/>
    <w:rsid w:val="009D4D04"/>
    <w:rsid w:val="009D70AB"/>
    <w:rsid w:val="009D746B"/>
    <w:rsid w:val="009D756F"/>
    <w:rsid w:val="009D78CE"/>
    <w:rsid w:val="009E2652"/>
    <w:rsid w:val="009E2DE9"/>
    <w:rsid w:val="009F05AC"/>
    <w:rsid w:val="009F17F9"/>
    <w:rsid w:val="009F4A3D"/>
    <w:rsid w:val="009F5CBD"/>
    <w:rsid w:val="009F5CF2"/>
    <w:rsid w:val="009F6DFC"/>
    <w:rsid w:val="009F6F2C"/>
    <w:rsid w:val="009F7D89"/>
    <w:rsid w:val="00A026AD"/>
    <w:rsid w:val="00A055C3"/>
    <w:rsid w:val="00A06E45"/>
    <w:rsid w:val="00A11944"/>
    <w:rsid w:val="00A12263"/>
    <w:rsid w:val="00A15596"/>
    <w:rsid w:val="00A15653"/>
    <w:rsid w:val="00A160C2"/>
    <w:rsid w:val="00A16A67"/>
    <w:rsid w:val="00A16DAC"/>
    <w:rsid w:val="00A23052"/>
    <w:rsid w:val="00A23D2E"/>
    <w:rsid w:val="00A24A3F"/>
    <w:rsid w:val="00A25E20"/>
    <w:rsid w:val="00A26BBD"/>
    <w:rsid w:val="00A277CF"/>
    <w:rsid w:val="00A316CB"/>
    <w:rsid w:val="00A3199D"/>
    <w:rsid w:val="00A33423"/>
    <w:rsid w:val="00A33BF0"/>
    <w:rsid w:val="00A35AA9"/>
    <w:rsid w:val="00A363B7"/>
    <w:rsid w:val="00A40426"/>
    <w:rsid w:val="00A42E00"/>
    <w:rsid w:val="00A43F71"/>
    <w:rsid w:val="00A44AD2"/>
    <w:rsid w:val="00A46AA0"/>
    <w:rsid w:val="00A46BFA"/>
    <w:rsid w:val="00A4753D"/>
    <w:rsid w:val="00A51DA2"/>
    <w:rsid w:val="00A524D0"/>
    <w:rsid w:val="00A5296F"/>
    <w:rsid w:val="00A55121"/>
    <w:rsid w:val="00A5776B"/>
    <w:rsid w:val="00A61B1C"/>
    <w:rsid w:val="00A624EC"/>
    <w:rsid w:val="00A66918"/>
    <w:rsid w:val="00A66B09"/>
    <w:rsid w:val="00A66C54"/>
    <w:rsid w:val="00A6706D"/>
    <w:rsid w:val="00A67DCD"/>
    <w:rsid w:val="00A70FA4"/>
    <w:rsid w:val="00A71CCA"/>
    <w:rsid w:val="00A72E37"/>
    <w:rsid w:val="00A73364"/>
    <w:rsid w:val="00A77C4E"/>
    <w:rsid w:val="00A77DB4"/>
    <w:rsid w:val="00A81545"/>
    <w:rsid w:val="00A837DE"/>
    <w:rsid w:val="00A85128"/>
    <w:rsid w:val="00A85B2D"/>
    <w:rsid w:val="00A85B88"/>
    <w:rsid w:val="00A87F1C"/>
    <w:rsid w:val="00A910FF"/>
    <w:rsid w:val="00A911D0"/>
    <w:rsid w:val="00A91C9C"/>
    <w:rsid w:val="00A928A6"/>
    <w:rsid w:val="00A94988"/>
    <w:rsid w:val="00A94E7C"/>
    <w:rsid w:val="00A96C47"/>
    <w:rsid w:val="00A979B1"/>
    <w:rsid w:val="00A97B89"/>
    <w:rsid w:val="00AA1D20"/>
    <w:rsid w:val="00AA59BF"/>
    <w:rsid w:val="00AA7563"/>
    <w:rsid w:val="00AA797D"/>
    <w:rsid w:val="00AB0395"/>
    <w:rsid w:val="00AB266E"/>
    <w:rsid w:val="00AB413A"/>
    <w:rsid w:val="00AC226A"/>
    <w:rsid w:val="00AC74B9"/>
    <w:rsid w:val="00AC7CAD"/>
    <w:rsid w:val="00AC7FC3"/>
    <w:rsid w:val="00AD1988"/>
    <w:rsid w:val="00AD2013"/>
    <w:rsid w:val="00AD5DEA"/>
    <w:rsid w:val="00AD6004"/>
    <w:rsid w:val="00AD778E"/>
    <w:rsid w:val="00AE13D9"/>
    <w:rsid w:val="00AE2235"/>
    <w:rsid w:val="00AE347B"/>
    <w:rsid w:val="00AE6C1D"/>
    <w:rsid w:val="00AE6C4C"/>
    <w:rsid w:val="00AF0C69"/>
    <w:rsid w:val="00AF1583"/>
    <w:rsid w:val="00AF1A27"/>
    <w:rsid w:val="00AF1F17"/>
    <w:rsid w:val="00AF61A4"/>
    <w:rsid w:val="00AF6788"/>
    <w:rsid w:val="00B01938"/>
    <w:rsid w:val="00B0197A"/>
    <w:rsid w:val="00B02798"/>
    <w:rsid w:val="00B0380E"/>
    <w:rsid w:val="00B056AD"/>
    <w:rsid w:val="00B0592A"/>
    <w:rsid w:val="00B121A5"/>
    <w:rsid w:val="00B12310"/>
    <w:rsid w:val="00B14C78"/>
    <w:rsid w:val="00B15076"/>
    <w:rsid w:val="00B209D1"/>
    <w:rsid w:val="00B237A9"/>
    <w:rsid w:val="00B23B20"/>
    <w:rsid w:val="00B24A56"/>
    <w:rsid w:val="00B2654A"/>
    <w:rsid w:val="00B26DC1"/>
    <w:rsid w:val="00B30292"/>
    <w:rsid w:val="00B34800"/>
    <w:rsid w:val="00B37259"/>
    <w:rsid w:val="00B40308"/>
    <w:rsid w:val="00B408BC"/>
    <w:rsid w:val="00B416E2"/>
    <w:rsid w:val="00B4253B"/>
    <w:rsid w:val="00B450D3"/>
    <w:rsid w:val="00B52318"/>
    <w:rsid w:val="00B5273B"/>
    <w:rsid w:val="00B55AD5"/>
    <w:rsid w:val="00B62244"/>
    <w:rsid w:val="00B624B5"/>
    <w:rsid w:val="00B624E7"/>
    <w:rsid w:val="00B62C8E"/>
    <w:rsid w:val="00B6711F"/>
    <w:rsid w:val="00B67A5F"/>
    <w:rsid w:val="00B71207"/>
    <w:rsid w:val="00B722F7"/>
    <w:rsid w:val="00B744B0"/>
    <w:rsid w:val="00B75D8D"/>
    <w:rsid w:val="00B80A12"/>
    <w:rsid w:val="00B818BF"/>
    <w:rsid w:val="00B831E3"/>
    <w:rsid w:val="00B843FD"/>
    <w:rsid w:val="00B854F0"/>
    <w:rsid w:val="00B874F9"/>
    <w:rsid w:val="00B902FB"/>
    <w:rsid w:val="00BA3DE6"/>
    <w:rsid w:val="00BA52ED"/>
    <w:rsid w:val="00BA5A90"/>
    <w:rsid w:val="00BA63CC"/>
    <w:rsid w:val="00BB0A15"/>
    <w:rsid w:val="00BB2BE0"/>
    <w:rsid w:val="00BB2C2B"/>
    <w:rsid w:val="00BB3187"/>
    <w:rsid w:val="00BB5B0A"/>
    <w:rsid w:val="00BC192C"/>
    <w:rsid w:val="00BC1FBD"/>
    <w:rsid w:val="00BC3AD6"/>
    <w:rsid w:val="00BC50D0"/>
    <w:rsid w:val="00BC663A"/>
    <w:rsid w:val="00BC6A8F"/>
    <w:rsid w:val="00BC6C06"/>
    <w:rsid w:val="00BD0952"/>
    <w:rsid w:val="00BD11F6"/>
    <w:rsid w:val="00BD21CB"/>
    <w:rsid w:val="00BD2398"/>
    <w:rsid w:val="00BD3048"/>
    <w:rsid w:val="00BD388F"/>
    <w:rsid w:val="00BD7FCE"/>
    <w:rsid w:val="00BE13E3"/>
    <w:rsid w:val="00BE35F6"/>
    <w:rsid w:val="00BE3ED2"/>
    <w:rsid w:val="00BE53F0"/>
    <w:rsid w:val="00BE5890"/>
    <w:rsid w:val="00BE620D"/>
    <w:rsid w:val="00BF70AA"/>
    <w:rsid w:val="00C004E0"/>
    <w:rsid w:val="00C0068B"/>
    <w:rsid w:val="00C033C9"/>
    <w:rsid w:val="00C03811"/>
    <w:rsid w:val="00C0569D"/>
    <w:rsid w:val="00C06C0C"/>
    <w:rsid w:val="00C06E6E"/>
    <w:rsid w:val="00C07F8B"/>
    <w:rsid w:val="00C10CB7"/>
    <w:rsid w:val="00C11660"/>
    <w:rsid w:val="00C13E2D"/>
    <w:rsid w:val="00C1512A"/>
    <w:rsid w:val="00C15D32"/>
    <w:rsid w:val="00C175B1"/>
    <w:rsid w:val="00C222DB"/>
    <w:rsid w:val="00C2431F"/>
    <w:rsid w:val="00C24473"/>
    <w:rsid w:val="00C24939"/>
    <w:rsid w:val="00C25A6F"/>
    <w:rsid w:val="00C32C26"/>
    <w:rsid w:val="00C33164"/>
    <w:rsid w:val="00C3433D"/>
    <w:rsid w:val="00C37FB9"/>
    <w:rsid w:val="00C4131E"/>
    <w:rsid w:val="00C451F6"/>
    <w:rsid w:val="00C46275"/>
    <w:rsid w:val="00C469B1"/>
    <w:rsid w:val="00C50395"/>
    <w:rsid w:val="00C50F42"/>
    <w:rsid w:val="00C52707"/>
    <w:rsid w:val="00C52BF8"/>
    <w:rsid w:val="00C54740"/>
    <w:rsid w:val="00C57397"/>
    <w:rsid w:val="00C60CC2"/>
    <w:rsid w:val="00C639E3"/>
    <w:rsid w:val="00C708E5"/>
    <w:rsid w:val="00C7101D"/>
    <w:rsid w:val="00C7586A"/>
    <w:rsid w:val="00C77B38"/>
    <w:rsid w:val="00C80ECB"/>
    <w:rsid w:val="00C833F5"/>
    <w:rsid w:val="00C87EAD"/>
    <w:rsid w:val="00C900D0"/>
    <w:rsid w:val="00C90AE7"/>
    <w:rsid w:val="00C922FA"/>
    <w:rsid w:val="00C93958"/>
    <w:rsid w:val="00C97D75"/>
    <w:rsid w:val="00CA4BA3"/>
    <w:rsid w:val="00CA7651"/>
    <w:rsid w:val="00CB1B14"/>
    <w:rsid w:val="00CB317B"/>
    <w:rsid w:val="00CB3E9F"/>
    <w:rsid w:val="00CC1ED6"/>
    <w:rsid w:val="00CC486B"/>
    <w:rsid w:val="00CC5C5F"/>
    <w:rsid w:val="00CC7497"/>
    <w:rsid w:val="00CC776A"/>
    <w:rsid w:val="00CD0C46"/>
    <w:rsid w:val="00CD1DF6"/>
    <w:rsid w:val="00CD21C7"/>
    <w:rsid w:val="00CD427C"/>
    <w:rsid w:val="00CE0103"/>
    <w:rsid w:val="00CE2424"/>
    <w:rsid w:val="00CE548F"/>
    <w:rsid w:val="00CE6202"/>
    <w:rsid w:val="00CE6F9F"/>
    <w:rsid w:val="00CF1B83"/>
    <w:rsid w:val="00CF3F97"/>
    <w:rsid w:val="00CF4273"/>
    <w:rsid w:val="00CF6484"/>
    <w:rsid w:val="00CF677B"/>
    <w:rsid w:val="00CF683B"/>
    <w:rsid w:val="00CF68FE"/>
    <w:rsid w:val="00D03B8A"/>
    <w:rsid w:val="00D053E5"/>
    <w:rsid w:val="00D05F12"/>
    <w:rsid w:val="00D07331"/>
    <w:rsid w:val="00D14223"/>
    <w:rsid w:val="00D16E22"/>
    <w:rsid w:val="00D200AA"/>
    <w:rsid w:val="00D23C01"/>
    <w:rsid w:val="00D24F59"/>
    <w:rsid w:val="00D30B14"/>
    <w:rsid w:val="00D3111E"/>
    <w:rsid w:val="00D31AB0"/>
    <w:rsid w:val="00D31D78"/>
    <w:rsid w:val="00D33B16"/>
    <w:rsid w:val="00D341EC"/>
    <w:rsid w:val="00D3421B"/>
    <w:rsid w:val="00D3439D"/>
    <w:rsid w:val="00D35016"/>
    <w:rsid w:val="00D35434"/>
    <w:rsid w:val="00D35F17"/>
    <w:rsid w:val="00D37EF7"/>
    <w:rsid w:val="00D42753"/>
    <w:rsid w:val="00D4448E"/>
    <w:rsid w:val="00D46091"/>
    <w:rsid w:val="00D46219"/>
    <w:rsid w:val="00D5076B"/>
    <w:rsid w:val="00D50A7B"/>
    <w:rsid w:val="00D53274"/>
    <w:rsid w:val="00D55312"/>
    <w:rsid w:val="00D5559A"/>
    <w:rsid w:val="00D575E9"/>
    <w:rsid w:val="00D57A74"/>
    <w:rsid w:val="00D62035"/>
    <w:rsid w:val="00D62E13"/>
    <w:rsid w:val="00D6321E"/>
    <w:rsid w:val="00D63871"/>
    <w:rsid w:val="00D71734"/>
    <w:rsid w:val="00D71D00"/>
    <w:rsid w:val="00D73158"/>
    <w:rsid w:val="00D759FE"/>
    <w:rsid w:val="00D80338"/>
    <w:rsid w:val="00D81DA3"/>
    <w:rsid w:val="00D82272"/>
    <w:rsid w:val="00D83A0E"/>
    <w:rsid w:val="00D84F9B"/>
    <w:rsid w:val="00D92515"/>
    <w:rsid w:val="00D9284E"/>
    <w:rsid w:val="00D94460"/>
    <w:rsid w:val="00D9468E"/>
    <w:rsid w:val="00D9555B"/>
    <w:rsid w:val="00DA2B90"/>
    <w:rsid w:val="00DA3470"/>
    <w:rsid w:val="00DA4334"/>
    <w:rsid w:val="00DA4C11"/>
    <w:rsid w:val="00DB1864"/>
    <w:rsid w:val="00DB35A1"/>
    <w:rsid w:val="00DB433F"/>
    <w:rsid w:val="00DB4994"/>
    <w:rsid w:val="00DB5BDA"/>
    <w:rsid w:val="00DB62E5"/>
    <w:rsid w:val="00DC7461"/>
    <w:rsid w:val="00DD5734"/>
    <w:rsid w:val="00DD68AD"/>
    <w:rsid w:val="00DE0598"/>
    <w:rsid w:val="00DE1366"/>
    <w:rsid w:val="00DE3D41"/>
    <w:rsid w:val="00DE696B"/>
    <w:rsid w:val="00DE7D43"/>
    <w:rsid w:val="00DF0895"/>
    <w:rsid w:val="00DF0D5F"/>
    <w:rsid w:val="00DF1329"/>
    <w:rsid w:val="00DF36D5"/>
    <w:rsid w:val="00DF3E06"/>
    <w:rsid w:val="00DF3FB2"/>
    <w:rsid w:val="00DF6772"/>
    <w:rsid w:val="00E00916"/>
    <w:rsid w:val="00E02354"/>
    <w:rsid w:val="00E0385E"/>
    <w:rsid w:val="00E03F4C"/>
    <w:rsid w:val="00E0477A"/>
    <w:rsid w:val="00E0626E"/>
    <w:rsid w:val="00E06E0A"/>
    <w:rsid w:val="00E07267"/>
    <w:rsid w:val="00E1026B"/>
    <w:rsid w:val="00E10B28"/>
    <w:rsid w:val="00E1144A"/>
    <w:rsid w:val="00E12A2B"/>
    <w:rsid w:val="00E13B5F"/>
    <w:rsid w:val="00E16CE4"/>
    <w:rsid w:val="00E2098B"/>
    <w:rsid w:val="00E21F99"/>
    <w:rsid w:val="00E22D02"/>
    <w:rsid w:val="00E23808"/>
    <w:rsid w:val="00E246E9"/>
    <w:rsid w:val="00E2761B"/>
    <w:rsid w:val="00E3065F"/>
    <w:rsid w:val="00E30BA0"/>
    <w:rsid w:val="00E35FDE"/>
    <w:rsid w:val="00E360FD"/>
    <w:rsid w:val="00E41D3A"/>
    <w:rsid w:val="00E43091"/>
    <w:rsid w:val="00E45EDA"/>
    <w:rsid w:val="00E4687B"/>
    <w:rsid w:val="00E46980"/>
    <w:rsid w:val="00E46A66"/>
    <w:rsid w:val="00E5015B"/>
    <w:rsid w:val="00E5258E"/>
    <w:rsid w:val="00E52D17"/>
    <w:rsid w:val="00E52F34"/>
    <w:rsid w:val="00E53239"/>
    <w:rsid w:val="00E540C2"/>
    <w:rsid w:val="00E60A3A"/>
    <w:rsid w:val="00E61DC2"/>
    <w:rsid w:val="00E64701"/>
    <w:rsid w:val="00E6561F"/>
    <w:rsid w:val="00E67AB8"/>
    <w:rsid w:val="00E70D7F"/>
    <w:rsid w:val="00E726B0"/>
    <w:rsid w:val="00E73785"/>
    <w:rsid w:val="00E73880"/>
    <w:rsid w:val="00E76C47"/>
    <w:rsid w:val="00E7733A"/>
    <w:rsid w:val="00E808AC"/>
    <w:rsid w:val="00E9051F"/>
    <w:rsid w:val="00E90879"/>
    <w:rsid w:val="00E90A77"/>
    <w:rsid w:val="00E90BEC"/>
    <w:rsid w:val="00E90D54"/>
    <w:rsid w:val="00E915D4"/>
    <w:rsid w:val="00E941B0"/>
    <w:rsid w:val="00E948D4"/>
    <w:rsid w:val="00E95A91"/>
    <w:rsid w:val="00E9796E"/>
    <w:rsid w:val="00EA2333"/>
    <w:rsid w:val="00EA2FD0"/>
    <w:rsid w:val="00EA3144"/>
    <w:rsid w:val="00EA6CD1"/>
    <w:rsid w:val="00EA79D6"/>
    <w:rsid w:val="00EB201F"/>
    <w:rsid w:val="00EB3468"/>
    <w:rsid w:val="00EB61A2"/>
    <w:rsid w:val="00EB6400"/>
    <w:rsid w:val="00EB6A99"/>
    <w:rsid w:val="00EC34B6"/>
    <w:rsid w:val="00EC435F"/>
    <w:rsid w:val="00EC595B"/>
    <w:rsid w:val="00EC7CEA"/>
    <w:rsid w:val="00ED1AA3"/>
    <w:rsid w:val="00ED4238"/>
    <w:rsid w:val="00ED47A2"/>
    <w:rsid w:val="00ED50CB"/>
    <w:rsid w:val="00ED6864"/>
    <w:rsid w:val="00ED6926"/>
    <w:rsid w:val="00EE14FB"/>
    <w:rsid w:val="00EE2906"/>
    <w:rsid w:val="00EE3738"/>
    <w:rsid w:val="00EE37A7"/>
    <w:rsid w:val="00EE54BE"/>
    <w:rsid w:val="00EF3C0E"/>
    <w:rsid w:val="00EF4270"/>
    <w:rsid w:val="00F00350"/>
    <w:rsid w:val="00F017BB"/>
    <w:rsid w:val="00F02F41"/>
    <w:rsid w:val="00F039AD"/>
    <w:rsid w:val="00F03AEB"/>
    <w:rsid w:val="00F05171"/>
    <w:rsid w:val="00F05AC0"/>
    <w:rsid w:val="00F07A7C"/>
    <w:rsid w:val="00F13001"/>
    <w:rsid w:val="00F14166"/>
    <w:rsid w:val="00F164A4"/>
    <w:rsid w:val="00F16DC0"/>
    <w:rsid w:val="00F240C5"/>
    <w:rsid w:val="00F24C4D"/>
    <w:rsid w:val="00F27AFE"/>
    <w:rsid w:val="00F27C35"/>
    <w:rsid w:val="00F31231"/>
    <w:rsid w:val="00F33044"/>
    <w:rsid w:val="00F3320E"/>
    <w:rsid w:val="00F337AB"/>
    <w:rsid w:val="00F34272"/>
    <w:rsid w:val="00F34604"/>
    <w:rsid w:val="00F350A1"/>
    <w:rsid w:val="00F36757"/>
    <w:rsid w:val="00F378B9"/>
    <w:rsid w:val="00F40502"/>
    <w:rsid w:val="00F40BE4"/>
    <w:rsid w:val="00F42B4B"/>
    <w:rsid w:val="00F42F2D"/>
    <w:rsid w:val="00F46AC4"/>
    <w:rsid w:val="00F50321"/>
    <w:rsid w:val="00F53E8D"/>
    <w:rsid w:val="00F55A1C"/>
    <w:rsid w:val="00F56621"/>
    <w:rsid w:val="00F56B33"/>
    <w:rsid w:val="00F60653"/>
    <w:rsid w:val="00F61487"/>
    <w:rsid w:val="00F633A0"/>
    <w:rsid w:val="00F63DF7"/>
    <w:rsid w:val="00F65F9D"/>
    <w:rsid w:val="00F71C1C"/>
    <w:rsid w:val="00F73452"/>
    <w:rsid w:val="00F81549"/>
    <w:rsid w:val="00F81D80"/>
    <w:rsid w:val="00F83BEB"/>
    <w:rsid w:val="00F83D88"/>
    <w:rsid w:val="00F84E54"/>
    <w:rsid w:val="00F85182"/>
    <w:rsid w:val="00F862DE"/>
    <w:rsid w:val="00F909AE"/>
    <w:rsid w:val="00F91CB6"/>
    <w:rsid w:val="00F920E9"/>
    <w:rsid w:val="00F9325D"/>
    <w:rsid w:val="00F93FB1"/>
    <w:rsid w:val="00F94D3C"/>
    <w:rsid w:val="00F95AE3"/>
    <w:rsid w:val="00F96A48"/>
    <w:rsid w:val="00FA053C"/>
    <w:rsid w:val="00FA15B2"/>
    <w:rsid w:val="00FA19F4"/>
    <w:rsid w:val="00FA1A9E"/>
    <w:rsid w:val="00FA4AF8"/>
    <w:rsid w:val="00FA5918"/>
    <w:rsid w:val="00FA5CAC"/>
    <w:rsid w:val="00FA5E5E"/>
    <w:rsid w:val="00FA6379"/>
    <w:rsid w:val="00FA6F0B"/>
    <w:rsid w:val="00FB14C8"/>
    <w:rsid w:val="00FC35A1"/>
    <w:rsid w:val="00FC4C86"/>
    <w:rsid w:val="00FC5B18"/>
    <w:rsid w:val="00FC7EA5"/>
    <w:rsid w:val="00FD4863"/>
    <w:rsid w:val="00FD6DC4"/>
    <w:rsid w:val="00FD79D5"/>
    <w:rsid w:val="00FE007E"/>
    <w:rsid w:val="00FE5D13"/>
    <w:rsid w:val="00FE5F75"/>
    <w:rsid w:val="00FF2EF0"/>
    <w:rsid w:val="010A322C"/>
    <w:rsid w:val="011B80F8"/>
    <w:rsid w:val="011CB3C9"/>
    <w:rsid w:val="0130DB1E"/>
    <w:rsid w:val="0162A6D6"/>
    <w:rsid w:val="01F83CE4"/>
    <w:rsid w:val="02502170"/>
    <w:rsid w:val="02B335F2"/>
    <w:rsid w:val="03B1584B"/>
    <w:rsid w:val="03D18D0A"/>
    <w:rsid w:val="0561D019"/>
    <w:rsid w:val="0664FCFC"/>
    <w:rsid w:val="06B7D312"/>
    <w:rsid w:val="075B26DC"/>
    <w:rsid w:val="09733AF6"/>
    <w:rsid w:val="09EE7E88"/>
    <w:rsid w:val="0B59C68A"/>
    <w:rsid w:val="0D660C68"/>
    <w:rsid w:val="0F6EF9DD"/>
    <w:rsid w:val="0FB0E7E7"/>
    <w:rsid w:val="0FFD209E"/>
    <w:rsid w:val="106DA7B4"/>
    <w:rsid w:val="1308F991"/>
    <w:rsid w:val="137F93BA"/>
    <w:rsid w:val="155972C2"/>
    <w:rsid w:val="175B36EB"/>
    <w:rsid w:val="1813A66E"/>
    <w:rsid w:val="189CF7DC"/>
    <w:rsid w:val="18E723E3"/>
    <w:rsid w:val="1950A32F"/>
    <w:rsid w:val="1A63244D"/>
    <w:rsid w:val="1AAE9DAE"/>
    <w:rsid w:val="1BEA15D7"/>
    <w:rsid w:val="1D5F0D0C"/>
    <w:rsid w:val="1E80FF0A"/>
    <w:rsid w:val="1E9A0907"/>
    <w:rsid w:val="1ECAB07B"/>
    <w:rsid w:val="1FDFCA68"/>
    <w:rsid w:val="218CA9CE"/>
    <w:rsid w:val="225E170B"/>
    <w:rsid w:val="24B8BF9C"/>
    <w:rsid w:val="26DE25B3"/>
    <w:rsid w:val="2A649550"/>
    <w:rsid w:val="2A6B87F1"/>
    <w:rsid w:val="2B23BBCB"/>
    <w:rsid w:val="2BEDC6BD"/>
    <w:rsid w:val="2D51A0FB"/>
    <w:rsid w:val="2DB91C6B"/>
    <w:rsid w:val="2E2DE684"/>
    <w:rsid w:val="2E368F8F"/>
    <w:rsid w:val="2EF1CDF2"/>
    <w:rsid w:val="2F067EFD"/>
    <w:rsid w:val="30345648"/>
    <w:rsid w:val="3073D5C2"/>
    <w:rsid w:val="307B980A"/>
    <w:rsid w:val="31B574DB"/>
    <w:rsid w:val="328D8DB1"/>
    <w:rsid w:val="3367EB1C"/>
    <w:rsid w:val="3418C10C"/>
    <w:rsid w:val="343C0B1B"/>
    <w:rsid w:val="3672E34E"/>
    <w:rsid w:val="36C7CAF8"/>
    <w:rsid w:val="38DBC251"/>
    <w:rsid w:val="3A1AF79E"/>
    <w:rsid w:val="3C56ADED"/>
    <w:rsid w:val="3CADE7F8"/>
    <w:rsid w:val="3F4A6042"/>
    <w:rsid w:val="3FE12B72"/>
    <w:rsid w:val="4006D726"/>
    <w:rsid w:val="4336E523"/>
    <w:rsid w:val="4351B3A8"/>
    <w:rsid w:val="43824DE0"/>
    <w:rsid w:val="441E0E46"/>
    <w:rsid w:val="443A9BFE"/>
    <w:rsid w:val="4493AB81"/>
    <w:rsid w:val="45722783"/>
    <w:rsid w:val="45E26529"/>
    <w:rsid w:val="46DF3409"/>
    <w:rsid w:val="477DE4BD"/>
    <w:rsid w:val="47935569"/>
    <w:rsid w:val="491F06BE"/>
    <w:rsid w:val="4A338D64"/>
    <w:rsid w:val="4FDA9974"/>
    <w:rsid w:val="51E239B0"/>
    <w:rsid w:val="521BEE03"/>
    <w:rsid w:val="53099D9D"/>
    <w:rsid w:val="531F0B4D"/>
    <w:rsid w:val="53A09A10"/>
    <w:rsid w:val="53A6C270"/>
    <w:rsid w:val="54DD49CA"/>
    <w:rsid w:val="55225C3B"/>
    <w:rsid w:val="57401137"/>
    <w:rsid w:val="57E64B3C"/>
    <w:rsid w:val="58890DBE"/>
    <w:rsid w:val="59231850"/>
    <w:rsid w:val="5C29D159"/>
    <w:rsid w:val="5C2BB627"/>
    <w:rsid w:val="5C4A4040"/>
    <w:rsid w:val="5CACCED4"/>
    <w:rsid w:val="5D3F7C1F"/>
    <w:rsid w:val="5FEAB82F"/>
    <w:rsid w:val="61E7C53E"/>
    <w:rsid w:val="621CA44C"/>
    <w:rsid w:val="62C64B5E"/>
    <w:rsid w:val="63DB635A"/>
    <w:rsid w:val="63DEF418"/>
    <w:rsid w:val="641F894A"/>
    <w:rsid w:val="6485AE96"/>
    <w:rsid w:val="64E94334"/>
    <w:rsid w:val="64F4A146"/>
    <w:rsid w:val="664C4A53"/>
    <w:rsid w:val="67009D51"/>
    <w:rsid w:val="69422086"/>
    <w:rsid w:val="694C410D"/>
    <w:rsid w:val="69BDEF45"/>
    <w:rsid w:val="69BF4851"/>
    <w:rsid w:val="6B5F4EEB"/>
    <w:rsid w:val="6B8AFCF7"/>
    <w:rsid w:val="6BFE48FD"/>
    <w:rsid w:val="6C5D6F7D"/>
    <w:rsid w:val="6C7D57C9"/>
    <w:rsid w:val="6C87CD7A"/>
    <w:rsid w:val="6CCD2848"/>
    <w:rsid w:val="6F266513"/>
    <w:rsid w:val="700C23E8"/>
    <w:rsid w:val="70DB9A6E"/>
    <w:rsid w:val="71783E58"/>
    <w:rsid w:val="71CBC42C"/>
    <w:rsid w:val="728B2010"/>
    <w:rsid w:val="7451903B"/>
    <w:rsid w:val="7539E14D"/>
    <w:rsid w:val="7556A5A6"/>
    <w:rsid w:val="77FC5854"/>
    <w:rsid w:val="78549769"/>
    <w:rsid w:val="78C9E454"/>
    <w:rsid w:val="7A8CBF23"/>
    <w:rsid w:val="7B1D539F"/>
    <w:rsid w:val="7D17CCC9"/>
    <w:rsid w:val="7D504C29"/>
    <w:rsid w:val="7D6BC5CF"/>
    <w:rsid w:val="7EFCD41F"/>
    <w:rsid w:val="7FA3F1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E1E74"/>
  <w15:docId w15:val="{07A33E79-B3CC-43CD-91FB-257A15461C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6918"/>
    <w:pPr>
      <w:spacing w:after="0" w:line="240" w:lineRule="auto"/>
      <w:jc w:val="both"/>
    </w:pPr>
    <w:rPr>
      <w:rFonts w:cstheme="minorHAnsi"/>
      <w:color w:val="28385A"/>
    </w:rPr>
  </w:style>
  <w:style w:type="paragraph" w:styleId="Titre1">
    <w:name w:val="heading 1"/>
    <w:basedOn w:val="Normal"/>
    <w:next w:val="Normal"/>
    <w:link w:val="Titre1Car"/>
    <w:uiPriority w:val="9"/>
    <w:qFormat/>
    <w:rsid w:val="00A66918"/>
    <w:pPr>
      <w:keepNext/>
      <w:keepLines/>
      <w:numPr>
        <w:numId w:val="2"/>
      </w:numPr>
      <w:outlineLvl w:val="0"/>
    </w:pPr>
    <w:rPr>
      <w:b/>
      <w:bCs/>
      <w:color w:val="E4173F"/>
      <w:sz w:val="32"/>
      <w:szCs w:val="32"/>
    </w:rPr>
  </w:style>
  <w:style w:type="paragraph" w:styleId="Titre2">
    <w:name w:val="heading 2"/>
    <w:basedOn w:val="Normal"/>
    <w:next w:val="Normal"/>
    <w:link w:val="Titre2Car"/>
    <w:uiPriority w:val="9"/>
    <w:unhideWhenUsed/>
    <w:qFormat/>
    <w:rsid w:val="00A66918"/>
    <w:pPr>
      <w:keepNext/>
      <w:keepLines/>
      <w:numPr>
        <w:ilvl w:val="1"/>
        <w:numId w:val="2"/>
      </w:numPr>
      <w:outlineLvl w:val="1"/>
    </w:pPr>
    <w:rPr>
      <w:rFonts w:eastAsiaTheme="majorEastAsia"/>
      <w:b/>
      <w:bCs/>
      <w:sz w:val="28"/>
      <w:szCs w:val="28"/>
    </w:rPr>
  </w:style>
  <w:style w:type="paragraph" w:styleId="Titre3">
    <w:name w:val="heading 3"/>
    <w:basedOn w:val="Titre2"/>
    <w:next w:val="Normal"/>
    <w:link w:val="Titre3Car"/>
    <w:uiPriority w:val="9"/>
    <w:unhideWhenUsed/>
    <w:qFormat/>
    <w:rsid w:val="00A66918"/>
    <w:pPr>
      <w:numPr>
        <w:ilvl w:val="2"/>
      </w:numPr>
      <w:outlineLvl w:val="2"/>
    </w:pPr>
    <w:rPr>
      <w:sz w:val="24"/>
      <w:szCs w:val="24"/>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E23808"/>
    <w:pPr>
      <w:tabs>
        <w:tab w:val="center" w:pos="4536"/>
        <w:tab w:val="right" w:pos="9072"/>
      </w:tabs>
    </w:pPr>
  </w:style>
  <w:style w:type="character" w:styleId="En-tteCar" w:customStyle="1">
    <w:name w:val="En-tête Car"/>
    <w:basedOn w:val="Policepardfaut"/>
    <w:link w:val="En-tte"/>
    <w:uiPriority w:val="99"/>
    <w:rsid w:val="00E23808"/>
  </w:style>
  <w:style w:type="paragraph" w:styleId="Pieddepage">
    <w:name w:val="footer"/>
    <w:basedOn w:val="Normal"/>
    <w:link w:val="PieddepageCar"/>
    <w:uiPriority w:val="99"/>
    <w:unhideWhenUsed/>
    <w:rsid w:val="00E23808"/>
    <w:pPr>
      <w:tabs>
        <w:tab w:val="center" w:pos="4536"/>
        <w:tab w:val="right" w:pos="9072"/>
      </w:tabs>
    </w:pPr>
  </w:style>
  <w:style w:type="character" w:styleId="PieddepageCar" w:customStyle="1">
    <w:name w:val="Pied de page Car"/>
    <w:basedOn w:val="Policepardfaut"/>
    <w:link w:val="Pieddepage"/>
    <w:uiPriority w:val="99"/>
    <w:rsid w:val="00E23808"/>
  </w:style>
  <w:style w:type="table" w:styleId="Grilledutableau">
    <w:name w:val="Table Grid"/>
    <w:basedOn w:val="TableauNormal"/>
    <w:uiPriority w:val="39"/>
    <w:rsid w:val="005248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edebulles">
    <w:name w:val="Balloon Text"/>
    <w:basedOn w:val="Normal"/>
    <w:link w:val="TextedebullesCar"/>
    <w:uiPriority w:val="99"/>
    <w:semiHidden/>
    <w:unhideWhenUsed/>
    <w:rsid w:val="00A24A3F"/>
    <w:rPr>
      <w:rFonts w:ascii="Segoe UI" w:hAnsi="Segoe UI" w:cs="Segoe UI"/>
      <w:sz w:val="18"/>
      <w:szCs w:val="18"/>
    </w:rPr>
  </w:style>
  <w:style w:type="character" w:styleId="TextedebullesCar" w:customStyle="1">
    <w:name w:val="Texte de bulles Car"/>
    <w:basedOn w:val="Policepardfaut"/>
    <w:link w:val="Textedebulles"/>
    <w:uiPriority w:val="99"/>
    <w:semiHidden/>
    <w:rsid w:val="00A24A3F"/>
    <w:rPr>
      <w:rFonts w:ascii="Segoe UI" w:hAnsi="Segoe UI" w:cs="Segoe UI"/>
      <w:sz w:val="18"/>
      <w:szCs w:val="18"/>
    </w:rPr>
  </w:style>
  <w:style w:type="character" w:styleId="Titre1Car" w:customStyle="1">
    <w:name w:val="Titre 1 Car"/>
    <w:basedOn w:val="Policepardfaut"/>
    <w:link w:val="Titre1"/>
    <w:uiPriority w:val="9"/>
    <w:rsid w:val="00A66918"/>
    <w:rPr>
      <w:rFonts w:cstheme="minorHAnsi"/>
      <w:b/>
      <w:bCs/>
      <w:color w:val="E4173F"/>
      <w:sz w:val="32"/>
      <w:szCs w:val="32"/>
    </w:rPr>
  </w:style>
  <w:style w:type="paragraph" w:styleId="En-ttedetabledesmatires">
    <w:name w:val="TOC Heading"/>
    <w:basedOn w:val="Titre1"/>
    <w:next w:val="Normal"/>
    <w:uiPriority w:val="39"/>
    <w:unhideWhenUsed/>
    <w:rsid w:val="002B7F8F"/>
    <w:pPr>
      <w:spacing w:line="360" w:lineRule="auto"/>
      <w:outlineLvl w:val="9"/>
    </w:pPr>
    <w:rPr>
      <w:rFonts w:eastAsiaTheme="majorEastAsia" w:cstheme="majorBidi"/>
      <w:lang w:eastAsia="fr-FR"/>
    </w:rPr>
  </w:style>
  <w:style w:type="paragraph" w:styleId="TM1">
    <w:name w:val="toc 1"/>
    <w:basedOn w:val="Normal"/>
    <w:next w:val="Normal"/>
    <w:autoRedefine/>
    <w:uiPriority w:val="39"/>
    <w:unhideWhenUsed/>
    <w:rsid w:val="0040442B"/>
    <w:pPr>
      <w:spacing w:after="100"/>
    </w:pPr>
    <w:rPr>
      <w:b/>
    </w:rPr>
  </w:style>
  <w:style w:type="character" w:styleId="Lienhypertexte">
    <w:name w:val="Hyperlink"/>
    <w:basedOn w:val="Policepardfaut"/>
    <w:uiPriority w:val="99"/>
    <w:unhideWhenUsed/>
    <w:rsid w:val="00A70FA4"/>
    <w:rPr>
      <w:color w:val="0563C1" w:themeColor="hyperlink"/>
      <w:u w:val="single"/>
    </w:rPr>
  </w:style>
  <w:style w:type="paragraph" w:styleId="TM2">
    <w:name w:val="toc 2"/>
    <w:basedOn w:val="Normal"/>
    <w:next w:val="Normal"/>
    <w:autoRedefine/>
    <w:uiPriority w:val="39"/>
    <w:unhideWhenUsed/>
    <w:rsid w:val="00805879"/>
    <w:pPr>
      <w:spacing w:after="60"/>
      <w:ind w:left="221"/>
      <w:contextualSpacing/>
    </w:pPr>
    <w:rPr>
      <w:rFonts w:cs="Times New Roman" w:eastAsiaTheme="minorEastAsia"/>
      <w:lang w:eastAsia="fr-FR"/>
    </w:rPr>
  </w:style>
  <w:style w:type="paragraph" w:styleId="TM3">
    <w:name w:val="toc 3"/>
    <w:basedOn w:val="Normal"/>
    <w:next w:val="Normal"/>
    <w:autoRedefine/>
    <w:uiPriority w:val="39"/>
    <w:unhideWhenUsed/>
    <w:rsid w:val="00F65F9D"/>
    <w:pPr>
      <w:spacing w:after="60"/>
      <w:ind w:left="442"/>
      <w:contextualSpacing/>
    </w:pPr>
    <w:rPr>
      <w:rFonts w:cs="Times New Roman" w:eastAsiaTheme="minorEastAsia"/>
      <w:lang w:eastAsia="fr-FR"/>
    </w:rPr>
  </w:style>
  <w:style w:type="paragraph" w:styleId="Paragraphedeliste">
    <w:name w:val="List Paragraph"/>
    <w:aliases w:val="Puce1"/>
    <w:basedOn w:val="Normal"/>
    <w:link w:val="ParagraphedelisteCar"/>
    <w:uiPriority w:val="34"/>
    <w:qFormat/>
    <w:rsid w:val="00B40308"/>
    <w:pPr>
      <w:numPr>
        <w:numId w:val="1"/>
      </w:numPr>
    </w:pPr>
  </w:style>
  <w:style w:type="character" w:styleId="Titredulivre">
    <w:name w:val="Book Title"/>
    <w:basedOn w:val="Policepardfaut"/>
    <w:uiPriority w:val="33"/>
    <w:rsid w:val="002B7F8F"/>
    <w:rPr>
      <w:b/>
      <w:bCs/>
      <w:i/>
      <w:iCs/>
      <w:spacing w:val="5"/>
    </w:rPr>
  </w:style>
  <w:style w:type="character" w:styleId="Rfrenceintense">
    <w:name w:val="Intense Reference"/>
    <w:basedOn w:val="Policepardfaut"/>
    <w:uiPriority w:val="32"/>
    <w:rsid w:val="002B7F8F"/>
    <w:rPr>
      <w:b/>
      <w:bCs/>
      <w:smallCaps/>
      <w:color w:val="4472C4" w:themeColor="accent1"/>
      <w:spacing w:val="5"/>
    </w:rPr>
  </w:style>
  <w:style w:type="character" w:styleId="Rfrencelgre">
    <w:name w:val="Subtle Reference"/>
    <w:basedOn w:val="Policepardfaut"/>
    <w:uiPriority w:val="31"/>
    <w:rsid w:val="002B7F8F"/>
    <w:rPr>
      <w:smallCaps/>
      <w:color w:val="5A5A5A" w:themeColor="text1" w:themeTint="A5"/>
    </w:rPr>
  </w:style>
  <w:style w:type="character" w:styleId="Marquedecommentaire">
    <w:name w:val="annotation reference"/>
    <w:basedOn w:val="Policepardfaut"/>
    <w:uiPriority w:val="99"/>
    <w:unhideWhenUsed/>
    <w:rsid w:val="002604ED"/>
    <w:rPr>
      <w:sz w:val="16"/>
      <w:szCs w:val="16"/>
    </w:rPr>
  </w:style>
  <w:style w:type="paragraph" w:styleId="Commentaire">
    <w:name w:val="annotation text"/>
    <w:basedOn w:val="Normal"/>
    <w:link w:val="CommentaireCar"/>
    <w:uiPriority w:val="99"/>
    <w:unhideWhenUsed/>
    <w:rsid w:val="002604ED"/>
    <w:rPr>
      <w:sz w:val="20"/>
      <w:szCs w:val="20"/>
    </w:rPr>
  </w:style>
  <w:style w:type="character" w:styleId="CommentaireCar" w:customStyle="1">
    <w:name w:val="Commentaire Car"/>
    <w:basedOn w:val="Policepardfaut"/>
    <w:link w:val="Commentaire"/>
    <w:uiPriority w:val="99"/>
    <w:rsid w:val="002604ED"/>
    <w:rPr>
      <w:rFonts w:ascii="Univers Condensed" w:hAnsi="Univers Condensed"/>
      <w:sz w:val="20"/>
      <w:szCs w:val="20"/>
    </w:rPr>
  </w:style>
  <w:style w:type="paragraph" w:styleId="Objetducommentaire">
    <w:name w:val="annotation subject"/>
    <w:basedOn w:val="Commentaire"/>
    <w:next w:val="Commentaire"/>
    <w:link w:val="ObjetducommentaireCar"/>
    <w:uiPriority w:val="99"/>
    <w:semiHidden/>
    <w:unhideWhenUsed/>
    <w:rsid w:val="002604ED"/>
    <w:rPr>
      <w:b/>
      <w:bCs/>
    </w:rPr>
  </w:style>
  <w:style w:type="character" w:styleId="ObjetducommentaireCar" w:customStyle="1">
    <w:name w:val="Objet du commentaire Car"/>
    <w:basedOn w:val="CommentaireCar"/>
    <w:link w:val="Objetducommentaire"/>
    <w:uiPriority w:val="99"/>
    <w:semiHidden/>
    <w:rsid w:val="002604ED"/>
    <w:rPr>
      <w:rFonts w:ascii="Univers Condensed" w:hAnsi="Univers Condensed"/>
      <w:b/>
      <w:bCs/>
      <w:sz w:val="20"/>
      <w:szCs w:val="20"/>
    </w:rPr>
  </w:style>
  <w:style w:type="character" w:styleId="Titre2Car" w:customStyle="1">
    <w:name w:val="Titre 2 Car"/>
    <w:basedOn w:val="Policepardfaut"/>
    <w:link w:val="Titre2"/>
    <w:uiPriority w:val="9"/>
    <w:rsid w:val="00A66918"/>
    <w:rPr>
      <w:rFonts w:eastAsiaTheme="majorEastAsia" w:cstheme="minorHAnsi"/>
      <w:b/>
      <w:bCs/>
      <w:color w:val="28385A"/>
      <w:sz w:val="28"/>
      <w:szCs w:val="28"/>
    </w:rPr>
  </w:style>
  <w:style w:type="paragraph" w:styleId="Sansinterligne">
    <w:name w:val="No Spacing"/>
    <w:link w:val="SansinterligneCar"/>
    <w:uiPriority w:val="1"/>
    <w:rsid w:val="00606ED1"/>
    <w:pPr>
      <w:spacing w:after="0" w:line="240" w:lineRule="auto"/>
    </w:pPr>
    <w:rPr>
      <w:rFonts w:eastAsiaTheme="minorEastAsia"/>
      <w:lang w:eastAsia="fr-FR"/>
    </w:rPr>
  </w:style>
  <w:style w:type="character" w:styleId="SansinterligneCar" w:customStyle="1">
    <w:name w:val="Sans interligne Car"/>
    <w:basedOn w:val="Policepardfaut"/>
    <w:link w:val="Sansinterligne"/>
    <w:uiPriority w:val="1"/>
    <w:rsid w:val="00606ED1"/>
    <w:rPr>
      <w:rFonts w:eastAsiaTheme="minorEastAsia"/>
      <w:lang w:eastAsia="fr-FR"/>
    </w:rPr>
  </w:style>
  <w:style w:type="paragraph" w:styleId="Lgende">
    <w:name w:val="caption"/>
    <w:aliases w:val="Tableau"/>
    <w:basedOn w:val="Tabledesillustrations"/>
    <w:uiPriority w:val="35"/>
    <w:unhideWhenUsed/>
    <w:qFormat/>
    <w:rsid w:val="00914186"/>
    <w:pPr>
      <w:spacing w:before="120"/>
      <w:jc w:val="center"/>
    </w:pPr>
    <w:rPr>
      <w:i/>
      <w:iCs/>
      <w:u w:val="single"/>
    </w:rPr>
  </w:style>
  <w:style w:type="character" w:styleId="Titre3Car" w:customStyle="1">
    <w:name w:val="Titre 3 Car"/>
    <w:basedOn w:val="Policepardfaut"/>
    <w:link w:val="Titre3"/>
    <w:uiPriority w:val="9"/>
    <w:rsid w:val="00A66918"/>
    <w:rPr>
      <w:rFonts w:eastAsiaTheme="majorEastAsia" w:cstheme="minorHAnsi"/>
      <w:b/>
      <w:bCs/>
      <w:color w:val="28385A"/>
      <w:sz w:val="24"/>
      <w:szCs w:val="24"/>
    </w:rPr>
  </w:style>
  <w:style w:type="paragraph" w:styleId="Puce2" w:customStyle="1">
    <w:name w:val="Puce2"/>
    <w:basedOn w:val="Paragraphedeliste"/>
    <w:link w:val="Puce2Car"/>
    <w:qFormat/>
    <w:rsid w:val="00B40308"/>
    <w:pPr>
      <w:numPr>
        <w:ilvl w:val="1"/>
      </w:numPr>
    </w:pPr>
  </w:style>
  <w:style w:type="character" w:styleId="ParagraphedelisteCar" w:customStyle="1">
    <w:name w:val="Paragraphe de liste Car"/>
    <w:aliases w:val="Puce1 Car"/>
    <w:basedOn w:val="Policepardfaut"/>
    <w:link w:val="Paragraphedeliste"/>
    <w:uiPriority w:val="34"/>
    <w:qFormat/>
    <w:rsid w:val="00B40308"/>
    <w:rPr>
      <w:rFonts w:cstheme="minorHAnsi"/>
      <w:color w:val="28385A"/>
    </w:rPr>
  </w:style>
  <w:style w:type="character" w:styleId="Puce2Car" w:customStyle="1">
    <w:name w:val="Puce2 Car"/>
    <w:basedOn w:val="ParagraphedelisteCar"/>
    <w:link w:val="Puce2"/>
    <w:rsid w:val="00B40308"/>
    <w:rPr>
      <w:rFonts w:cstheme="minorHAnsi"/>
      <w:color w:val="28385A"/>
    </w:rPr>
  </w:style>
  <w:style w:type="paragraph" w:styleId="Titre">
    <w:name w:val="Title"/>
    <w:basedOn w:val="Titre1"/>
    <w:next w:val="Normal"/>
    <w:link w:val="TitreCar"/>
    <w:uiPriority w:val="10"/>
    <w:qFormat/>
    <w:rsid w:val="00C0569D"/>
    <w:pPr>
      <w:numPr>
        <w:numId w:val="0"/>
      </w:numPr>
      <w:ind w:left="357" w:hanging="357"/>
    </w:pPr>
  </w:style>
  <w:style w:type="character" w:styleId="TitreCar" w:customStyle="1">
    <w:name w:val="Titre Car"/>
    <w:basedOn w:val="Policepardfaut"/>
    <w:link w:val="Titre"/>
    <w:uiPriority w:val="10"/>
    <w:rsid w:val="00C0569D"/>
    <w:rPr>
      <w:rFonts w:ascii="Univers Condensed" w:hAnsi="Univers Condensed"/>
      <w:b/>
      <w:bCs/>
      <w:color w:val="28385A"/>
      <w:sz w:val="32"/>
      <w:szCs w:val="32"/>
    </w:rPr>
  </w:style>
  <w:style w:type="character" w:styleId="tlid-translation" w:customStyle="1">
    <w:name w:val="tlid-translation"/>
    <w:basedOn w:val="Policepardfaut"/>
    <w:rsid w:val="00B624E7"/>
  </w:style>
  <w:style w:type="character" w:styleId="Mentionnonrsolue">
    <w:name w:val="Unresolved Mention"/>
    <w:basedOn w:val="Policepardfaut"/>
    <w:uiPriority w:val="99"/>
    <w:semiHidden/>
    <w:unhideWhenUsed/>
    <w:rsid w:val="00A928A6"/>
    <w:rPr>
      <w:color w:val="605E5C"/>
      <w:shd w:val="clear" w:color="auto" w:fill="E1DFDD"/>
    </w:rPr>
  </w:style>
  <w:style w:type="paragraph" w:styleId="Default" w:customStyle="1">
    <w:name w:val="Default"/>
    <w:rsid w:val="00027D93"/>
    <w:pPr>
      <w:autoSpaceDE w:val="0"/>
      <w:autoSpaceDN w:val="0"/>
      <w:adjustRightInd w:val="0"/>
      <w:spacing w:after="0" w:line="240" w:lineRule="auto"/>
    </w:pPr>
    <w:rPr>
      <w:rFonts w:ascii="Microsoft Sans Serif" w:hAnsi="Microsoft Sans Serif" w:cs="Microsoft Sans Serif"/>
      <w:color w:val="000000"/>
      <w:sz w:val="24"/>
      <w:szCs w:val="24"/>
      <w:lang w:val="en-US"/>
    </w:rPr>
  </w:style>
  <w:style w:type="paragraph" w:styleId="Tabledesillustrations">
    <w:name w:val="table of figures"/>
    <w:basedOn w:val="Normal"/>
    <w:next w:val="Normal"/>
    <w:uiPriority w:val="99"/>
    <w:semiHidden/>
    <w:unhideWhenUsed/>
    <w:rsid w:val="00401E36"/>
  </w:style>
  <w:style w:type="paragraph" w:styleId="Titrecolonnetableau" w:customStyle="1">
    <w:name w:val="Titre colonne tableau"/>
    <w:basedOn w:val="Normal"/>
    <w:next w:val="Normal"/>
    <w:link w:val="TitrecolonnetableauCar"/>
    <w:qFormat/>
    <w:rsid w:val="00A66918"/>
    <w:rPr>
      <w:color w:val="FFFFFF" w:themeColor="background1"/>
      <w:lang w:val="en-US"/>
    </w:rPr>
  </w:style>
  <w:style w:type="character" w:styleId="TitrecolonnetableauCar" w:customStyle="1">
    <w:name w:val="Titre colonne tableau Car"/>
    <w:basedOn w:val="Policepardfaut"/>
    <w:link w:val="Titrecolonnetableau"/>
    <w:rsid w:val="00A66918"/>
    <w:rPr>
      <w:rFonts w:cstheme="minorHAnsi"/>
      <w:color w:val="FFFFFF" w:themeColor="background1"/>
      <w:lang w:val="en-US"/>
    </w:rPr>
  </w:style>
  <w:style w:type="character" w:styleId="ui-provider" w:customStyle="1">
    <w:name w:val="ui-provider"/>
    <w:basedOn w:val="Policepardfaut"/>
    <w:rsid w:val="005C369F"/>
  </w:style>
  <w:style w:type="paragraph" w:styleId="Rvision">
    <w:name w:val="Revision"/>
    <w:hidden/>
    <w:uiPriority w:val="99"/>
    <w:semiHidden/>
    <w:rsid w:val="00EE37A7"/>
    <w:pPr>
      <w:spacing w:after="0" w:line="240" w:lineRule="auto"/>
    </w:pPr>
    <w:rPr>
      <w:rFonts w:cstheme="minorHAnsi"/>
      <w:color w:val="28385A"/>
    </w:rPr>
  </w:style>
  <w:style w:type="character" w:styleId="normaltextrun" w:customStyle="1">
    <w:name w:val="normaltextrun"/>
    <w:basedOn w:val="Policepardfaut"/>
    <w:rsid w:val="00173BFB"/>
  </w:style>
  <w:style w:type="character" w:styleId="eop" w:customStyle="1">
    <w:name w:val="eop"/>
    <w:basedOn w:val="Policepardfaut"/>
    <w:rsid w:val="00173BFB"/>
  </w:style>
  <w:style w:type="table" w:styleId="TableauGrille4-Accentuation5">
    <w:name w:val="Grid Table 4 Accent 5"/>
    <w:basedOn w:val="TableauNormal"/>
    <w:uiPriority w:val="49"/>
    <w:rsid w:val="00FA5CAC"/>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5154">
      <w:bodyDiv w:val="1"/>
      <w:marLeft w:val="0"/>
      <w:marRight w:val="0"/>
      <w:marTop w:val="0"/>
      <w:marBottom w:val="0"/>
      <w:divBdr>
        <w:top w:val="none" w:sz="0" w:space="0" w:color="auto"/>
        <w:left w:val="none" w:sz="0" w:space="0" w:color="auto"/>
        <w:bottom w:val="none" w:sz="0" w:space="0" w:color="auto"/>
        <w:right w:val="none" w:sz="0" w:space="0" w:color="auto"/>
      </w:divBdr>
    </w:div>
    <w:div w:id="576134012">
      <w:bodyDiv w:val="1"/>
      <w:marLeft w:val="0"/>
      <w:marRight w:val="0"/>
      <w:marTop w:val="0"/>
      <w:marBottom w:val="0"/>
      <w:divBdr>
        <w:top w:val="none" w:sz="0" w:space="0" w:color="auto"/>
        <w:left w:val="none" w:sz="0" w:space="0" w:color="auto"/>
        <w:bottom w:val="none" w:sz="0" w:space="0" w:color="auto"/>
        <w:right w:val="none" w:sz="0" w:space="0" w:color="auto"/>
      </w:divBdr>
    </w:div>
    <w:div w:id="655649836">
      <w:bodyDiv w:val="1"/>
      <w:marLeft w:val="0"/>
      <w:marRight w:val="0"/>
      <w:marTop w:val="0"/>
      <w:marBottom w:val="0"/>
      <w:divBdr>
        <w:top w:val="none" w:sz="0" w:space="0" w:color="auto"/>
        <w:left w:val="none" w:sz="0" w:space="0" w:color="auto"/>
        <w:bottom w:val="none" w:sz="0" w:space="0" w:color="auto"/>
        <w:right w:val="none" w:sz="0" w:space="0" w:color="auto"/>
      </w:divBdr>
    </w:div>
    <w:div w:id="799690951">
      <w:bodyDiv w:val="1"/>
      <w:marLeft w:val="0"/>
      <w:marRight w:val="0"/>
      <w:marTop w:val="0"/>
      <w:marBottom w:val="0"/>
      <w:divBdr>
        <w:top w:val="none" w:sz="0" w:space="0" w:color="auto"/>
        <w:left w:val="none" w:sz="0" w:space="0" w:color="auto"/>
        <w:bottom w:val="none" w:sz="0" w:space="0" w:color="auto"/>
        <w:right w:val="none" w:sz="0" w:space="0" w:color="auto"/>
      </w:divBdr>
    </w:div>
    <w:div w:id="915746493">
      <w:bodyDiv w:val="1"/>
      <w:marLeft w:val="0"/>
      <w:marRight w:val="0"/>
      <w:marTop w:val="0"/>
      <w:marBottom w:val="0"/>
      <w:divBdr>
        <w:top w:val="none" w:sz="0" w:space="0" w:color="auto"/>
        <w:left w:val="none" w:sz="0" w:space="0" w:color="auto"/>
        <w:bottom w:val="none" w:sz="0" w:space="0" w:color="auto"/>
        <w:right w:val="none" w:sz="0" w:space="0" w:color="auto"/>
      </w:divBdr>
    </w:div>
    <w:div w:id="924267340">
      <w:bodyDiv w:val="1"/>
      <w:marLeft w:val="0"/>
      <w:marRight w:val="0"/>
      <w:marTop w:val="0"/>
      <w:marBottom w:val="0"/>
      <w:divBdr>
        <w:top w:val="none" w:sz="0" w:space="0" w:color="auto"/>
        <w:left w:val="none" w:sz="0" w:space="0" w:color="auto"/>
        <w:bottom w:val="none" w:sz="0" w:space="0" w:color="auto"/>
        <w:right w:val="none" w:sz="0" w:space="0" w:color="auto"/>
      </w:divBdr>
    </w:div>
    <w:div w:id="936671033">
      <w:bodyDiv w:val="1"/>
      <w:marLeft w:val="0"/>
      <w:marRight w:val="0"/>
      <w:marTop w:val="0"/>
      <w:marBottom w:val="0"/>
      <w:divBdr>
        <w:top w:val="none" w:sz="0" w:space="0" w:color="auto"/>
        <w:left w:val="none" w:sz="0" w:space="0" w:color="auto"/>
        <w:bottom w:val="none" w:sz="0" w:space="0" w:color="auto"/>
        <w:right w:val="none" w:sz="0" w:space="0" w:color="auto"/>
      </w:divBdr>
    </w:div>
    <w:div w:id="1018240439">
      <w:bodyDiv w:val="1"/>
      <w:marLeft w:val="0"/>
      <w:marRight w:val="0"/>
      <w:marTop w:val="0"/>
      <w:marBottom w:val="0"/>
      <w:divBdr>
        <w:top w:val="none" w:sz="0" w:space="0" w:color="auto"/>
        <w:left w:val="none" w:sz="0" w:space="0" w:color="auto"/>
        <w:bottom w:val="none" w:sz="0" w:space="0" w:color="auto"/>
        <w:right w:val="none" w:sz="0" w:space="0" w:color="auto"/>
      </w:divBdr>
      <w:divsChild>
        <w:div w:id="1576621640">
          <w:marLeft w:val="0"/>
          <w:marRight w:val="0"/>
          <w:marTop w:val="0"/>
          <w:marBottom w:val="0"/>
          <w:divBdr>
            <w:top w:val="none" w:sz="0" w:space="0" w:color="auto"/>
            <w:left w:val="none" w:sz="0" w:space="0" w:color="auto"/>
            <w:bottom w:val="none" w:sz="0" w:space="0" w:color="auto"/>
            <w:right w:val="none" w:sz="0" w:space="0" w:color="auto"/>
          </w:divBdr>
          <w:divsChild>
            <w:div w:id="1614481224">
              <w:marLeft w:val="0"/>
              <w:marRight w:val="0"/>
              <w:marTop w:val="0"/>
              <w:marBottom w:val="0"/>
              <w:divBdr>
                <w:top w:val="none" w:sz="0" w:space="0" w:color="auto"/>
                <w:left w:val="none" w:sz="0" w:space="0" w:color="auto"/>
                <w:bottom w:val="none" w:sz="0" w:space="0" w:color="auto"/>
                <w:right w:val="none" w:sz="0" w:space="0" w:color="auto"/>
              </w:divBdr>
              <w:divsChild>
                <w:div w:id="457342066">
                  <w:marLeft w:val="0"/>
                  <w:marRight w:val="0"/>
                  <w:marTop w:val="0"/>
                  <w:marBottom w:val="0"/>
                  <w:divBdr>
                    <w:top w:val="none" w:sz="0" w:space="0" w:color="auto"/>
                    <w:left w:val="none" w:sz="0" w:space="0" w:color="auto"/>
                    <w:bottom w:val="none" w:sz="0" w:space="0" w:color="auto"/>
                    <w:right w:val="none" w:sz="0" w:space="0" w:color="auto"/>
                  </w:divBdr>
                  <w:divsChild>
                    <w:div w:id="1374231201">
                      <w:marLeft w:val="0"/>
                      <w:marRight w:val="0"/>
                      <w:marTop w:val="0"/>
                      <w:marBottom w:val="0"/>
                      <w:divBdr>
                        <w:top w:val="none" w:sz="0" w:space="0" w:color="auto"/>
                        <w:left w:val="none" w:sz="0" w:space="0" w:color="auto"/>
                        <w:bottom w:val="none" w:sz="0" w:space="0" w:color="auto"/>
                        <w:right w:val="none" w:sz="0" w:space="0" w:color="auto"/>
                      </w:divBdr>
                      <w:divsChild>
                        <w:div w:id="9308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19061">
          <w:marLeft w:val="0"/>
          <w:marRight w:val="0"/>
          <w:marTop w:val="0"/>
          <w:marBottom w:val="0"/>
          <w:divBdr>
            <w:top w:val="none" w:sz="0" w:space="0" w:color="auto"/>
            <w:left w:val="none" w:sz="0" w:space="0" w:color="auto"/>
            <w:bottom w:val="none" w:sz="0" w:space="0" w:color="auto"/>
            <w:right w:val="none" w:sz="0" w:space="0" w:color="auto"/>
          </w:divBdr>
          <w:divsChild>
            <w:div w:id="1463377439">
              <w:marLeft w:val="0"/>
              <w:marRight w:val="0"/>
              <w:marTop w:val="0"/>
              <w:marBottom w:val="0"/>
              <w:divBdr>
                <w:top w:val="none" w:sz="0" w:space="0" w:color="auto"/>
                <w:left w:val="none" w:sz="0" w:space="0" w:color="auto"/>
                <w:bottom w:val="none" w:sz="0" w:space="0" w:color="auto"/>
                <w:right w:val="none" w:sz="0" w:space="0" w:color="auto"/>
              </w:divBdr>
              <w:divsChild>
                <w:div w:id="456460044">
                  <w:marLeft w:val="0"/>
                  <w:marRight w:val="0"/>
                  <w:marTop w:val="0"/>
                  <w:marBottom w:val="0"/>
                  <w:divBdr>
                    <w:top w:val="none" w:sz="0" w:space="0" w:color="auto"/>
                    <w:left w:val="none" w:sz="0" w:space="0" w:color="auto"/>
                    <w:bottom w:val="none" w:sz="0" w:space="0" w:color="auto"/>
                    <w:right w:val="none" w:sz="0" w:space="0" w:color="auto"/>
                  </w:divBdr>
                  <w:divsChild>
                    <w:div w:id="1877035904">
                      <w:marLeft w:val="0"/>
                      <w:marRight w:val="0"/>
                      <w:marTop w:val="0"/>
                      <w:marBottom w:val="0"/>
                      <w:divBdr>
                        <w:top w:val="none" w:sz="0" w:space="0" w:color="auto"/>
                        <w:left w:val="none" w:sz="0" w:space="0" w:color="auto"/>
                        <w:bottom w:val="none" w:sz="0" w:space="0" w:color="auto"/>
                        <w:right w:val="none" w:sz="0" w:space="0" w:color="auto"/>
                      </w:divBdr>
                      <w:divsChild>
                        <w:div w:id="96873014">
                          <w:marLeft w:val="0"/>
                          <w:marRight w:val="0"/>
                          <w:marTop w:val="0"/>
                          <w:marBottom w:val="0"/>
                          <w:divBdr>
                            <w:top w:val="none" w:sz="0" w:space="0" w:color="auto"/>
                            <w:left w:val="none" w:sz="0" w:space="0" w:color="auto"/>
                            <w:bottom w:val="none" w:sz="0" w:space="0" w:color="auto"/>
                            <w:right w:val="none" w:sz="0" w:space="0" w:color="auto"/>
                          </w:divBdr>
                          <w:divsChild>
                            <w:div w:id="2093424482">
                              <w:marLeft w:val="0"/>
                              <w:marRight w:val="300"/>
                              <w:marTop w:val="180"/>
                              <w:marBottom w:val="0"/>
                              <w:divBdr>
                                <w:top w:val="none" w:sz="0" w:space="0" w:color="auto"/>
                                <w:left w:val="none" w:sz="0" w:space="0" w:color="auto"/>
                                <w:bottom w:val="none" w:sz="0" w:space="0" w:color="auto"/>
                                <w:right w:val="none" w:sz="0" w:space="0" w:color="auto"/>
                              </w:divBdr>
                              <w:divsChild>
                                <w:div w:id="3460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242034">
      <w:bodyDiv w:val="1"/>
      <w:marLeft w:val="0"/>
      <w:marRight w:val="0"/>
      <w:marTop w:val="0"/>
      <w:marBottom w:val="0"/>
      <w:divBdr>
        <w:top w:val="none" w:sz="0" w:space="0" w:color="auto"/>
        <w:left w:val="none" w:sz="0" w:space="0" w:color="auto"/>
        <w:bottom w:val="none" w:sz="0" w:space="0" w:color="auto"/>
        <w:right w:val="none" w:sz="0" w:space="0" w:color="auto"/>
      </w:divBdr>
    </w:div>
    <w:div w:id="1632633606">
      <w:bodyDiv w:val="1"/>
      <w:marLeft w:val="0"/>
      <w:marRight w:val="0"/>
      <w:marTop w:val="0"/>
      <w:marBottom w:val="0"/>
      <w:divBdr>
        <w:top w:val="none" w:sz="0" w:space="0" w:color="auto"/>
        <w:left w:val="none" w:sz="0" w:space="0" w:color="auto"/>
        <w:bottom w:val="none" w:sz="0" w:space="0" w:color="auto"/>
        <w:right w:val="none" w:sz="0" w:space="0" w:color="auto"/>
      </w:divBdr>
    </w:div>
    <w:div w:id="1913469709">
      <w:bodyDiv w:val="1"/>
      <w:marLeft w:val="0"/>
      <w:marRight w:val="0"/>
      <w:marTop w:val="0"/>
      <w:marBottom w:val="0"/>
      <w:divBdr>
        <w:top w:val="none" w:sz="0" w:space="0" w:color="auto"/>
        <w:left w:val="none" w:sz="0" w:space="0" w:color="auto"/>
        <w:bottom w:val="none" w:sz="0" w:space="0" w:color="auto"/>
        <w:right w:val="none" w:sz="0" w:space="0" w:color="auto"/>
      </w:divBdr>
    </w:div>
    <w:div w:id="1945575595">
      <w:bodyDiv w:val="1"/>
      <w:marLeft w:val="0"/>
      <w:marRight w:val="0"/>
      <w:marTop w:val="0"/>
      <w:marBottom w:val="0"/>
      <w:divBdr>
        <w:top w:val="none" w:sz="0" w:space="0" w:color="auto"/>
        <w:left w:val="none" w:sz="0" w:space="0" w:color="auto"/>
        <w:bottom w:val="none" w:sz="0" w:space="0" w:color="auto"/>
        <w:right w:val="none" w:sz="0" w:space="0" w:color="auto"/>
      </w:divBdr>
    </w:div>
    <w:div w:id="2141919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image" Target="media/image7.png"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6.png" Id="rId1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image" Target="media/image8.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B1BF0889FB8747B666A3FC991B2BC2" ma:contentTypeVersion="3" ma:contentTypeDescription="Create a new document." ma:contentTypeScope="" ma:versionID="af93097e25ec246d3c582b97897c6da2">
  <xsd:schema xmlns:xsd="http://www.w3.org/2001/XMLSchema" xmlns:xs="http://www.w3.org/2001/XMLSchema" xmlns:p="http://schemas.microsoft.com/office/2006/metadata/properties" xmlns:ns2="8007c4a6-f5fa-46f9-92e8-204a7b5ee6bb" targetNamespace="http://schemas.microsoft.com/office/2006/metadata/properties" ma:root="true" ma:fieldsID="58be1a31102ff6d82216bcc34cef2c7b" ns2:_="">
    <xsd:import namespace="8007c4a6-f5fa-46f9-92e8-204a7b5ee6b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07c4a6-f5fa-46f9-92e8-204a7b5ee6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57C444-260E-4F1D-94ED-3D16CBB17269}">
  <ds:schemaRefs>
    <ds:schemaRef ds:uri="http://schemas.openxmlformats.org/officeDocument/2006/bibliography"/>
  </ds:schemaRefs>
</ds:datastoreItem>
</file>

<file path=customXml/itemProps2.xml><?xml version="1.0" encoding="utf-8"?>
<ds:datastoreItem xmlns:ds="http://schemas.openxmlformats.org/officeDocument/2006/customXml" ds:itemID="{8007F362-A625-489A-AA64-2987180D7263}">
  <ds:schemaRefs>
    <ds:schemaRef ds:uri="http://schemas.microsoft.com/office/2006/metadata/properties"/>
    <ds:schemaRef ds:uri="http://schemas.microsoft.com/office/infopath/2007/PartnerControls"/>
    <ds:schemaRef ds:uri="4477990e-5479-4f89-8522-11c1ef0351dd"/>
    <ds:schemaRef ds:uri="f420b428-1b6f-46e0-b332-df3f5852ffbd"/>
  </ds:schemaRefs>
</ds:datastoreItem>
</file>

<file path=customXml/itemProps3.xml><?xml version="1.0" encoding="utf-8"?>
<ds:datastoreItem xmlns:ds="http://schemas.openxmlformats.org/officeDocument/2006/customXml" ds:itemID="{2F0ED3F7-E234-4CFB-A1DE-8489440B08CA}"/>
</file>

<file path=customXml/itemProps4.xml><?xml version="1.0" encoding="utf-8"?>
<ds:datastoreItem xmlns:ds="http://schemas.openxmlformats.org/officeDocument/2006/customXml" ds:itemID="{ABE79B9A-4F7E-484A-B268-7B463D81F27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LAMMENS</dc:creator>
  <cp:keywords/>
  <dc:description/>
  <cp:lastModifiedBy>YAHIAOUI Brahim</cp:lastModifiedBy>
  <cp:revision>18</cp:revision>
  <cp:lastPrinted>2020-01-02T14:30:00Z</cp:lastPrinted>
  <dcterms:created xsi:type="dcterms:W3CDTF">2025-02-11T14:56:00Z</dcterms:created>
  <dcterms:modified xsi:type="dcterms:W3CDTF">2025-05-22T06:35:57Z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0x01010049B1BF0889FB8747B666A3FC991B2BC2</vt:lpwstr>
  </property>
  <property fmtid="{D5CDD505-2E9C-101B-9397-08002B2CF9AE}" pid="3" name="MediaServiceImageTags">
    <vt:lpwstr/>
  </property>
</Properties>
</file>