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ASIC Design Flow</w:t>
      </w:r>
      <w:r>
        <w:rPr>
          <w:rFonts w:ascii="Times New Roman" w:hAnsi="Times New Roman"/>
          <w:rtl w:val="0"/>
          <w:lang w:val="en-US"/>
        </w:rPr>
        <w:t xml:space="preserve">: Func. Specs., HDL, Synthesis, Floorplanning, place &amp; route, verify in circuit. 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FPGA</w:t>
      </w:r>
      <w:r>
        <w:rPr>
          <w:rFonts w:ascii="Times New Roman" w:hAnsi="Times New Roman"/>
          <w:rtl w:val="0"/>
          <w:lang w:val="en-US"/>
        </w:rPr>
        <w:t>: Func. Specs., HDL, Synthesis, place &amp; route, download and verify.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A Verilog simulator</w:t>
      </w:r>
      <w:r>
        <w:rPr>
          <w:rFonts w:ascii="Times New Roman" w:hAnsi="Times New Roman"/>
          <w:rtl w:val="0"/>
          <w:lang w:val="en-US"/>
        </w:rPr>
        <w:t xml:space="preserve"> consists of a compiler, user interface, and event-based scheduler.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Design Block, Stimulus Block</w:t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Abstractions Levels: </w:t>
      </w:r>
      <w:r>
        <w:rPr>
          <w:rFonts w:ascii="Times New Roman" w:hAnsi="Times New Roman"/>
          <w:b w:val="0"/>
          <w:bCs w:val="0"/>
          <w:rtl w:val="0"/>
          <w:lang w:val="en-US"/>
        </w:rPr>
        <w:t>Algorithmic, data flow, gate, switch, RTL.</w:t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3451497</wp:posOffset>
            </wp:positionH>
            <wp:positionV relativeFrom="line">
              <wp:posOffset>317500</wp:posOffset>
            </wp:positionV>
            <wp:extent cx="2827746" cy="20780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6-06 at 11.35.1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46" cy="2078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signed 8 bit: </w:t>
      </w:r>
      <w:r>
        <w:rPr>
          <w:rFonts w:ascii="Times New Roman" w:hAnsi="Times New Roman"/>
          <w:b w:val="0"/>
          <w:bCs w:val="0"/>
          <w:rtl w:val="0"/>
          <w:lang w:val="en-US"/>
        </w:rPr>
        <w:t>-8sd104. Constant integers are signed by default. If width is specified, it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>s not signed</w:t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-190758</wp:posOffset>
            </wp:positionH>
            <wp:positionV relativeFrom="line">
              <wp:posOffset>226059</wp:posOffset>
            </wp:positionV>
            <wp:extent cx="3874018" cy="11809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06-06 at 11.32.0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18" cy="1180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1407053</wp:posOffset>
            </wp:positionV>
            <wp:extent cx="3081578" cy="16864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06-06 at 11.36.2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78" cy="1686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</w:rPr>
      </w:pPr>
      <w:r>
        <w:rPr>
          <w:rFonts w:ascii="Times New Roman" w:hAnsi="Times New Roman"/>
          <w:b w:val="0"/>
          <w:bCs w:val="0"/>
          <w:rtl w:val="0"/>
          <w:lang w:val="en-US"/>
        </w:rPr>
        <w:t xml:space="preserve">~| Nor, ^ XOR, ^~ Xnor.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casex </w:t>
      </w:r>
      <w:r>
        <w:rPr>
          <w:rFonts w:ascii="Times New Roman" w:hAnsi="Times New Roman" w:hint="default"/>
          <w:b w:val="1"/>
          <w:bCs w:val="1"/>
          <w:rtl w:val="0"/>
          <w:lang w:val="en-US"/>
        </w:rPr>
        <w:t>—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&gt; </w:t>
      </w:r>
      <w:r>
        <w:rPr>
          <w:rFonts w:ascii="Times New Roman" w:hAnsi="Times New Roman"/>
          <w:b w:val="0"/>
          <w:bCs w:val="0"/>
          <w:rtl w:val="0"/>
          <w:lang w:val="en-US"/>
        </w:rPr>
        <w:t>treats all x and z as don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>t cares (don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t check them). </w:t>
      </w:r>
      <w:r>
        <w:rPr>
          <w:rFonts w:ascii="Times New Roman" w:hAnsi="Times New Roman"/>
          <w:b w:val="1"/>
          <w:bCs w:val="1"/>
          <w:rtl w:val="0"/>
          <w:lang w:val="en-US"/>
        </w:rPr>
        <w:t>casez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 xml:space="preserve"> —</w:t>
      </w:r>
      <w:r>
        <w:rPr>
          <w:rFonts w:ascii="Times New Roman" w:hAnsi="Times New Roman"/>
          <w:b w:val="0"/>
          <w:bCs w:val="0"/>
          <w:rtl w:val="0"/>
          <w:lang w:val="en-US"/>
        </w:rPr>
        <w:t>&gt; treats all z as don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>’</w:t>
      </w:r>
      <w:r>
        <w:rPr>
          <w:rFonts w:ascii="Times New Roman" w:hAnsi="Times New Roman"/>
          <w:b w:val="0"/>
          <w:bCs w:val="0"/>
          <w:rtl w:val="0"/>
          <w:lang w:val="en-US"/>
        </w:rPr>
        <w:t>t cares.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Sequential block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 xml:space="preserve"> —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&gt; begin end, </w:t>
      </w:r>
      <w:r>
        <w:rPr>
          <w:rFonts w:ascii="Times New Roman" w:hAnsi="Times New Roman"/>
          <w:b w:val="1"/>
          <w:bCs w:val="1"/>
          <w:rtl w:val="0"/>
          <w:lang w:val="en-US"/>
        </w:rPr>
        <w:t>parallel block</w:t>
      </w:r>
      <w:r>
        <w:rPr>
          <w:rFonts w:ascii="Times New Roman" w:hAnsi="Times New Roman" w:hint="default"/>
          <w:b w:val="0"/>
          <w:bCs w:val="0"/>
          <w:rtl w:val="0"/>
          <w:lang w:val="en-US"/>
        </w:rPr>
        <w:t xml:space="preserve"> —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&gt; fork join. </w:t>
      </w:r>
      <w:r>
        <w:rPr>
          <w:rFonts w:ascii="Times New Roman" w:hAnsi="Times New Roman"/>
          <w:b w:val="1"/>
          <w:bCs w:val="1"/>
          <w:rtl w:val="0"/>
          <w:lang w:val="en-US"/>
        </w:rPr>
        <w:t>Named Blocks</w:t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240206</wp:posOffset>
            </wp:positionH>
            <wp:positionV relativeFrom="line">
              <wp:posOffset>210820</wp:posOffset>
            </wp:positionV>
            <wp:extent cx="3012087" cy="17547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06-06 at 11.57.4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087" cy="1754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3252293</wp:posOffset>
            </wp:positionH>
            <wp:positionV relativeFrom="line">
              <wp:posOffset>219304</wp:posOffset>
            </wp:positionV>
            <wp:extent cx="2836428" cy="17462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06-06 at 11.58.2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428" cy="1746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240206</wp:posOffset>
            </wp:positionH>
            <wp:positionV relativeFrom="line">
              <wp:posOffset>2156460</wp:posOffset>
            </wp:positionV>
            <wp:extent cx="2612399" cy="1477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06-06 at 11.58.47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9" cy="147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3075227</wp:posOffset>
            </wp:positionH>
            <wp:positionV relativeFrom="line">
              <wp:posOffset>2053080</wp:posOffset>
            </wp:positionV>
            <wp:extent cx="3085024" cy="16837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06-07 at 12.06.31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24" cy="1683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Two Types of UDP: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Combinational and</w:t>
      </w:r>
      <w:r>
        <w:rPr>
          <w:rFonts w:ascii="Times New Roman" w:cs="Times New Roman" w:hAnsi="Times New Roman" w:eastAsia="Times New Roman"/>
          <w:b w:val="0"/>
          <w:bCs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2965450</wp:posOffset>
            </wp:positionH>
            <wp:positionV relativeFrom="page">
              <wp:posOffset>833119</wp:posOffset>
            </wp:positionV>
            <wp:extent cx="2890047" cy="22042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06-07 at 12.15.28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047" cy="2204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sequential.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-169278</wp:posOffset>
            </wp:positionH>
            <wp:positionV relativeFrom="line">
              <wp:posOffset>269602</wp:posOffset>
            </wp:positionV>
            <wp:extent cx="2817717" cy="1599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6-06-07 at 12.16.41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717" cy="1599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-169278</wp:posOffset>
            </wp:positionH>
            <wp:positionV relativeFrom="line">
              <wp:posOffset>1868992</wp:posOffset>
            </wp:positionV>
            <wp:extent cx="2186575" cy="13962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6-06-07 at 12.18.51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575" cy="1396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color w:val="00000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UDP has exactly one output.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 min of 9 in for seq UDP and 10 in for comb UDP.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Events: </w:t>
      </w:r>
      <w:r>
        <w:rPr>
          <w:rFonts w:ascii="Times New Roman" w:hAnsi="Times New Roman"/>
          <w:b w:val="0"/>
          <w:bCs w:val="0"/>
          <w:rtl w:val="0"/>
          <w:lang w:val="en-US"/>
        </w:rPr>
        <w:t xml:space="preserve">Named, Regular, Event OR Control, Level-Sensitive Control. wait() is used for level-sensitive. </w:t>
      </w:r>
      <w:r>
        <w:rPr>
          <w:rFonts w:ascii="Times New Roman" w:hAnsi="Times New Roman"/>
          <w:b w:val="1"/>
          <w:bCs w:val="1"/>
          <w:rtl w:val="0"/>
        </w:rPr>
        <w:t xml:space="preserve">Stimulus vectors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rtl w:val="0"/>
        </w:rPr>
        <w:t>–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rtl w:val="0"/>
          <w:lang w:val="en-US"/>
        </w:rPr>
        <w:t>provide inputs to the model under test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.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Reference vectors </w:t>
      </w:r>
      <w:r>
        <w:rPr>
          <w:rFonts w:ascii="Times New Roman" w:hAnsi="Times New Roman" w:hint="default"/>
          <w:b w:val="1"/>
          <w:bCs w:val="1"/>
          <w:rtl w:val="0"/>
        </w:rPr>
        <w:t>–</w:t>
      </w:r>
    </w:p>
    <w:p>
      <w:pPr>
        <w:pStyle w:val="Default"/>
        <w:bidi w:val="0"/>
        <w:ind w:left="0" w:right="0" w:firstLine="0"/>
        <w:jc w:val="left"/>
        <w:rPr>
          <w:color w:val="000000"/>
          <w:rtl w:val="0"/>
        </w:rPr>
      </w:pPr>
      <w:r>
        <w:rPr>
          <w:color w:val="353535"/>
          <w:rtl w:val="0"/>
          <w:lang w:val="en-US"/>
        </w:rPr>
        <w:t xml:space="preserve">provide expected output from the model 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color w:val="353535"/>
          <w:rtl w:val="0"/>
          <w:lang w:val="en-US"/>
        </w:rPr>
        <w:t>under test...used to check (either manually or automatically) that the model is performing as expected</w:t>
      </w:r>
      <w:r>
        <w:rPr>
          <w:color w:val="353535"/>
          <w:rtl w:val="0"/>
          <w:lang w:val="en-US"/>
        </w:rPr>
        <w:t xml:space="preserve">. </w:t>
      </w:r>
      <w:r>
        <w:rPr>
          <w:b w:val="1"/>
          <w:bCs w:val="1"/>
          <w:color w:val="353535"/>
          <w:rtl w:val="0"/>
          <w:lang w:val="en-US"/>
        </w:rPr>
        <w:t>`timescale</w:t>
      </w:r>
      <w:r>
        <w:rPr>
          <w:color w:val="353535"/>
          <w:rtl w:val="0"/>
          <w:lang w:val="en-US"/>
        </w:rPr>
        <w:t xml:space="preserve"> &lt;ref time units&gt;/&lt;time precision&gt;.</w:t>
      </w:r>
      <w:r>
        <w:rPr>
          <w:color w:val="353535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2648437</wp:posOffset>
            </wp:positionH>
            <wp:positionV relativeFrom="line">
              <wp:posOffset>294192</wp:posOffset>
            </wp:positionV>
            <wp:extent cx="2768518" cy="1676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6-06-07 at 12.21.58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518" cy="167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353535"/>
          <w:rtl w:val="0"/>
          <w:lang w:val="en-US"/>
        </w:rPr>
        <w:t xml:space="preserve">100ns/1ns means sim. time tick is 100 ns  and sim. time is rounded of to 1 ns increments. </w:t>
      </w:r>
      <w:r>
        <w:rPr>
          <w:b w:val="1"/>
          <w:bCs w:val="1"/>
          <w:color w:val="353535"/>
          <w:rtl w:val="0"/>
          <w:lang w:val="en-US"/>
        </w:rPr>
        <w:t>I/O: Open up to 3 files at most.</w:t>
      </w:r>
      <w:r>
        <w:rPr>
          <w:color w:val="353535"/>
          <w:rtl w:val="0"/>
          <w:lang w:val="en-US"/>
        </w:rPr>
        <w:t xml:space="preserve"> </w:t>
      </w:r>
      <w:r>
        <w:rPr>
          <w:b w:val="1"/>
          <w:bCs w:val="1"/>
          <w:color w:val="353535"/>
          <w:rtl w:val="0"/>
          <w:lang w:val="en-US"/>
        </w:rPr>
        <w:t xml:space="preserve">$readmem&lt;b/h&gt;(file_name, mem_name, start_address, end_address). $random(&lt;seed&gt;). Seed is integer, time, or reg. returns a 32-bit signed integer. {$random()} to generate positives. </w:t>
      </w:r>
      <w:r>
        <w:rPr>
          <w:b w:val="1"/>
          <w:bCs w:val="1"/>
          <w:color w:val="353535"/>
          <w:rtl w:val="0"/>
        </w:rPr>
        <w:t xml:space="preserve">`ifndef &lt;flag&gt; </w:t>
      </w:r>
      <w:r>
        <w:rPr>
          <w:color w:val="353535"/>
          <w:rtl w:val="0"/>
        </w:rPr>
        <w:t>-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compile code between `ifndef and the next `endif only when &lt;flag&gt; is not defined</w:t>
      </w:r>
      <w:r>
        <w:rPr>
          <w:color w:val="353535"/>
          <w:rtl w:val="0"/>
          <w:lang w:val="en-US"/>
        </w:rPr>
        <w:t>. `</w:t>
      </w:r>
      <w:r>
        <w:rPr>
          <w:b w:val="1"/>
          <w:bCs w:val="1"/>
          <w:color w:val="353535"/>
          <w:rtl w:val="0"/>
          <w:lang w:val="nl-NL"/>
        </w:rPr>
        <w:t>ifdef &lt;flag&gt;</w:t>
      </w:r>
      <w:r>
        <w:rPr>
          <w:color w:val="353535"/>
          <w:rtl w:val="0"/>
          <w:lang w:val="ru-RU"/>
        </w:rPr>
        <w:t xml:space="preserve"> -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compile code between `ifdef and the next `endif only when &lt;flag&gt; is defined</w:t>
      </w:r>
      <w:r>
        <w:rPr>
          <w:color w:val="353535"/>
          <w:rtl w:val="0"/>
          <w:lang w:val="en-US"/>
        </w:rPr>
        <w:t>.</w:t>
      </w:r>
      <w:r>
        <w:rPr>
          <w:b w:val="1"/>
          <w:bCs w:val="1"/>
          <w:color w:val="353535"/>
          <w:rtl w:val="0"/>
          <w:lang w:val="en-US"/>
        </w:rPr>
        <w:t xml:space="preserve"> </w:t>
      </w:r>
      <w:r>
        <w:rPr>
          <w:b w:val="1"/>
          <w:bCs w:val="1"/>
          <w:color w:val="353535"/>
          <w:rtl w:val="0"/>
          <w:lang w:val="en-US"/>
        </w:rPr>
        <w:t>`else</w:t>
      </w:r>
      <w:r>
        <w:rPr>
          <w:color w:val="353535"/>
          <w:rtl w:val="0"/>
        </w:rPr>
        <w:t xml:space="preserve"> –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optional.  Specifies path if `ifndef or `ifdef is not taken.  Each `ifndef or `ifdef can only have one `else associated with it</w:t>
      </w:r>
      <w:r>
        <w:rPr>
          <w:color w:val="353535"/>
          <w:rtl w:val="0"/>
          <w:lang w:val="en-US"/>
        </w:rPr>
        <w:t xml:space="preserve">. </w:t>
      </w:r>
      <w:r>
        <w:rPr>
          <w:b w:val="1"/>
          <w:bCs w:val="1"/>
          <w:color w:val="353535"/>
          <w:rtl w:val="0"/>
        </w:rPr>
        <w:t>`elsif</w:t>
      </w:r>
      <w:r>
        <w:rPr>
          <w:color w:val="353535"/>
          <w:rtl w:val="0"/>
        </w:rPr>
        <w:t xml:space="preserve"> –</w:t>
      </w:r>
      <w:r>
        <w:rPr>
          <w:color w:val="000000"/>
          <w:rtl w:val="0"/>
          <w:lang w:val="en-US"/>
        </w:rPr>
        <w:t xml:space="preserve"> </w:t>
      </w:r>
      <w:r>
        <w:rPr>
          <w:color w:val="353535"/>
          <w:rtl w:val="0"/>
          <w:lang w:val="en-US"/>
        </w:rPr>
        <w:t>optional.  Specifies conditional path if `ifndef or `ifdef is not taken.  Each `ifndef or `ifdef any number of `elsif associated with it</w:t>
      </w:r>
      <w:r>
        <w:rPr>
          <w:color w:val="353535"/>
          <w:rtl w:val="0"/>
          <w:lang w:val="en-US"/>
        </w:rPr>
        <w:t xml:space="preserve">. </w:t>
      </w:r>
      <w:r>
        <w:rPr>
          <w:b w:val="1"/>
          <w:bCs w:val="1"/>
          <w:color w:val="353535"/>
          <w:rtl w:val="0"/>
          <w:lang w:val="en-US"/>
        </w:rPr>
        <w:t xml:space="preserve">3 kinds of events: </w:t>
      </w:r>
      <w:r>
        <w:rPr>
          <w:color w:val="353535"/>
          <w:rtl w:val="0"/>
          <w:lang w:val="en-US"/>
        </w:rPr>
        <w:t xml:space="preserve">Regular, Non-blocking, Monitor events. </w:t>
      </w:r>
      <w:r>
        <w:rPr>
          <w:b w:val="1"/>
          <w:bCs w:val="1"/>
          <w:color w:val="353535"/>
          <w:rtl w:val="0"/>
          <w:lang w:val="en-US"/>
        </w:rPr>
        <w:t xml:space="preserve">Races: </w:t>
      </w:r>
      <w:r>
        <w:rPr>
          <w:color w:val="353535"/>
          <w:rtl w:val="0"/>
          <w:lang w:val="en-US"/>
        </w:rPr>
        <w:t xml:space="preserve">Read-write, write-write, always-initial. </w:t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