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pPr w:leftFromText="180" w:rightFromText="180" w:vertAnchor="page" w:horzAnchor="margin" w:tblpY="1843"/>
        <w:tblW w:w="9871" w:type="dxa"/>
        <w:tblLook w:val="04A0" w:firstRow="1" w:lastRow="0" w:firstColumn="1" w:lastColumn="0" w:noHBand="0" w:noVBand="1"/>
      </w:tblPr>
      <w:tblGrid>
        <w:gridCol w:w="1256"/>
        <w:gridCol w:w="1401"/>
        <w:gridCol w:w="1244"/>
        <w:gridCol w:w="1518"/>
        <w:gridCol w:w="1959"/>
        <w:gridCol w:w="1267"/>
        <w:gridCol w:w="1226"/>
      </w:tblGrid>
      <w:tr w:rsidR="00BE25E9" w:rsidRPr="00346B64" w:rsidTr="00F178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BE25E9" w:rsidRPr="007C1F9D" w:rsidRDefault="00BE25E9" w:rsidP="00F1786B">
            <w:pPr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PDR</w:t>
            </w:r>
          </w:p>
          <w:p w:rsidR="00BE25E9" w:rsidRPr="007C1F9D" w:rsidRDefault="00BE25E9" w:rsidP="00F1786B">
            <w:pPr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401" w:type="dxa"/>
          </w:tcPr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Dropped Ratio</w:t>
            </w:r>
          </w:p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244" w:type="dxa"/>
          </w:tcPr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E2E Delay</w:t>
            </w:r>
          </w:p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518" w:type="dxa"/>
          </w:tcPr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Travelling time</w:t>
            </w:r>
          </w:p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959" w:type="dxa"/>
          </w:tcPr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Energy consumption</w:t>
            </w:r>
          </w:p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267" w:type="dxa"/>
          </w:tcPr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 xml:space="preserve">Energy </w:t>
            </w:r>
          </w:p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Vaiance</w:t>
            </w:r>
          </w:p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226" w:type="dxa"/>
          </w:tcPr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System Life time</w:t>
            </w:r>
          </w:p>
          <w:p w:rsidR="00BE25E9" w:rsidRPr="007C1F9D" w:rsidRDefault="00BE25E9" w:rsidP="00F178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</w:tr>
      <w:tr w:rsidR="00BE25E9" w:rsidRPr="00346B64" w:rsidTr="00F17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BE25E9" w:rsidRPr="007C1F9D" w:rsidRDefault="00BE25E9" w:rsidP="00BE25E9">
            <w:pPr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  <w:tc>
          <w:tcPr>
            <w:tcW w:w="1401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  <w:tc>
          <w:tcPr>
            <w:tcW w:w="1244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518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  <w:r>
              <w:rPr>
                <w:color w:val="FF0000"/>
                <w:sz w:val="28"/>
                <w:szCs w:val="28"/>
              </w:rPr>
              <w:t>,</w:t>
            </w:r>
            <w:r w:rsidRPr="007C1F9D">
              <w:rPr>
                <w:sz w:val="28"/>
                <w:szCs w:val="28"/>
              </w:rPr>
              <w:t xml:space="preserve"> m-MOPSO</w:t>
            </w:r>
            <w:r>
              <w:rPr>
                <w:color w:val="FF0000"/>
                <w:sz w:val="28"/>
                <w:szCs w:val="28"/>
              </w:rPr>
              <w:t xml:space="preserve">  </w:t>
            </w:r>
          </w:p>
        </w:tc>
        <w:tc>
          <w:tcPr>
            <w:tcW w:w="1959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267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226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</w:tr>
      <w:tr w:rsidR="00BE25E9" w:rsidRPr="00346B64" w:rsidTr="00F17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BE25E9" w:rsidRPr="007C1F9D" w:rsidRDefault="00BE25E9" w:rsidP="00BE25E9">
            <w:pPr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401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244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518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959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267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226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</w:tr>
      <w:tr w:rsidR="00BE25E9" w:rsidRPr="00346B64" w:rsidTr="00F17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BE25E9" w:rsidRPr="007C1F9D" w:rsidRDefault="00BE25E9" w:rsidP="00BE25E9">
            <w:pPr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401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244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518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959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  <w:tc>
          <w:tcPr>
            <w:tcW w:w="1267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  <w:r>
              <w:rPr>
                <w:color w:val="FF0000"/>
                <w:sz w:val="28"/>
                <w:szCs w:val="28"/>
              </w:rPr>
              <w:t xml:space="preserve">  </w:t>
            </w:r>
          </w:p>
        </w:tc>
        <w:tc>
          <w:tcPr>
            <w:tcW w:w="1226" w:type="dxa"/>
          </w:tcPr>
          <w:p w:rsidR="00BE25E9" w:rsidRPr="007C1F9D" w:rsidRDefault="00BE25E9" w:rsidP="00BE2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</w:tr>
      <w:tr w:rsidR="00BE25E9" w:rsidRPr="00346B64" w:rsidTr="00F178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BE25E9" w:rsidRPr="007C1F9D" w:rsidRDefault="00BE25E9" w:rsidP="00BE25E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401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244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  <w:tc>
          <w:tcPr>
            <w:tcW w:w="1518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59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267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226" w:type="dxa"/>
          </w:tcPr>
          <w:p w:rsidR="00BE25E9" w:rsidRPr="007C1F9D" w:rsidRDefault="00BE25E9" w:rsidP="00BE2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</w:tr>
    </w:tbl>
    <w:p w:rsidR="00AF1CB6" w:rsidRDefault="00AF1CB6"/>
    <w:p w:rsidR="00AF1CB6" w:rsidRDefault="00056CA2" w:rsidP="0019562E">
      <w:r>
        <w:t>Battery: 100 mw</w:t>
      </w:r>
      <w:r w:rsidR="0019562E">
        <w:t xml:space="preserve"> </w:t>
      </w:r>
      <w:r w:rsidR="0019562E">
        <w:t>,</w:t>
      </w:r>
      <w:r w:rsidR="0019562E" w:rsidRPr="002430FD">
        <w:t xml:space="preserve"> </w:t>
      </w:r>
      <w:r w:rsidR="0019562E">
        <w:t>10 random solut</w:t>
      </w:r>
      <w:r w:rsidR="0019562E">
        <w:t xml:space="preserve">ions with random </w:t>
      </w:r>
      <w:r w:rsidR="0019562E">
        <w:t>number of mobile sinks</w:t>
      </w:r>
    </w:p>
    <w:p w:rsidR="002430FD" w:rsidRDefault="002430FD" w:rsidP="00AF1CB6"/>
    <w:p w:rsidR="002430FD" w:rsidRPr="00AF1CB6" w:rsidRDefault="002430FD" w:rsidP="00AF1CB6"/>
    <w:p w:rsidR="00AF1CB6" w:rsidRPr="00AF1CB6" w:rsidRDefault="00AF1CB6" w:rsidP="00AF1CB6"/>
    <w:p w:rsidR="00AF1CB6" w:rsidRPr="00AF1CB6" w:rsidRDefault="00AF1CB6" w:rsidP="00AF1CB6"/>
    <w:p w:rsidR="00AF1CB6" w:rsidRPr="00AF1CB6" w:rsidRDefault="00AF1CB6" w:rsidP="00AF1CB6"/>
    <w:p w:rsidR="00AF1CB6" w:rsidRPr="00AF1CB6" w:rsidRDefault="00AF1CB6" w:rsidP="00AF1CB6"/>
    <w:p w:rsidR="00AF1CB6" w:rsidRPr="00AF1CB6" w:rsidRDefault="00AF1CB6" w:rsidP="00AF1CB6"/>
    <w:p w:rsidR="00AF1CB6" w:rsidRPr="00AF1CB6" w:rsidRDefault="00AF1CB6" w:rsidP="00AF1CB6"/>
    <w:p w:rsidR="00AF1CB6" w:rsidRPr="00AF1CB6" w:rsidRDefault="00AF1CB6" w:rsidP="00AF1CB6"/>
    <w:p w:rsidR="00AF1CB6" w:rsidRPr="00AF1CB6" w:rsidRDefault="00AF1CB6" w:rsidP="00AF1CB6"/>
    <w:p w:rsidR="00AF1CB6" w:rsidRPr="00AF1CB6" w:rsidRDefault="00AF1CB6" w:rsidP="00AF1CB6"/>
    <w:p w:rsidR="00AF1CB6" w:rsidRPr="00AF1CB6" w:rsidRDefault="00AF1CB6" w:rsidP="00AF1CB6"/>
    <w:p w:rsidR="00AF1CB6" w:rsidRPr="00AF1CB6" w:rsidRDefault="00AF1CB6" w:rsidP="00AF1CB6"/>
    <w:p w:rsidR="002430FD" w:rsidRPr="00AF1CB6" w:rsidRDefault="002430FD" w:rsidP="002430FD">
      <w:r>
        <w:t>Battery: 70 mw</w:t>
      </w:r>
      <w:r>
        <w:t xml:space="preserve"> ,</w:t>
      </w:r>
      <w:r w:rsidRPr="002430FD">
        <w:t xml:space="preserve"> </w:t>
      </w:r>
      <w:r>
        <w:t>10 random solut</w:t>
      </w:r>
      <w:r>
        <w:t>ions with the same number of mobile sinks</w:t>
      </w:r>
    </w:p>
    <w:p w:rsidR="00AF1CB6" w:rsidRPr="00AF1CB6" w:rsidRDefault="002430FD" w:rsidP="00AF1CB6">
      <w:r>
        <w:t xml:space="preserve"> </w:t>
      </w:r>
    </w:p>
    <w:p w:rsidR="00AF1CB6" w:rsidRPr="00AF1CB6" w:rsidRDefault="00AF1CB6" w:rsidP="00AF1CB6"/>
    <w:p w:rsidR="00AF1CB6" w:rsidRDefault="00AF1CB6" w:rsidP="00AF1CB6"/>
    <w:tbl>
      <w:tblPr>
        <w:tblStyle w:val="PlainTable1"/>
        <w:tblpPr w:leftFromText="180" w:rightFromText="180" w:vertAnchor="page" w:horzAnchor="margin" w:tblpY="8053"/>
        <w:tblW w:w="9871" w:type="dxa"/>
        <w:tblLook w:val="04A0" w:firstRow="1" w:lastRow="0" w:firstColumn="1" w:lastColumn="0" w:noHBand="0" w:noVBand="1"/>
      </w:tblPr>
      <w:tblGrid>
        <w:gridCol w:w="1256"/>
        <w:gridCol w:w="1401"/>
        <w:gridCol w:w="1244"/>
        <w:gridCol w:w="1518"/>
        <w:gridCol w:w="1959"/>
        <w:gridCol w:w="1267"/>
        <w:gridCol w:w="1226"/>
      </w:tblGrid>
      <w:tr w:rsidR="00AF1CB6" w:rsidRPr="00346B64" w:rsidTr="00AF1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AF1CB6" w:rsidRPr="007C1F9D" w:rsidRDefault="00AF1CB6" w:rsidP="00AF1CB6">
            <w:pPr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PDR</w:t>
            </w:r>
          </w:p>
          <w:p w:rsidR="00AF1CB6" w:rsidRPr="007C1F9D" w:rsidRDefault="00AF1CB6" w:rsidP="00AF1CB6">
            <w:pPr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401" w:type="dxa"/>
          </w:tcPr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Dropped Ratio</w:t>
            </w:r>
          </w:p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244" w:type="dxa"/>
          </w:tcPr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E2E Delay</w:t>
            </w:r>
          </w:p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518" w:type="dxa"/>
          </w:tcPr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Travelling time</w:t>
            </w:r>
          </w:p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959" w:type="dxa"/>
          </w:tcPr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Energy consumption</w:t>
            </w:r>
          </w:p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267" w:type="dxa"/>
          </w:tcPr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 xml:space="preserve">Energy </w:t>
            </w:r>
          </w:p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Vaiance</w:t>
            </w:r>
          </w:p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  <w:tc>
          <w:tcPr>
            <w:tcW w:w="1226" w:type="dxa"/>
          </w:tcPr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4472C4" w:themeColor="accent5"/>
                <w:sz w:val="28"/>
                <w:szCs w:val="28"/>
              </w:rPr>
              <w:t>System Life time</w:t>
            </w:r>
          </w:p>
          <w:p w:rsidR="00AF1CB6" w:rsidRPr="007C1F9D" w:rsidRDefault="00AF1CB6" w:rsidP="00AF1C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4472C4" w:themeColor="accent5"/>
                <w:sz w:val="28"/>
                <w:szCs w:val="28"/>
              </w:rPr>
            </w:pPr>
            <w:r w:rsidRPr="007C1F9D">
              <w:rPr>
                <w:color w:val="000000" w:themeColor="text1"/>
                <w:sz w:val="28"/>
                <w:szCs w:val="28"/>
              </w:rPr>
              <w:t>(from best to worst)</w:t>
            </w:r>
          </w:p>
        </w:tc>
      </w:tr>
      <w:tr w:rsidR="00AF1CB6" w:rsidRPr="00346B64" w:rsidTr="00AF1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AF1CB6" w:rsidRPr="007C1F9D" w:rsidRDefault="00AF1CB6" w:rsidP="00AF1CB6">
            <w:pPr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401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244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518" w:type="dxa"/>
          </w:tcPr>
          <w:p w:rsidR="00AF1CB6" w:rsidRPr="00F1786B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highlight w:val="green"/>
              </w:rPr>
            </w:pPr>
            <w:r w:rsidRPr="00F1786B">
              <w:rPr>
                <w:sz w:val="28"/>
                <w:szCs w:val="28"/>
              </w:rPr>
              <w:t>NSGA-II, MOPSO</w:t>
            </w:r>
          </w:p>
        </w:tc>
        <w:tc>
          <w:tcPr>
            <w:tcW w:w="1959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267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226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</w:tr>
      <w:tr w:rsidR="00AF1CB6" w:rsidRPr="00346B64" w:rsidTr="00AF1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AF1CB6" w:rsidRPr="007C1F9D" w:rsidRDefault="00AF1CB6" w:rsidP="00AF1CB6">
            <w:pPr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  <w:tc>
          <w:tcPr>
            <w:tcW w:w="1401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  <w:tc>
          <w:tcPr>
            <w:tcW w:w="1244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518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959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267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  <w:r>
              <w:rPr>
                <w:color w:val="FF0000"/>
                <w:sz w:val="28"/>
                <w:szCs w:val="28"/>
              </w:rPr>
              <w:t xml:space="preserve">  </w:t>
            </w:r>
          </w:p>
        </w:tc>
        <w:tc>
          <w:tcPr>
            <w:tcW w:w="1226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</w:tr>
      <w:tr w:rsidR="00AF1CB6" w:rsidRPr="00346B64" w:rsidTr="00AF1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AF1CB6" w:rsidRPr="007C1F9D" w:rsidRDefault="00AF1CB6" w:rsidP="00AF1CB6">
            <w:pPr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401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244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518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  <w:tc>
          <w:tcPr>
            <w:tcW w:w="1959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  <w:tc>
          <w:tcPr>
            <w:tcW w:w="1267" w:type="dxa"/>
          </w:tcPr>
          <w:p w:rsidR="00AF1CB6" w:rsidRPr="007C1F9D" w:rsidRDefault="00AF1CB6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226" w:type="dxa"/>
          </w:tcPr>
          <w:p w:rsidR="00AF1CB6" w:rsidRPr="007C1F9D" w:rsidRDefault="00F1786B" w:rsidP="00AF1C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</w:tr>
      <w:tr w:rsidR="00AF1CB6" w:rsidRPr="00346B64" w:rsidTr="00AF1C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:rsidR="00AF1CB6" w:rsidRPr="007C1F9D" w:rsidRDefault="00AF1CB6" w:rsidP="00AF1C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401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244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m-MOPSO</w:t>
            </w:r>
          </w:p>
        </w:tc>
        <w:tc>
          <w:tcPr>
            <w:tcW w:w="1518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color w:val="FF0000"/>
                <w:sz w:val="28"/>
                <w:szCs w:val="28"/>
              </w:rPr>
              <w:t>SC-MOPSO</w:t>
            </w:r>
          </w:p>
        </w:tc>
        <w:tc>
          <w:tcPr>
            <w:tcW w:w="1959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NSGA-II</w:t>
            </w:r>
          </w:p>
        </w:tc>
        <w:tc>
          <w:tcPr>
            <w:tcW w:w="1267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  <w:tc>
          <w:tcPr>
            <w:tcW w:w="1226" w:type="dxa"/>
          </w:tcPr>
          <w:p w:rsidR="00AF1CB6" w:rsidRPr="007C1F9D" w:rsidRDefault="00AF1CB6" w:rsidP="00AF1C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C1F9D">
              <w:rPr>
                <w:sz w:val="28"/>
                <w:szCs w:val="28"/>
              </w:rPr>
              <w:t>MOPSO</w:t>
            </w:r>
          </w:p>
        </w:tc>
      </w:tr>
    </w:tbl>
    <w:p w:rsidR="00B25A74" w:rsidRDefault="00B25A74" w:rsidP="00AF1CB6">
      <w:pPr>
        <w:tabs>
          <w:tab w:val="left" w:pos="3329"/>
        </w:tabs>
      </w:pPr>
    </w:p>
    <w:p w:rsidR="003431E6" w:rsidRDefault="003431E6" w:rsidP="00AF1CB6">
      <w:pPr>
        <w:tabs>
          <w:tab w:val="left" w:pos="3329"/>
        </w:tabs>
      </w:pPr>
    </w:p>
    <w:p w:rsidR="003431E6" w:rsidRPr="003431E6" w:rsidRDefault="003431E6" w:rsidP="003431E6"/>
    <w:p w:rsidR="003431E6" w:rsidRPr="003431E6" w:rsidRDefault="003431E6" w:rsidP="003431E6"/>
    <w:p w:rsidR="003431E6" w:rsidRPr="003431E6" w:rsidRDefault="003431E6" w:rsidP="003431E6"/>
    <w:p w:rsidR="003431E6" w:rsidRPr="003431E6" w:rsidRDefault="003431E6" w:rsidP="003431E6"/>
    <w:p w:rsidR="003431E6" w:rsidRPr="003431E6" w:rsidRDefault="003431E6" w:rsidP="003431E6"/>
    <w:p w:rsidR="003431E6" w:rsidRPr="003431E6" w:rsidRDefault="003431E6" w:rsidP="003431E6"/>
    <w:p w:rsidR="003431E6" w:rsidRDefault="003431E6" w:rsidP="003431E6"/>
    <w:p w:rsidR="00AF1CB6" w:rsidRPr="003431E6" w:rsidRDefault="003431E6" w:rsidP="003431E6">
      <w:pPr>
        <w:tabs>
          <w:tab w:val="left" w:pos="1793"/>
        </w:tabs>
        <w:rPr>
          <w:b/>
          <w:bCs/>
          <w:color w:val="7030A0"/>
          <w:sz w:val="28"/>
          <w:szCs w:val="28"/>
        </w:rPr>
      </w:pPr>
      <w:r w:rsidRPr="003431E6">
        <w:rPr>
          <w:b/>
          <w:bCs/>
          <w:color w:val="7030A0"/>
          <w:sz w:val="28"/>
          <w:szCs w:val="28"/>
        </w:rPr>
        <w:t>Future Task:</w:t>
      </w:r>
    </w:p>
    <w:p w:rsidR="003431E6" w:rsidRPr="003431E6" w:rsidRDefault="003431E6" w:rsidP="003431E6">
      <w:pPr>
        <w:tabs>
          <w:tab w:val="left" w:pos="1793"/>
        </w:tabs>
        <w:rPr>
          <w:sz w:val="28"/>
          <w:szCs w:val="28"/>
        </w:rPr>
      </w:pPr>
      <w:r w:rsidRPr="003431E6">
        <w:rPr>
          <w:sz w:val="28"/>
          <w:szCs w:val="28"/>
        </w:rPr>
        <w:t xml:space="preserve">Selecting from SC-MOPSO the dominated solutions over all solutions in the others algorithms and simulating them </w:t>
      </w:r>
      <w:r>
        <w:rPr>
          <w:sz w:val="28"/>
          <w:szCs w:val="28"/>
        </w:rPr>
        <w:t>t</w:t>
      </w:r>
      <w:r w:rsidRPr="003431E6">
        <w:rPr>
          <w:sz w:val="28"/>
          <w:szCs w:val="28"/>
        </w:rPr>
        <w:t xml:space="preserve">o illustrate the superiority of SC-MOPSO </w:t>
      </w:r>
      <w:r>
        <w:rPr>
          <w:sz w:val="28"/>
          <w:szCs w:val="28"/>
        </w:rPr>
        <w:t>.</w:t>
      </w:r>
      <w:bookmarkStart w:id="0" w:name="_GoBack"/>
      <w:bookmarkEnd w:id="0"/>
    </w:p>
    <w:sectPr w:rsidR="003431E6" w:rsidRPr="003431E6" w:rsidSect="00BE25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5E9"/>
    <w:rsid w:val="00055ACD"/>
    <w:rsid w:val="00056CA2"/>
    <w:rsid w:val="0019562E"/>
    <w:rsid w:val="002430FD"/>
    <w:rsid w:val="003431E6"/>
    <w:rsid w:val="00AF1CB6"/>
    <w:rsid w:val="00B25A74"/>
    <w:rsid w:val="00BE25E9"/>
    <w:rsid w:val="00F1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CF68"/>
  <w15:chartTrackingRefBased/>
  <w15:docId w15:val="{FD6411C0-E4DB-4989-8866-EB2D8C46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25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BE25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mhdsqq2016noor@gmail.com</dc:creator>
  <cp:keywords/>
  <dc:description/>
  <cp:lastModifiedBy>mhdsqq2016noor@gmail.com</cp:lastModifiedBy>
  <cp:revision>6</cp:revision>
  <dcterms:created xsi:type="dcterms:W3CDTF">2021-04-06T16:02:00Z</dcterms:created>
  <dcterms:modified xsi:type="dcterms:W3CDTF">2021-04-07T09:45:00Z</dcterms:modified>
</cp:coreProperties>
</file>