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87" w:rsidRPr="009B6E87" w:rsidRDefault="009B6E87" w:rsidP="007B29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WattWizards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br/>
      </w: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Under the supervision of: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Engineer Muhammed Rushdy</w:t>
      </w:r>
      <w:r w:rsidR="007B299F">
        <w:rPr>
          <w:rFonts w:ascii="Times New Roman" w:eastAsia="Times New Roman" w:hAnsi="Times New Roman" w:cs="Times New Roman"/>
          <w:sz w:val="36"/>
          <w:szCs w:val="36"/>
        </w:rPr>
        <w:t xml:space="preserve"> &amp; Hassan </w:t>
      </w:r>
      <w:proofErr w:type="spellStart"/>
      <w:r w:rsidR="007B299F">
        <w:rPr>
          <w:rFonts w:ascii="Times New Roman" w:eastAsia="Times New Roman" w:hAnsi="Times New Roman" w:cs="Times New Roman"/>
          <w:sz w:val="36"/>
          <w:szCs w:val="36"/>
        </w:rPr>
        <w:t>Alaa</w:t>
      </w:r>
      <w:proofErr w:type="spellEnd"/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/ Mr. </w:t>
      </w:r>
      <w:proofErr w:type="spellStart"/>
      <w:r w:rsidRPr="009B6E87">
        <w:rPr>
          <w:rFonts w:ascii="Times New Roman" w:eastAsia="Times New Roman" w:hAnsi="Times New Roman" w:cs="Times New Roman"/>
          <w:sz w:val="36"/>
          <w:szCs w:val="36"/>
        </w:rPr>
        <w:t>Sherief</w:t>
      </w:r>
      <w:proofErr w:type="spellEnd"/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B6E87">
        <w:rPr>
          <w:rFonts w:ascii="Times New Roman" w:eastAsia="Times New Roman" w:hAnsi="Times New Roman" w:cs="Times New Roman"/>
          <w:sz w:val="36"/>
          <w:szCs w:val="36"/>
        </w:rPr>
        <w:t>Ragab</w:t>
      </w:r>
      <w:proofErr w:type="spellEnd"/>
      <w:r w:rsidR="007B299F">
        <w:rPr>
          <w:rFonts w:ascii="Times New Roman" w:eastAsia="Times New Roman" w:hAnsi="Times New Roman" w:cs="Times New Roman"/>
          <w:sz w:val="36"/>
          <w:szCs w:val="36"/>
        </w:rPr>
        <w:t xml:space="preserve"> / Ms. Myrose Etman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br/>
      </w: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Authors:</w:t>
      </w:r>
      <w:r w:rsidR="007B299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7B299F">
        <w:rPr>
          <w:rFonts w:ascii="Times New Roman" w:eastAsia="Times New Roman" w:hAnsi="Times New Roman" w:cs="Times New Roman"/>
          <w:sz w:val="36"/>
          <w:szCs w:val="36"/>
        </w:rPr>
        <w:t>XOperations</w:t>
      </w:r>
      <w:proofErr w:type="spellEnd"/>
      <w:r w:rsidR="007B299F">
        <w:rPr>
          <w:rFonts w:ascii="Times New Roman" w:eastAsia="Times New Roman" w:hAnsi="Times New Roman" w:cs="Times New Roman"/>
          <w:sz w:val="36"/>
          <w:szCs w:val="36"/>
        </w:rPr>
        <w:t xml:space="preserve"> Team</w:t>
      </w:r>
    </w:p>
    <w:p w:rsidR="009B6E87" w:rsidRP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 xml:space="preserve">Electrical engineers and technicians often face challenges in achieving precision and efficiency in calculations, particularly in industrial settings. This research introduces </w:t>
      </w: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WattWizards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, a software platform designed to streamline electrical circuit analysis and computations. The application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reduces errors,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and incorp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orates features like online/offline workspaces, 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inventory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 and project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management. </w:t>
      </w:r>
    </w:p>
    <w:p w:rsid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Procedures: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>The development of WattWizards followed a structured multi-phase approach. Initiall</w:t>
      </w:r>
      <w:bookmarkStart w:id="0" w:name="_GoBack"/>
      <w:bookmarkEnd w:id="0"/>
      <w:r w:rsidRPr="009B6E87">
        <w:rPr>
          <w:rFonts w:ascii="Times New Roman" w:eastAsia="Times New Roman" w:hAnsi="Times New Roman" w:cs="Times New Roman"/>
          <w:sz w:val="32"/>
          <w:szCs w:val="32"/>
        </w:rPr>
        <w:t>y, an Excel-based tool was employed but proved inadequate for complex tasks, prompting the creation of a Python desk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>top application with a GUI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. To improve scalability and user accessibility, th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e project transitioned to a website 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utilizing Html5, Css3, and JavaScript.</w:t>
      </w:r>
    </w:p>
    <w:p w:rsidR="009B6E87" w:rsidRP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sz w:val="32"/>
          <w:szCs w:val="32"/>
        </w:rPr>
        <w:t>The final iteration was developed as a React.js platform integ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>rated with Node.js, Express.js,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and Laravel for microservices and backend improvements. MySQL ensured efficient data handling.</w:t>
      </w:r>
    </w:p>
    <w:p w:rsidR="009B6E87" w:rsidRPr="009B6E87" w:rsidRDefault="009B6E87" w:rsidP="009B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Data Analysis: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 xml:space="preserve">Surveys revealed a strong demand for an accurate, user-friendly tool, guiding the platform’s design. </w:t>
      </w:r>
      <w:r w:rsidRPr="006E51D2">
        <w:rPr>
          <w:rFonts w:ascii="Times New Roman" w:eastAsia="Times New Roman" w:hAnsi="Times New Roman" w:cs="Times New Roman"/>
          <w:b/>
          <w:bCs/>
          <w:sz w:val="32"/>
          <w:szCs w:val="32"/>
        </w:rPr>
        <w:t>WattWizards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demonstrates potential to revolutionize workflows in industrial and educational applications.</w:t>
      </w:r>
    </w:p>
    <w:p w:rsidR="009B6E87" w:rsidRPr="009B6E87" w:rsidRDefault="009B6E87" w:rsidP="009B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References: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Power Factor Correction Solutions - IEEE Organization.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Conversion of Electrical Units - Iowa State University.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Electricity and Magnetism Equation Sheet - UT Dallas.</w:t>
      </w:r>
    </w:p>
    <w:p w:rsidR="008B27DF" w:rsidRPr="00963123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63123">
        <w:rPr>
          <w:rFonts w:ascii="Times New Roman" w:eastAsia="Times New Roman" w:hAnsi="Times New Roman" w:cs="Times New Roman"/>
          <w:b/>
          <w:bCs/>
          <w:sz w:val="32"/>
          <w:szCs w:val="32"/>
        </w:rPr>
        <w:t>Power Cables - Al-Suwaidi Catalogue.</w:t>
      </w:r>
    </w:p>
    <w:sectPr w:rsidR="008B27DF" w:rsidRPr="0096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7FEB"/>
    <w:multiLevelType w:val="multilevel"/>
    <w:tmpl w:val="813E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41A79"/>
    <w:multiLevelType w:val="multilevel"/>
    <w:tmpl w:val="A8C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C7089"/>
    <w:multiLevelType w:val="multilevel"/>
    <w:tmpl w:val="01EA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15CC1"/>
    <w:multiLevelType w:val="multilevel"/>
    <w:tmpl w:val="5A46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C3"/>
    <w:rsid w:val="00032514"/>
    <w:rsid w:val="0010732E"/>
    <w:rsid w:val="004754AE"/>
    <w:rsid w:val="00650479"/>
    <w:rsid w:val="006E51D2"/>
    <w:rsid w:val="007B299F"/>
    <w:rsid w:val="008B27DF"/>
    <w:rsid w:val="00957703"/>
    <w:rsid w:val="00963123"/>
    <w:rsid w:val="009B6E87"/>
    <w:rsid w:val="00AE5479"/>
    <w:rsid w:val="00C90FA4"/>
    <w:rsid w:val="00D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253"/>
  <w15:chartTrackingRefBased/>
  <w15:docId w15:val="{48E4CE58-F6F4-4CA2-8606-8DE0ED93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DF"/>
  </w:style>
  <w:style w:type="paragraph" w:styleId="Heading3">
    <w:name w:val="heading 3"/>
    <w:basedOn w:val="Normal"/>
    <w:link w:val="Heading3Char"/>
    <w:uiPriority w:val="9"/>
    <w:qFormat/>
    <w:rsid w:val="008B2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7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7DF"/>
    <w:rPr>
      <w:b/>
      <w:bCs/>
    </w:rPr>
  </w:style>
  <w:style w:type="character" w:styleId="Emphasis">
    <w:name w:val="Emphasis"/>
    <w:basedOn w:val="DefaultParagraphFont"/>
    <w:uiPriority w:val="20"/>
    <w:qFormat/>
    <w:rsid w:val="0095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15</cp:revision>
  <dcterms:created xsi:type="dcterms:W3CDTF">2024-11-23T11:19:00Z</dcterms:created>
  <dcterms:modified xsi:type="dcterms:W3CDTF">2025-05-16T14:43:00Z</dcterms:modified>
</cp:coreProperties>
</file>