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CS 223 : Data Structure II</w:t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24"/>
          <w:szCs w:val="24"/>
        </w:rPr>
      </w:pPr>
      <w:bookmarkStart w:colFirst="0" w:colLast="0" w:name="_k9o8tfmiuhk8" w:id="0"/>
      <w:bookmarkEnd w:id="0"/>
      <w:r w:rsidDel="00000000" w:rsidR="00000000" w:rsidRPr="00000000">
        <w:rPr>
          <w:b w:val="1"/>
          <w:rtl w:val="0"/>
        </w:rPr>
        <w:t xml:space="preserve">Perfect Hashing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32"/>
          <w:szCs w:val="32"/>
        </w:rPr>
      </w:pPr>
      <w:bookmarkStart w:colFirst="0" w:colLast="0" w:name="_hkyiuj9318et" w:id="1"/>
      <w:bookmarkEnd w:id="1"/>
      <w:r w:rsidDel="00000000" w:rsidR="00000000" w:rsidRPr="00000000">
        <w:rPr>
          <w:sz w:val="32"/>
          <w:szCs w:val="32"/>
          <w:rtl w:val="0"/>
        </w:rPr>
        <w:t xml:space="preserve">Hisham Osama Ghazy (81)</w:t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awgnw3q78jm5" w:id="2"/>
      <w:bookmarkEnd w:id="2"/>
      <w:r w:rsidDel="00000000" w:rsidR="00000000" w:rsidRPr="00000000">
        <w:rPr>
          <w:sz w:val="32"/>
          <w:szCs w:val="32"/>
          <w:rtl w:val="0"/>
        </w:rPr>
        <w:t xml:space="preserve">Ahmed Moustafa El-Naggar 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120" w:lineRule="auto"/>
        <w:contextualSpacing w:val="0"/>
        <w:rPr>
          <w:b w:val="0"/>
          <w:sz w:val="22"/>
          <w:szCs w:val="22"/>
        </w:rPr>
      </w:pPr>
      <w:bookmarkStart w:colFirst="0" w:colLast="0" w:name="_vydniszftb1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32"/>
          <w:szCs w:val="32"/>
        </w:rPr>
      </w:pPr>
      <w:bookmarkStart w:colFirst="0" w:colLast="0" w:name="_arolcxe0i15c" w:id="4"/>
      <w:bookmarkEnd w:id="4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 this assignment, you’re required to implement a perfect hashing data structure. We say a hash function is perfect for S if all lookups involve O(1) work. In section 2, background about universal hashing is provided. Sections 3 and 4 describe two methods for constructing perfect hash functions for a given set S. You’re required to design, analyze and implement a perfect hash table as described in sections 3 and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sz w:val="32"/>
          <w:szCs w:val="32"/>
        </w:rPr>
      </w:pPr>
      <w:bookmarkStart w:colFirst="0" w:colLast="0" w:name="_9mhhluunhj83" w:id="5"/>
      <w:bookmarkEnd w:id="5"/>
      <w:r w:rsidDel="00000000" w:rsidR="00000000" w:rsidRPr="00000000">
        <w:rPr>
          <w:sz w:val="32"/>
          <w:szCs w:val="32"/>
          <w:rtl w:val="0"/>
        </w:rPr>
        <w:t xml:space="preserve">Implementation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Both versions of perfect hash tables (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, O(n) ) are implemented using the same class : PerfectHashTable. For choosing one of the two available versions, a builder class following the builder design pattern is used for that purpose with two static factory methods  available: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buildSquareSpaceHashTable : returns a perfect hash table that uses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space.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buildLinearSpaceHashTable : returns a perfect hash table that uses O(n) space.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Hash functions used in hashing are universal hash functions.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PerfectHashTable Class: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553075" cy="5400675"/>
            <wp:effectExtent b="0" l="0" r="0" t="0"/>
            <wp:docPr descr="PHTClass.png" id="1" name="image3.png"/>
            <a:graphic>
              <a:graphicData uri="http://schemas.openxmlformats.org/drawingml/2006/picture">
                <pic:pic>
                  <pic:nvPicPr>
                    <pic:cNvPr descr="PHTClass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hashFunction : the hash function to be used.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hashTables : the second level of hash tables in case of collisions.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Values : array storing the keys in case of no collisions in some table cells.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Abstract Hash Function: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991100" cy="2124075"/>
            <wp:effectExtent b="0" l="0" r="0" t="0"/>
            <wp:docPr descr="AHF.png" id="7" name="image15.png"/>
            <a:graphic>
              <a:graphicData uri="http://schemas.openxmlformats.org/drawingml/2006/picture">
                <pic:pic>
                  <pic:nvPicPr>
                    <pic:cNvPr descr="AHF.png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Parameters: list of the parameters needed for any hash function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FIXED_PARAMETERS_SIZE : size of the parameters list needed for any hash function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Matric Hash Function:</w:t>
      </w:r>
      <w:r w:rsidDel="00000000" w:rsidR="00000000" w:rsidRPr="00000000">
        <w:drawing>
          <wp:inline distB="114300" distT="114300" distL="114300" distR="114300">
            <wp:extent cx="5324475" cy="4086225"/>
            <wp:effectExtent b="0" l="0" r="0" t="0"/>
            <wp:docPr descr="MHF.png" id="4" name="image11.png"/>
            <a:graphic>
              <a:graphicData uri="http://schemas.openxmlformats.org/drawingml/2006/picture">
                <pic:pic>
                  <pic:nvPicPr>
                    <pic:cNvPr descr="MHF.png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m:oMath>
        <m:r>
          <w:rPr>
            <w:b w:val="1"/>
          </w:rPr>
          <m:t xml:space="preserve">hx = 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hashTableSize : the log of the size of the hash table.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keyLenght : the number of bits in the input keys.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Matrix  : the matrix to be multiplied by the key matrix.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UniversalLinearHashFunction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686425" cy="2981325"/>
            <wp:effectExtent b="0" l="0" r="0" t="0"/>
            <wp:docPr descr="UHF.png" id="3" name="image10.png"/>
            <a:graphic>
              <a:graphicData uri="http://schemas.openxmlformats.org/drawingml/2006/picture">
                <pic:pic>
                  <pic:nvPicPr>
                    <pic:cNvPr descr="UHF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Equation = </w:t>
      </w:r>
      <m:oMath>
        <m:r>
          <w:rPr>
            <w:b w:val="1"/>
          </w:rPr>
          <m:t xml:space="preserve">((ak + b) mod p) mod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primeNumber : prime number greater that all input keys.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hashTableSize : the size of the hash table.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5" w:firstLine="15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PerfectHashTableBuilder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943600" cy="3517900"/>
            <wp:effectExtent b="0" l="0" r="0" t="0"/>
            <wp:docPr descr="Builder.png" id="8" name="image16.png"/>
            <a:graphic>
              <a:graphicData uri="http://schemas.openxmlformats.org/drawingml/2006/picture">
                <pic:pic>
                  <pic:nvPicPr>
                    <pic:cNvPr descr="Builder.png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Static Factory methods for Hash Tables creation.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000000"/>
          <w:sz w:val="32"/>
          <w:szCs w:val="32"/>
        </w:rPr>
      </w:pPr>
      <w:bookmarkStart w:colFirst="0" w:colLast="0" w:name="_ewpw543flmo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000000"/>
          <w:sz w:val="32"/>
          <w:szCs w:val="32"/>
        </w:rPr>
      </w:pPr>
      <w:bookmarkStart w:colFirst="0" w:colLast="0" w:name="_k6p7omded7o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000000"/>
          <w:sz w:val="32"/>
          <w:szCs w:val="32"/>
        </w:rPr>
      </w:pPr>
      <w:bookmarkStart w:colFirst="0" w:colLast="0" w:name="_6kstk36vrsg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000000"/>
          <w:sz w:val="32"/>
          <w:szCs w:val="32"/>
        </w:rPr>
      </w:pPr>
      <w:bookmarkStart w:colFirst="0" w:colLast="0" w:name="_glkojnbl4so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000000"/>
          <w:sz w:val="32"/>
          <w:szCs w:val="32"/>
        </w:rPr>
      </w:pPr>
      <w:bookmarkStart w:colFirst="0" w:colLast="0" w:name="_9k2mw9ikm0dk" w:id="10"/>
      <w:bookmarkEnd w:id="10"/>
      <w:r w:rsidDel="00000000" w:rsidR="00000000" w:rsidRPr="00000000">
        <w:rPr>
          <w:color w:val="000000"/>
          <w:sz w:val="32"/>
          <w:szCs w:val="32"/>
          <w:rtl w:val="0"/>
        </w:rPr>
        <w:t xml:space="preserve">Test Cases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 the Square-Sized  Hashing: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most of the test cases, </w:t>
      </w:r>
      <w:r w:rsidDel="00000000" w:rsidR="00000000" w:rsidRPr="00000000">
        <w:rPr>
          <w:b w:val="1"/>
          <w:sz w:val="26"/>
          <w:szCs w:val="26"/>
          <w:rtl w:val="0"/>
        </w:rPr>
        <w:t xml:space="preserve">no collisions</w:t>
      </w:r>
      <w:r w:rsidDel="00000000" w:rsidR="00000000" w:rsidRPr="00000000">
        <w:rPr>
          <w:sz w:val="26"/>
          <w:szCs w:val="26"/>
          <w:rtl w:val="0"/>
        </w:rPr>
        <w:t xml:space="preserve"> have occurred in a table of </w:t>
      </w:r>
      <m:oMath>
        <m:r>
          <w:rPr>
            <w:sz w:val="26"/>
            <w:szCs w:val="26"/>
          </w:rPr>
          <m:t xml:space="preserve">O(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N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)</m:t>
        </m:r>
      </m:oMath>
      <w:r w:rsidDel="00000000" w:rsidR="00000000" w:rsidRPr="00000000">
        <w:rPr>
          <w:sz w:val="26"/>
          <w:szCs w:val="26"/>
          <w:rtl w:val="0"/>
        </w:rPr>
        <w:t xml:space="preserve"> space.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few cases, the no collision cases have been achieved after rebuilding the hash table 2 or 3 times.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Rebuilding the hash tables many times has occurred in the cases where the number of keys is relatively small ( </w:t>
      </w:r>
      <m:oMath>
        <m:r>
          <m:t>≃</m:t>
        </m:r>
        <m:r>
          <w:rPr>
            <w:sz w:val="26"/>
            <w:szCs w:val="26"/>
          </w:rPr>
          <m:t xml:space="preserve"> 10 </m:t>
        </m:r>
        <m:r>
          <w:rPr>
            <w:sz w:val="26"/>
            <w:szCs w:val="26"/>
          </w:rPr>
          <m:t>∼</m:t>
        </m:r>
        <m:r>
          <w:rPr>
            <w:sz w:val="26"/>
            <w:szCs w:val="26"/>
          </w:rPr>
          <m:t xml:space="preserve"> 20</m:t>
        </m:r>
      </m:oMath>
      <w:r w:rsidDel="00000000" w:rsidR="00000000" w:rsidRPr="00000000">
        <w:rPr>
          <w:sz w:val="26"/>
          <w:szCs w:val="26"/>
          <w:rtl w:val="0"/>
        </w:rPr>
        <w:t xml:space="preserve"> keys )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 the Linear-Sized Hashing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By calculating </w:t>
      </w:r>
      <m:oMath>
        <m:r>
          <m:t>Σ</m:t>
        </m:r>
        <m:r>
          <w:rPr>
            <w:b w:val="1"/>
            <w:sz w:val="26"/>
            <w:szCs w:val="26"/>
          </w:rPr>
          <m:t xml:space="preserve"> </m:t>
        </m:r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(Ni)</m:t>
            </m:r>
          </m:e>
          <m:sup>
            <m:r>
              <w:rPr>
                <w:b w:val="1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b w:val="1"/>
          <w:sz w:val="26"/>
          <w:szCs w:val="26"/>
          <w:rtl w:val="0"/>
        </w:rPr>
        <w:t xml:space="preserve">where </w:t>
      </w:r>
      <m:oMath>
        <m:r>
          <w:rPr>
            <w:b w:val="1"/>
            <w:sz w:val="26"/>
            <w:szCs w:val="26"/>
          </w:rPr>
          <m:t xml:space="preserve">Ni</m:t>
        </m:r>
      </m:oMath>
      <w:r w:rsidDel="00000000" w:rsidR="00000000" w:rsidRPr="00000000">
        <w:rPr>
          <w:b w:val="1"/>
          <w:sz w:val="26"/>
          <w:szCs w:val="26"/>
          <w:rtl w:val="0"/>
        </w:rPr>
        <w:t xml:space="preserve"> is the number of collided elements in the </w:t>
      </w:r>
      <m:oMath>
        <m:r>
          <w:rPr>
            <w:b w:val="1"/>
            <w:sz w:val="26"/>
            <w:szCs w:val="26"/>
          </w:rPr>
          <m:t xml:space="preserve">ith</m:t>
        </m:r>
      </m:oMath>
      <w:r w:rsidDel="00000000" w:rsidR="00000000" w:rsidRPr="00000000">
        <w:rPr>
          <w:b w:val="1"/>
          <w:sz w:val="26"/>
          <w:szCs w:val="26"/>
          <w:rtl w:val="0"/>
        </w:rPr>
        <w:t xml:space="preserve">row of the </w:t>
      </w:r>
      <m:oMath>
        <m:r>
          <w:rPr>
            <w:b w:val="1"/>
            <w:sz w:val="26"/>
            <w:szCs w:val="26"/>
          </w:rPr>
          <m:t xml:space="preserve">O(N)</m:t>
        </m:r>
      </m:oMath>
      <w:r w:rsidDel="00000000" w:rsidR="00000000" w:rsidRPr="00000000">
        <w:rPr>
          <w:b w:val="1"/>
          <w:sz w:val="26"/>
          <w:szCs w:val="26"/>
          <w:rtl w:val="0"/>
        </w:rPr>
        <w:t xml:space="preserve">space table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7.5"/>
        <w:gridCol w:w="4687.5"/>
        <w:tblGridChange w:id="0">
          <w:tblGrid>
            <w:gridCol w:w="4687.5"/>
            <w:gridCol w:w="4687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File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6"/>
                <w:szCs w:val="26"/>
              </w:rPr>
            </w:pPr>
            <m:oMath>
              <m:r>
                <m:t>Σ</m:t>
              </m:r>
              <m:r>
                <w:rPr>
                  <w:b w:val="1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b w:val="1"/>
                      <w:sz w:val="26"/>
                      <w:szCs w:val="26"/>
                    </w:rPr>
                  </m:ctrlPr>
                </m:sSupPr>
                <m:e>
                  <m:r>
                    <w:rPr>
                      <w:b w:val="1"/>
                      <w:sz w:val="26"/>
                      <w:szCs w:val="26"/>
                    </w:rPr>
                    <m:t xml:space="preserve">(Ni)</m:t>
                  </m:r>
                </m:e>
                <m:sup>
                  <m:r>
                    <w:rPr>
                      <w:b w:val="1"/>
                      <w:sz w:val="26"/>
                      <w:szCs w:val="26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keys.txt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Keys1001000.txt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Keys10001000.txt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Keys</w:t>
            </w:r>
            <w:r w:rsidDel="00000000" w:rsidR="00000000" w:rsidRPr="00000000">
              <w:rPr>
                <w:rtl w:val="0"/>
              </w:rPr>
              <w:t xml:space="preserve">100001000000.txt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I.e.: This results are obtained after building the linear spaced table </w:t>
      </w:r>
      <w:r w:rsidDel="00000000" w:rsidR="00000000" w:rsidRPr="00000000">
        <w:rPr>
          <w:b w:val="1"/>
          <w:sz w:val="26"/>
          <w:szCs w:val="26"/>
          <w:rtl w:val="0"/>
        </w:rPr>
        <w:t xml:space="preserve">10 times</w:t>
      </w:r>
      <w:r w:rsidDel="00000000" w:rsidR="00000000" w:rsidRPr="00000000">
        <w:rPr>
          <w:sz w:val="26"/>
          <w:szCs w:val="26"/>
          <w:rtl w:val="0"/>
        </w:rPr>
        <w:t xml:space="preserve"> and taking the average value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m:oMath>
        <m:r>
          <m:t>Σ</m:t>
        </m:r>
        <m:r>
          <w:rPr>
            <w:b w:val="1"/>
            <w:sz w:val="26"/>
            <w:szCs w:val="26"/>
          </w:rPr>
          <m:t xml:space="preserve"> </m:t>
        </m:r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(Ni)</m:t>
            </m:r>
          </m:e>
          <m:sup>
            <m:r>
              <w:rPr>
                <w:b w:val="1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000000"/>
          <w:sz w:val="32"/>
          <w:szCs w:val="32"/>
        </w:rPr>
      </w:pPr>
      <w:bookmarkStart w:colFirst="0" w:colLast="0" w:name="_e863zuldo1t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000000"/>
          <w:sz w:val="32"/>
          <w:szCs w:val="32"/>
        </w:rPr>
      </w:pPr>
      <w:bookmarkStart w:colFirst="0" w:colLast="0" w:name="_v3mlpshwm4wm" w:id="12"/>
      <w:bookmarkEnd w:id="12"/>
      <w:r w:rsidDel="00000000" w:rsidR="00000000" w:rsidRPr="00000000">
        <w:rPr>
          <w:color w:val="000000"/>
          <w:sz w:val="32"/>
          <w:szCs w:val="32"/>
          <w:rtl w:val="0"/>
        </w:rPr>
        <w:t xml:space="preserve">Assumptions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Duplicates keys are ignored and only </w:t>
      </w:r>
      <w:r w:rsidDel="00000000" w:rsidR="00000000" w:rsidRPr="00000000">
        <w:rPr>
          <w:b w:val="1"/>
          <w:rtl w:val="0"/>
        </w:rPr>
        <w:t xml:space="preserve">one value</w:t>
      </w:r>
      <w:r w:rsidDel="00000000" w:rsidR="00000000" w:rsidRPr="00000000">
        <w:rPr>
          <w:rtl w:val="0"/>
        </w:rPr>
        <w:t xml:space="preserve"> of the key is taken into consideration.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negative keys are allowed.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spaced hash table, several trials are made until </w:t>
      </w:r>
      <m:oMath>
        <m:r>
          <m:t>Σ</m:t>
        </m:r>
        <m:r>
          <w:rPr>
            <w:b w:val="1"/>
            <w:sz w:val="26"/>
            <w:szCs w:val="26"/>
          </w:rPr>
          <m:t xml:space="preserve"> </m:t>
        </m:r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(Ni)</m:t>
            </m:r>
          </m:e>
          <m:sup>
            <m:r>
              <w:rPr>
                <w:b w:val="1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value is less than 4</w:t>
      </w:r>
      <m:oMath>
        <m:r>
          <w:rPr>
            <w:sz w:val="26"/>
            <w:szCs w:val="26"/>
          </w:rPr>
          <m:t xml:space="preserve">N</m:t>
        </m:r>
      </m:oMath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before="0"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2" name="image9.png" title="horizontal line"/>
          <a:graphic>
            <a:graphicData uri="http://schemas.openxmlformats.org/drawingml/2006/picture">
              <pic:pic>
                <pic:nvPicPr>
                  <pic:cNvPr id="0" name="image9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before="0" w:line="240" w:lineRule="auto"/>
      <w:ind w:firstLine="75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5" name="image13.png" title="horizontal line"/>
          <a:graphic>
            <a:graphicData uri="http://schemas.openxmlformats.org/drawingml/2006/picture">
              <pic:pic>
                <pic:nvPicPr>
                  <pic:cNvPr id="0" name="image13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pBdr/>
      <w:spacing w:before="0" w:lineRule="auto"/>
      <w:contextualSpacing w:val="0"/>
      <w:rPr/>
    </w:pPr>
    <w:bookmarkStart w:colFirst="0" w:colLast="0" w:name="_w494w0yg8rg0" w:id="14"/>
    <w:bookmarkEnd w:id="1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pBdr/>
      <w:spacing w:before="600" w:lineRule="auto"/>
      <w:contextualSpacing w:val="0"/>
      <w:rPr/>
    </w:pPr>
    <w:bookmarkStart w:colFirst="0" w:colLast="0" w:name="_leajue2ys1lr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before="0"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6" name="image14.png" title="horizontal line"/>
          <a:graphic>
            <a:graphicData uri="http://schemas.openxmlformats.org/drawingml/2006/picture">
              <pic:pic>
                <pic:nvPicPr>
                  <pic:cNvPr id="0" name="image14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360" w:lineRule="auto"/>
        <w:ind w:left="-15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after="0" w:lineRule="auto"/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Bdr/>
      <w:spacing w:after="0" w:before="480" w:line="240" w:lineRule="auto"/>
      <w:ind w:right="1785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Bdr/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before="0" w:line="240" w:lineRule="auto"/>
      <w:ind w:left="0" w:firstLine="15"/>
      <w:contextualSpacing w:val="1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Bdr/>
      <w:spacing w:before="0" w:line="240" w:lineRule="auto"/>
      <w:contextualSpacing w:val="1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3.png"/><Relationship Id="rId6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