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AD5A0" w14:textId="77777777" w:rsidR="009255E3" w:rsidRDefault="009255E3"/>
    <w:p w14:paraId="54502084" w14:textId="77777777" w:rsidR="009E6245" w:rsidRDefault="009E6245"/>
    <w:p w14:paraId="0E94BF54" w14:textId="77777777" w:rsidR="009E6245" w:rsidRPr="009E6245" w:rsidRDefault="009E6245" w:rsidP="009E6245">
      <w:pPr>
        <w:jc w:val="center"/>
      </w:pPr>
      <w:r w:rsidRPr="009E6245">
        <w:rPr>
          <w:b/>
          <w:bCs/>
        </w:rPr>
        <w:t>BANK LOAN REPORT</w:t>
      </w:r>
    </w:p>
    <w:p w14:paraId="7B7CB9CD" w14:textId="77777777" w:rsidR="009E6245" w:rsidRPr="009E6245" w:rsidRDefault="009E6245" w:rsidP="009E6245">
      <w:pPr>
        <w:jc w:val="center"/>
      </w:pPr>
      <w:r w:rsidRPr="009E6245">
        <w:rPr>
          <w:b/>
          <w:bCs/>
        </w:rPr>
        <w:t>TERMINOLOGIES USED IN DATA</w:t>
      </w:r>
    </w:p>
    <w:p w14:paraId="7AF0E7D4" w14:textId="77777777" w:rsidR="009E6245" w:rsidRPr="009E6245" w:rsidRDefault="009E6245" w:rsidP="009E6245">
      <w:r w:rsidRPr="009E6245">
        <w:rPr>
          <w:b/>
          <w:bCs/>
        </w:rPr>
        <w:t>Fields Used in Data</w:t>
      </w:r>
    </w:p>
    <w:p w14:paraId="06FAA1B0" w14:textId="77777777" w:rsidR="009E6245" w:rsidRPr="009E6245" w:rsidRDefault="009E6245" w:rsidP="009E6245">
      <w:r w:rsidRPr="009E6245">
        <w:rPr>
          <w:b/>
          <w:bCs/>
        </w:rPr>
        <w:t>Loan ID:</w:t>
      </w:r>
    </w:p>
    <w:p w14:paraId="58197F2E" w14:textId="77777777" w:rsidR="009E6245" w:rsidRPr="009E6245" w:rsidRDefault="009E6245" w:rsidP="009E6245">
      <w:r w:rsidRPr="009E6245">
        <w:t>Purpose: Loan ID is a unique identifier assigned to each loan application or loan account. It serves as a primary key for tracking and managing individual loans.</w:t>
      </w:r>
    </w:p>
    <w:p w14:paraId="6530E1EC" w14:textId="77777777" w:rsidR="009E6245" w:rsidRPr="009E6245" w:rsidRDefault="009E6245" w:rsidP="009E6245">
      <w:r w:rsidRPr="009E6245">
        <w:t>Use for Banks: Banks use Loan IDs to efficiently manage and track loans throughout their lifecycle. It aids in organizing loan records, monitoring repayments, and addressing customer inquiries.</w:t>
      </w:r>
    </w:p>
    <w:p w14:paraId="1F580F40" w14:textId="77777777" w:rsidR="009E6245" w:rsidRPr="009E6245" w:rsidRDefault="009E6245" w:rsidP="009E6245"/>
    <w:p w14:paraId="104DCF0A" w14:textId="77777777" w:rsidR="009E6245" w:rsidRPr="009E6245" w:rsidRDefault="009E6245" w:rsidP="009E6245">
      <w:r w:rsidRPr="009E6245">
        <w:rPr>
          <w:b/>
          <w:bCs/>
        </w:rPr>
        <w:t>Address State:</w:t>
      </w:r>
    </w:p>
    <w:p w14:paraId="140C5C5F" w14:textId="77777777" w:rsidR="009E6245" w:rsidRPr="009E6245" w:rsidRDefault="009E6245" w:rsidP="009E6245">
      <w:r w:rsidRPr="009E6245">
        <w:t>Purpose: Address State indicates the borrower's location. It helps in assessing regional risk factors, compliance with state regulations, and estimating default probabilities.</w:t>
      </w:r>
    </w:p>
    <w:p w14:paraId="394062A8" w14:textId="77777777" w:rsidR="009E6245" w:rsidRPr="009E6245" w:rsidRDefault="009E6245" w:rsidP="009E6245">
      <w:r w:rsidRPr="009E6245">
        <w:t>Use for Banks: Banks use this information to identify regional trends in loan demand, adjust marketing strategies, and manage risk portfolios based on geographic regions.</w:t>
      </w:r>
    </w:p>
    <w:p w14:paraId="76159F12" w14:textId="77777777" w:rsidR="009E6245" w:rsidRPr="009E6245" w:rsidRDefault="009E6245" w:rsidP="009E6245"/>
    <w:p w14:paraId="36845FCA" w14:textId="77777777" w:rsidR="009E6245" w:rsidRPr="009E6245" w:rsidRDefault="009E6245" w:rsidP="009E6245">
      <w:r w:rsidRPr="009E6245">
        <w:rPr>
          <w:b/>
          <w:bCs/>
        </w:rPr>
        <w:t>Employee Length:</w:t>
      </w:r>
    </w:p>
    <w:p w14:paraId="0F5B91BE" w14:textId="77777777" w:rsidR="009E6245" w:rsidRPr="009E6245" w:rsidRDefault="009E6245" w:rsidP="009E6245">
      <w:r w:rsidRPr="009E6245">
        <w:t>Purpose: Employee Length provides insights into the borrower's employment stability. Longer employment durations may indicate greater job security.</w:t>
      </w:r>
    </w:p>
    <w:p w14:paraId="46F2D2D5" w14:textId="77777777" w:rsidR="009E6245" w:rsidRPr="009E6245" w:rsidRDefault="009E6245" w:rsidP="009E6245">
      <w:r w:rsidRPr="009E6245">
        <w:t>Use for Banks: Banks consider employment length when assessing a borrower's ability to repay. Stable employment often translates to a lower default risk.</w:t>
      </w:r>
    </w:p>
    <w:p w14:paraId="6C8F00AE" w14:textId="77777777" w:rsidR="009E6245" w:rsidRPr="009E6245" w:rsidRDefault="009E6245" w:rsidP="009E6245"/>
    <w:p w14:paraId="451A021B" w14:textId="77777777" w:rsidR="009E6245" w:rsidRPr="009E6245" w:rsidRDefault="009E6245" w:rsidP="009E6245">
      <w:r w:rsidRPr="009E6245">
        <w:rPr>
          <w:b/>
          <w:bCs/>
        </w:rPr>
        <w:t>Employee Title:</w:t>
      </w:r>
    </w:p>
    <w:p w14:paraId="11CF990F" w14:textId="77777777" w:rsidR="009E6245" w:rsidRPr="009E6245" w:rsidRDefault="009E6245" w:rsidP="009E6245">
      <w:r w:rsidRPr="009E6245">
        <w:t>Purpose: Employee Title specifies the borrower's occupation or job title. It helps lenders understand the source of the borrower's income.</w:t>
      </w:r>
    </w:p>
    <w:p w14:paraId="642F805B" w14:textId="77777777" w:rsidR="009E6245" w:rsidRPr="009E6245" w:rsidRDefault="009E6245" w:rsidP="009E6245">
      <w:r w:rsidRPr="009E6245">
        <w:t>Use for Banks: Banks use this field to verify income sources, assess the borrower's financial capacity, and tailor loan offers to different professions.</w:t>
      </w:r>
    </w:p>
    <w:p w14:paraId="0D5C0DD6" w14:textId="77777777" w:rsidR="009E6245" w:rsidRPr="009E6245" w:rsidRDefault="009E6245" w:rsidP="009E6245"/>
    <w:p w14:paraId="1F8B7800" w14:textId="77777777" w:rsidR="009E6245" w:rsidRPr="009E6245" w:rsidRDefault="009E6245" w:rsidP="009E6245">
      <w:r w:rsidRPr="009E6245">
        <w:rPr>
          <w:b/>
          <w:bCs/>
        </w:rPr>
        <w:t>Grade:</w:t>
      </w:r>
    </w:p>
    <w:p w14:paraId="448766C0" w14:textId="77777777" w:rsidR="009E6245" w:rsidRPr="009E6245" w:rsidRDefault="009E6245" w:rsidP="009E6245">
      <w:r w:rsidRPr="009E6245">
        <w:t>Purpose: Grade represents a risk classification assigned to the loan based on creditworthiness. Higher grades signify lower risk.</w:t>
      </w:r>
    </w:p>
    <w:p w14:paraId="197DA9EC" w14:textId="77777777" w:rsidR="009E6245" w:rsidRPr="009E6245" w:rsidRDefault="009E6245" w:rsidP="009E6245">
      <w:r w:rsidRPr="009E6245">
        <w:t>Use for Banks: Banks use the grade to price loans and manage risk. Higher-grade loans typically receive lower interest rates and are more attractive to investors.</w:t>
      </w:r>
    </w:p>
    <w:p w14:paraId="04EC71DE" w14:textId="77777777" w:rsidR="009E6245" w:rsidRPr="009E6245" w:rsidRDefault="009E6245" w:rsidP="009E6245"/>
    <w:p w14:paraId="7DD90EC9" w14:textId="77777777" w:rsidR="009E6245" w:rsidRPr="009E6245" w:rsidRDefault="009E6245" w:rsidP="009E6245">
      <w:r w:rsidRPr="009E6245">
        <w:rPr>
          <w:b/>
          <w:bCs/>
        </w:rPr>
        <w:t>Sub Grade:</w:t>
      </w:r>
    </w:p>
    <w:p w14:paraId="0B193D9E" w14:textId="77777777" w:rsidR="009E6245" w:rsidRPr="009E6245" w:rsidRDefault="009E6245" w:rsidP="009E6245">
      <w:r w:rsidRPr="009E6245">
        <w:t>Purpose: Sub Grade refines the risk assessment within a grade, providing additional risk differentiation.</w:t>
      </w:r>
    </w:p>
    <w:p w14:paraId="625D8EF8" w14:textId="77777777" w:rsidR="009E6245" w:rsidRPr="009E6245" w:rsidRDefault="009E6245" w:rsidP="009E6245">
      <w:r w:rsidRPr="009E6245">
        <w:t>Use for Banks: Sub Grades offer a finer level of risk assessment, helping banks tailor interest rates and lending terms to match borrower risk profiles.</w:t>
      </w:r>
    </w:p>
    <w:p w14:paraId="3A429F41" w14:textId="77777777" w:rsidR="009E6245" w:rsidRPr="009E6245" w:rsidRDefault="009E6245" w:rsidP="009E6245"/>
    <w:p w14:paraId="28E44E51" w14:textId="77777777" w:rsidR="009E6245" w:rsidRPr="009E6245" w:rsidRDefault="009E6245" w:rsidP="009E6245">
      <w:r w:rsidRPr="009E6245">
        <w:rPr>
          <w:b/>
          <w:bCs/>
        </w:rPr>
        <w:t>Home Ownership:</w:t>
      </w:r>
    </w:p>
    <w:p w14:paraId="599D3AC3" w14:textId="77777777" w:rsidR="009E6245" w:rsidRPr="009E6245" w:rsidRDefault="009E6245" w:rsidP="009E6245">
      <w:r w:rsidRPr="009E6245">
        <w:t>Purpose: Home Ownership indicates the borrower's housing status. It offers insights into financial stability.</w:t>
      </w:r>
    </w:p>
    <w:p w14:paraId="7FE433A9" w14:textId="77777777" w:rsidR="009E6245" w:rsidRPr="009E6245" w:rsidRDefault="009E6245" w:rsidP="009E6245">
      <w:r w:rsidRPr="009E6245">
        <w:t>Use for Banks: Banks use this field to assess collateral availability and borrower stability. Homeowners may have lower default rates.</w:t>
      </w:r>
    </w:p>
    <w:p w14:paraId="709EDF04" w14:textId="77777777" w:rsidR="009E6245" w:rsidRPr="009E6245" w:rsidRDefault="009E6245" w:rsidP="009E6245"/>
    <w:p w14:paraId="19DE89C7" w14:textId="77777777" w:rsidR="009E6245" w:rsidRPr="009E6245" w:rsidRDefault="009E6245" w:rsidP="009E6245">
      <w:r w:rsidRPr="009E6245">
        <w:rPr>
          <w:b/>
          <w:bCs/>
        </w:rPr>
        <w:t>Issue Date:</w:t>
      </w:r>
    </w:p>
    <w:p w14:paraId="09584B5F" w14:textId="77777777" w:rsidR="009E6245" w:rsidRPr="009E6245" w:rsidRDefault="009E6245" w:rsidP="009E6245">
      <w:r w:rsidRPr="009E6245">
        <w:t>Purpose: Issue Date marks the loan's origination date. It's crucial for loan tracking and maturity calculations.</w:t>
      </w:r>
    </w:p>
    <w:p w14:paraId="1B503835" w14:textId="77777777" w:rsidR="009E6245" w:rsidRPr="009E6245" w:rsidRDefault="009E6245" w:rsidP="009E6245">
      <w:r w:rsidRPr="009E6245">
        <w:t>Use for Banks: Banks use Issue Dates to track loan aging, calculate interest accruals, and manage loan portfolios.</w:t>
      </w:r>
    </w:p>
    <w:p w14:paraId="6F8901AC" w14:textId="77777777" w:rsidR="009E6245" w:rsidRPr="009E6245" w:rsidRDefault="009E6245" w:rsidP="009E6245"/>
    <w:p w14:paraId="76121B11" w14:textId="77777777" w:rsidR="009E6245" w:rsidRPr="009E6245" w:rsidRDefault="009E6245" w:rsidP="009E6245">
      <w:r w:rsidRPr="009E6245">
        <w:rPr>
          <w:b/>
          <w:bCs/>
        </w:rPr>
        <w:t>Last Credit Pull Date:</w:t>
      </w:r>
    </w:p>
    <w:p w14:paraId="2FA5577C" w14:textId="77777777" w:rsidR="009E6245" w:rsidRPr="009E6245" w:rsidRDefault="009E6245" w:rsidP="009E6245">
      <w:r w:rsidRPr="009E6245">
        <w:t>Purpose: Last Credit Pull Date records when the borrower's credit report was last accessed. It helps monitor creditworthiness.</w:t>
      </w:r>
    </w:p>
    <w:p w14:paraId="7519F0B5" w14:textId="77777777" w:rsidR="009E6245" w:rsidRPr="009E6245" w:rsidRDefault="009E6245" w:rsidP="009E6245">
      <w:r w:rsidRPr="009E6245">
        <w:t>Use for Banks: Banks use this date to track credit history updates, assess credit risk, and make informed lending decisions.</w:t>
      </w:r>
    </w:p>
    <w:p w14:paraId="7F344696" w14:textId="77777777" w:rsidR="009E6245" w:rsidRPr="009E6245" w:rsidRDefault="009E6245" w:rsidP="009E6245"/>
    <w:p w14:paraId="1384EBFF" w14:textId="77777777" w:rsidR="009E6245" w:rsidRPr="009E6245" w:rsidRDefault="009E6245" w:rsidP="009E6245">
      <w:r w:rsidRPr="009E6245">
        <w:rPr>
          <w:b/>
          <w:bCs/>
        </w:rPr>
        <w:t>Last Payment Date:</w:t>
      </w:r>
    </w:p>
    <w:p w14:paraId="6D5E40B8" w14:textId="77777777" w:rsidR="009E6245" w:rsidRPr="009E6245" w:rsidRDefault="009E6245" w:rsidP="009E6245">
      <w:r w:rsidRPr="009E6245">
        <w:t>Purpose: Last Payment Date marks the most recent loan payment received. It tracks the borrower's payment history.</w:t>
      </w:r>
    </w:p>
    <w:p w14:paraId="53E5BDB1" w14:textId="77777777" w:rsidR="009E6245" w:rsidRPr="009E6245" w:rsidRDefault="009E6245" w:rsidP="009E6245">
      <w:r w:rsidRPr="009E6245">
        <w:t xml:space="preserve">Use for Banks: Banks use this date to assess payment </w:t>
      </w:r>
      <w:proofErr w:type="spellStart"/>
      <w:r w:rsidRPr="009E6245">
        <w:t>behavior</w:t>
      </w:r>
      <w:proofErr w:type="spellEnd"/>
      <w:r w:rsidRPr="009E6245">
        <w:t>, calculate delinquency, and project future payments.</w:t>
      </w:r>
    </w:p>
    <w:p w14:paraId="2FAB0A0A" w14:textId="77777777" w:rsidR="009E6245" w:rsidRPr="009E6245" w:rsidRDefault="009E6245" w:rsidP="009E6245">
      <w:r w:rsidRPr="009E6245">
        <w:rPr>
          <w:b/>
          <w:bCs/>
        </w:rPr>
        <w:t>Loan Status:</w:t>
      </w:r>
    </w:p>
    <w:p w14:paraId="4FACFA33" w14:textId="77777777" w:rsidR="009E6245" w:rsidRPr="009E6245" w:rsidRDefault="009E6245" w:rsidP="009E6245">
      <w:r w:rsidRPr="009E6245">
        <w:t>Purpose: Loan Status indicates the current state of the loan (e.g., fully paid, current, default). It tracks loan performance.</w:t>
      </w:r>
    </w:p>
    <w:p w14:paraId="3A0744D4" w14:textId="77777777" w:rsidR="009E6245" w:rsidRPr="009E6245" w:rsidRDefault="009E6245" w:rsidP="009E6245">
      <w:r w:rsidRPr="009E6245">
        <w:t>Use for Banks: Banks use Loan Status to monitor loan health, categorize loans for risk analysis, and determine provisioning requirements.</w:t>
      </w:r>
    </w:p>
    <w:p w14:paraId="43E84BBD" w14:textId="77777777" w:rsidR="009E6245" w:rsidRPr="009E6245" w:rsidRDefault="009E6245" w:rsidP="009E6245"/>
    <w:p w14:paraId="41AE5984" w14:textId="77777777" w:rsidR="009E6245" w:rsidRPr="009E6245" w:rsidRDefault="009E6245" w:rsidP="009E6245">
      <w:r w:rsidRPr="009E6245">
        <w:rPr>
          <w:b/>
          <w:bCs/>
        </w:rPr>
        <w:t>Next Payment Date:</w:t>
      </w:r>
    </w:p>
    <w:p w14:paraId="58ACFE35" w14:textId="77777777" w:rsidR="009E6245" w:rsidRPr="009E6245" w:rsidRDefault="009E6245" w:rsidP="009E6245">
      <w:r w:rsidRPr="009E6245">
        <w:t>Purpose: Next Payment Date estimates the date of the next loan payment. It assists in cash flow forecasting.</w:t>
      </w:r>
    </w:p>
    <w:p w14:paraId="7FA12E9C" w14:textId="77777777" w:rsidR="009E6245" w:rsidRPr="009E6245" w:rsidRDefault="009E6245" w:rsidP="009E6245">
      <w:r w:rsidRPr="009E6245">
        <w:t>Use for Banks: Banks use this date for liquidity planning and to project revenue from loan portfolios.</w:t>
      </w:r>
    </w:p>
    <w:p w14:paraId="6586246F" w14:textId="77777777" w:rsidR="009E6245" w:rsidRPr="009E6245" w:rsidRDefault="009E6245" w:rsidP="009E6245"/>
    <w:p w14:paraId="6630A9A3" w14:textId="77777777" w:rsidR="009E6245" w:rsidRPr="009E6245" w:rsidRDefault="009E6245" w:rsidP="009E6245">
      <w:r w:rsidRPr="009E6245">
        <w:rPr>
          <w:b/>
          <w:bCs/>
        </w:rPr>
        <w:t>Purpose:</w:t>
      </w:r>
    </w:p>
    <w:p w14:paraId="73E8C0F5" w14:textId="77777777" w:rsidR="009E6245" w:rsidRPr="009E6245" w:rsidRDefault="009E6245" w:rsidP="009E6245">
      <w:r w:rsidRPr="009E6245">
        <w:t>Purpose: Purpose specifies the reason for the loan (e.g., debt consolidation, education). It helps understand borrower intentions.</w:t>
      </w:r>
    </w:p>
    <w:p w14:paraId="433F62AD" w14:textId="77777777" w:rsidR="009E6245" w:rsidRPr="009E6245" w:rsidRDefault="009E6245" w:rsidP="009E6245">
      <w:r w:rsidRPr="009E6245">
        <w:t>Use for Banks: Banks use this field to segment and customize loan offerings, aligning loan terms with borrower needs.</w:t>
      </w:r>
    </w:p>
    <w:p w14:paraId="71B9616F" w14:textId="77777777" w:rsidR="009E6245" w:rsidRPr="009E6245" w:rsidRDefault="009E6245" w:rsidP="009E6245"/>
    <w:p w14:paraId="6FDBD050" w14:textId="77777777" w:rsidR="009E6245" w:rsidRPr="009E6245" w:rsidRDefault="009E6245" w:rsidP="009E6245">
      <w:r w:rsidRPr="009E6245">
        <w:rPr>
          <w:b/>
          <w:bCs/>
        </w:rPr>
        <w:t>Term:</w:t>
      </w:r>
    </w:p>
    <w:p w14:paraId="5ED389F7" w14:textId="77777777" w:rsidR="009E6245" w:rsidRPr="009E6245" w:rsidRDefault="009E6245" w:rsidP="009E6245">
      <w:r w:rsidRPr="009E6245">
        <w:t>Purpose: Term defines the duration of the loan in months. It sets the repayment period.</w:t>
      </w:r>
    </w:p>
    <w:p w14:paraId="7460C123" w14:textId="77777777" w:rsidR="009E6245" w:rsidRPr="009E6245" w:rsidRDefault="009E6245" w:rsidP="009E6245">
      <w:r w:rsidRPr="009E6245">
        <w:t>Use for Banks: Banks use the term to structure loan agreements, calculate interest payments, and manage loan maturities.</w:t>
      </w:r>
    </w:p>
    <w:p w14:paraId="3EDE57F2" w14:textId="77777777" w:rsidR="009E6245" w:rsidRPr="009E6245" w:rsidRDefault="009E6245" w:rsidP="009E6245"/>
    <w:p w14:paraId="72E0BF0B" w14:textId="77777777" w:rsidR="009E6245" w:rsidRPr="009E6245" w:rsidRDefault="009E6245" w:rsidP="009E6245">
      <w:r w:rsidRPr="009E6245">
        <w:rPr>
          <w:b/>
          <w:bCs/>
        </w:rPr>
        <w:t>Verification Status:</w:t>
      </w:r>
    </w:p>
    <w:p w14:paraId="330E0AEC" w14:textId="77777777" w:rsidR="009E6245" w:rsidRPr="009E6245" w:rsidRDefault="009E6245" w:rsidP="009E6245">
      <w:r w:rsidRPr="009E6245">
        <w:t>Purpose: Verification Status indicates whether the borrower's financial information has been verified. It assesses data accuracy.</w:t>
      </w:r>
    </w:p>
    <w:p w14:paraId="3CC5D860" w14:textId="77777777" w:rsidR="009E6245" w:rsidRPr="009E6245" w:rsidRDefault="009E6245" w:rsidP="009E6245">
      <w:r w:rsidRPr="009E6245">
        <w:t>Use for Banks: Banks use this field to gauge data reliability, verify income, and evaluate loan application credibility.</w:t>
      </w:r>
    </w:p>
    <w:p w14:paraId="0D0AB026" w14:textId="77777777" w:rsidR="009E6245" w:rsidRPr="009E6245" w:rsidRDefault="009E6245" w:rsidP="009E6245"/>
    <w:p w14:paraId="6E144A0A" w14:textId="77777777" w:rsidR="009E6245" w:rsidRPr="009E6245" w:rsidRDefault="009E6245" w:rsidP="009E6245">
      <w:r w:rsidRPr="009E6245">
        <w:rPr>
          <w:b/>
          <w:bCs/>
        </w:rPr>
        <w:t>Annual Income:</w:t>
      </w:r>
    </w:p>
    <w:p w14:paraId="1B69503B" w14:textId="77777777" w:rsidR="009E6245" w:rsidRPr="009E6245" w:rsidRDefault="009E6245" w:rsidP="009E6245">
      <w:r w:rsidRPr="009E6245">
        <w:t>Purpose: Annual Income reflects the borrower's total yearly earnings. It assesses repayment capacity.</w:t>
      </w:r>
    </w:p>
    <w:p w14:paraId="32379ECF" w14:textId="77777777" w:rsidR="009E6245" w:rsidRPr="009E6245" w:rsidRDefault="009E6245" w:rsidP="009E6245">
      <w:r w:rsidRPr="009E6245">
        <w:t>Use for Banks: Banks use this income figure to determine loan eligibility, calculate debt-to-income ratios, and evaluate creditworthiness.</w:t>
      </w:r>
    </w:p>
    <w:p w14:paraId="1AD42798" w14:textId="77777777" w:rsidR="009E6245" w:rsidRPr="009E6245" w:rsidRDefault="009E6245" w:rsidP="009E6245"/>
    <w:p w14:paraId="57FFB521" w14:textId="77777777" w:rsidR="009E6245" w:rsidRPr="009E6245" w:rsidRDefault="009E6245" w:rsidP="009E6245">
      <w:r w:rsidRPr="009E6245">
        <w:rPr>
          <w:b/>
          <w:bCs/>
        </w:rPr>
        <w:t>DTI (Debt-to-Income Ratio):</w:t>
      </w:r>
    </w:p>
    <w:p w14:paraId="07D494B3" w14:textId="77777777" w:rsidR="009E6245" w:rsidRPr="009E6245" w:rsidRDefault="009E6245" w:rsidP="009E6245">
      <w:r w:rsidRPr="009E6245">
        <w:t>Purpose: DTI measures the borrower's debt burden relative to income. It gauges the borrower's capacity to take on additional debt.</w:t>
      </w:r>
    </w:p>
    <w:p w14:paraId="0159451D" w14:textId="77777777" w:rsidR="009E6245" w:rsidRPr="009E6245" w:rsidRDefault="009E6245" w:rsidP="009E6245">
      <w:r w:rsidRPr="009E6245">
        <w:t>Use for Banks: Banks use DTI to assess a borrower's ability to handle loan payments and make responsible lending decisions.</w:t>
      </w:r>
    </w:p>
    <w:p w14:paraId="58BD11D8" w14:textId="77777777" w:rsidR="009E6245" w:rsidRPr="009E6245" w:rsidRDefault="009E6245" w:rsidP="009E6245"/>
    <w:p w14:paraId="68628108" w14:textId="77777777" w:rsidR="009E6245" w:rsidRPr="009E6245" w:rsidRDefault="009E6245" w:rsidP="009E6245">
      <w:r w:rsidRPr="009E6245">
        <w:rPr>
          <w:b/>
          <w:bCs/>
        </w:rPr>
        <w:t>Instalment:</w:t>
      </w:r>
    </w:p>
    <w:p w14:paraId="25FCF4FD" w14:textId="77777777" w:rsidR="009E6245" w:rsidRPr="009E6245" w:rsidRDefault="009E6245" w:rsidP="009E6245">
      <w:r w:rsidRPr="009E6245">
        <w:t>Purpose: Instalment is the fixed monthly payment amount for loan repayment, including principal and interest.</w:t>
      </w:r>
    </w:p>
    <w:p w14:paraId="744F42A8" w14:textId="77777777" w:rsidR="009E6245" w:rsidRPr="009E6245" w:rsidRDefault="009E6245" w:rsidP="009E6245">
      <w:r w:rsidRPr="009E6245">
        <w:t>Use for Banks: Banks use this field to structure loan terms, calculate amortization schedules, and assess payment affordability.</w:t>
      </w:r>
    </w:p>
    <w:p w14:paraId="1FBD2271" w14:textId="77777777" w:rsidR="009E6245" w:rsidRPr="009E6245" w:rsidRDefault="009E6245" w:rsidP="009E6245"/>
    <w:p w14:paraId="35DF02D2" w14:textId="77777777" w:rsidR="009E6245" w:rsidRPr="009E6245" w:rsidRDefault="009E6245" w:rsidP="009E6245">
      <w:r w:rsidRPr="009E6245">
        <w:rPr>
          <w:b/>
          <w:bCs/>
        </w:rPr>
        <w:t>Interest Rate:</w:t>
      </w:r>
    </w:p>
    <w:p w14:paraId="477C0DDA" w14:textId="77777777" w:rsidR="009E6245" w:rsidRPr="009E6245" w:rsidRDefault="009E6245" w:rsidP="009E6245">
      <w:r w:rsidRPr="009E6245">
        <w:t>Purpose: Interest Rate represents the annual cost of borrowing expressed as a percentage. It determines the loan's cost.</w:t>
      </w:r>
    </w:p>
    <w:p w14:paraId="7D2C3CAF" w14:textId="77777777" w:rsidR="009E6245" w:rsidRPr="009E6245" w:rsidRDefault="009E6245" w:rsidP="009E6245">
      <w:r w:rsidRPr="009E6245">
        <w:t>Use for Banks: Banks use interest rates to price loans, manage profit margins, and attract investors.</w:t>
      </w:r>
    </w:p>
    <w:p w14:paraId="2520F345" w14:textId="77777777" w:rsidR="009E6245" w:rsidRPr="009E6245" w:rsidRDefault="009E6245" w:rsidP="009E6245"/>
    <w:p w14:paraId="7C2174E8" w14:textId="77777777" w:rsidR="009E6245" w:rsidRPr="009E6245" w:rsidRDefault="009E6245" w:rsidP="009E6245">
      <w:r w:rsidRPr="009E6245">
        <w:rPr>
          <w:b/>
          <w:bCs/>
        </w:rPr>
        <w:t>Loan Amount:</w:t>
      </w:r>
    </w:p>
    <w:p w14:paraId="2A8ED621" w14:textId="77777777" w:rsidR="009E6245" w:rsidRPr="009E6245" w:rsidRDefault="009E6245" w:rsidP="009E6245">
      <w:r w:rsidRPr="009E6245">
        <w:t>Purpose: Loan Amount is the total borrowed sum. It defines the principal amount.</w:t>
      </w:r>
    </w:p>
    <w:p w14:paraId="44B96E8E" w14:textId="77777777" w:rsidR="009E6245" w:rsidRPr="009E6245" w:rsidRDefault="009E6245" w:rsidP="009E6245">
      <w:r w:rsidRPr="009E6245">
        <w:t>Use for Banks: Banks use Loan Amount to determine loan size</w:t>
      </w:r>
    </w:p>
    <w:p w14:paraId="0A3DE5DC" w14:textId="77777777" w:rsidR="009E6245" w:rsidRDefault="009E6245"/>
    <w:sectPr w:rsidR="009E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5"/>
    <w:rsid w:val="00022E11"/>
    <w:rsid w:val="001A4406"/>
    <w:rsid w:val="009255E3"/>
    <w:rsid w:val="009E6245"/>
    <w:rsid w:val="00B73C7D"/>
    <w:rsid w:val="00C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6CC"/>
  <w15:chartTrackingRefBased/>
  <w15:docId w15:val="{F48FC858-7165-4573-B566-F5FCE51E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1</cp:revision>
  <dcterms:created xsi:type="dcterms:W3CDTF">2024-07-17T17:25:00Z</dcterms:created>
  <dcterms:modified xsi:type="dcterms:W3CDTF">2024-07-17T17:25:00Z</dcterms:modified>
</cp:coreProperties>
</file>