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3507" w14:textId="77777777" w:rsidR="00BE74C7" w:rsidRPr="00BE74C7" w:rsidRDefault="00BE74C7" w:rsidP="00BE74C7">
      <w:pPr>
        <w:shd w:val="clear" w:color="auto" w:fill="FFFFFF"/>
        <w:spacing w:after="0" w:line="240" w:lineRule="auto"/>
        <w:jc w:val="center"/>
        <w:rPr>
          <w:rFonts w:ascii="Times New Roman" w:eastAsia="Times New Roman" w:hAnsi="Times New Roman" w:cs="Times New Roman"/>
          <w:sz w:val="24"/>
          <w:szCs w:val="24"/>
        </w:rPr>
      </w:pPr>
      <w:r w:rsidRPr="00BE74C7">
        <w:rPr>
          <w:rFonts w:ascii="Arial" w:eastAsia="Times New Roman" w:hAnsi="Arial" w:cs="Arial"/>
          <w:b/>
          <w:bCs/>
          <w:color w:val="000000"/>
          <w:sz w:val="96"/>
          <w:szCs w:val="96"/>
          <w:shd w:val="clear" w:color="auto" w:fill="FFFFFF"/>
        </w:rPr>
        <w:t>EMBODY CHAIR</w:t>
      </w:r>
    </w:p>
    <w:p w14:paraId="43143EC2" w14:textId="77777777" w:rsidR="00BE74C7" w:rsidRPr="00BE74C7" w:rsidRDefault="00BE74C7" w:rsidP="00BE74C7">
      <w:pPr>
        <w:shd w:val="clear" w:color="auto" w:fill="FFFFFF"/>
        <w:spacing w:after="0" w:line="240" w:lineRule="auto"/>
        <w:rPr>
          <w:rFonts w:ascii="Times New Roman" w:eastAsia="Times New Roman" w:hAnsi="Times New Roman" w:cs="Times New Roman"/>
          <w:sz w:val="24"/>
          <w:szCs w:val="24"/>
        </w:rPr>
      </w:pPr>
      <w:r w:rsidRPr="00BE74C7">
        <w:rPr>
          <w:rFonts w:ascii="Arial" w:eastAsia="Times New Roman" w:hAnsi="Arial" w:cs="Arial"/>
          <w:color w:val="3A3D3F"/>
          <w:sz w:val="21"/>
          <w:szCs w:val="21"/>
          <w:shd w:val="clear" w:color="auto" w:fill="FFFFFF"/>
        </w:rPr>
        <w:t>The Embody Chair is the top of the line for office chairs. For comfort, ergonomic design and performance, it cannot be beaten. It's expensive, yes, but it's guaranteed for 12 years. We've done a lot of testing on this chair, and while every demographic loves it, it is really designed for people who like to work with a slight (or major) recline. While you can sit in an upright posture and still feel right at home, you get the most utility out of the Embody Chair when you're working in a reclined position. Just play with the Backfit Adjustment and Tilt Limiter and find the optimal setting for you. The haters cite the Embody's price tag as the number one negative attribute. Some customers find it uncomfortable - but an overwhelming majority say just the opposite. With nearly a 98% satisfaction rating, the Embody lovers overwhelmingly cite its ergonomic support and comfort as positive attributes.</w:t>
      </w:r>
    </w:p>
    <w:p w14:paraId="7AB883EC" w14:textId="77777777" w:rsidR="00BE74C7" w:rsidRPr="00BE74C7" w:rsidRDefault="00BE74C7" w:rsidP="00BE74C7">
      <w:pPr>
        <w:spacing w:line="240" w:lineRule="auto"/>
        <w:rPr>
          <w:rFonts w:ascii="Times New Roman" w:eastAsia="Times New Roman" w:hAnsi="Times New Roman" w:cs="Times New Roman"/>
          <w:sz w:val="24"/>
          <w:szCs w:val="24"/>
        </w:rPr>
      </w:pPr>
      <w:r w:rsidRPr="00BE74C7">
        <w:rPr>
          <w:rFonts w:ascii="Calibri" w:eastAsia="Times New Roman" w:hAnsi="Calibri" w:cs="Calibri"/>
          <w:color w:val="000000"/>
          <w:sz w:val="48"/>
          <w:szCs w:val="48"/>
        </w:rPr>
        <w:t>COLORS</w:t>
      </w:r>
      <w:bookmarkStart w:id="0" w:name="_GoBack"/>
      <w:bookmarkEnd w:id="0"/>
    </w:p>
    <w:p w14:paraId="13A9E0B6" w14:textId="77777777" w:rsidR="00BE74C7" w:rsidRPr="00BE74C7" w:rsidRDefault="00BE74C7" w:rsidP="00BE74C7">
      <w:pPr>
        <w:numPr>
          <w:ilvl w:val="0"/>
          <w:numId w:val="6"/>
        </w:numPr>
        <w:spacing w:after="0" w:line="240" w:lineRule="auto"/>
        <w:textAlignment w:val="baseline"/>
        <w:rPr>
          <w:rFonts w:ascii="Arial" w:eastAsia="Times New Roman" w:hAnsi="Arial" w:cs="Arial"/>
          <w:color w:val="000000"/>
        </w:rPr>
      </w:pPr>
      <w:r w:rsidRPr="00BE74C7">
        <w:rPr>
          <w:rFonts w:ascii="Calibri" w:eastAsia="Times New Roman" w:hAnsi="Calibri" w:cs="Calibri"/>
          <w:color w:val="000000"/>
        </w:rPr>
        <w:t>White</w:t>
      </w:r>
    </w:p>
    <w:p w14:paraId="771E4FD9" w14:textId="77777777" w:rsidR="00BE74C7" w:rsidRPr="00BE74C7" w:rsidRDefault="00BE74C7" w:rsidP="00BE74C7">
      <w:pPr>
        <w:numPr>
          <w:ilvl w:val="0"/>
          <w:numId w:val="6"/>
        </w:numPr>
        <w:spacing w:after="0" w:line="240" w:lineRule="auto"/>
        <w:textAlignment w:val="baseline"/>
        <w:rPr>
          <w:rFonts w:ascii="Arial" w:eastAsia="Times New Roman" w:hAnsi="Arial" w:cs="Arial"/>
          <w:color w:val="000000"/>
        </w:rPr>
      </w:pPr>
      <w:r w:rsidRPr="00BE74C7">
        <w:rPr>
          <w:rFonts w:ascii="Calibri" w:eastAsia="Times New Roman" w:hAnsi="Calibri" w:cs="Calibri"/>
          <w:color w:val="000000"/>
        </w:rPr>
        <w:t>Gray</w:t>
      </w:r>
    </w:p>
    <w:p w14:paraId="60EA3EB4" w14:textId="77777777" w:rsidR="00BE74C7" w:rsidRPr="00BE74C7" w:rsidRDefault="00BE74C7" w:rsidP="00BE74C7">
      <w:pPr>
        <w:numPr>
          <w:ilvl w:val="0"/>
          <w:numId w:val="6"/>
        </w:numPr>
        <w:spacing w:after="0" w:line="240" w:lineRule="auto"/>
        <w:textAlignment w:val="baseline"/>
        <w:rPr>
          <w:rFonts w:ascii="Arial" w:eastAsia="Times New Roman" w:hAnsi="Arial" w:cs="Arial"/>
          <w:color w:val="000000"/>
        </w:rPr>
      </w:pPr>
      <w:r w:rsidRPr="00BE74C7">
        <w:rPr>
          <w:rFonts w:ascii="Calibri" w:eastAsia="Times New Roman" w:hAnsi="Calibri" w:cs="Calibri"/>
          <w:color w:val="000000"/>
        </w:rPr>
        <w:t>Brown</w:t>
      </w:r>
    </w:p>
    <w:p w14:paraId="1574576F" w14:textId="77777777" w:rsidR="00BE74C7" w:rsidRPr="00BE74C7" w:rsidRDefault="00BE74C7" w:rsidP="00BE74C7">
      <w:pPr>
        <w:spacing w:after="240" w:line="240" w:lineRule="auto"/>
        <w:rPr>
          <w:rFonts w:ascii="Times New Roman" w:eastAsia="Times New Roman" w:hAnsi="Times New Roman" w:cs="Times New Roman"/>
          <w:sz w:val="24"/>
          <w:szCs w:val="24"/>
        </w:rPr>
      </w:pPr>
    </w:p>
    <w:p w14:paraId="2B4B0136" w14:textId="77777777" w:rsidR="00BE74C7" w:rsidRPr="00BE74C7" w:rsidRDefault="00BE74C7" w:rsidP="00BE74C7">
      <w:pPr>
        <w:spacing w:line="240" w:lineRule="auto"/>
        <w:rPr>
          <w:rFonts w:ascii="Times New Roman" w:eastAsia="Times New Roman" w:hAnsi="Times New Roman" w:cs="Times New Roman"/>
          <w:sz w:val="24"/>
          <w:szCs w:val="24"/>
        </w:rPr>
      </w:pPr>
      <w:r w:rsidRPr="00BE74C7">
        <w:rPr>
          <w:rFonts w:ascii="Calibri" w:eastAsia="Times New Roman" w:hAnsi="Calibri" w:cs="Calibri"/>
          <w:color w:val="000000"/>
          <w:sz w:val="48"/>
          <w:szCs w:val="48"/>
        </w:rPr>
        <w:t>ADVANTAGES</w:t>
      </w:r>
    </w:p>
    <w:p w14:paraId="777A3DD2" w14:textId="77777777" w:rsidR="00BE74C7" w:rsidRPr="00BE74C7" w:rsidRDefault="00BE74C7" w:rsidP="00BE74C7">
      <w:pPr>
        <w:numPr>
          <w:ilvl w:val="0"/>
          <w:numId w:val="7"/>
        </w:numPr>
        <w:shd w:val="clear" w:color="auto" w:fill="FFFFFF"/>
        <w:spacing w:after="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Build Quality. The Herman Miller Embody has one of the highest build-quality scores that we've given to any office chair that we've tested. ...</w:t>
      </w:r>
    </w:p>
    <w:p w14:paraId="27A28CE3" w14:textId="77777777" w:rsidR="00BE74C7" w:rsidRPr="00BE74C7" w:rsidRDefault="00BE74C7" w:rsidP="00BE74C7">
      <w:pPr>
        <w:numPr>
          <w:ilvl w:val="0"/>
          <w:numId w:val="7"/>
        </w:numPr>
        <w:shd w:val="clear" w:color="auto" w:fill="FFFFFF"/>
        <w:spacing w:after="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Armrest. ...</w:t>
      </w:r>
    </w:p>
    <w:p w14:paraId="2203B403" w14:textId="77777777" w:rsidR="00BE74C7" w:rsidRPr="00BE74C7" w:rsidRDefault="00BE74C7" w:rsidP="00BE74C7">
      <w:pPr>
        <w:numPr>
          <w:ilvl w:val="0"/>
          <w:numId w:val="7"/>
        </w:numPr>
        <w:shd w:val="clear" w:color="auto" w:fill="FFFFFF"/>
        <w:spacing w:after="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Seat. ...</w:t>
      </w:r>
    </w:p>
    <w:p w14:paraId="031D9EE0" w14:textId="77777777" w:rsidR="00BE74C7" w:rsidRPr="00BE74C7" w:rsidRDefault="00BE74C7" w:rsidP="00BE74C7">
      <w:pPr>
        <w:numPr>
          <w:ilvl w:val="0"/>
          <w:numId w:val="7"/>
        </w:numPr>
        <w:shd w:val="clear" w:color="auto" w:fill="FFFFFF"/>
        <w:spacing w:after="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Backrest. ...</w:t>
      </w:r>
    </w:p>
    <w:p w14:paraId="2264AB4D" w14:textId="77777777" w:rsidR="00BE74C7" w:rsidRPr="00BE74C7" w:rsidRDefault="00BE74C7" w:rsidP="00BE74C7">
      <w:pPr>
        <w:numPr>
          <w:ilvl w:val="0"/>
          <w:numId w:val="7"/>
        </w:numPr>
        <w:shd w:val="clear" w:color="auto" w:fill="FFFFFF"/>
        <w:spacing w:after="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Recline Function. ...</w:t>
      </w:r>
    </w:p>
    <w:p w14:paraId="0B0C7E19" w14:textId="77777777" w:rsidR="00BE74C7" w:rsidRPr="00BE74C7" w:rsidRDefault="00BE74C7" w:rsidP="00BE74C7">
      <w:pPr>
        <w:numPr>
          <w:ilvl w:val="0"/>
          <w:numId w:val="7"/>
        </w:numPr>
        <w:shd w:val="clear" w:color="auto" w:fill="FFFFFF"/>
        <w:spacing w:after="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Pixelated Support System. ...</w:t>
      </w:r>
    </w:p>
    <w:p w14:paraId="794E3662" w14:textId="77777777" w:rsidR="00BE74C7" w:rsidRPr="00BE74C7" w:rsidRDefault="00BE74C7" w:rsidP="00BE74C7">
      <w:pPr>
        <w:numPr>
          <w:ilvl w:val="0"/>
          <w:numId w:val="7"/>
        </w:numPr>
        <w:shd w:val="clear" w:color="auto" w:fill="FFFFFF"/>
        <w:spacing w:after="60" w:line="240" w:lineRule="auto"/>
        <w:ind w:left="0"/>
        <w:textAlignment w:val="baseline"/>
        <w:rPr>
          <w:rFonts w:ascii="Arial" w:eastAsia="Times New Roman" w:hAnsi="Arial" w:cs="Arial"/>
          <w:color w:val="202124"/>
          <w:sz w:val="24"/>
          <w:szCs w:val="24"/>
        </w:rPr>
      </w:pPr>
      <w:r w:rsidRPr="00BE74C7">
        <w:rPr>
          <w:rFonts w:ascii="Arial" w:eastAsia="Times New Roman" w:hAnsi="Arial" w:cs="Arial"/>
          <w:color w:val="202124"/>
          <w:sz w:val="24"/>
          <w:szCs w:val="24"/>
        </w:rPr>
        <w:t>No Lumbar Adjustments.</w:t>
      </w:r>
    </w:p>
    <w:p w14:paraId="4E120FD4" w14:textId="77777777" w:rsidR="00321D35" w:rsidRPr="00BE74C7" w:rsidRDefault="00321D35" w:rsidP="00BE74C7"/>
    <w:sectPr w:rsidR="00321D35" w:rsidRPr="00BE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0B7"/>
    <w:multiLevelType w:val="multilevel"/>
    <w:tmpl w:val="8E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0606E"/>
    <w:multiLevelType w:val="multilevel"/>
    <w:tmpl w:val="56C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F54B1"/>
    <w:multiLevelType w:val="multilevel"/>
    <w:tmpl w:val="C5B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3406E"/>
    <w:multiLevelType w:val="multilevel"/>
    <w:tmpl w:val="FB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F3B79"/>
    <w:multiLevelType w:val="multilevel"/>
    <w:tmpl w:val="7DD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F29EE"/>
    <w:multiLevelType w:val="multilevel"/>
    <w:tmpl w:val="7A6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321D35"/>
    <w:rsid w:val="003F4902"/>
    <w:rsid w:val="004E2C80"/>
    <w:rsid w:val="005F2C37"/>
    <w:rsid w:val="00BE74C7"/>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749">
      <w:bodyDiv w:val="1"/>
      <w:marLeft w:val="0"/>
      <w:marRight w:val="0"/>
      <w:marTop w:val="0"/>
      <w:marBottom w:val="0"/>
      <w:divBdr>
        <w:top w:val="none" w:sz="0" w:space="0" w:color="auto"/>
        <w:left w:val="none" w:sz="0" w:space="0" w:color="auto"/>
        <w:bottom w:val="none" w:sz="0" w:space="0" w:color="auto"/>
        <w:right w:val="none" w:sz="0" w:space="0" w:color="auto"/>
      </w:divBdr>
    </w:div>
    <w:div w:id="823358521">
      <w:bodyDiv w:val="1"/>
      <w:marLeft w:val="0"/>
      <w:marRight w:val="0"/>
      <w:marTop w:val="0"/>
      <w:marBottom w:val="0"/>
      <w:divBdr>
        <w:top w:val="none" w:sz="0" w:space="0" w:color="auto"/>
        <w:left w:val="none" w:sz="0" w:space="0" w:color="auto"/>
        <w:bottom w:val="none" w:sz="0" w:space="0" w:color="auto"/>
        <w:right w:val="none" w:sz="0" w:space="0" w:color="auto"/>
      </w:divBdr>
    </w:div>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 w:id="18773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2023-02-09T06:25:00Z</dcterms:created>
  <dcterms:modified xsi:type="dcterms:W3CDTF">2023-02-09T06:25:00Z</dcterms:modified>
</cp:coreProperties>
</file>