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462" w:rsidRDefault="00D310C6">
      <w:r>
        <w:rPr>
          <w:noProof/>
        </w:rPr>
        <w:drawing>
          <wp:inline distT="0" distB="0" distL="0" distR="0">
            <wp:extent cx="5850916" cy="8276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C PRoject Repo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2587" cy="8292855"/>
                    </a:xfrm>
                    <a:prstGeom prst="rect">
                      <a:avLst/>
                    </a:prstGeom>
                  </pic:spPr>
                </pic:pic>
              </a:graphicData>
            </a:graphic>
          </wp:inline>
        </w:drawing>
      </w:r>
    </w:p>
    <w:p w:rsidR="007F25F9" w:rsidRDefault="007F25F9" w:rsidP="007F25F9">
      <w:r>
        <w:lastRenderedPageBreak/>
        <w:tab/>
        <w:t xml:space="preserve">                             `</w:t>
      </w:r>
      <w:r>
        <w:rPr>
          <w:noProof/>
        </w:rPr>
        <w:drawing>
          <wp:inline distT="0" distB="0" distL="0" distR="0" wp14:anchorId="2F0E5634" wp14:editId="540DCE20">
            <wp:extent cx="3017342" cy="11553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2-3721978_venue-partner-fast-nuces-logo.p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2161" cy="1218468"/>
                    </a:xfrm>
                    <a:prstGeom prst="rect">
                      <a:avLst/>
                    </a:prstGeom>
                  </pic:spPr>
                </pic:pic>
              </a:graphicData>
            </a:graphic>
          </wp:inline>
        </w:drawing>
      </w:r>
    </w:p>
    <w:p w:rsidR="007F25F9" w:rsidRPr="007E239D" w:rsidRDefault="007F25F9" w:rsidP="007F25F9">
      <w:pPr>
        <w:rPr>
          <w:sz w:val="24"/>
          <w:szCs w:val="24"/>
        </w:rPr>
      </w:pPr>
      <w:r>
        <w:t xml:space="preserve">  </w:t>
      </w:r>
      <w:r>
        <w:tab/>
      </w:r>
      <w:r>
        <w:tab/>
        <w:t xml:space="preserve">      </w:t>
      </w:r>
      <w:r w:rsidRPr="007E239D">
        <w:rPr>
          <w:sz w:val="24"/>
          <w:szCs w:val="24"/>
        </w:rPr>
        <w:t xml:space="preserve">National University of Computer and Emerging Sciences </w:t>
      </w:r>
    </w:p>
    <w:p w:rsidR="007F25F9" w:rsidRPr="007E239D" w:rsidRDefault="007F25F9" w:rsidP="007F25F9">
      <w:pPr>
        <w:ind w:left="2160" w:firstLine="720"/>
        <w:rPr>
          <w:rFonts w:cstheme="minorHAnsi"/>
          <w:sz w:val="24"/>
          <w:szCs w:val="24"/>
        </w:rPr>
      </w:pPr>
      <w:r w:rsidRPr="007E239D">
        <w:rPr>
          <w:rFonts w:cstheme="minorHAnsi"/>
          <w:sz w:val="24"/>
          <w:szCs w:val="24"/>
        </w:rPr>
        <w:t xml:space="preserve">Department of Computer Science </w:t>
      </w:r>
      <w:r w:rsidRPr="007E239D">
        <w:rPr>
          <w:rFonts w:cstheme="minorHAnsi"/>
          <w:sz w:val="24"/>
          <w:szCs w:val="24"/>
        </w:rPr>
        <w:tab/>
      </w:r>
    </w:p>
    <w:p w:rsidR="007F25F9" w:rsidRPr="0015137F" w:rsidRDefault="007F25F9" w:rsidP="007F25F9">
      <w:pPr>
        <w:jc w:val="center"/>
        <w:rPr>
          <w:rFonts w:cstheme="minorHAnsi"/>
          <w:b/>
          <w:sz w:val="26"/>
          <w:szCs w:val="26"/>
        </w:rPr>
      </w:pPr>
      <w:r>
        <w:rPr>
          <w:rFonts w:cstheme="minorHAnsi"/>
          <w:b/>
          <w:sz w:val="26"/>
          <w:szCs w:val="26"/>
        </w:rPr>
        <w:t>CS-326</w:t>
      </w:r>
      <w:r w:rsidRPr="0015137F">
        <w:rPr>
          <w:rFonts w:cstheme="minorHAnsi"/>
          <w:b/>
          <w:sz w:val="26"/>
          <w:szCs w:val="26"/>
        </w:rPr>
        <w:t xml:space="preserve">   : </w:t>
      </w:r>
      <w:r>
        <w:rPr>
          <w:rFonts w:cstheme="minorHAnsi"/>
          <w:b/>
          <w:sz w:val="26"/>
          <w:szCs w:val="26"/>
        </w:rPr>
        <w:t xml:space="preserve">Parallel and Distributed Computing (3) </w:t>
      </w:r>
      <w:r>
        <w:rPr>
          <w:rFonts w:cstheme="minorHAnsi"/>
          <w:b/>
          <w:sz w:val="26"/>
          <w:szCs w:val="26"/>
        </w:rPr>
        <w:tab/>
        <w:t>BSCS- 5C</w:t>
      </w:r>
      <w:r>
        <w:rPr>
          <w:rFonts w:cstheme="minorHAnsi"/>
          <w:b/>
          <w:sz w:val="26"/>
          <w:szCs w:val="26"/>
        </w:rPr>
        <w:tab/>
        <w:t>Spring 2021</w:t>
      </w:r>
    </w:p>
    <w:p w:rsidR="007F25F9" w:rsidRPr="00E101B3" w:rsidRDefault="007F25F9" w:rsidP="007F25F9">
      <w:pPr>
        <w:rPr>
          <w:rFonts w:cstheme="minorHAnsi"/>
          <w:b/>
          <w:sz w:val="30"/>
          <w:szCs w:val="30"/>
        </w:rPr>
      </w:pPr>
      <w:r>
        <w:tab/>
      </w:r>
      <w:r>
        <w:tab/>
      </w:r>
      <w:r w:rsidRPr="00E101B3">
        <w:rPr>
          <w:rFonts w:cstheme="minorHAnsi"/>
          <w:b/>
          <w:sz w:val="26"/>
          <w:szCs w:val="26"/>
        </w:rPr>
        <w:t>Matrix Multiplication using OpenMP in Docker environment</w:t>
      </w:r>
    </w:p>
    <w:p w:rsidR="007F25F9" w:rsidRDefault="007F25F9" w:rsidP="007F25F9">
      <w:pPr>
        <w:jc w:val="center"/>
        <w:rPr>
          <w:rFonts w:cstheme="minorHAnsi"/>
          <w:b/>
          <w:sz w:val="30"/>
          <w:szCs w:val="30"/>
        </w:rPr>
      </w:pPr>
      <w:r w:rsidRPr="0015137F">
        <w:rPr>
          <w:rFonts w:cstheme="minorHAnsi"/>
          <w:b/>
          <w:sz w:val="30"/>
          <w:szCs w:val="30"/>
        </w:rPr>
        <w:t xml:space="preserve">Project </w:t>
      </w:r>
      <w:r>
        <w:rPr>
          <w:rFonts w:cstheme="minorHAnsi"/>
          <w:b/>
          <w:sz w:val="30"/>
          <w:szCs w:val="30"/>
        </w:rPr>
        <w:t>Report</w:t>
      </w:r>
    </w:p>
    <w:p w:rsidR="007F25F9" w:rsidRPr="00321E59" w:rsidRDefault="007F25F9" w:rsidP="007F25F9">
      <w:pPr>
        <w:jc w:val="center"/>
        <w:rPr>
          <w:rFonts w:cstheme="minorHAnsi"/>
          <w:b/>
          <w:sz w:val="30"/>
          <w:szCs w:val="30"/>
        </w:rPr>
      </w:pPr>
    </w:p>
    <w:p w:rsidR="007F25F9" w:rsidRPr="0015137F" w:rsidRDefault="007F25F9" w:rsidP="007F25F9">
      <w:pPr>
        <w:rPr>
          <w:rFonts w:cstheme="minorHAnsi"/>
          <w:sz w:val="26"/>
          <w:szCs w:val="26"/>
        </w:rPr>
      </w:pPr>
      <w:r w:rsidRPr="0015137F">
        <w:rPr>
          <w:rFonts w:cstheme="minorHAnsi"/>
          <w:b/>
          <w:sz w:val="26"/>
          <w:szCs w:val="26"/>
        </w:rPr>
        <w:t>Course Instructor</w:t>
      </w:r>
      <w:r>
        <w:rPr>
          <w:rFonts w:cstheme="minorHAnsi"/>
          <w:sz w:val="26"/>
          <w:szCs w:val="26"/>
        </w:rPr>
        <w:t xml:space="preserve">: Miss </w:t>
      </w:r>
      <w:proofErr w:type="spellStart"/>
      <w:r>
        <w:rPr>
          <w:rFonts w:cstheme="minorHAnsi"/>
          <w:sz w:val="26"/>
          <w:szCs w:val="26"/>
        </w:rPr>
        <w:t>Nausheen</w:t>
      </w:r>
      <w:proofErr w:type="spellEnd"/>
      <w:r>
        <w:rPr>
          <w:rFonts w:cstheme="minorHAnsi"/>
          <w:sz w:val="26"/>
          <w:szCs w:val="26"/>
        </w:rPr>
        <w:t xml:space="preserve"> </w:t>
      </w:r>
      <w:proofErr w:type="spellStart"/>
      <w:r>
        <w:rPr>
          <w:rFonts w:cstheme="minorHAnsi"/>
          <w:sz w:val="26"/>
          <w:szCs w:val="26"/>
        </w:rPr>
        <w:t>Shoaib</w:t>
      </w:r>
      <w:proofErr w:type="spellEnd"/>
      <w:r>
        <w:rPr>
          <w:rFonts w:cstheme="minorHAnsi"/>
          <w:sz w:val="26"/>
          <w:szCs w:val="26"/>
        </w:rPr>
        <w:tab/>
      </w:r>
    </w:p>
    <w:p w:rsidR="007F25F9" w:rsidRPr="0015137F" w:rsidRDefault="007F25F9" w:rsidP="007F25F9">
      <w:pPr>
        <w:rPr>
          <w:rFonts w:cstheme="minorHAnsi"/>
          <w:b/>
          <w:sz w:val="26"/>
          <w:szCs w:val="26"/>
        </w:rPr>
      </w:pPr>
      <w:r w:rsidRPr="0015137F">
        <w:rPr>
          <w:rFonts w:cstheme="minorHAnsi"/>
          <w:b/>
          <w:sz w:val="26"/>
          <w:szCs w:val="26"/>
        </w:rPr>
        <w:t xml:space="preserve">Group Members: </w:t>
      </w:r>
    </w:p>
    <w:p w:rsidR="007F25F9" w:rsidRPr="00906F3D" w:rsidRDefault="007F25F9" w:rsidP="007F25F9">
      <w:pPr>
        <w:pStyle w:val="ListParagraph"/>
        <w:numPr>
          <w:ilvl w:val="0"/>
          <w:numId w:val="1"/>
        </w:numPr>
        <w:rPr>
          <w:rFonts w:ascii="Arial" w:hAnsi="Arial" w:cs="Arial"/>
          <w:sz w:val="24"/>
          <w:szCs w:val="24"/>
        </w:rPr>
      </w:pPr>
      <w:r w:rsidRPr="00906F3D">
        <w:rPr>
          <w:rFonts w:ascii="Arial" w:hAnsi="Arial" w:cs="Arial"/>
          <w:sz w:val="24"/>
          <w:szCs w:val="24"/>
        </w:rPr>
        <w:t xml:space="preserve">Ahmed Saqib (18K-0279) </w:t>
      </w:r>
    </w:p>
    <w:p w:rsidR="007F25F9" w:rsidRDefault="007F25F9" w:rsidP="007F25F9">
      <w:pPr>
        <w:pStyle w:val="ListParagraph"/>
        <w:numPr>
          <w:ilvl w:val="0"/>
          <w:numId w:val="1"/>
        </w:numPr>
        <w:rPr>
          <w:rFonts w:ascii="Arial" w:hAnsi="Arial" w:cs="Arial"/>
          <w:sz w:val="24"/>
          <w:szCs w:val="24"/>
        </w:rPr>
      </w:pPr>
      <w:proofErr w:type="spellStart"/>
      <w:r w:rsidRPr="00906F3D">
        <w:rPr>
          <w:rFonts w:ascii="Arial" w:hAnsi="Arial" w:cs="Arial"/>
          <w:sz w:val="24"/>
          <w:szCs w:val="24"/>
        </w:rPr>
        <w:t>Shaheer</w:t>
      </w:r>
      <w:proofErr w:type="spellEnd"/>
      <w:r w:rsidRPr="00906F3D">
        <w:rPr>
          <w:rFonts w:ascii="Arial" w:hAnsi="Arial" w:cs="Arial"/>
          <w:sz w:val="24"/>
          <w:szCs w:val="24"/>
        </w:rPr>
        <w:t xml:space="preserve"> Amir (18K-</w:t>
      </w:r>
      <w:r>
        <w:rPr>
          <w:rFonts w:ascii="Arial" w:hAnsi="Arial" w:cs="Arial"/>
          <w:sz w:val="24"/>
          <w:szCs w:val="24"/>
        </w:rPr>
        <w:t>1154</w:t>
      </w:r>
      <w:r w:rsidRPr="00906F3D">
        <w:rPr>
          <w:rFonts w:ascii="Arial" w:hAnsi="Arial" w:cs="Arial"/>
          <w:sz w:val="24"/>
          <w:szCs w:val="24"/>
        </w:rPr>
        <w:t xml:space="preserve">) </w:t>
      </w:r>
    </w:p>
    <w:p w:rsidR="007F25F9" w:rsidRPr="00906F3D" w:rsidRDefault="007F25F9" w:rsidP="007F25F9">
      <w:pPr>
        <w:pStyle w:val="ListParagraph"/>
        <w:numPr>
          <w:ilvl w:val="0"/>
          <w:numId w:val="1"/>
        </w:numPr>
        <w:rPr>
          <w:rFonts w:ascii="Arial" w:hAnsi="Arial" w:cs="Arial"/>
          <w:sz w:val="24"/>
          <w:szCs w:val="24"/>
        </w:rPr>
      </w:pPr>
      <w:proofErr w:type="spellStart"/>
      <w:r>
        <w:rPr>
          <w:rFonts w:ascii="Arial" w:hAnsi="Arial" w:cs="Arial"/>
          <w:sz w:val="24"/>
          <w:szCs w:val="24"/>
        </w:rPr>
        <w:t>Abeer</w:t>
      </w:r>
      <w:proofErr w:type="spellEnd"/>
      <w:r>
        <w:rPr>
          <w:rFonts w:ascii="Arial" w:hAnsi="Arial" w:cs="Arial"/>
          <w:sz w:val="24"/>
          <w:szCs w:val="24"/>
        </w:rPr>
        <w:t xml:space="preserve"> Fatima (18K-0304)</w:t>
      </w:r>
    </w:p>
    <w:p w:rsidR="007F25F9" w:rsidRPr="0015137F" w:rsidRDefault="007F25F9" w:rsidP="007F25F9">
      <w:pPr>
        <w:rPr>
          <w:rFonts w:cstheme="minorHAnsi"/>
          <w:sz w:val="26"/>
          <w:szCs w:val="26"/>
        </w:rPr>
      </w:pPr>
      <w:r w:rsidRPr="0015137F">
        <w:rPr>
          <w:rFonts w:cstheme="minorHAnsi"/>
          <w:b/>
          <w:sz w:val="26"/>
          <w:szCs w:val="26"/>
        </w:rPr>
        <w:t>Date of Submission:</w:t>
      </w:r>
      <w:r w:rsidRPr="0015137F">
        <w:rPr>
          <w:rFonts w:cstheme="minorHAnsi"/>
          <w:sz w:val="26"/>
          <w:szCs w:val="26"/>
        </w:rPr>
        <w:t xml:space="preserve"> </w:t>
      </w:r>
      <w:r w:rsidR="00A97000">
        <w:rPr>
          <w:rFonts w:ascii="Arial" w:hAnsi="Arial" w:cs="Arial"/>
          <w:sz w:val="24"/>
          <w:szCs w:val="24"/>
        </w:rPr>
        <w:t>22</w:t>
      </w:r>
      <w:r w:rsidRPr="00E101B3">
        <w:rPr>
          <w:rFonts w:ascii="Arial" w:hAnsi="Arial" w:cs="Arial"/>
          <w:sz w:val="24"/>
          <w:szCs w:val="24"/>
          <w:vertAlign w:val="superscript"/>
        </w:rPr>
        <w:t>th</w:t>
      </w:r>
      <w:r>
        <w:rPr>
          <w:rFonts w:ascii="Arial" w:hAnsi="Arial" w:cs="Arial"/>
          <w:sz w:val="24"/>
          <w:szCs w:val="24"/>
        </w:rPr>
        <w:t xml:space="preserve"> </w:t>
      </w:r>
      <w:r w:rsidR="00A97000">
        <w:rPr>
          <w:rFonts w:ascii="Arial" w:hAnsi="Arial" w:cs="Arial"/>
          <w:sz w:val="24"/>
          <w:szCs w:val="24"/>
        </w:rPr>
        <w:t>May</w:t>
      </w:r>
      <w:r>
        <w:rPr>
          <w:rFonts w:ascii="Arial" w:hAnsi="Arial" w:cs="Arial"/>
          <w:sz w:val="24"/>
          <w:szCs w:val="24"/>
        </w:rPr>
        <w:t xml:space="preserve"> 2021</w:t>
      </w:r>
    </w:p>
    <w:p w:rsidR="00171C81" w:rsidRDefault="007F25F9">
      <w:pPr>
        <w:rPr>
          <w:rFonts w:cstheme="minorHAnsi"/>
          <w:sz w:val="28"/>
          <w:szCs w:val="28"/>
        </w:rPr>
      </w:pPr>
      <w:r w:rsidRPr="0015137F">
        <w:rPr>
          <w:rFonts w:cstheme="minorHAnsi"/>
          <w:b/>
          <w:sz w:val="26"/>
          <w:szCs w:val="26"/>
        </w:rPr>
        <w:t>Section</w:t>
      </w:r>
      <w:r w:rsidRPr="0015137F">
        <w:rPr>
          <w:rFonts w:cstheme="minorHAnsi"/>
          <w:sz w:val="26"/>
          <w:szCs w:val="26"/>
        </w:rPr>
        <w:t xml:space="preserve">: </w:t>
      </w:r>
      <w:r>
        <w:rPr>
          <w:rFonts w:ascii="Arial" w:hAnsi="Arial" w:cs="Arial"/>
          <w:sz w:val="24"/>
          <w:szCs w:val="24"/>
        </w:rPr>
        <w:t>6C</w:t>
      </w:r>
    </w:p>
    <w:p w:rsidR="00171C81" w:rsidRPr="00171C81" w:rsidRDefault="00171C81">
      <w:pPr>
        <w:rPr>
          <w:rFonts w:cstheme="minorHAnsi"/>
          <w:sz w:val="28"/>
          <w:szCs w:val="28"/>
        </w:rPr>
      </w:pPr>
    </w:p>
    <w:p w:rsidR="00A97000" w:rsidRPr="00FF68DF" w:rsidRDefault="00171C81">
      <w:pPr>
        <w:rPr>
          <w:rFonts w:ascii="Arial" w:hAnsi="Arial" w:cs="Arial"/>
          <w:b/>
          <w:sz w:val="26"/>
          <w:szCs w:val="26"/>
        </w:rPr>
      </w:pPr>
      <w:r w:rsidRPr="00FF68DF">
        <w:rPr>
          <w:rFonts w:ascii="Arial" w:hAnsi="Arial" w:cs="Arial"/>
          <w:b/>
          <w:sz w:val="26"/>
          <w:szCs w:val="26"/>
        </w:rPr>
        <w:t xml:space="preserve">Objective: </w:t>
      </w:r>
    </w:p>
    <w:p w:rsidR="00512A6D" w:rsidRDefault="00512A6D" w:rsidP="00512A6D">
      <w:pPr>
        <w:rPr>
          <w:rFonts w:ascii="Arial" w:hAnsi="Arial" w:cs="Arial"/>
          <w:sz w:val="24"/>
          <w:szCs w:val="24"/>
          <w:shd w:val="clear" w:color="auto" w:fill="FFFFFF"/>
        </w:rPr>
      </w:pPr>
      <w:r w:rsidRPr="00512A6D">
        <w:rPr>
          <w:rFonts w:ascii="Arial" w:hAnsi="Arial" w:cs="Arial"/>
          <w:sz w:val="24"/>
          <w:szCs w:val="24"/>
        </w:rPr>
        <w:t xml:space="preserve">The objective of this project is to evaluate and compare the computation speed of matrix multiplication on different environments such as Serial, OpenMP and MPI in Dockers environment. </w:t>
      </w:r>
      <w:r w:rsidRPr="00512A6D">
        <w:rPr>
          <w:rFonts w:ascii="Arial" w:hAnsi="Arial" w:cs="Arial"/>
          <w:sz w:val="24"/>
          <w:szCs w:val="24"/>
          <w:shd w:val="clear" w:color="auto" w:fill="FFFFFF"/>
        </w:rPr>
        <w:t>Docker is an open platform for developing, shipping, and running applications.</w:t>
      </w:r>
    </w:p>
    <w:p w:rsidR="00FF68DF" w:rsidRDefault="00FF68DF" w:rsidP="00FF68DF">
      <w:pPr>
        <w:rPr>
          <w:b/>
          <w:sz w:val="26"/>
          <w:szCs w:val="26"/>
        </w:rPr>
      </w:pPr>
      <w:r w:rsidRPr="00FF68DF">
        <w:rPr>
          <w:rFonts w:ascii="Arial" w:hAnsi="Arial" w:cs="Arial"/>
          <w:b/>
          <w:sz w:val="26"/>
          <w:szCs w:val="26"/>
        </w:rPr>
        <w:t>Project Description</w:t>
      </w:r>
      <w:r w:rsidRPr="00171C81">
        <w:rPr>
          <w:b/>
          <w:sz w:val="26"/>
          <w:szCs w:val="26"/>
        </w:rPr>
        <w:t xml:space="preserve">: </w:t>
      </w:r>
    </w:p>
    <w:p w:rsidR="00FF68DF" w:rsidRPr="00FF68DF" w:rsidRDefault="00FF68DF" w:rsidP="00FF68DF">
      <w:pPr>
        <w:pStyle w:val="ListParagraph"/>
        <w:numPr>
          <w:ilvl w:val="0"/>
          <w:numId w:val="4"/>
        </w:numPr>
        <w:rPr>
          <w:rFonts w:ascii="Arial" w:hAnsi="Arial" w:cs="Arial"/>
          <w:b/>
          <w:sz w:val="24"/>
          <w:szCs w:val="24"/>
        </w:rPr>
      </w:pPr>
      <w:r w:rsidRPr="00FF68DF">
        <w:rPr>
          <w:rFonts w:ascii="Arial" w:hAnsi="Arial" w:cs="Arial"/>
          <w:b/>
          <w:sz w:val="24"/>
          <w:szCs w:val="24"/>
        </w:rPr>
        <w:t>Problem Statement:</w:t>
      </w:r>
    </w:p>
    <w:p w:rsidR="00FF68DF" w:rsidRDefault="00FF68DF" w:rsidP="00FF68DF">
      <w:pPr>
        <w:ind w:left="720"/>
        <w:rPr>
          <w:rFonts w:ascii="Arial" w:hAnsi="Arial" w:cs="Arial"/>
          <w:sz w:val="24"/>
          <w:szCs w:val="24"/>
        </w:rPr>
      </w:pPr>
      <w:r w:rsidRPr="00FF68DF">
        <w:rPr>
          <w:rFonts w:ascii="Arial" w:hAnsi="Arial" w:cs="Arial"/>
          <w:sz w:val="24"/>
          <w:szCs w:val="24"/>
        </w:rPr>
        <w:t>To analyze the computation power of processor by computing high dimensions of matrix multiplication.</w:t>
      </w:r>
    </w:p>
    <w:p w:rsidR="00FF68DF" w:rsidRPr="00FF68DF" w:rsidRDefault="00FF68DF" w:rsidP="00FF68DF">
      <w:pPr>
        <w:ind w:left="720"/>
        <w:rPr>
          <w:rFonts w:ascii="Arial" w:hAnsi="Arial" w:cs="Arial"/>
          <w:sz w:val="24"/>
          <w:szCs w:val="24"/>
        </w:rPr>
      </w:pPr>
    </w:p>
    <w:p w:rsidR="00FF68DF" w:rsidRDefault="00FF68DF" w:rsidP="00FF68DF">
      <w:pPr>
        <w:pStyle w:val="ListParagraph"/>
        <w:numPr>
          <w:ilvl w:val="0"/>
          <w:numId w:val="4"/>
        </w:numPr>
        <w:rPr>
          <w:rFonts w:ascii="Arial" w:hAnsi="Arial" w:cs="Arial"/>
          <w:b/>
          <w:sz w:val="24"/>
          <w:szCs w:val="24"/>
        </w:rPr>
      </w:pPr>
      <w:r w:rsidRPr="00FF68DF">
        <w:rPr>
          <w:rFonts w:ascii="Arial" w:hAnsi="Arial" w:cs="Arial"/>
          <w:b/>
          <w:sz w:val="24"/>
          <w:szCs w:val="24"/>
        </w:rPr>
        <w:lastRenderedPageBreak/>
        <w:t>Introduction:</w:t>
      </w:r>
    </w:p>
    <w:p w:rsidR="00FF68DF" w:rsidRPr="00FF68DF" w:rsidRDefault="00FF68DF" w:rsidP="00FF68DF">
      <w:pPr>
        <w:pStyle w:val="ListParagraph"/>
        <w:rPr>
          <w:rFonts w:ascii="Arial" w:hAnsi="Arial" w:cs="Arial"/>
          <w:sz w:val="24"/>
          <w:szCs w:val="24"/>
          <w:shd w:val="clear" w:color="auto" w:fill="FFFFFF"/>
        </w:rPr>
      </w:pPr>
      <w:r w:rsidRPr="00FF68DF">
        <w:rPr>
          <w:rFonts w:ascii="Arial" w:hAnsi="Arial" w:cs="Arial"/>
          <w:sz w:val="24"/>
          <w:szCs w:val="24"/>
        </w:rPr>
        <w:t xml:space="preserve">This project will do matrix multiplication on Dockers environment. </w:t>
      </w:r>
      <w:r w:rsidRPr="00FF68DF">
        <w:rPr>
          <w:rFonts w:ascii="Arial" w:hAnsi="Arial" w:cs="Arial"/>
          <w:sz w:val="24"/>
          <w:szCs w:val="24"/>
          <w:shd w:val="clear" w:color="auto" w:fill="FFFFFF"/>
        </w:rPr>
        <w:t>Docker is an open platform for developing, shipping, and running applications. Docker enables you to separate your applications from your infrastructure so you can deliver software quickly. Docker provides the ability to package and run an application in a loosely isolated environment called a container. Docker uses a client-server architecture. The Docker </w:t>
      </w:r>
      <w:r w:rsidRPr="00FF68DF">
        <w:rPr>
          <w:rStyle w:val="Emphasis"/>
          <w:rFonts w:ascii="Arial" w:hAnsi="Arial" w:cs="Arial"/>
          <w:sz w:val="24"/>
          <w:szCs w:val="24"/>
          <w:shd w:val="clear" w:color="auto" w:fill="FFFFFF"/>
        </w:rPr>
        <w:t>client</w:t>
      </w:r>
      <w:r w:rsidRPr="00FF68DF">
        <w:rPr>
          <w:rFonts w:ascii="Arial" w:hAnsi="Arial" w:cs="Arial"/>
          <w:sz w:val="24"/>
          <w:szCs w:val="24"/>
          <w:shd w:val="clear" w:color="auto" w:fill="FFFFFF"/>
        </w:rPr>
        <w:t> talks to the Docker </w:t>
      </w:r>
      <w:r w:rsidRPr="00FF68DF">
        <w:rPr>
          <w:rStyle w:val="Emphasis"/>
          <w:rFonts w:ascii="Arial" w:hAnsi="Arial" w:cs="Arial"/>
          <w:sz w:val="24"/>
          <w:szCs w:val="24"/>
          <w:shd w:val="clear" w:color="auto" w:fill="FFFFFF"/>
        </w:rPr>
        <w:t>daemon</w:t>
      </w:r>
      <w:r w:rsidRPr="00FF68DF">
        <w:rPr>
          <w:rFonts w:ascii="Arial" w:hAnsi="Arial" w:cs="Arial"/>
          <w:sz w:val="24"/>
          <w:szCs w:val="24"/>
          <w:shd w:val="clear" w:color="auto" w:fill="FFFFFF"/>
        </w:rPr>
        <w:t>, which does the heavy lifting of building, running, and distributing your Docker containers. The Docker client and daemon </w:t>
      </w:r>
      <w:r w:rsidRPr="00FF68DF">
        <w:rPr>
          <w:rStyle w:val="Emphasis"/>
          <w:rFonts w:ascii="Arial" w:hAnsi="Arial" w:cs="Arial"/>
          <w:sz w:val="24"/>
          <w:szCs w:val="24"/>
          <w:shd w:val="clear" w:color="auto" w:fill="FFFFFF"/>
        </w:rPr>
        <w:t>can</w:t>
      </w:r>
      <w:r w:rsidRPr="00FF68DF">
        <w:rPr>
          <w:rFonts w:ascii="Arial" w:hAnsi="Arial" w:cs="Arial"/>
          <w:sz w:val="24"/>
          <w:szCs w:val="24"/>
          <w:shd w:val="clear" w:color="auto" w:fill="FFFFFF"/>
        </w:rPr>
        <w:t> run on the same system, or you can connect a Docker client to a remote Docker daemon.</w:t>
      </w:r>
    </w:p>
    <w:p w:rsidR="00FF68DF" w:rsidRDefault="00FF68DF" w:rsidP="00FF68DF">
      <w:pPr>
        <w:pStyle w:val="ListParagraph"/>
        <w:rPr>
          <w:rFonts w:ascii="Arial" w:hAnsi="Arial" w:cs="Arial"/>
          <w:b/>
          <w:sz w:val="24"/>
          <w:szCs w:val="24"/>
        </w:rPr>
      </w:pPr>
    </w:p>
    <w:p w:rsidR="00FF68DF" w:rsidRPr="00A45DD2" w:rsidRDefault="00A45DD2" w:rsidP="00A45DD2">
      <w:pPr>
        <w:pStyle w:val="ListParagraph"/>
        <w:numPr>
          <w:ilvl w:val="0"/>
          <w:numId w:val="4"/>
        </w:numPr>
        <w:rPr>
          <w:rFonts w:ascii="Arial" w:hAnsi="Arial" w:cs="Arial"/>
          <w:b/>
          <w:sz w:val="24"/>
          <w:szCs w:val="24"/>
        </w:rPr>
      </w:pPr>
      <w:r w:rsidRPr="00A45DD2">
        <w:rPr>
          <w:rFonts w:ascii="Arial" w:hAnsi="Arial" w:cs="Arial"/>
          <w:b/>
          <w:sz w:val="24"/>
          <w:szCs w:val="24"/>
        </w:rPr>
        <w:t xml:space="preserve">Methodology: </w:t>
      </w:r>
    </w:p>
    <w:p w:rsidR="00FF68DF" w:rsidRDefault="00A45DD2" w:rsidP="00A45DD2">
      <w:pPr>
        <w:ind w:left="720"/>
        <w:rPr>
          <w:rFonts w:ascii="Arial" w:hAnsi="Arial" w:cs="Arial"/>
          <w:sz w:val="24"/>
          <w:szCs w:val="24"/>
        </w:rPr>
      </w:pPr>
      <w:r>
        <w:rPr>
          <w:rFonts w:ascii="Arial" w:hAnsi="Arial" w:cs="Arial"/>
          <w:sz w:val="24"/>
          <w:szCs w:val="24"/>
        </w:rPr>
        <w:t xml:space="preserve">We create different files for matrix multiplication </w:t>
      </w:r>
      <w:proofErr w:type="spellStart"/>
      <w:r>
        <w:rPr>
          <w:rFonts w:ascii="Arial" w:hAnsi="Arial" w:cs="Arial"/>
          <w:sz w:val="24"/>
          <w:szCs w:val="24"/>
        </w:rPr>
        <w:t>i.e</w:t>
      </w:r>
      <w:proofErr w:type="spellEnd"/>
      <w:r>
        <w:rPr>
          <w:rFonts w:ascii="Arial" w:hAnsi="Arial" w:cs="Arial"/>
          <w:sz w:val="24"/>
          <w:szCs w:val="24"/>
        </w:rPr>
        <w:t xml:space="preserve"> for serial, OpenMP and MPI. </w:t>
      </w:r>
    </w:p>
    <w:p w:rsidR="00A45DD2" w:rsidRDefault="00A45DD2" w:rsidP="00A45DD2">
      <w:pPr>
        <w:ind w:left="720"/>
        <w:rPr>
          <w:rFonts w:ascii="Arial" w:hAnsi="Arial" w:cs="Arial"/>
          <w:sz w:val="24"/>
          <w:szCs w:val="24"/>
        </w:rPr>
      </w:pPr>
      <w:r>
        <w:rPr>
          <w:rFonts w:ascii="Arial" w:hAnsi="Arial" w:cs="Arial"/>
          <w:sz w:val="24"/>
          <w:szCs w:val="24"/>
        </w:rPr>
        <w:t xml:space="preserve">Now in Ubuntu we first install Dockers by using </w:t>
      </w:r>
      <w:proofErr w:type="spellStart"/>
      <w:r w:rsidRPr="00A45DD2">
        <w:rPr>
          <w:rFonts w:ascii="Arial" w:hAnsi="Arial" w:cs="Arial"/>
          <w:b/>
          <w:sz w:val="24"/>
          <w:szCs w:val="24"/>
        </w:rPr>
        <w:t>sudo</w:t>
      </w:r>
      <w:proofErr w:type="spellEnd"/>
      <w:r w:rsidRPr="00A45DD2">
        <w:rPr>
          <w:rFonts w:ascii="Arial" w:hAnsi="Arial" w:cs="Arial"/>
          <w:b/>
          <w:sz w:val="24"/>
          <w:szCs w:val="24"/>
        </w:rPr>
        <w:t xml:space="preserve"> apt-get install dockers.io</w:t>
      </w:r>
      <w:r>
        <w:rPr>
          <w:rFonts w:ascii="Arial" w:hAnsi="Arial" w:cs="Arial"/>
          <w:sz w:val="24"/>
          <w:szCs w:val="24"/>
        </w:rPr>
        <w:t xml:space="preserve">. </w:t>
      </w:r>
    </w:p>
    <w:p w:rsidR="00A45DD2" w:rsidRPr="00512A6D" w:rsidRDefault="00A45DD2" w:rsidP="00A45DD2">
      <w:pPr>
        <w:ind w:left="720"/>
        <w:rPr>
          <w:rFonts w:ascii="Arial" w:hAnsi="Arial" w:cs="Arial"/>
          <w:sz w:val="24"/>
          <w:szCs w:val="24"/>
        </w:rPr>
      </w:pPr>
      <w:r>
        <w:rPr>
          <w:rFonts w:ascii="Arial" w:hAnsi="Arial" w:cs="Arial"/>
          <w:sz w:val="24"/>
          <w:szCs w:val="24"/>
        </w:rPr>
        <w:t xml:space="preserve">After installation we create a folder and we place the files in it, then we create a </w:t>
      </w:r>
      <w:proofErr w:type="spellStart"/>
      <w:r w:rsidRPr="00A45DD2">
        <w:rPr>
          <w:rFonts w:ascii="Arial" w:hAnsi="Arial" w:cs="Arial"/>
          <w:b/>
          <w:sz w:val="24"/>
          <w:szCs w:val="24"/>
        </w:rPr>
        <w:t>Dockerfile</w:t>
      </w:r>
      <w:proofErr w:type="spellEnd"/>
      <w:r w:rsidR="007C5441">
        <w:rPr>
          <w:rFonts w:ascii="Arial" w:hAnsi="Arial" w:cs="Arial"/>
          <w:b/>
          <w:sz w:val="24"/>
          <w:szCs w:val="24"/>
        </w:rPr>
        <w:t>.</w:t>
      </w:r>
      <w:r>
        <w:rPr>
          <w:rFonts w:ascii="Arial" w:hAnsi="Arial" w:cs="Arial"/>
          <w:sz w:val="24"/>
          <w:szCs w:val="24"/>
        </w:rPr>
        <w:t xml:space="preserve"> </w:t>
      </w:r>
      <w:r w:rsidR="007C5441" w:rsidRPr="007C5441">
        <w:rPr>
          <w:rFonts w:ascii="Arial" w:hAnsi="Arial" w:cs="Arial"/>
          <w:sz w:val="24"/>
          <w:szCs w:val="24"/>
        </w:rPr>
        <w:t>A </w:t>
      </w:r>
      <w:proofErr w:type="spellStart"/>
      <w:r w:rsidR="007C5441" w:rsidRPr="007C5441">
        <w:rPr>
          <w:rStyle w:val="HTMLCode"/>
          <w:rFonts w:ascii="Arial" w:eastAsiaTheme="minorHAnsi" w:hAnsi="Arial" w:cs="Arial"/>
          <w:sz w:val="24"/>
          <w:szCs w:val="24"/>
        </w:rPr>
        <w:t>Dockerfile</w:t>
      </w:r>
      <w:proofErr w:type="spellEnd"/>
      <w:r w:rsidR="007C5441" w:rsidRPr="007C5441">
        <w:rPr>
          <w:rFonts w:ascii="Arial" w:hAnsi="Arial" w:cs="Arial"/>
          <w:sz w:val="24"/>
          <w:szCs w:val="24"/>
        </w:rPr>
        <w:t xml:space="preserve"> is simply a text file named as </w:t>
      </w:r>
      <w:proofErr w:type="spellStart"/>
      <w:r w:rsidR="007C5441" w:rsidRPr="007C5441">
        <w:rPr>
          <w:rFonts w:ascii="Arial" w:hAnsi="Arial" w:cs="Arial"/>
          <w:sz w:val="24"/>
          <w:szCs w:val="24"/>
        </w:rPr>
        <w:t>Dockerfile</w:t>
      </w:r>
      <w:proofErr w:type="spellEnd"/>
      <w:r w:rsidR="007C5441">
        <w:rPr>
          <w:rFonts w:ascii="Arial" w:hAnsi="Arial" w:cs="Arial"/>
          <w:sz w:val="24"/>
          <w:szCs w:val="24"/>
        </w:rPr>
        <w:t xml:space="preserve"> </w:t>
      </w:r>
      <w:r w:rsidR="007C5441" w:rsidRPr="007C5441">
        <w:rPr>
          <w:rFonts w:ascii="Arial" w:hAnsi="Arial" w:cs="Arial"/>
          <w:sz w:val="24"/>
          <w:szCs w:val="24"/>
        </w:rPr>
        <w:t>(without any extensions) with some commands and rules that Docker uses to create an image</w:t>
      </w:r>
      <w:r w:rsidR="007C5441">
        <w:t>.</w:t>
      </w:r>
    </w:p>
    <w:p w:rsidR="00512A6D" w:rsidRDefault="007C5441" w:rsidP="007C5441">
      <w:pPr>
        <w:ind w:left="720"/>
        <w:rPr>
          <w:rFonts w:ascii="Arial" w:hAnsi="Arial" w:cs="Arial"/>
          <w:sz w:val="24"/>
          <w:szCs w:val="24"/>
        </w:rPr>
      </w:pPr>
      <w:r>
        <w:rPr>
          <w:rFonts w:ascii="Arial" w:hAnsi="Arial" w:cs="Arial"/>
          <w:sz w:val="24"/>
          <w:szCs w:val="24"/>
        </w:rPr>
        <w:t xml:space="preserve">Setting up the </w:t>
      </w:r>
      <w:proofErr w:type="spellStart"/>
      <w:r>
        <w:rPr>
          <w:rFonts w:ascii="Arial" w:hAnsi="Arial" w:cs="Arial"/>
          <w:sz w:val="24"/>
          <w:szCs w:val="24"/>
        </w:rPr>
        <w:t>Dockerfile</w:t>
      </w:r>
      <w:proofErr w:type="spellEnd"/>
      <w:r>
        <w:rPr>
          <w:rFonts w:ascii="Arial" w:hAnsi="Arial" w:cs="Arial"/>
          <w:sz w:val="24"/>
          <w:szCs w:val="24"/>
        </w:rPr>
        <w:t xml:space="preserve"> we use </w:t>
      </w:r>
      <w:r w:rsidRPr="007C5441">
        <w:rPr>
          <w:rFonts w:ascii="Arial" w:hAnsi="Arial" w:cs="Arial"/>
          <w:b/>
          <w:sz w:val="24"/>
          <w:szCs w:val="24"/>
        </w:rPr>
        <w:t>FROM</w:t>
      </w:r>
      <w:r w:rsidRPr="007C5441">
        <w:rPr>
          <w:rFonts w:ascii="Arial" w:hAnsi="Arial" w:cs="Arial"/>
          <w:sz w:val="24"/>
          <w:szCs w:val="24"/>
        </w:rPr>
        <w:t xml:space="preserve"> is used to define the base image to start the build process. Every </w:t>
      </w:r>
      <w:proofErr w:type="spellStart"/>
      <w:r w:rsidRPr="007C5441">
        <w:rPr>
          <w:rFonts w:ascii="Arial" w:hAnsi="Arial" w:cs="Arial"/>
          <w:sz w:val="24"/>
          <w:szCs w:val="24"/>
        </w:rPr>
        <w:t>Dockerfile</w:t>
      </w:r>
      <w:proofErr w:type="spellEnd"/>
      <w:r w:rsidRPr="007C5441">
        <w:rPr>
          <w:rFonts w:ascii="Arial" w:hAnsi="Arial" w:cs="Arial"/>
          <w:sz w:val="24"/>
          <w:szCs w:val="24"/>
        </w:rPr>
        <w:t xml:space="preserve"> must start with the FROM instruction. The idea behind this is that you need a starting point to build your image. </w:t>
      </w:r>
      <w:r w:rsidRPr="007C5441">
        <w:rPr>
          <w:rStyle w:val="Strong"/>
          <w:rFonts w:ascii="Arial" w:hAnsi="Arial" w:cs="Arial"/>
          <w:sz w:val="24"/>
          <w:szCs w:val="24"/>
        </w:rPr>
        <w:t>WORKDIR</w:t>
      </w:r>
      <w:r w:rsidRPr="007C5441">
        <w:rPr>
          <w:rFonts w:ascii="Arial" w:hAnsi="Arial" w:cs="Arial"/>
          <w:sz w:val="24"/>
          <w:szCs w:val="24"/>
        </w:rPr>
        <w:t xml:space="preserve"> tells Docker that the rest of the commands will be run in the context of the </w:t>
      </w:r>
      <w:r w:rsidRPr="007C5441">
        <w:rPr>
          <w:rStyle w:val="HTMLCode"/>
          <w:rFonts w:ascii="Arial" w:eastAsiaTheme="minorHAnsi" w:hAnsi="Arial" w:cs="Arial"/>
          <w:sz w:val="24"/>
          <w:szCs w:val="24"/>
        </w:rPr>
        <w:t>/app</w:t>
      </w:r>
      <w:r w:rsidRPr="007C5441">
        <w:rPr>
          <w:rFonts w:ascii="Arial" w:hAnsi="Arial" w:cs="Arial"/>
          <w:sz w:val="24"/>
          <w:szCs w:val="24"/>
        </w:rPr>
        <w:t xml:space="preserve"> folder inside the </w:t>
      </w:r>
      <w:proofErr w:type="spellStart"/>
      <w:r w:rsidRPr="007C5441">
        <w:rPr>
          <w:rFonts w:ascii="Arial" w:hAnsi="Arial" w:cs="Arial"/>
          <w:sz w:val="24"/>
          <w:szCs w:val="24"/>
        </w:rPr>
        <w:t>image.</w:t>
      </w:r>
      <w:r w:rsidRPr="007C5441">
        <w:rPr>
          <w:rStyle w:val="Strong"/>
          <w:rFonts w:ascii="Arial" w:hAnsi="Arial" w:cs="Arial"/>
          <w:sz w:val="24"/>
          <w:szCs w:val="24"/>
        </w:rPr>
        <w:t>RUN</w:t>
      </w:r>
      <w:proofErr w:type="spellEnd"/>
      <w:r w:rsidRPr="007C5441">
        <w:rPr>
          <w:rFonts w:ascii="Arial" w:hAnsi="Arial" w:cs="Arial"/>
          <w:sz w:val="24"/>
          <w:szCs w:val="24"/>
        </w:rPr>
        <w:t xml:space="preserve"> command runs within the container at build time.</w:t>
      </w:r>
      <w:r>
        <w:rPr>
          <w:rFonts w:ascii="Arial" w:hAnsi="Arial" w:cs="Arial"/>
          <w:sz w:val="24"/>
          <w:szCs w:val="24"/>
        </w:rPr>
        <w:t xml:space="preserve"> </w:t>
      </w:r>
      <w:r w:rsidRPr="007C5441">
        <w:rPr>
          <w:rFonts w:ascii="Arial" w:hAnsi="Arial" w:cs="Arial"/>
          <w:sz w:val="24"/>
          <w:szCs w:val="24"/>
        </w:rPr>
        <w:t xml:space="preserve">The main purpose of a CMD is to provide defaults when executing a container. These will be executed after the entry point. In </w:t>
      </w:r>
      <w:proofErr w:type="spellStart"/>
      <w:r w:rsidRPr="007C5441">
        <w:rPr>
          <w:rFonts w:ascii="Arial" w:hAnsi="Arial" w:cs="Arial"/>
          <w:sz w:val="24"/>
          <w:szCs w:val="24"/>
        </w:rPr>
        <w:t>Dockerfiles</w:t>
      </w:r>
      <w:proofErr w:type="spellEnd"/>
      <w:r w:rsidRPr="007C5441">
        <w:rPr>
          <w:rFonts w:ascii="Arial" w:hAnsi="Arial" w:cs="Arial"/>
          <w:sz w:val="24"/>
          <w:szCs w:val="24"/>
        </w:rPr>
        <w:t>, you can define </w:t>
      </w:r>
      <w:r w:rsidRPr="007C5441">
        <w:rPr>
          <w:rStyle w:val="HTMLCode"/>
          <w:rFonts w:ascii="Arial" w:eastAsiaTheme="minorHAnsi" w:hAnsi="Arial" w:cs="Arial"/>
          <w:sz w:val="24"/>
          <w:szCs w:val="24"/>
        </w:rPr>
        <w:t>CMD</w:t>
      </w:r>
      <w:r w:rsidRPr="007C5441">
        <w:rPr>
          <w:rFonts w:ascii="Arial" w:hAnsi="Arial" w:cs="Arial"/>
          <w:sz w:val="24"/>
          <w:szCs w:val="24"/>
        </w:rPr>
        <w:t> defaults that include an executable.</w:t>
      </w:r>
    </w:p>
    <w:p w:rsidR="00A15E57" w:rsidRDefault="00A15E57" w:rsidP="007C5441">
      <w:pPr>
        <w:ind w:left="720"/>
        <w:rPr>
          <w:rFonts w:ascii="Arial" w:hAnsi="Arial" w:cs="Arial"/>
          <w:sz w:val="24"/>
          <w:szCs w:val="24"/>
        </w:rPr>
      </w:pPr>
      <w:r>
        <w:rPr>
          <w:rFonts w:ascii="Arial" w:hAnsi="Arial" w:cs="Arial"/>
          <w:sz w:val="24"/>
          <w:szCs w:val="24"/>
        </w:rPr>
        <w:t xml:space="preserve">After creating all the files we then run the command of </w:t>
      </w:r>
    </w:p>
    <w:p w:rsidR="00A15E57" w:rsidRDefault="00A15E57" w:rsidP="007C5441">
      <w:pPr>
        <w:ind w:left="720"/>
        <w:rPr>
          <w:rFonts w:ascii="Arial" w:hAnsi="Arial" w:cs="Arial"/>
          <w:b/>
          <w:sz w:val="24"/>
          <w:szCs w:val="24"/>
        </w:rPr>
      </w:pPr>
      <w:proofErr w:type="spellStart"/>
      <w:proofErr w:type="gramStart"/>
      <w:r w:rsidRPr="00A15E57">
        <w:rPr>
          <w:rFonts w:ascii="Arial" w:hAnsi="Arial" w:cs="Arial"/>
          <w:b/>
          <w:sz w:val="24"/>
          <w:szCs w:val="24"/>
        </w:rPr>
        <w:t>sudo</w:t>
      </w:r>
      <w:proofErr w:type="spellEnd"/>
      <w:proofErr w:type="gramEnd"/>
      <w:r w:rsidRPr="00A15E57">
        <w:rPr>
          <w:rFonts w:ascii="Arial" w:hAnsi="Arial" w:cs="Arial"/>
          <w:b/>
          <w:sz w:val="24"/>
          <w:szCs w:val="24"/>
        </w:rPr>
        <w:t xml:space="preserve"> </w:t>
      </w:r>
      <w:proofErr w:type="spellStart"/>
      <w:r w:rsidRPr="00A15E57">
        <w:rPr>
          <w:rFonts w:ascii="Arial" w:hAnsi="Arial" w:cs="Arial"/>
          <w:b/>
          <w:sz w:val="24"/>
          <w:szCs w:val="24"/>
        </w:rPr>
        <w:t>docker</w:t>
      </w:r>
      <w:proofErr w:type="spellEnd"/>
      <w:r w:rsidRPr="00A15E57">
        <w:rPr>
          <w:rFonts w:ascii="Arial" w:hAnsi="Arial" w:cs="Arial"/>
          <w:b/>
          <w:sz w:val="24"/>
          <w:szCs w:val="24"/>
        </w:rPr>
        <w:t xml:space="preserve"> build . –t </w:t>
      </w:r>
      <w:proofErr w:type="spellStart"/>
      <w:r w:rsidRPr="00A15E57">
        <w:rPr>
          <w:rFonts w:ascii="Arial" w:hAnsi="Arial" w:cs="Arial"/>
          <w:b/>
          <w:sz w:val="24"/>
          <w:szCs w:val="24"/>
        </w:rPr>
        <w:t>openmp</w:t>
      </w:r>
      <w:proofErr w:type="spellEnd"/>
      <w:r w:rsidRPr="00A15E57">
        <w:rPr>
          <w:rFonts w:ascii="Arial" w:hAnsi="Arial" w:cs="Arial"/>
          <w:b/>
          <w:sz w:val="24"/>
          <w:szCs w:val="24"/>
        </w:rPr>
        <w:t xml:space="preserve"> </w:t>
      </w:r>
    </w:p>
    <w:p w:rsidR="00A15E57" w:rsidRDefault="00A15E57" w:rsidP="00A15E57">
      <w:pPr>
        <w:ind w:left="720"/>
        <w:rPr>
          <w:rFonts w:ascii="Arial" w:hAnsi="Arial" w:cs="Arial"/>
          <w:sz w:val="24"/>
          <w:szCs w:val="24"/>
        </w:rPr>
      </w:pPr>
      <w:r w:rsidRPr="00A15E57">
        <w:rPr>
          <w:rFonts w:ascii="Arial" w:hAnsi="Arial" w:cs="Arial"/>
          <w:sz w:val="24"/>
          <w:szCs w:val="24"/>
        </w:rPr>
        <w:t>This command build the image of process then we execute this image using command</w:t>
      </w:r>
      <w:r>
        <w:rPr>
          <w:rFonts w:ascii="Arial" w:hAnsi="Arial" w:cs="Arial"/>
          <w:sz w:val="24"/>
          <w:szCs w:val="24"/>
        </w:rPr>
        <w:t xml:space="preserve">. Here –t is the tag that is given to the image. </w:t>
      </w:r>
      <w:proofErr w:type="gramStart"/>
      <w:r>
        <w:rPr>
          <w:rFonts w:ascii="Arial" w:hAnsi="Arial" w:cs="Arial"/>
          <w:sz w:val="24"/>
          <w:szCs w:val="24"/>
        </w:rPr>
        <w:t xml:space="preserve">The </w:t>
      </w:r>
      <w:r w:rsidRPr="00A15E57">
        <w:rPr>
          <w:rFonts w:ascii="Arial" w:hAnsi="Arial" w:cs="Arial"/>
          <w:b/>
          <w:sz w:val="24"/>
          <w:szCs w:val="24"/>
        </w:rPr>
        <w:t>.</w:t>
      </w:r>
      <w:r>
        <w:rPr>
          <w:rFonts w:ascii="Arial" w:hAnsi="Arial" w:cs="Arial"/>
          <w:b/>
          <w:sz w:val="24"/>
          <w:szCs w:val="24"/>
        </w:rPr>
        <w:t>(</w:t>
      </w:r>
      <w:proofErr w:type="gramEnd"/>
      <w:r>
        <w:rPr>
          <w:rFonts w:ascii="Arial" w:hAnsi="Arial" w:cs="Arial"/>
          <w:b/>
          <w:sz w:val="24"/>
          <w:szCs w:val="24"/>
        </w:rPr>
        <w:t xml:space="preserve">period) </w:t>
      </w:r>
      <w:r w:rsidRPr="00A15E57">
        <w:rPr>
          <w:rFonts w:ascii="Arial" w:hAnsi="Arial" w:cs="Arial"/>
          <w:sz w:val="24"/>
          <w:szCs w:val="24"/>
        </w:rPr>
        <w:t>sy</w:t>
      </w:r>
      <w:r>
        <w:rPr>
          <w:rFonts w:ascii="Arial" w:hAnsi="Arial" w:cs="Arial"/>
          <w:sz w:val="24"/>
          <w:szCs w:val="24"/>
        </w:rPr>
        <w:t xml:space="preserve">mbol tells that the image should be created in the same directory. </w:t>
      </w:r>
    </w:p>
    <w:p w:rsidR="00A15E57" w:rsidRDefault="00A15E57" w:rsidP="00A15E57">
      <w:pPr>
        <w:ind w:left="720"/>
        <w:rPr>
          <w:rFonts w:ascii="Arial" w:hAnsi="Arial" w:cs="Arial"/>
          <w:b/>
          <w:sz w:val="24"/>
          <w:szCs w:val="24"/>
        </w:rPr>
      </w:pPr>
      <w:r>
        <w:rPr>
          <w:rFonts w:ascii="Arial" w:hAnsi="Arial" w:cs="Arial"/>
          <w:sz w:val="24"/>
          <w:szCs w:val="24"/>
        </w:rPr>
        <w:t xml:space="preserve">We can view the created images by using the command </w:t>
      </w:r>
      <w:proofErr w:type="spellStart"/>
      <w:r w:rsidRPr="00A15E57">
        <w:rPr>
          <w:rFonts w:ascii="Arial" w:hAnsi="Arial" w:cs="Arial"/>
          <w:b/>
          <w:sz w:val="24"/>
          <w:szCs w:val="24"/>
        </w:rPr>
        <w:t>sudo</w:t>
      </w:r>
      <w:proofErr w:type="spellEnd"/>
      <w:r w:rsidRPr="00A15E57">
        <w:rPr>
          <w:rFonts w:ascii="Arial" w:hAnsi="Arial" w:cs="Arial"/>
          <w:b/>
          <w:sz w:val="24"/>
          <w:szCs w:val="24"/>
        </w:rPr>
        <w:t xml:space="preserve"> </w:t>
      </w:r>
      <w:proofErr w:type="spellStart"/>
      <w:proofErr w:type="gramStart"/>
      <w:r w:rsidRPr="00A15E57">
        <w:rPr>
          <w:rFonts w:ascii="Arial" w:hAnsi="Arial" w:cs="Arial"/>
          <w:b/>
          <w:sz w:val="24"/>
          <w:szCs w:val="24"/>
        </w:rPr>
        <w:t>dockers</w:t>
      </w:r>
      <w:proofErr w:type="spellEnd"/>
      <w:proofErr w:type="gramEnd"/>
      <w:r w:rsidRPr="00A15E57">
        <w:rPr>
          <w:rFonts w:ascii="Arial" w:hAnsi="Arial" w:cs="Arial"/>
          <w:b/>
          <w:sz w:val="24"/>
          <w:szCs w:val="24"/>
        </w:rPr>
        <w:t xml:space="preserve"> images</w:t>
      </w:r>
      <w:r>
        <w:rPr>
          <w:rFonts w:ascii="Arial" w:hAnsi="Arial" w:cs="Arial"/>
          <w:b/>
          <w:sz w:val="24"/>
          <w:szCs w:val="24"/>
        </w:rPr>
        <w:t xml:space="preserve">. </w:t>
      </w:r>
    </w:p>
    <w:p w:rsidR="00A15E57" w:rsidRPr="00A15E57" w:rsidRDefault="00A15E57" w:rsidP="00A15E57">
      <w:pPr>
        <w:ind w:left="720"/>
        <w:rPr>
          <w:rFonts w:ascii="Arial" w:hAnsi="Arial" w:cs="Arial"/>
          <w:sz w:val="24"/>
          <w:szCs w:val="24"/>
        </w:rPr>
      </w:pPr>
      <w:r w:rsidRPr="00A15E57">
        <w:rPr>
          <w:rFonts w:ascii="Arial" w:hAnsi="Arial" w:cs="Arial"/>
          <w:sz w:val="24"/>
          <w:szCs w:val="24"/>
        </w:rPr>
        <w:t xml:space="preserve">Then to run we use: </w:t>
      </w:r>
    </w:p>
    <w:p w:rsidR="00A15E57" w:rsidRDefault="00A15E57" w:rsidP="00A15E57">
      <w:pPr>
        <w:ind w:left="720"/>
        <w:rPr>
          <w:rFonts w:ascii="Arial" w:hAnsi="Arial" w:cs="Arial"/>
          <w:b/>
          <w:sz w:val="24"/>
          <w:szCs w:val="24"/>
        </w:rPr>
      </w:pPr>
      <w:proofErr w:type="spellStart"/>
      <w:proofErr w:type="gramStart"/>
      <w:r>
        <w:rPr>
          <w:rFonts w:ascii="Arial" w:hAnsi="Arial" w:cs="Arial"/>
          <w:b/>
          <w:sz w:val="24"/>
          <w:szCs w:val="24"/>
        </w:rPr>
        <w:t>sudo</w:t>
      </w:r>
      <w:proofErr w:type="spellEnd"/>
      <w:proofErr w:type="gramEnd"/>
      <w:r>
        <w:rPr>
          <w:rFonts w:ascii="Arial" w:hAnsi="Arial" w:cs="Arial"/>
          <w:b/>
          <w:sz w:val="24"/>
          <w:szCs w:val="24"/>
        </w:rPr>
        <w:t xml:space="preserve"> </w:t>
      </w:r>
      <w:proofErr w:type="spellStart"/>
      <w:r>
        <w:rPr>
          <w:rFonts w:ascii="Arial" w:hAnsi="Arial" w:cs="Arial"/>
          <w:b/>
          <w:sz w:val="24"/>
          <w:szCs w:val="24"/>
        </w:rPr>
        <w:t>docker</w:t>
      </w:r>
      <w:proofErr w:type="spellEnd"/>
      <w:r>
        <w:rPr>
          <w:rFonts w:ascii="Arial" w:hAnsi="Arial" w:cs="Arial"/>
          <w:b/>
          <w:sz w:val="24"/>
          <w:szCs w:val="24"/>
        </w:rPr>
        <w:t xml:space="preserve"> run –</w:t>
      </w:r>
      <w:proofErr w:type="spellStart"/>
      <w:r>
        <w:rPr>
          <w:rFonts w:ascii="Arial" w:hAnsi="Arial" w:cs="Arial"/>
          <w:b/>
          <w:sz w:val="24"/>
          <w:szCs w:val="24"/>
        </w:rPr>
        <w:t>rm</w:t>
      </w:r>
      <w:proofErr w:type="spellEnd"/>
      <w:r>
        <w:rPr>
          <w:rFonts w:ascii="Arial" w:hAnsi="Arial" w:cs="Arial"/>
          <w:b/>
          <w:sz w:val="24"/>
          <w:szCs w:val="24"/>
        </w:rPr>
        <w:t xml:space="preserve"> –it </w:t>
      </w:r>
      <w:proofErr w:type="spellStart"/>
      <w:r>
        <w:rPr>
          <w:rFonts w:ascii="Arial" w:hAnsi="Arial" w:cs="Arial"/>
          <w:b/>
          <w:sz w:val="24"/>
          <w:szCs w:val="24"/>
        </w:rPr>
        <w:t>openmp</w:t>
      </w:r>
      <w:proofErr w:type="spellEnd"/>
    </w:p>
    <w:p w:rsidR="00A15E57" w:rsidRDefault="00A15E57" w:rsidP="00107DC2">
      <w:pPr>
        <w:ind w:left="720"/>
        <w:rPr>
          <w:rFonts w:ascii="Arial" w:hAnsi="Arial" w:cs="Arial"/>
          <w:sz w:val="24"/>
          <w:szCs w:val="24"/>
        </w:rPr>
      </w:pPr>
      <w:r w:rsidRPr="00A15E57">
        <w:rPr>
          <w:rFonts w:ascii="Arial" w:hAnsi="Arial" w:cs="Arial"/>
          <w:sz w:val="24"/>
          <w:szCs w:val="24"/>
        </w:rPr>
        <w:t>Here –</w:t>
      </w:r>
      <w:proofErr w:type="spellStart"/>
      <w:r w:rsidRPr="00A15E57">
        <w:rPr>
          <w:rFonts w:ascii="Arial" w:hAnsi="Arial" w:cs="Arial"/>
          <w:sz w:val="24"/>
          <w:szCs w:val="24"/>
        </w:rPr>
        <w:t>rm</w:t>
      </w:r>
      <w:proofErr w:type="spellEnd"/>
      <w:r w:rsidRPr="00A15E57">
        <w:rPr>
          <w:rFonts w:ascii="Arial" w:hAnsi="Arial" w:cs="Arial"/>
          <w:sz w:val="24"/>
          <w:szCs w:val="24"/>
        </w:rPr>
        <w:t xml:space="preserve"> means if there exist any image with same tag and name remove it than run it in interactive mode. And we compare this multithreading execution with serial execution</w:t>
      </w:r>
      <w:r>
        <w:rPr>
          <w:rFonts w:ascii="Arial" w:hAnsi="Arial" w:cs="Arial"/>
          <w:sz w:val="24"/>
          <w:szCs w:val="24"/>
        </w:rPr>
        <w:t xml:space="preserve"> and </w:t>
      </w:r>
      <w:proofErr w:type="spellStart"/>
      <w:r>
        <w:rPr>
          <w:rFonts w:ascii="Arial" w:hAnsi="Arial" w:cs="Arial"/>
          <w:sz w:val="24"/>
          <w:szCs w:val="24"/>
        </w:rPr>
        <w:t>mpi</w:t>
      </w:r>
      <w:proofErr w:type="spellEnd"/>
      <w:r w:rsidRPr="00A15E57">
        <w:rPr>
          <w:rFonts w:ascii="Arial" w:hAnsi="Arial" w:cs="Arial"/>
          <w:sz w:val="24"/>
          <w:szCs w:val="24"/>
        </w:rPr>
        <w:t xml:space="preserve"> on </w:t>
      </w:r>
      <w:proofErr w:type="spellStart"/>
      <w:proofErr w:type="gramStart"/>
      <w:r w:rsidRPr="00A15E57">
        <w:rPr>
          <w:rFonts w:ascii="Arial" w:hAnsi="Arial" w:cs="Arial"/>
          <w:sz w:val="24"/>
          <w:szCs w:val="24"/>
        </w:rPr>
        <w:t>dockers</w:t>
      </w:r>
      <w:proofErr w:type="spellEnd"/>
      <w:proofErr w:type="gramEnd"/>
      <w:r w:rsidRPr="00A15E57">
        <w:rPr>
          <w:rFonts w:ascii="Arial" w:hAnsi="Arial" w:cs="Arial"/>
          <w:sz w:val="24"/>
          <w:szCs w:val="24"/>
        </w:rPr>
        <w:t xml:space="preserve"> environment.</w:t>
      </w:r>
    </w:p>
    <w:p w:rsidR="00107DC2" w:rsidRDefault="00107DC2" w:rsidP="00107DC2">
      <w:pPr>
        <w:rPr>
          <w:rFonts w:ascii="Arial" w:hAnsi="Arial" w:cs="Arial"/>
          <w:b/>
          <w:sz w:val="24"/>
          <w:szCs w:val="24"/>
        </w:rPr>
      </w:pPr>
      <w:r w:rsidRPr="00107DC2">
        <w:rPr>
          <w:rFonts w:ascii="Arial" w:hAnsi="Arial" w:cs="Arial"/>
          <w:b/>
          <w:sz w:val="24"/>
          <w:szCs w:val="24"/>
        </w:rPr>
        <w:lastRenderedPageBreak/>
        <w:t>Result (Comparison via Graphs)</w:t>
      </w:r>
    </w:p>
    <w:p w:rsidR="00107DC2" w:rsidRDefault="00107DC2" w:rsidP="00107DC2">
      <w:pPr>
        <w:rPr>
          <w:rFonts w:ascii="Arial" w:hAnsi="Arial" w:cs="Arial"/>
          <w:b/>
          <w:sz w:val="24"/>
          <w:szCs w:val="24"/>
        </w:rPr>
      </w:pPr>
    </w:p>
    <w:p w:rsidR="00107DC2" w:rsidRDefault="00107DC2" w:rsidP="00107DC2">
      <w:pPr>
        <w:rPr>
          <w:rFonts w:ascii="Arial" w:hAnsi="Arial" w:cs="Arial"/>
          <w:b/>
          <w:sz w:val="24"/>
          <w:szCs w:val="24"/>
        </w:rPr>
      </w:pPr>
      <w:r>
        <w:rPr>
          <w:noProof/>
        </w:rPr>
        <w:drawing>
          <wp:inline distT="0" distB="0" distL="0" distR="0" wp14:anchorId="00C7EB8C" wp14:editId="10A3FA3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5805" w:rsidRDefault="00B05805" w:rsidP="00107DC2">
      <w:pPr>
        <w:rPr>
          <w:rFonts w:ascii="Arial" w:hAnsi="Arial" w:cs="Arial"/>
          <w:b/>
          <w:sz w:val="24"/>
          <w:szCs w:val="24"/>
        </w:rPr>
      </w:pPr>
    </w:p>
    <w:p w:rsidR="00B05805" w:rsidRPr="00107DC2" w:rsidRDefault="00B05805" w:rsidP="00107DC2">
      <w:pPr>
        <w:rPr>
          <w:rFonts w:ascii="Arial" w:hAnsi="Arial" w:cs="Arial"/>
          <w:b/>
          <w:sz w:val="24"/>
          <w:szCs w:val="24"/>
        </w:rPr>
      </w:pPr>
      <w:r>
        <w:rPr>
          <w:noProof/>
        </w:rPr>
        <w:drawing>
          <wp:inline distT="0" distB="0" distL="0" distR="0" wp14:anchorId="4056E9EF" wp14:editId="61595CC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A15E57" w:rsidRPr="00A15E57" w:rsidRDefault="00A15E57" w:rsidP="007C5441">
      <w:pPr>
        <w:ind w:left="720"/>
        <w:rPr>
          <w:rFonts w:ascii="Arial" w:hAnsi="Arial" w:cs="Arial"/>
          <w:b/>
          <w:sz w:val="24"/>
          <w:szCs w:val="24"/>
        </w:rPr>
      </w:pPr>
    </w:p>
    <w:p w:rsidR="00C24D81" w:rsidRDefault="003668D7">
      <w:pPr>
        <w:rPr>
          <w:b/>
          <w:sz w:val="28"/>
          <w:szCs w:val="28"/>
        </w:rPr>
      </w:pPr>
      <w:r>
        <w:rPr>
          <w:noProof/>
        </w:rPr>
        <w:lastRenderedPageBreak/>
        <w:drawing>
          <wp:inline distT="0" distB="0" distL="0" distR="0" wp14:anchorId="5259FD30" wp14:editId="61530CA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4D81" w:rsidRPr="003668D7" w:rsidRDefault="003668D7">
      <w:pPr>
        <w:rPr>
          <w:rFonts w:ascii="Arial" w:hAnsi="Arial" w:cs="Arial"/>
          <w:sz w:val="24"/>
          <w:szCs w:val="24"/>
        </w:rPr>
      </w:pPr>
      <w:r w:rsidRPr="003668D7">
        <w:rPr>
          <w:rFonts w:ascii="Arial" w:hAnsi="Arial" w:cs="Arial"/>
          <w:sz w:val="24"/>
          <w:szCs w:val="24"/>
        </w:rPr>
        <w:t xml:space="preserve">The above graphs shows the comparison between serial, OpenMP and </w:t>
      </w:r>
      <w:r>
        <w:rPr>
          <w:rFonts w:ascii="Arial" w:hAnsi="Arial" w:cs="Arial"/>
          <w:sz w:val="24"/>
          <w:szCs w:val="24"/>
        </w:rPr>
        <w:t>MPI.</w:t>
      </w:r>
    </w:p>
    <w:p w:rsidR="00C24D81" w:rsidRDefault="00C24D81">
      <w:pPr>
        <w:rPr>
          <w:b/>
          <w:sz w:val="28"/>
          <w:szCs w:val="28"/>
        </w:rPr>
      </w:pPr>
    </w:p>
    <w:p w:rsidR="00C24D81" w:rsidRDefault="00C24D81">
      <w:pPr>
        <w:rPr>
          <w:b/>
          <w:sz w:val="28"/>
          <w:szCs w:val="28"/>
        </w:rPr>
      </w:pPr>
      <w:r>
        <w:rPr>
          <w:b/>
          <w:sz w:val="28"/>
          <w:szCs w:val="28"/>
        </w:rPr>
        <w:t xml:space="preserve">Conclusion: </w:t>
      </w:r>
    </w:p>
    <w:p w:rsidR="00C24D81" w:rsidRPr="00C24D81" w:rsidRDefault="00C24D81">
      <w:pPr>
        <w:rPr>
          <w:rFonts w:ascii="Arial" w:hAnsi="Arial" w:cs="Arial"/>
          <w:b/>
          <w:sz w:val="28"/>
          <w:szCs w:val="28"/>
        </w:rPr>
      </w:pPr>
      <w:r w:rsidRPr="00C24D81">
        <w:rPr>
          <w:rFonts w:ascii="Arial" w:hAnsi="Arial" w:cs="Arial"/>
          <w:sz w:val="24"/>
          <w:szCs w:val="24"/>
        </w:rPr>
        <w:t>In the beginning serial execution was quicker than multithreading but as the size of matrix increases the performance of serial execution decreases while multithreading performance is better. Hence for greater data and computation multithreading is better than serialize computation</w:t>
      </w:r>
      <w:r>
        <w:rPr>
          <w:rFonts w:ascii="Arial" w:hAnsi="Arial" w:cs="Arial"/>
          <w:sz w:val="24"/>
          <w:szCs w:val="24"/>
        </w:rPr>
        <w:t xml:space="preserve">. Whereas comparatively OpenMP performs slightly better than MPI as the data increases. It can be seen that they are likely similar to one another on the same work load. </w:t>
      </w:r>
    </w:p>
    <w:sectPr w:rsidR="00C24D81" w:rsidRPr="00C2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002"/>
    <w:multiLevelType w:val="hybridMultilevel"/>
    <w:tmpl w:val="F2E49C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6266E"/>
    <w:multiLevelType w:val="hybridMultilevel"/>
    <w:tmpl w:val="1E340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B7C76"/>
    <w:multiLevelType w:val="hybridMultilevel"/>
    <w:tmpl w:val="08FAD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597"/>
    <w:multiLevelType w:val="hybridMultilevel"/>
    <w:tmpl w:val="E86AB9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75"/>
    <w:rsid w:val="00107DC2"/>
    <w:rsid w:val="00171C81"/>
    <w:rsid w:val="001B4475"/>
    <w:rsid w:val="003042E8"/>
    <w:rsid w:val="003668D7"/>
    <w:rsid w:val="00512A6D"/>
    <w:rsid w:val="007C5441"/>
    <w:rsid w:val="007F25F9"/>
    <w:rsid w:val="00A15E57"/>
    <w:rsid w:val="00A45DD2"/>
    <w:rsid w:val="00A97000"/>
    <w:rsid w:val="00B05805"/>
    <w:rsid w:val="00C24D81"/>
    <w:rsid w:val="00D310C6"/>
    <w:rsid w:val="00F92462"/>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21EE3-7E9D-4250-B85E-5224C3FE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F9"/>
    <w:pPr>
      <w:ind w:left="720"/>
      <w:contextualSpacing/>
    </w:pPr>
  </w:style>
  <w:style w:type="character" w:styleId="Emphasis">
    <w:name w:val="Emphasis"/>
    <w:basedOn w:val="DefaultParagraphFont"/>
    <w:uiPriority w:val="20"/>
    <w:qFormat/>
    <w:rsid w:val="00FF68DF"/>
    <w:rPr>
      <w:i/>
      <w:iCs/>
    </w:rPr>
  </w:style>
  <w:style w:type="character" w:styleId="HTMLCode">
    <w:name w:val="HTML Code"/>
    <w:basedOn w:val="DefaultParagraphFont"/>
    <w:uiPriority w:val="99"/>
    <w:semiHidden/>
    <w:unhideWhenUsed/>
    <w:rsid w:val="007C5441"/>
    <w:rPr>
      <w:rFonts w:ascii="Courier New" w:eastAsia="Times New Roman" w:hAnsi="Courier New" w:cs="Courier New"/>
      <w:sz w:val="20"/>
      <w:szCs w:val="20"/>
    </w:rPr>
  </w:style>
  <w:style w:type="character" w:styleId="Strong">
    <w:name w:val="Strong"/>
    <w:basedOn w:val="DefaultParagraphFont"/>
    <w:uiPriority w:val="22"/>
    <w:qFormat/>
    <w:rsid w:val="007C5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3828">
      <w:bodyDiv w:val="1"/>
      <w:marLeft w:val="0"/>
      <w:marRight w:val="0"/>
      <w:marTop w:val="0"/>
      <w:marBottom w:val="0"/>
      <w:divBdr>
        <w:top w:val="none" w:sz="0" w:space="0" w:color="auto"/>
        <w:left w:val="none" w:sz="0" w:space="0" w:color="auto"/>
        <w:bottom w:val="none" w:sz="0" w:space="0" w:color="auto"/>
        <w:right w:val="none" w:sz="0" w:space="0" w:color="auto"/>
      </w:divBdr>
    </w:div>
    <w:div w:id="994795719">
      <w:bodyDiv w:val="1"/>
      <w:marLeft w:val="0"/>
      <w:marRight w:val="0"/>
      <w:marTop w:val="0"/>
      <w:marBottom w:val="0"/>
      <w:divBdr>
        <w:top w:val="none" w:sz="0" w:space="0" w:color="auto"/>
        <w:left w:val="none" w:sz="0" w:space="0" w:color="auto"/>
        <w:bottom w:val="none" w:sz="0" w:space="0" w:color="auto"/>
        <w:right w:val="none" w:sz="0" w:space="0" w:color="auto"/>
      </w:divBdr>
    </w:div>
    <w:div w:id="11910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plotArea>
      <c:layout/>
      <c:barChart>
        <c:barDir val="col"/>
        <c:grouping val="clustered"/>
        <c:varyColors val="0"/>
        <c:ser>
          <c:idx val="0"/>
          <c:order val="0"/>
          <c:tx>
            <c:strRef>
              <c:f>Sheet1!$B$1</c:f>
              <c:strCache>
                <c:ptCount val="1"/>
                <c:pt idx="0">
                  <c:v>OpenMp</c:v>
                </c:pt>
              </c:strCache>
            </c:strRef>
          </c:tx>
          <c:invertIfNegative val="0"/>
          <c:cat>
            <c:strRef>
              <c:f>Sheet1!$A$2:$A$8</c:f>
              <c:strCache>
                <c:ptCount val="7"/>
                <c:pt idx="0">
                  <c:v>500x500</c:v>
                </c:pt>
                <c:pt idx="1">
                  <c:v>1000x1000</c:v>
                </c:pt>
                <c:pt idx="2">
                  <c:v>1500x1500</c:v>
                </c:pt>
                <c:pt idx="3">
                  <c:v>2000x2000</c:v>
                </c:pt>
                <c:pt idx="4">
                  <c:v>3000x3000</c:v>
                </c:pt>
                <c:pt idx="5">
                  <c:v>4000x4000</c:v>
                </c:pt>
                <c:pt idx="6">
                  <c:v>5000x5000</c:v>
                </c:pt>
              </c:strCache>
            </c:strRef>
          </c:cat>
          <c:val>
            <c:numRef>
              <c:f>Sheet1!$B$2:$B$8</c:f>
              <c:numCache>
                <c:formatCode>General</c:formatCode>
                <c:ptCount val="7"/>
                <c:pt idx="0">
                  <c:v>1.4909999999999999</c:v>
                </c:pt>
                <c:pt idx="1">
                  <c:v>13.559000000000001</c:v>
                </c:pt>
                <c:pt idx="2">
                  <c:v>60.395000000000003</c:v>
                </c:pt>
                <c:pt idx="3">
                  <c:v>137.989</c:v>
                </c:pt>
                <c:pt idx="4">
                  <c:v>532.34599999999989</c:v>
                </c:pt>
                <c:pt idx="5">
                  <c:v>1133.8150000000001</c:v>
                </c:pt>
                <c:pt idx="6">
                  <c:v>3631.7599999999998</c:v>
                </c:pt>
              </c:numCache>
            </c:numRef>
          </c:val>
        </c:ser>
        <c:ser>
          <c:idx val="1"/>
          <c:order val="1"/>
          <c:tx>
            <c:strRef>
              <c:f>Sheet1!$C$1</c:f>
              <c:strCache>
                <c:ptCount val="1"/>
                <c:pt idx="0">
                  <c:v>Serial</c:v>
                </c:pt>
              </c:strCache>
            </c:strRef>
          </c:tx>
          <c:invertIfNegative val="0"/>
          <c:cat>
            <c:strRef>
              <c:f>Sheet1!$A$2:$A$8</c:f>
              <c:strCache>
                <c:ptCount val="7"/>
                <c:pt idx="0">
                  <c:v>500x500</c:v>
                </c:pt>
                <c:pt idx="1">
                  <c:v>1000x1000</c:v>
                </c:pt>
                <c:pt idx="2">
                  <c:v>1500x1500</c:v>
                </c:pt>
                <c:pt idx="3">
                  <c:v>2000x2000</c:v>
                </c:pt>
                <c:pt idx="4">
                  <c:v>3000x3000</c:v>
                </c:pt>
                <c:pt idx="5">
                  <c:v>4000x4000</c:v>
                </c:pt>
                <c:pt idx="6">
                  <c:v>5000x5000</c:v>
                </c:pt>
              </c:strCache>
            </c:strRef>
          </c:cat>
          <c:val>
            <c:numRef>
              <c:f>Sheet1!$C$2:$C$8</c:f>
              <c:numCache>
                <c:formatCode>General</c:formatCode>
                <c:ptCount val="7"/>
                <c:pt idx="0">
                  <c:v>1.2909999999999997</c:v>
                </c:pt>
                <c:pt idx="1">
                  <c:v>11.302200000000003</c:v>
                </c:pt>
                <c:pt idx="2">
                  <c:v>58.897000000000006</c:v>
                </c:pt>
                <c:pt idx="3">
                  <c:v>136.37240000000003</c:v>
                </c:pt>
                <c:pt idx="4">
                  <c:v>707.53007000000002</c:v>
                </c:pt>
                <c:pt idx="5">
                  <c:v>1399.556</c:v>
                </c:pt>
                <c:pt idx="6">
                  <c:v>3751.4500000000003</c:v>
                </c:pt>
              </c:numCache>
            </c:numRef>
          </c:val>
        </c:ser>
        <c:ser>
          <c:idx val="2"/>
          <c:order val="2"/>
          <c:tx>
            <c:strRef>
              <c:f>Sheet1!$D$1</c:f>
              <c:strCache>
                <c:ptCount val="1"/>
                <c:pt idx="0">
                  <c:v>Mpi</c:v>
                </c:pt>
              </c:strCache>
            </c:strRef>
          </c:tx>
          <c:invertIfNegative val="0"/>
          <c:cat>
            <c:strRef>
              <c:f>Sheet1!$A$2:$A$8</c:f>
              <c:strCache>
                <c:ptCount val="7"/>
                <c:pt idx="0">
                  <c:v>500x500</c:v>
                </c:pt>
                <c:pt idx="1">
                  <c:v>1000x1000</c:v>
                </c:pt>
                <c:pt idx="2">
                  <c:v>1500x1500</c:v>
                </c:pt>
                <c:pt idx="3">
                  <c:v>2000x2000</c:v>
                </c:pt>
                <c:pt idx="4">
                  <c:v>3000x3000</c:v>
                </c:pt>
                <c:pt idx="5">
                  <c:v>4000x4000</c:v>
                </c:pt>
                <c:pt idx="6">
                  <c:v>5000x5000</c:v>
                </c:pt>
              </c:strCache>
            </c:strRef>
          </c:cat>
          <c:val>
            <c:numRef>
              <c:f>Sheet1!$D$2:$D$8</c:f>
              <c:numCache>
                <c:formatCode>General</c:formatCode>
                <c:ptCount val="7"/>
                <c:pt idx="0">
                  <c:v>1.454</c:v>
                </c:pt>
                <c:pt idx="1">
                  <c:v>13.6225</c:v>
                </c:pt>
                <c:pt idx="2">
                  <c:v>60.458500000000001</c:v>
                </c:pt>
                <c:pt idx="3">
                  <c:v>138.05250000000001</c:v>
                </c:pt>
                <c:pt idx="4">
                  <c:v>532.51990000000001</c:v>
                </c:pt>
                <c:pt idx="5">
                  <c:v>1134.2784999999999</c:v>
                </c:pt>
                <c:pt idx="6">
                  <c:v>3632.9935000000005</c:v>
                </c:pt>
              </c:numCache>
            </c:numRef>
          </c:val>
        </c:ser>
        <c:dLbls>
          <c:showLegendKey val="0"/>
          <c:showVal val="0"/>
          <c:showCatName val="0"/>
          <c:showSerName val="0"/>
          <c:showPercent val="0"/>
          <c:showBubbleSize val="0"/>
        </c:dLbls>
        <c:gapWidth val="150"/>
        <c:axId val="395295688"/>
        <c:axId val="395293728"/>
      </c:barChart>
      <c:catAx>
        <c:axId val="395295688"/>
        <c:scaling>
          <c:orientation val="minMax"/>
        </c:scaling>
        <c:delete val="0"/>
        <c:axPos val="b"/>
        <c:numFmt formatCode="General" sourceLinked="0"/>
        <c:majorTickMark val="out"/>
        <c:minorTickMark val="none"/>
        <c:tickLblPos val="nextTo"/>
        <c:crossAx val="395293728"/>
        <c:crosses val="autoZero"/>
        <c:auto val="1"/>
        <c:lblAlgn val="ctr"/>
        <c:lblOffset val="100"/>
        <c:noMultiLvlLbl val="0"/>
      </c:catAx>
      <c:valAx>
        <c:axId val="395293728"/>
        <c:scaling>
          <c:orientation val="minMax"/>
        </c:scaling>
        <c:delete val="0"/>
        <c:axPos val="l"/>
        <c:majorGridlines/>
        <c:numFmt formatCode="General" sourceLinked="1"/>
        <c:majorTickMark val="out"/>
        <c:minorTickMark val="none"/>
        <c:tickLblPos val="nextTo"/>
        <c:crossAx val="3952956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autoTitleDeleted val="0"/>
    <c:plotArea>
      <c:layout/>
      <c:lineChart>
        <c:grouping val="standard"/>
        <c:varyColors val="0"/>
        <c:ser>
          <c:idx val="0"/>
          <c:order val="0"/>
          <c:tx>
            <c:strRef>
              <c:f>Sheet1!$B$1</c:f>
              <c:strCache>
                <c:ptCount val="1"/>
                <c:pt idx="0">
                  <c:v>OpenMp</c:v>
                </c:pt>
              </c:strCache>
            </c:strRef>
          </c:tx>
          <c:marker>
            <c:symbol val="none"/>
          </c:marker>
          <c:cat>
            <c:strRef>
              <c:f>Sheet1!$A$2:$A$6</c:f>
              <c:strCache>
                <c:ptCount val="5"/>
                <c:pt idx="0">
                  <c:v>500x500</c:v>
                </c:pt>
                <c:pt idx="1">
                  <c:v>1000x1000</c:v>
                </c:pt>
                <c:pt idx="2">
                  <c:v>1500x1500</c:v>
                </c:pt>
                <c:pt idx="3">
                  <c:v>2000x2000</c:v>
                </c:pt>
                <c:pt idx="4">
                  <c:v>3000x3000</c:v>
                </c:pt>
              </c:strCache>
            </c:strRef>
          </c:cat>
          <c:val>
            <c:numRef>
              <c:f>Sheet1!$B$2:$B$6</c:f>
              <c:numCache>
                <c:formatCode>General</c:formatCode>
                <c:ptCount val="5"/>
                <c:pt idx="0">
                  <c:v>1.4909999999999999</c:v>
                </c:pt>
                <c:pt idx="1">
                  <c:v>13.559000000000001</c:v>
                </c:pt>
                <c:pt idx="2">
                  <c:v>60.395000000000003</c:v>
                </c:pt>
                <c:pt idx="3">
                  <c:v>137.989</c:v>
                </c:pt>
                <c:pt idx="4">
                  <c:v>532.34599999999989</c:v>
                </c:pt>
              </c:numCache>
            </c:numRef>
          </c:val>
          <c:smooth val="0"/>
        </c:ser>
        <c:ser>
          <c:idx val="1"/>
          <c:order val="1"/>
          <c:tx>
            <c:strRef>
              <c:f>Sheet1!$C$1</c:f>
              <c:strCache>
                <c:ptCount val="1"/>
                <c:pt idx="0">
                  <c:v>Serial</c:v>
                </c:pt>
              </c:strCache>
            </c:strRef>
          </c:tx>
          <c:marker>
            <c:symbol val="none"/>
          </c:marker>
          <c:cat>
            <c:strRef>
              <c:f>Sheet1!$A$2:$A$6</c:f>
              <c:strCache>
                <c:ptCount val="5"/>
                <c:pt idx="0">
                  <c:v>500x500</c:v>
                </c:pt>
                <c:pt idx="1">
                  <c:v>1000x1000</c:v>
                </c:pt>
                <c:pt idx="2">
                  <c:v>1500x1500</c:v>
                </c:pt>
                <c:pt idx="3">
                  <c:v>2000x2000</c:v>
                </c:pt>
                <c:pt idx="4">
                  <c:v>3000x3000</c:v>
                </c:pt>
              </c:strCache>
            </c:strRef>
          </c:cat>
          <c:val>
            <c:numRef>
              <c:f>Sheet1!$C$2:$C$6</c:f>
              <c:numCache>
                <c:formatCode>General</c:formatCode>
                <c:ptCount val="5"/>
                <c:pt idx="0">
                  <c:v>1.2909999999999997</c:v>
                </c:pt>
                <c:pt idx="1">
                  <c:v>11.302200000000003</c:v>
                </c:pt>
                <c:pt idx="2">
                  <c:v>58.897000000000006</c:v>
                </c:pt>
                <c:pt idx="3">
                  <c:v>136.37240000000003</c:v>
                </c:pt>
                <c:pt idx="4">
                  <c:v>707.53007000000002</c:v>
                </c:pt>
              </c:numCache>
            </c:numRef>
          </c:val>
          <c:smooth val="0"/>
        </c:ser>
        <c:ser>
          <c:idx val="2"/>
          <c:order val="2"/>
          <c:tx>
            <c:strRef>
              <c:f>Sheet1!$D$1</c:f>
              <c:strCache>
                <c:ptCount val="1"/>
                <c:pt idx="0">
                  <c:v>Mpi</c:v>
                </c:pt>
              </c:strCache>
            </c:strRef>
          </c:tx>
          <c:marker>
            <c:symbol val="none"/>
          </c:marker>
          <c:cat>
            <c:strRef>
              <c:f>Sheet1!$A$2:$A$6</c:f>
              <c:strCache>
                <c:ptCount val="5"/>
                <c:pt idx="0">
                  <c:v>500x500</c:v>
                </c:pt>
                <c:pt idx="1">
                  <c:v>1000x1000</c:v>
                </c:pt>
                <c:pt idx="2">
                  <c:v>1500x1500</c:v>
                </c:pt>
                <c:pt idx="3">
                  <c:v>2000x2000</c:v>
                </c:pt>
                <c:pt idx="4">
                  <c:v>3000x3000</c:v>
                </c:pt>
              </c:strCache>
            </c:strRef>
          </c:cat>
          <c:val>
            <c:numRef>
              <c:f>Sheet1!$D$2:$D$6</c:f>
              <c:numCache>
                <c:formatCode>General</c:formatCode>
                <c:ptCount val="5"/>
                <c:pt idx="0">
                  <c:v>1.454</c:v>
                </c:pt>
                <c:pt idx="1">
                  <c:v>13.6225</c:v>
                </c:pt>
                <c:pt idx="2">
                  <c:v>60.458500000000001</c:v>
                </c:pt>
                <c:pt idx="3">
                  <c:v>138.05250000000001</c:v>
                </c:pt>
                <c:pt idx="4">
                  <c:v>532.51990000000001</c:v>
                </c:pt>
              </c:numCache>
            </c:numRef>
          </c:val>
          <c:smooth val="0"/>
        </c:ser>
        <c:dLbls>
          <c:showLegendKey val="0"/>
          <c:showVal val="0"/>
          <c:showCatName val="0"/>
          <c:showSerName val="0"/>
          <c:showPercent val="0"/>
          <c:showBubbleSize val="0"/>
        </c:dLbls>
        <c:smooth val="0"/>
        <c:axId val="395296080"/>
        <c:axId val="395294120"/>
      </c:lineChart>
      <c:catAx>
        <c:axId val="395296080"/>
        <c:scaling>
          <c:orientation val="minMax"/>
        </c:scaling>
        <c:delete val="0"/>
        <c:axPos val="b"/>
        <c:numFmt formatCode="General" sourceLinked="0"/>
        <c:majorTickMark val="out"/>
        <c:minorTickMark val="none"/>
        <c:tickLblPos val="nextTo"/>
        <c:crossAx val="395294120"/>
        <c:crosses val="autoZero"/>
        <c:auto val="1"/>
        <c:lblAlgn val="ctr"/>
        <c:lblOffset val="100"/>
        <c:noMultiLvlLbl val="0"/>
      </c:catAx>
      <c:valAx>
        <c:axId val="395294120"/>
        <c:scaling>
          <c:orientation val="minMax"/>
        </c:scaling>
        <c:delete val="0"/>
        <c:axPos val="l"/>
        <c:majorGridlines/>
        <c:numFmt formatCode="General" sourceLinked="1"/>
        <c:majorTickMark val="out"/>
        <c:minorTickMark val="none"/>
        <c:tickLblPos val="nextTo"/>
        <c:crossAx val="3952960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autoTitleDeleted val="0"/>
    <c:view3D>
      <c:rotX val="15"/>
      <c:rotY val="20"/>
      <c:rAngAx val="0"/>
    </c:view3D>
    <c:floor>
      <c:thickness val="0"/>
    </c:floor>
    <c:sideWall>
      <c:thickness val="0"/>
    </c:sideWall>
    <c:backWall>
      <c:thickness val="0"/>
    </c:backWall>
    <c:plotArea>
      <c:layout/>
      <c:line3DChart>
        <c:grouping val="standard"/>
        <c:varyColors val="0"/>
        <c:ser>
          <c:idx val="0"/>
          <c:order val="0"/>
          <c:tx>
            <c:strRef>
              <c:f>Sheet1!$B$1</c:f>
              <c:strCache>
                <c:ptCount val="1"/>
                <c:pt idx="0">
                  <c:v>OpenMp</c:v>
                </c:pt>
              </c:strCache>
            </c:strRef>
          </c:tx>
          <c:cat>
            <c:strRef>
              <c:f>Sheet1!$A$2:$A$6</c:f>
              <c:strCache>
                <c:ptCount val="5"/>
                <c:pt idx="0">
                  <c:v>500x500</c:v>
                </c:pt>
                <c:pt idx="1">
                  <c:v>1000x1000</c:v>
                </c:pt>
                <c:pt idx="2">
                  <c:v>1500x1500</c:v>
                </c:pt>
                <c:pt idx="3">
                  <c:v>2000x2000</c:v>
                </c:pt>
                <c:pt idx="4">
                  <c:v>3000x3000</c:v>
                </c:pt>
              </c:strCache>
            </c:strRef>
          </c:cat>
          <c:val>
            <c:numRef>
              <c:f>Sheet1!$B$2:$B$6</c:f>
              <c:numCache>
                <c:formatCode>General</c:formatCode>
                <c:ptCount val="5"/>
                <c:pt idx="0">
                  <c:v>1.4909999999999994</c:v>
                </c:pt>
                <c:pt idx="1">
                  <c:v>13.559000000000005</c:v>
                </c:pt>
                <c:pt idx="2">
                  <c:v>60.395000000000003</c:v>
                </c:pt>
                <c:pt idx="3">
                  <c:v>137.989</c:v>
                </c:pt>
                <c:pt idx="4">
                  <c:v>532.34599999999966</c:v>
                </c:pt>
              </c:numCache>
            </c:numRef>
          </c:val>
          <c:smooth val="0"/>
        </c:ser>
        <c:ser>
          <c:idx val="1"/>
          <c:order val="1"/>
          <c:tx>
            <c:strRef>
              <c:f>Sheet1!$C$1</c:f>
              <c:strCache>
                <c:ptCount val="1"/>
                <c:pt idx="0">
                  <c:v>Serial</c:v>
                </c:pt>
              </c:strCache>
            </c:strRef>
          </c:tx>
          <c:cat>
            <c:strRef>
              <c:f>Sheet1!$A$2:$A$6</c:f>
              <c:strCache>
                <c:ptCount val="5"/>
                <c:pt idx="0">
                  <c:v>500x500</c:v>
                </c:pt>
                <c:pt idx="1">
                  <c:v>1000x1000</c:v>
                </c:pt>
                <c:pt idx="2">
                  <c:v>1500x1500</c:v>
                </c:pt>
                <c:pt idx="3">
                  <c:v>2000x2000</c:v>
                </c:pt>
                <c:pt idx="4">
                  <c:v>3000x3000</c:v>
                </c:pt>
              </c:strCache>
            </c:strRef>
          </c:cat>
          <c:val>
            <c:numRef>
              <c:f>Sheet1!$C$2:$C$6</c:f>
              <c:numCache>
                <c:formatCode>General</c:formatCode>
                <c:ptCount val="5"/>
                <c:pt idx="0">
                  <c:v>1.2909999999999993</c:v>
                </c:pt>
                <c:pt idx="1">
                  <c:v>11.302200000000004</c:v>
                </c:pt>
                <c:pt idx="2">
                  <c:v>58.897000000000006</c:v>
                </c:pt>
                <c:pt idx="3">
                  <c:v>136.37240000000008</c:v>
                </c:pt>
                <c:pt idx="4">
                  <c:v>707.53007000000002</c:v>
                </c:pt>
              </c:numCache>
            </c:numRef>
          </c:val>
          <c:smooth val="0"/>
        </c:ser>
        <c:ser>
          <c:idx val="2"/>
          <c:order val="2"/>
          <c:tx>
            <c:strRef>
              <c:f>Sheet1!$D$1</c:f>
              <c:strCache>
                <c:ptCount val="1"/>
                <c:pt idx="0">
                  <c:v>Mpi</c:v>
                </c:pt>
              </c:strCache>
            </c:strRef>
          </c:tx>
          <c:cat>
            <c:strRef>
              <c:f>Sheet1!$A$2:$A$6</c:f>
              <c:strCache>
                <c:ptCount val="5"/>
                <c:pt idx="0">
                  <c:v>500x500</c:v>
                </c:pt>
                <c:pt idx="1">
                  <c:v>1000x1000</c:v>
                </c:pt>
                <c:pt idx="2">
                  <c:v>1500x1500</c:v>
                </c:pt>
                <c:pt idx="3">
                  <c:v>2000x2000</c:v>
                </c:pt>
                <c:pt idx="4">
                  <c:v>3000x3000</c:v>
                </c:pt>
              </c:strCache>
            </c:strRef>
          </c:cat>
          <c:val>
            <c:numRef>
              <c:f>Sheet1!$D$2:$D$6</c:f>
              <c:numCache>
                <c:formatCode>General</c:formatCode>
                <c:ptCount val="5"/>
                <c:pt idx="0">
                  <c:v>1.454</c:v>
                </c:pt>
                <c:pt idx="1">
                  <c:v>13.6225</c:v>
                </c:pt>
                <c:pt idx="2">
                  <c:v>60.458500000000001</c:v>
                </c:pt>
                <c:pt idx="3">
                  <c:v>138.05250000000001</c:v>
                </c:pt>
                <c:pt idx="4">
                  <c:v>532.51990000000001</c:v>
                </c:pt>
              </c:numCache>
            </c:numRef>
          </c:val>
          <c:smooth val="0"/>
        </c:ser>
        <c:dLbls>
          <c:showLegendKey val="0"/>
          <c:showVal val="0"/>
          <c:showCatName val="0"/>
          <c:showSerName val="0"/>
          <c:showPercent val="0"/>
          <c:showBubbleSize val="0"/>
        </c:dLbls>
        <c:axId val="395298040"/>
        <c:axId val="395299216"/>
        <c:axId val="467806912"/>
      </c:line3DChart>
      <c:catAx>
        <c:axId val="395298040"/>
        <c:scaling>
          <c:orientation val="minMax"/>
        </c:scaling>
        <c:delete val="0"/>
        <c:axPos val="b"/>
        <c:numFmt formatCode="General" sourceLinked="0"/>
        <c:majorTickMark val="out"/>
        <c:minorTickMark val="none"/>
        <c:tickLblPos val="nextTo"/>
        <c:crossAx val="395299216"/>
        <c:crosses val="autoZero"/>
        <c:auto val="1"/>
        <c:lblAlgn val="ctr"/>
        <c:lblOffset val="100"/>
        <c:noMultiLvlLbl val="0"/>
      </c:catAx>
      <c:valAx>
        <c:axId val="395299216"/>
        <c:scaling>
          <c:orientation val="minMax"/>
        </c:scaling>
        <c:delete val="0"/>
        <c:axPos val="l"/>
        <c:majorGridlines/>
        <c:numFmt formatCode="General" sourceLinked="1"/>
        <c:majorTickMark val="out"/>
        <c:minorTickMark val="none"/>
        <c:tickLblPos val="nextTo"/>
        <c:crossAx val="395298040"/>
        <c:crosses val="autoZero"/>
        <c:crossBetween val="between"/>
      </c:valAx>
      <c:serAx>
        <c:axId val="467806912"/>
        <c:scaling>
          <c:orientation val="minMax"/>
        </c:scaling>
        <c:delete val="0"/>
        <c:axPos val="b"/>
        <c:majorTickMark val="out"/>
        <c:minorTickMark val="none"/>
        <c:tickLblPos val="nextTo"/>
        <c:crossAx val="395299216"/>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2021-05-22T15:52:00Z</dcterms:created>
  <dcterms:modified xsi:type="dcterms:W3CDTF">2021-05-22T18:54:00Z</dcterms:modified>
</cp:coreProperties>
</file>