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Test Report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Project: Research Agent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report summarizes the testing performed on the Research Agent Backend system.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goal of testing was to ensure that all core functionalities work correctly, reliably, and efficiently.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Testing was performed using Pytest in a Python 3.10 environment.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Test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Total Test Cases: 27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Status: All Passed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Code Coverage: 85%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Execution Time: 6 seconds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 Test Coverage Areas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following components were tested: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 Utilities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Verified helper functions used across the system.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API Endpoints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Ensured correct request handling and response generation.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Memory Management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Tested chat history storage and retrieval logic.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RAG Pipeline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Validated document retrieval and response generation process.Checked chunking and search functionality for uploaded documents.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Vector Store &amp; Embeddings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Ensured correct storage and similarity search using FAISS.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Research Agent Logic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Verified the agent’s behavior based on user queries and context.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 Testing Approach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Unit testing was used to validate individual components.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Integration testing ensured different modules work together correctly.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Edge cases were considered to improve system reliability.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5. Observations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All test cases executed successfully without failures.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 shows stable behavior across all major functionalities.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minor deprecation warning was observed (PyPDF2), which can be resolved by migrating to pypdf.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Note- The Tests file is available in backend/tests/coverage.txt. so u can see about all tests there. Thank U!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