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15B5" w14:textId="77777777" w:rsidR="00E57792" w:rsidRDefault="00E57792">
      <w:pPr>
        <w:pStyle w:val="link-box"/>
        <w:rPr>
          <w:rFonts w:ascii="Calibri" w:hAnsi="Calibri" w:cs="Calibri"/>
          <w:sz w:val="22"/>
          <w:szCs w:val="22"/>
        </w:rPr>
      </w:pPr>
      <w:r>
        <w:rPr>
          <w:rFonts w:ascii="Calibri" w:hAnsi="Calibri" w:cs="Calibri"/>
          <w:b/>
          <w:bCs/>
          <w:sz w:val="22"/>
          <w:szCs w:val="22"/>
        </w:rPr>
        <w:t>ePortfolio link:</w:t>
      </w:r>
      <w:r>
        <w:rPr>
          <w:rFonts w:ascii="Calibri" w:hAnsi="Calibri" w:cs="Calibri"/>
          <w:sz w:val="22"/>
          <w:szCs w:val="22"/>
        </w:rPr>
        <w:t xml:space="preserve"> </w:t>
      </w:r>
      <w:hyperlink r:id="rId5" w:history="1">
        <w:r>
          <w:rPr>
            <w:rStyle w:val="Hyperlink"/>
            <w:rFonts w:ascii="Calibri" w:hAnsi="Calibri" w:cs="Calibri"/>
            <w:sz w:val="22"/>
            <w:szCs w:val="22"/>
          </w:rPr>
          <w:t>https://ahmedsqrdd.github.io/portfolio/</w:t>
        </w:r>
      </w:hyperlink>
    </w:p>
    <w:p w14:paraId="42128C22" w14:textId="77777777" w:rsidR="00E57792" w:rsidRDefault="00E57792">
      <w:pPr>
        <w:pStyle w:val="Heading1"/>
        <w:rPr>
          <w:rFonts w:eastAsia="Times New Roman"/>
        </w:rPr>
      </w:pPr>
      <w:r>
        <w:rPr>
          <w:rFonts w:eastAsia="Times New Roman"/>
        </w:rPr>
        <w:t>Ahmed Ahmed — Professional Practice ePortfolio</w:t>
      </w:r>
    </w:p>
    <w:p w14:paraId="5C96C3D9" w14:textId="77777777" w:rsidR="00E57792" w:rsidRDefault="00E57792">
      <w:pPr>
        <w:pStyle w:val="meta"/>
        <w:rPr>
          <w:rFonts w:ascii="Calibri" w:hAnsi="Calibri" w:cs="Calibri"/>
          <w:sz w:val="22"/>
          <w:szCs w:val="22"/>
        </w:rPr>
      </w:pPr>
      <w:r>
        <w:rPr>
          <w:rFonts w:ascii="Calibri" w:hAnsi="Calibri" w:cs="Calibri"/>
          <w:sz w:val="22"/>
          <w:szCs w:val="22"/>
        </w:rPr>
        <w:t>Mechanical &amp; Mechatronics Engineer — Sydney, Australia</w:t>
      </w:r>
    </w:p>
    <w:p w14:paraId="1EE45152" w14:textId="77777777" w:rsidR="00E57792" w:rsidRDefault="00E57792">
      <w:pPr>
        <w:pStyle w:val="Heading2"/>
        <w:rPr>
          <w:rFonts w:eastAsia="Times New Roman"/>
        </w:rPr>
      </w:pPr>
      <w:r>
        <w:rPr>
          <w:rFonts w:eastAsia="Times New Roman"/>
        </w:rPr>
        <w:t>1. Landing page</w:t>
      </w:r>
    </w:p>
    <w:p w14:paraId="38108970" w14:textId="77777777" w:rsidR="00E57792" w:rsidRDefault="00E57792">
      <w:pPr>
        <w:pStyle w:val="Heading3"/>
        <w:rPr>
          <w:rFonts w:eastAsia="Times New Roman"/>
        </w:rPr>
      </w:pPr>
      <w:r>
        <w:rPr>
          <w:rFonts w:eastAsia="Times New Roman"/>
        </w:rPr>
        <w:t>Where analysis meets software</w:t>
      </w:r>
    </w:p>
    <w:p w14:paraId="6D754E93" w14:textId="77777777" w:rsidR="00E57792" w:rsidRDefault="00E57792">
      <w:pPr>
        <w:pStyle w:val="NormalWeb"/>
        <w:rPr>
          <w:rFonts w:ascii="Calibri" w:hAnsi="Calibri" w:cs="Calibri"/>
          <w:sz w:val="22"/>
          <w:szCs w:val="22"/>
        </w:rPr>
      </w:pPr>
      <w:r>
        <w:rPr>
          <w:rFonts w:ascii="Calibri" w:hAnsi="Calibri" w:cs="Calibri"/>
          <w:sz w:val="22"/>
          <w:szCs w:val="22"/>
        </w:rPr>
        <w:t>Structural fatigue, FEA and thermofluids alongside Python, C++ and real-time control implementation.</w:t>
      </w:r>
    </w:p>
    <w:p w14:paraId="485442C8" w14:textId="77777777" w:rsidR="00E57792" w:rsidRDefault="00E57792">
      <w:pPr>
        <w:pStyle w:val="Heading3"/>
        <w:rPr>
          <w:rFonts w:eastAsia="Times New Roman"/>
        </w:rPr>
      </w:pPr>
      <w:r>
        <w:rPr>
          <w:rFonts w:eastAsia="Times New Roman"/>
        </w:rPr>
        <w:t>Profile — Penultimate year</w:t>
      </w:r>
    </w:p>
    <w:p w14:paraId="6392C35A" w14:textId="77777777" w:rsidR="00E57792" w:rsidRDefault="00E57792">
      <w:pPr>
        <w:pStyle w:val="NormalWeb"/>
        <w:rPr>
          <w:rFonts w:ascii="Calibri" w:hAnsi="Calibri" w:cs="Calibri"/>
          <w:sz w:val="22"/>
          <w:szCs w:val="22"/>
        </w:rPr>
      </w:pPr>
      <w:r>
        <w:rPr>
          <w:rFonts w:ascii="Calibri" w:hAnsi="Calibri" w:cs="Calibri"/>
          <w:sz w:val="22"/>
          <w:szCs w:val="22"/>
        </w:rPr>
        <w:t xml:space="preserve">Mechanical &amp; </w:t>
      </w:r>
      <w:r>
        <w:rPr>
          <w:rFonts w:ascii="Calibri" w:hAnsi="Calibri" w:cs="Calibri"/>
          <w:sz w:val="22"/>
          <w:szCs w:val="22"/>
        </w:rPr>
        <w:t>Mechatronics Engineering student at the University of Technology Sydney, currently designing hydraulic services at a Sydney consultancy. Strongest where engineering analysis meets software.</w:t>
      </w:r>
    </w:p>
    <w:p w14:paraId="105D4597" w14:textId="77777777" w:rsidR="00E57792" w:rsidRDefault="00E57792">
      <w:pPr>
        <w:pStyle w:val="NormalWeb"/>
        <w:rPr>
          <w:rFonts w:ascii="Calibri" w:hAnsi="Calibri" w:cs="Calibri"/>
          <w:sz w:val="22"/>
          <w:szCs w:val="22"/>
        </w:rPr>
      </w:pPr>
      <w:r>
        <w:rPr>
          <w:rFonts w:ascii="Calibri" w:hAnsi="Calibri" w:cs="Calibri"/>
          <w:sz w:val="22"/>
          <w:szCs w:val="22"/>
        </w:rPr>
        <w:t>What I keep returning to is building the thing other people end up using. In practice that has meant a schematic sizing tool, written after watching the same calculation done by hand across project after project, which is now part of how the design team works. In the lab it has meant leading a four-person hardware team from schematic to a validated prototype.</w:t>
      </w:r>
    </w:p>
    <w:p w14:paraId="654368ED" w14:textId="77777777" w:rsidR="00E57792" w:rsidRDefault="00E57792">
      <w:pPr>
        <w:pStyle w:val="NormalWeb"/>
        <w:rPr>
          <w:rFonts w:ascii="Calibri" w:hAnsi="Calibri" w:cs="Calibri"/>
          <w:sz w:val="22"/>
          <w:szCs w:val="22"/>
        </w:rPr>
      </w:pPr>
      <w:r>
        <w:rPr>
          <w:rFonts w:ascii="Calibri" w:hAnsi="Calibri" w:cs="Calibri"/>
          <w:sz w:val="22"/>
          <w:szCs w:val="22"/>
        </w:rPr>
        <w:t>Consulting is where I learned to notice a repeatable process and fix it. I want to apply that instinct to product design, automation and embedded systems — in teams where engineers are expected to improve the tools they work with, not simply operate them.</w:t>
      </w:r>
    </w:p>
    <w:p w14:paraId="661D3957" w14:textId="77777777" w:rsidR="00E57792" w:rsidRDefault="00E57792">
      <w:pPr>
        <w:pStyle w:val="Heading2"/>
        <w:rPr>
          <w:rFonts w:eastAsia="Times New Roman"/>
        </w:rPr>
      </w:pPr>
      <w:r>
        <w:rPr>
          <w:rFonts w:eastAsia="Times New Roman"/>
        </w:rPr>
        <w:t>2. Curriculum vitae</w:t>
      </w:r>
    </w:p>
    <w:p w14:paraId="0A2DB85E" w14:textId="77777777" w:rsidR="00E57792" w:rsidRDefault="00E57792">
      <w:pPr>
        <w:pStyle w:val="role"/>
        <w:spacing w:after="160"/>
        <w:rPr>
          <w:rFonts w:ascii="Calibri" w:hAnsi="Calibri" w:cs="Calibri"/>
          <w:sz w:val="22"/>
          <w:szCs w:val="22"/>
        </w:rPr>
      </w:pPr>
      <w:r>
        <w:rPr>
          <w:rFonts w:ascii="Calibri" w:hAnsi="Calibri" w:cs="Calibri"/>
          <w:b/>
          <w:bCs/>
          <w:sz w:val="22"/>
          <w:szCs w:val="22"/>
        </w:rPr>
        <w:t>Ahmed Ahmed</w:t>
      </w:r>
      <w:r>
        <w:rPr>
          <w:rFonts w:ascii="Calibri" w:hAnsi="Calibri" w:cs="Calibri"/>
          <w:sz w:val="22"/>
          <w:szCs w:val="22"/>
        </w:rPr>
        <w:br/>
        <w:t>Ahmedsqrdd@gmail.com · +61 479 088 469 · linkedin.com/in/ahmed-mohamoud-ahmed</w:t>
      </w:r>
    </w:p>
    <w:p w14:paraId="1706A7FF" w14:textId="77777777" w:rsidR="00E57792" w:rsidRDefault="00E57792">
      <w:pPr>
        <w:pStyle w:val="Heading3"/>
        <w:rPr>
          <w:rFonts w:eastAsia="Times New Roman"/>
        </w:rPr>
      </w:pPr>
      <w:r>
        <w:rPr>
          <w:rFonts w:eastAsia="Times New Roman"/>
        </w:rPr>
        <w:t>Education</w:t>
      </w:r>
    </w:p>
    <w:p w14:paraId="75679DCD" w14:textId="77777777" w:rsidR="00E57792" w:rsidRDefault="00E57792">
      <w:pPr>
        <w:pStyle w:val="role"/>
        <w:spacing w:after="160"/>
        <w:rPr>
          <w:rFonts w:ascii="Calibri" w:hAnsi="Calibri" w:cs="Calibri"/>
          <w:sz w:val="22"/>
          <w:szCs w:val="22"/>
        </w:rPr>
      </w:pPr>
      <w:r>
        <w:rPr>
          <w:rFonts w:ascii="Calibri" w:hAnsi="Calibri" w:cs="Calibri"/>
          <w:b/>
          <w:bCs/>
          <w:sz w:val="22"/>
          <w:szCs w:val="22"/>
        </w:rPr>
        <w:t>Bachelor of Engineering (Honours), Mechanical &amp; Mechatronics</w:t>
      </w:r>
      <w:r>
        <w:rPr>
          <w:rFonts w:ascii="Calibri" w:hAnsi="Calibri" w:cs="Calibri"/>
          <w:sz w:val="22"/>
          <w:szCs w:val="22"/>
        </w:rPr>
        <w:br/>
        <w:t>University of Technology Sydney · 2023 – Expected 2027</w:t>
      </w:r>
      <w:r>
        <w:rPr>
          <w:rFonts w:ascii="Calibri" w:hAnsi="Calibri" w:cs="Calibri"/>
          <w:sz w:val="22"/>
          <w:szCs w:val="22"/>
        </w:rPr>
        <w:br/>
      </w:r>
      <w:r>
        <w:rPr>
          <w:rFonts w:ascii="Calibri" w:hAnsi="Calibri" w:cs="Calibri"/>
          <w:sz w:val="22"/>
          <w:szCs w:val="22"/>
        </w:rPr>
        <w:t>Credit average · WAM 70.1</w:t>
      </w:r>
    </w:p>
    <w:p w14:paraId="231DBC35" w14:textId="77777777" w:rsidR="00E57792" w:rsidRDefault="00E57792">
      <w:pPr>
        <w:numPr>
          <w:ilvl w:val="0"/>
          <w:numId w:val="1"/>
        </w:numPr>
        <w:spacing w:after="60"/>
        <w:rPr>
          <w:rFonts w:ascii="Calibri" w:eastAsia="Times New Roman" w:hAnsi="Calibri" w:cs="Calibri"/>
          <w:sz w:val="22"/>
          <w:szCs w:val="22"/>
        </w:rPr>
      </w:pPr>
      <w:r>
        <w:rPr>
          <w:rFonts w:ascii="Calibri" w:eastAsia="Times New Roman" w:hAnsi="Calibri" w:cs="Calibri"/>
          <w:b/>
          <w:bCs/>
          <w:sz w:val="22"/>
          <w:szCs w:val="22"/>
        </w:rPr>
        <w:t>High Distinction</w:t>
      </w:r>
      <w:r>
        <w:rPr>
          <w:rFonts w:ascii="Calibri" w:eastAsia="Times New Roman" w:hAnsi="Calibri" w:cs="Calibri"/>
          <w:sz w:val="22"/>
          <w:szCs w:val="22"/>
        </w:rPr>
        <w:t xml:space="preserve"> — Applied Mechanics &amp; Design B; Mathematics 2</w:t>
      </w:r>
    </w:p>
    <w:p w14:paraId="46CA051C" w14:textId="77777777" w:rsidR="00E57792" w:rsidRDefault="00E57792">
      <w:pPr>
        <w:numPr>
          <w:ilvl w:val="0"/>
          <w:numId w:val="1"/>
        </w:numPr>
        <w:spacing w:after="60"/>
        <w:rPr>
          <w:rFonts w:ascii="Calibri" w:eastAsia="Times New Roman" w:hAnsi="Calibri" w:cs="Calibri"/>
          <w:sz w:val="22"/>
          <w:szCs w:val="22"/>
        </w:rPr>
      </w:pPr>
      <w:r>
        <w:rPr>
          <w:rFonts w:ascii="Calibri" w:eastAsia="Times New Roman" w:hAnsi="Calibri" w:cs="Calibri"/>
          <w:b/>
          <w:bCs/>
          <w:sz w:val="22"/>
          <w:szCs w:val="22"/>
        </w:rPr>
        <w:t>Distinction</w:t>
      </w:r>
      <w:r>
        <w:rPr>
          <w:rFonts w:ascii="Calibri" w:eastAsia="Times New Roman" w:hAnsi="Calibri" w:cs="Calibri"/>
          <w:sz w:val="22"/>
          <w:szCs w:val="22"/>
        </w:rPr>
        <w:t xml:space="preserve"> — Sensors &amp; Control for Mechatronic Systems; Thermofluids A; Designing Sustainable Engineering Projects</w:t>
      </w:r>
    </w:p>
    <w:p w14:paraId="4F32E46E" w14:textId="77777777" w:rsidR="00E57792" w:rsidRDefault="00E57792">
      <w:pPr>
        <w:pStyle w:val="Heading3"/>
        <w:rPr>
          <w:rFonts w:eastAsia="Times New Roman"/>
        </w:rPr>
      </w:pPr>
      <w:r>
        <w:rPr>
          <w:rFonts w:eastAsia="Times New Roman"/>
        </w:rPr>
        <w:t>Technical skills</w:t>
      </w:r>
    </w:p>
    <w:p w14:paraId="6E7220F5" w14:textId="77777777" w:rsidR="00E57792" w:rsidRDefault="00E57792">
      <w:pPr>
        <w:numPr>
          <w:ilvl w:val="0"/>
          <w:numId w:val="2"/>
        </w:numPr>
        <w:spacing w:after="60"/>
        <w:rPr>
          <w:rFonts w:ascii="Calibri" w:eastAsia="Times New Roman" w:hAnsi="Calibri" w:cs="Calibri"/>
          <w:sz w:val="22"/>
          <w:szCs w:val="22"/>
        </w:rPr>
      </w:pPr>
      <w:r>
        <w:rPr>
          <w:rFonts w:ascii="Calibri" w:eastAsia="Times New Roman" w:hAnsi="Calibri" w:cs="Calibri"/>
          <w:b/>
          <w:bCs/>
          <w:sz w:val="22"/>
          <w:szCs w:val="22"/>
        </w:rPr>
        <w:t>Programming</w:t>
      </w:r>
      <w:r>
        <w:rPr>
          <w:rFonts w:ascii="Calibri" w:eastAsia="Times New Roman" w:hAnsi="Calibri" w:cs="Calibri"/>
          <w:sz w:val="22"/>
          <w:szCs w:val="22"/>
        </w:rPr>
        <w:t xml:space="preserve"> — Python, C, C++, JavaScript, MATLAB</w:t>
      </w:r>
    </w:p>
    <w:p w14:paraId="2B673E68" w14:textId="77777777" w:rsidR="00E57792" w:rsidRDefault="00E57792">
      <w:pPr>
        <w:numPr>
          <w:ilvl w:val="0"/>
          <w:numId w:val="2"/>
        </w:numPr>
        <w:spacing w:after="60"/>
        <w:rPr>
          <w:rFonts w:ascii="Calibri" w:eastAsia="Times New Roman" w:hAnsi="Calibri" w:cs="Calibri"/>
          <w:sz w:val="22"/>
          <w:szCs w:val="22"/>
        </w:rPr>
      </w:pPr>
      <w:r>
        <w:rPr>
          <w:rFonts w:ascii="Calibri" w:eastAsia="Times New Roman" w:hAnsi="Calibri" w:cs="Calibri"/>
          <w:b/>
          <w:bCs/>
          <w:sz w:val="22"/>
          <w:szCs w:val="22"/>
        </w:rPr>
        <w:t>CAD &amp; analysis</w:t>
      </w:r>
      <w:r>
        <w:rPr>
          <w:rFonts w:ascii="Calibri" w:eastAsia="Times New Roman" w:hAnsi="Calibri" w:cs="Calibri"/>
          <w:sz w:val="22"/>
          <w:szCs w:val="22"/>
        </w:rPr>
        <w:t xml:space="preserve"> — AutoCAD, SolidWorks, Revit, Bluebeam, FEA</w:t>
      </w:r>
    </w:p>
    <w:p w14:paraId="32D1E8BC" w14:textId="77777777" w:rsidR="00E57792" w:rsidRDefault="00E57792">
      <w:pPr>
        <w:numPr>
          <w:ilvl w:val="0"/>
          <w:numId w:val="2"/>
        </w:numPr>
        <w:spacing w:after="60"/>
        <w:rPr>
          <w:rFonts w:ascii="Calibri" w:eastAsia="Times New Roman" w:hAnsi="Calibri" w:cs="Calibri"/>
          <w:sz w:val="22"/>
          <w:szCs w:val="22"/>
        </w:rPr>
      </w:pPr>
      <w:r>
        <w:rPr>
          <w:rFonts w:ascii="Calibri" w:eastAsia="Times New Roman" w:hAnsi="Calibri" w:cs="Calibri"/>
          <w:b/>
          <w:bCs/>
          <w:sz w:val="22"/>
          <w:szCs w:val="22"/>
        </w:rPr>
        <w:t>Tools &amp; frameworks</w:t>
      </w:r>
      <w:r>
        <w:rPr>
          <w:rFonts w:ascii="Calibri" w:eastAsia="Times New Roman" w:hAnsi="Calibri" w:cs="Calibri"/>
          <w:sz w:val="22"/>
          <w:szCs w:val="22"/>
        </w:rPr>
        <w:t xml:space="preserve"> — OpenCV, ROS, Altium Designer, Next.js, Supabase, Git &amp; GitHub</w:t>
      </w:r>
    </w:p>
    <w:p w14:paraId="39DA3CAE" w14:textId="77777777" w:rsidR="00E57792" w:rsidRDefault="00E57792">
      <w:pPr>
        <w:numPr>
          <w:ilvl w:val="0"/>
          <w:numId w:val="2"/>
        </w:numPr>
        <w:spacing w:after="60"/>
        <w:rPr>
          <w:rFonts w:ascii="Calibri" w:eastAsia="Times New Roman" w:hAnsi="Calibri" w:cs="Calibri"/>
          <w:sz w:val="22"/>
          <w:szCs w:val="22"/>
        </w:rPr>
      </w:pPr>
      <w:r>
        <w:rPr>
          <w:rFonts w:ascii="Calibri" w:eastAsia="Times New Roman" w:hAnsi="Calibri" w:cs="Calibri"/>
          <w:b/>
          <w:bCs/>
          <w:sz w:val="22"/>
          <w:szCs w:val="22"/>
        </w:rPr>
        <w:t>Engineering</w:t>
      </w:r>
      <w:r>
        <w:rPr>
          <w:rFonts w:ascii="Calibri" w:eastAsia="Times New Roman" w:hAnsi="Calibri" w:cs="Calibri"/>
          <w:sz w:val="22"/>
          <w:szCs w:val="22"/>
        </w:rPr>
        <w:t xml:space="preserve"> — structural &amp; fatigue analysis, thermofluids, PCB design &amp; </w:t>
      </w:r>
      <w:r>
        <w:rPr>
          <w:rFonts w:ascii="Calibri" w:eastAsia="Times New Roman" w:hAnsi="Calibri" w:cs="Calibri"/>
          <w:sz w:val="22"/>
          <w:szCs w:val="22"/>
        </w:rPr>
        <w:t>validation, embedded firmware, computer vision, closed-loop control, hydraulic design</w:t>
      </w:r>
    </w:p>
    <w:p w14:paraId="0456A486" w14:textId="77777777" w:rsidR="00E57792" w:rsidRDefault="00E57792">
      <w:pPr>
        <w:numPr>
          <w:ilvl w:val="0"/>
          <w:numId w:val="2"/>
        </w:numPr>
        <w:spacing w:after="60"/>
        <w:rPr>
          <w:rFonts w:ascii="Calibri" w:eastAsia="Times New Roman" w:hAnsi="Calibri" w:cs="Calibri"/>
          <w:sz w:val="22"/>
          <w:szCs w:val="22"/>
        </w:rPr>
      </w:pPr>
      <w:r>
        <w:rPr>
          <w:rFonts w:ascii="Calibri" w:eastAsia="Times New Roman" w:hAnsi="Calibri" w:cs="Calibri"/>
          <w:b/>
          <w:bCs/>
          <w:sz w:val="22"/>
          <w:szCs w:val="22"/>
        </w:rPr>
        <w:t>Professional</w:t>
      </w:r>
      <w:r>
        <w:rPr>
          <w:rFonts w:ascii="Calibri" w:eastAsia="Times New Roman" w:hAnsi="Calibri" w:cs="Calibri"/>
          <w:sz w:val="22"/>
          <w:szCs w:val="22"/>
        </w:rPr>
        <w:t xml:space="preserve"> — technical communication, team leadership, process optimisation, stakeholder engagement</w:t>
      </w:r>
    </w:p>
    <w:p w14:paraId="0AF25CD5" w14:textId="77777777" w:rsidR="00E57792" w:rsidRDefault="00E57792">
      <w:pPr>
        <w:pStyle w:val="Heading3"/>
        <w:rPr>
          <w:rFonts w:eastAsia="Times New Roman"/>
        </w:rPr>
      </w:pPr>
      <w:r>
        <w:rPr>
          <w:rFonts w:eastAsia="Times New Roman"/>
        </w:rPr>
        <w:lastRenderedPageBreak/>
        <w:t>Professional experience</w:t>
      </w:r>
    </w:p>
    <w:p w14:paraId="0EE01B0B" w14:textId="77777777" w:rsidR="00E57792" w:rsidRDefault="00E57792">
      <w:pPr>
        <w:pStyle w:val="role"/>
        <w:spacing w:after="160"/>
        <w:rPr>
          <w:rFonts w:ascii="Calibri" w:hAnsi="Calibri" w:cs="Calibri"/>
          <w:sz w:val="22"/>
          <w:szCs w:val="22"/>
        </w:rPr>
      </w:pPr>
      <w:r>
        <w:rPr>
          <w:rFonts w:ascii="Calibri" w:hAnsi="Calibri" w:cs="Calibri"/>
          <w:b/>
          <w:bCs/>
          <w:sz w:val="22"/>
          <w:szCs w:val="22"/>
        </w:rPr>
        <w:t>Undergraduate Hydraulic Engineer — Goldfish &amp; Bay</w:t>
      </w:r>
      <w:r>
        <w:rPr>
          <w:rFonts w:ascii="Calibri" w:hAnsi="Calibri" w:cs="Calibri"/>
          <w:sz w:val="22"/>
          <w:szCs w:val="22"/>
        </w:rPr>
        <w:br/>
        <w:t>Feb 2026 – Present</w:t>
      </w:r>
    </w:p>
    <w:p w14:paraId="467A294C" w14:textId="77777777" w:rsidR="00E57792" w:rsidRDefault="00E57792">
      <w:pPr>
        <w:pStyle w:val="NormalWeb"/>
        <w:rPr>
          <w:rFonts w:ascii="Calibri" w:hAnsi="Calibri" w:cs="Calibri"/>
          <w:sz w:val="22"/>
          <w:szCs w:val="22"/>
        </w:rPr>
      </w:pPr>
      <w:r>
        <w:rPr>
          <w:rFonts w:ascii="Calibri" w:hAnsi="Calibri" w:cs="Calibri"/>
          <w:sz w:val="22"/>
          <w:szCs w:val="22"/>
        </w:rPr>
        <w:t>Preparing hydraulic services designs and documentation across concept, tender and construction phases under the direction of senior engineers.</w:t>
      </w:r>
    </w:p>
    <w:p w14:paraId="578F1A35" w14:textId="77777777" w:rsidR="00E57792" w:rsidRDefault="00E57792">
      <w:pPr>
        <w:numPr>
          <w:ilvl w:val="0"/>
          <w:numId w:val="3"/>
        </w:numPr>
        <w:spacing w:after="60"/>
        <w:rPr>
          <w:rFonts w:ascii="Calibri" w:eastAsia="Times New Roman" w:hAnsi="Calibri" w:cs="Calibri"/>
          <w:sz w:val="22"/>
          <w:szCs w:val="22"/>
        </w:rPr>
      </w:pPr>
      <w:r>
        <w:rPr>
          <w:rFonts w:ascii="Calibri" w:eastAsia="Times New Roman" w:hAnsi="Calibri" w:cs="Calibri"/>
          <w:sz w:val="22"/>
          <w:szCs w:val="22"/>
        </w:rPr>
        <w:t>Calculations, drawings, markups and design revisions to a review-ready standard, working to Australian Standards and compliance requirements</w:t>
      </w:r>
    </w:p>
    <w:p w14:paraId="27ED35AD" w14:textId="77777777" w:rsidR="00E57792" w:rsidRDefault="00E57792">
      <w:pPr>
        <w:numPr>
          <w:ilvl w:val="0"/>
          <w:numId w:val="3"/>
        </w:numPr>
        <w:spacing w:after="60"/>
        <w:rPr>
          <w:rFonts w:ascii="Calibri" w:eastAsia="Times New Roman" w:hAnsi="Calibri" w:cs="Calibri"/>
          <w:sz w:val="22"/>
          <w:szCs w:val="22"/>
        </w:rPr>
      </w:pPr>
      <w:r>
        <w:rPr>
          <w:rFonts w:ascii="Calibri" w:eastAsia="Times New Roman" w:hAnsi="Calibri" w:cs="Calibri"/>
          <w:sz w:val="22"/>
          <w:szCs w:val="22"/>
        </w:rPr>
        <w:t>Site inspections of new and existing buildings, assessing installed systems against design intent and compliance obligations</w:t>
      </w:r>
    </w:p>
    <w:p w14:paraId="52310031" w14:textId="77777777" w:rsidR="00E57792" w:rsidRDefault="00E57792">
      <w:pPr>
        <w:numPr>
          <w:ilvl w:val="0"/>
          <w:numId w:val="3"/>
        </w:numPr>
        <w:spacing w:after="60"/>
        <w:rPr>
          <w:rFonts w:ascii="Calibri" w:eastAsia="Times New Roman" w:hAnsi="Calibri" w:cs="Calibri"/>
          <w:sz w:val="22"/>
          <w:szCs w:val="22"/>
        </w:rPr>
      </w:pPr>
      <w:r>
        <w:rPr>
          <w:rFonts w:ascii="Calibri" w:eastAsia="Times New Roman" w:hAnsi="Calibri" w:cs="Calibri"/>
          <w:sz w:val="22"/>
          <w:szCs w:val="22"/>
        </w:rPr>
        <w:t>Identified a slow, error-prone manual sizing process and independently built an internal schematic sizing tool now used by the team</w:t>
      </w:r>
    </w:p>
    <w:p w14:paraId="3CE1498B" w14:textId="77777777" w:rsidR="00E57792" w:rsidRDefault="00E57792">
      <w:pPr>
        <w:pStyle w:val="role"/>
        <w:spacing w:after="160"/>
        <w:rPr>
          <w:rFonts w:ascii="Calibri" w:hAnsi="Calibri" w:cs="Calibri"/>
          <w:sz w:val="22"/>
          <w:szCs w:val="22"/>
        </w:rPr>
      </w:pPr>
      <w:r>
        <w:rPr>
          <w:rFonts w:ascii="Calibri" w:hAnsi="Calibri" w:cs="Calibri"/>
          <w:b/>
          <w:bCs/>
          <w:sz w:val="22"/>
          <w:szCs w:val="22"/>
        </w:rPr>
        <w:t>Sales Consultant &amp; Samsung Elite Representative — Optus</w:t>
      </w:r>
      <w:r>
        <w:rPr>
          <w:rFonts w:ascii="Calibri" w:hAnsi="Calibri" w:cs="Calibri"/>
          <w:sz w:val="22"/>
          <w:szCs w:val="22"/>
        </w:rPr>
        <w:br/>
        <w:t>Jul 2024 – May 2026</w:t>
      </w:r>
    </w:p>
    <w:p w14:paraId="29CF28FF" w14:textId="77777777" w:rsidR="00E57792" w:rsidRDefault="00E57792">
      <w:pPr>
        <w:pStyle w:val="NormalWeb"/>
        <w:rPr>
          <w:rFonts w:ascii="Calibri" w:hAnsi="Calibri" w:cs="Calibri"/>
          <w:sz w:val="22"/>
          <w:szCs w:val="22"/>
        </w:rPr>
      </w:pPr>
      <w:r>
        <w:rPr>
          <w:rFonts w:ascii="Calibri" w:hAnsi="Calibri" w:cs="Calibri"/>
          <w:sz w:val="22"/>
          <w:szCs w:val="22"/>
        </w:rPr>
        <w:t>Delivered technical product demonstrations following Samsung Elite certification, translating detailed specifications into clear customer benefits.</w:t>
      </w:r>
    </w:p>
    <w:p w14:paraId="0B648DC4" w14:textId="77777777" w:rsidR="00E57792" w:rsidRDefault="00E57792">
      <w:pPr>
        <w:numPr>
          <w:ilvl w:val="0"/>
          <w:numId w:val="4"/>
        </w:numPr>
        <w:spacing w:after="60"/>
        <w:rPr>
          <w:rFonts w:ascii="Calibri" w:eastAsia="Times New Roman" w:hAnsi="Calibri" w:cs="Calibri"/>
          <w:sz w:val="22"/>
          <w:szCs w:val="22"/>
        </w:rPr>
      </w:pPr>
      <w:r>
        <w:rPr>
          <w:rFonts w:ascii="Calibri" w:eastAsia="Times New Roman" w:hAnsi="Calibri" w:cs="Calibri"/>
          <w:sz w:val="22"/>
          <w:szCs w:val="22"/>
        </w:rPr>
        <w:t>Mentored team members on product knowledge and troubleshooting, reducing ramp-up time for new starters</w:t>
      </w:r>
    </w:p>
    <w:p w14:paraId="2B9F447D" w14:textId="77777777" w:rsidR="00E57792" w:rsidRDefault="00E57792">
      <w:pPr>
        <w:numPr>
          <w:ilvl w:val="0"/>
          <w:numId w:val="4"/>
        </w:numPr>
        <w:spacing w:after="60"/>
        <w:rPr>
          <w:rFonts w:ascii="Calibri" w:eastAsia="Times New Roman" w:hAnsi="Calibri" w:cs="Calibri"/>
          <w:sz w:val="22"/>
          <w:szCs w:val="22"/>
        </w:rPr>
      </w:pPr>
      <w:r>
        <w:rPr>
          <w:rFonts w:ascii="Calibri" w:eastAsia="Times New Roman" w:hAnsi="Calibri" w:cs="Calibri"/>
          <w:sz w:val="22"/>
          <w:szCs w:val="22"/>
        </w:rPr>
        <w:t>Consistently exceeded monthly sales targets and maintained CRM data used for lead tracking and pipeline forecasting</w:t>
      </w:r>
    </w:p>
    <w:p w14:paraId="1813304D" w14:textId="77777777" w:rsidR="00E57792" w:rsidRDefault="00E57792">
      <w:pPr>
        <w:pStyle w:val="role"/>
        <w:spacing w:after="160"/>
        <w:rPr>
          <w:rFonts w:ascii="Calibri" w:hAnsi="Calibri" w:cs="Calibri"/>
          <w:sz w:val="22"/>
          <w:szCs w:val="22"/>
        </w:rPr>
      </w:pPr>
      <w:r>
        <w:rPr>
          <w:rFonts w:ascii="Calibri" w:hAnsi="Calibri" w:cs="Calibri"/>
          <w:b/>
          <w:bCs/>
          <w:sz w:val="22"/>
          <w:szCs w:val="22"/>
        </w:rPr>
        <w:t>Business Development Consultant — Chandler Macleod</w:t>
      </w:r>
      <w:r>
        <w:rPr>
          <w:rFonts w:ascii="Calibri" w:hAnsi="Calibri" w:cs="Calibri"/>
          <w:sz w:val="22"/>
          <w:szCs w:val="22"/>
        </w:rPr>
        <w:br/>
        <w:t>Oct 2023 – May 2024</w:t>
      </w:r>
    </w:p>
    <w:p w14:paraId="3330B8FD" w14:textId="77777777" w:rsidR="00E57792" w:rsidRDefault="00E57792">
      <w:pPr>
        <w:pStyle w:val="NormalWeb"/>
        <w:rPr>
          <w:rFonts w:ascii="Calibri" w:hAnsi="Calibri" w:cs="Calibri"/>
          <w:sz w:val="22"/>
          <w:szCs w:val="22"/>
        </w:rPr>
      </w:pPr>
      <w:r>
        <w:rPr>
          <w:rFonts w:ascii="Calibri" w:hAnsi="Calibri" w:cs="Calibri"/>
          <w:sz w:val="22"/>
          <w:szCs w:val="22"/>
        </w:rPr>
        <w:t>Conducted market research and outbound business development, qualifying and pitching tailored recruitment solutions to decision-makers nationwide.</w:t>
      </w:r>
    </w:p>
    <w:p w14:paraId="6F359288" w14:textId="77777777" w:rsidR="00E57792" w:rsidRDefault="00E57792">
      <w:pPr>
        <w:numPr>
          <w:ilvl w:val="0"/>
          <w:numId w:val="5"/>
        </w:numPr>
        <w:spacing w:after="60"/>
        <w:rPr>
          <w:rFonts w:ascii="Calibri" w:eastAsia="Times New Roman" w:hAnsi="Calibri" w:cs="Calibri"/>
          <w:sz w:val="22"/>
          <w:szCs w:val="22"/>
        </w:rPr>
      </w:pPr>
      <w:r>
        <w:rPr>
          <w:rFonts w:ascii="Calibri" w:eastAsia="Times New Roman" w:hAnsi="Calibri" w:cs="Calibri"/>
          <w:sz w:val="22"/>
          <w:szCs w:val="22"/>
        </w:rPr>
        <w:t>Coordinated with recruiters nationally to communicate client requirements and ensure a smooth handover from sales to service delivery</w:t>
      </w:r>
    </w:p>
    <w:p w14:paraId="75435653" w14:textId="77777777" w:rsidR="00E57792" w:rsidRDefault="00E57792">
      <w:pPr>
        <w:numPr>
          <w:ilvl w:val="0"/>
          <w:numId w:val="5"/>
        </w:numPr>
        <w:spacing w:after="60"/>
        <w:rPr>
          <w:rFonts w:ascii="Calibri" w:eastAsia="Times New Roman" w:hAnsi="Calibri" w:cs="Calibri"/>
          <w:sz w:val="22"/>
          <w:szCs w:val="22"/>
        </w:rPr>
      </w:pPr>
      <w:r>
        <w:rPr>
          <w:rFonts w:ascii="Calibri" w:eastAsia="Times New Roman" w:hAnsi="Calibri" w:cs="Calibri"/>
          <w:sz w:val="22"/>
          <w:szCs w:val="22"/>
        </w:rPr>
        <w:t>Used CRM software to document client interactions, track activity and generate reports for management</w:t>
      </w:r>
    </w:p>
    <w:p w14:paraId="3353B626" w14:textId="77777777" w:rsidR="00E57792" w:rsidRDefault="00E57792">
      <w:pPr>
        <w:pStyle w:val="Heading3"/>
        <w:rPr>
          <w:rFonts w:eastAsia="Times New Roman"/>
        </w:rPr>
      </w:pPr>
      <w:r>
        <w:rPr>
          <w:rFonts w:eastAsia="Times New Roman"/>
        </w:rPr>
        <w:t>Selected projects</w:t>
      </w:r>
    </w:p>
    <w:p w14:paraId="2D7F9D5B" w14:textId="77777777" w:rsidR="00E57792" w:rsidRDefault="00E57792">
      <w:pPr>
        <w:pStyle w:val="role"/>
        <w:spacing w:after="160"/>
        <w:rPr>
          <w:rFonts w:ascii="Calibri" w:hAnsi="Calibri" w:cs="Calibri"/>
          <w:sz w:val="22"/>
          <w:szCs w:val="22"/>
        </w:rPr>
      </w:pPr>
      <w:r>
        <w:rPr>
          <w:rFonts w:ascii="Calibri" w:hAnsi="Calibri" w:cs="Calibri"/>
          <w:b/>
          <w:bCs/>
          <w:sz w:val="22"/>
          <w:szCs w:val="22"/>
        </w:rPr>
        <w:t>Robotic Visual Servoing</w:t>
      </w:r>
      <w:r>
        <w:rPr>
          <w:rFonts w:ascii="Calibri" w:hAnsi="Calibri" w:cs="Calibri"/>
          <w:sz w:val="22"/>
          <w:szCs w:val="22"/>
        </w:rPr>
        <w:br/>
        <w:t>2025 · UTS · Distinction</w:t>
      </w:r>
    </w:p>
    <w:p w14:paraId="13C485D3" w14:textId="77777777" w:rsidR="00E57792" w:rsidRDefault="00E57792">
      <w:pPr>
        <w:pStyle w:val="NormalWeb"/>
        <w:rPr>
          <w:rFonts w:ascii="Calibri" w:hAnsi="Calibri" w:cs="Calibri"/>
          <w:sz w:val="22"/>
          <w:szCs w:val="22"/>
        </w:rPr>
      </w:pPr>
      <w:r>
        <w:rPr>
          <w:rFonts w:ascii="Calibri" w:hAnsi="Calibri" w:cs="Calibri"/>
          <w:sz w:val="22"/>
          <w:szCs w:val="22"/>
        </w:rPr>
        <w:t>An image-based visual servoing system letting a Universal Robots UR3 manipulator track a target in real time, through an eye-in-hand Intel RealSense D435 RGB-D camera.</w:t>
      </w:r>
    </w:p>
    <w:p w14:paraId="754EBA5A" w14:textId="77777777" w:rsidR="00E57792" w:rsidRDefault="00E57792">
      <w:pPr>
        <w:numPr>
          <w:ilvl w:val="0"/>
          <w:numId w:val="6"/>
        </w:numPr>
        <w:spacing w:after="60"/>
        <w:rPr>
          <w:rFonts w:ascii="Calibri" w:eastAsia="Times New Roman" w:hAnsi="Calibri" w:cs="Calibri"/>
          <w:sz w:val="22"/>
          <w:szCs w:val="22"/>
        </w:rPr>
      </w:pPr>
      <w:r>
        <w:rPr>
          <w:rFonts w:ascii="Calibri" w:eastAsia="Times New Roman" w:hAnsi="Calibri" w:cs="Calibri"/>
          <w:sz w:val="22"/>
          <w:szCs w:val="22"/>
        </w:rPr>
        <w:t>Vision pipeline in Python with OpenCV and pyrealsense2 — checkerboard detection with sub-pixel corner refinement, median-filtered depth estimation and image-space error feeding the interaction matrix</w:t>
      </w:r>
    </w:p>
    <w:p w14:paraId="68501291" w14:textId="77777777" w:rsidR="00E57792" w:rsidRDefault="00E57792">
      <w:pPr>
        <w:numPr>
          <w:ilvl w:val="0"/>
          <w:numId w:val="6"/>
        </w:numPr>
        <w:spacing w:after="60"/>
        <w:rPr>
          <w:rFonts w:ascii="Calibri" w:eastAsia="Times New Roman" w:hAnsi="Calibri" w:cs="Calibri"/>
          <w:sz w:val="22"/>
          <w:szCs w:val="22"/>
        </w:rPr>
      </w:pPr>
      <w:r>
        <w:rPr>
          <w:rFonts w:ascii="Calibri" w:eastAsia="Times New Roman" w:hAnsi="Calibri" w:cs="Calibri"/>
          <w:sz w:val="22"/>
          <w:szCs w:val="22"/>
        </w:rPr>
        <w:t>IBVS control law mapping camera-frame velocity to joint velocities through the Jacobian pseudo-inverse, driving the robot over a ROS bridge in closed loop at 15–20 Hz</w:t>
      </w:r>
    </w:p>
    <w:p w14:paraId="62E538E3" w14:textId="77777777" w:rsidR="00E57792" w:rsidRDefault="00E57792">
      <w:pPr>
        <w:numPr>
          <w:ilvl w:val="0"/>
          <w:numId w:val="6"/>
        </w:numPr>
        <w:spacing w:after="60"/>
        <w:rPr>
          <w:rFonts w:ascii="Calibri" w:eastAsia="Times New Roman" w:hAnsi="Calibri" w:cs="Calibri"/>
          <w:sz w:val="22"/>
          <w:szCs w:val="22"/>
        </w:rPr>
      </w:pPr>
      <w:r>
        <w:rPr>
          <w:rFonts w:ascii="Calibri" w:eastAsia="Times New Roman" w:hAnsi="Calibri" w:cs="Calibri"/>
          <w:sz w:val="22"/>
          <w:szCs w:val="22"/>
        </w:rPr>
        <w:t>Diagnosed latency in the original MATLAB and WSL architecture and migrated to native Python, then tuned control gain, velocity smoothing and joint limits for stable convergence without oscillation</w:t>
      </w:r>
    </w:p>
    <w:p w14:paraId="0EC4521B" w14:textId="77777777" w:rsidR="00E57792" w:rsidRDefault="00E57792">
      <w:pPr>
        <w:pStyle w:val="role"/>
        <w:spacing w:after="160"/>
        <w:rPr>
          <w:rFonts w:ascii="Calibri" w:hAnsi="Calibri" w:cs="Calibri"/>
          <w:sz w:val="22"/>
          <w:szCs w:val="22"/>
        </w:rPr>
      </w:pPr>
      <w:r>
        <w:rPr>
          <w:rFonts w:ascii="Calibri" w:hAnsi="Calibri" w:cs="Calibri"/>
          <w:b/>
          <w:bCs/>
          <w:sz w:val="22"/>
          <w:szCs w:val="22"/>
        </w:rPr>
        <w:lastRenderedPageBreak/>
        <w:t>PCB-Based Step Tracker</w:t>
      </w:r>
      <w:r>
        <w:rPr>
          <w:rFonts w:ascii="Calibri" w:hAnsi="Calibri" w:cs="Calibri"/>
          <w:sz w:val="22"/>
          <w:szCs w:val="22"/>
        </w:rPr>
        <w:br/>
        <w:t>2025 · Team Lead · UTS</w:t>
      </w:r>
    </w:p>
    <w:p w14:paraId="1C8E9008" w14:textId="77777777" w:rsidR="00E57792" w:rsidRDefault="00E57792">
      <w:pPr>
        <w:pStyle w:val="NormalWeb"/>
        <w:rPr>
          <w:rFonts w:ascii="Calibri" w:hAnsi="Calibri" w:cs="Calibri"/>
          <w:sz w:val="22"/>
          <w:szCs w:val="22"/>
        </w:rPr>
      </w:pPr>
      <w:r>
        <w:rPr>
          <w:rFonts w:ascii="Calibri" w:hAnsi="Calibri" w:cs="Calibri"/>
          <w:sz w:val="22"/>
          <w:szCs w:val="22"/>
        </w:rPr>
        <w:t>A custom PCB step tracker built by a four-person team I led, coordinating mechanical, electronics and firmware workstreams against a fixed delivery timeline.</w:t>
      </w:r>
    </w:p>
    <w:p w14:paraId="24383B8E" w14:textId="77777777" w:rsidR="00E57792" w:rsidRDefault="00E57792">
      <w:pPr>
        <w:numPr>
          <w:ilvl w:val="0"/>
          <w:numId w:val="7"/>
        </w:numPr>
        <w:spacing w:after="60"/>
        <w:rPr>
          <w:rFonts w:ascii="Calibri" w:eastAsia="Times New Roman" w:hAnsi="Calibri" w:cs="Calibri"/>
          <w:sz w:val="22"/>
          <w:szCs w:val="22"/>
        </w:rPr>
      </w:pPr>
      <w:r>
        <w:rPr>
          <w:rFonts w:ascii="Calibri" w:eastAsia="Times New Roman" w:hAnsi="Calibri" w:cs="Calibri"/>
          <w:sz w:val="22"/>
          <w:szCs w:val="22"/>
        </w:rPr>
        <w:t>Designed the power regulation subcircuit end to end in Altium Designer — reverse-polarity protection, 5 V and 3.3 V LDO rails, decoupling and thermal dissipation — validating both rails within ±5% under dynamic load</w:t>
      </w:r>
    </w:p>
    <w:p w14:paraId="1C51765A" w14:textId="77777777" w:rsidR="00E57792" w:rsidRDefault="00E57792">
      <w:pPr>
        <w:numPr>
          <w:ilvl w:val="0"/>
          <w:numId w:val="7"/>
        </w:numPr>
        <w:spacing w:after="60"/>
        <w:rPr>
          <w:rFonts w:ascii="Calibri" w:eastAsia="Times New Roman" w:hAnsi="Calibri" w:cs="Calibri"/>
          <w:sz w:val="22"/>
          <w:szCs w:val="22"/>
        </w:rPr>
      </w:pPr>
      <w:r>
        <w:rPr>
          <w:rFonts w:ascii="Calibri" w:eastAsia="Times New Roman" w:hAnsi="Calibri" w:cs="Calibri"/>
          <w:sz w:val="22"/>
          <w:szCs w:val="22"/>
        </w:rPr>
        <w:t>Authored the step detection firmware in C++ with startup calibration, hysteresis thresholding on acceleration magnitude and circular-buffer cadence computation; 94% step-count accuracy over a 100-step walking test</w:t>
      </w:r>
    </w:p>
    <w:p w14:paraId="7C362446" w14:textId="77777777" w:rsidR="00E57792" w:rsidRDefault="00E57792">
      <w:pPr>
        <w:numPr>
          <w:ilvl w:val="0"/>
          <w:numId w:val="7"/>
        </w:numPr>
        <w:spacing w:after="60"/>
        <w:rPr>
          <w:rFonts w:ascii="Calibri" w:eastAsia="Times New Roman" w:hAnsi="Calibri" w:cs="Calibri"/>
          <w:sz w:val="22"/>
          <w:szCs w:val="22"/>
        </w:rPr>
      </w:pPr>
      <w:r>
        <w:rPr>
          <w:rFonts w:ascii="Calibri" w:eastAsia="Times New Roman" w:hAnsi="Calibri" w:cs="Calibri"/>
          <w:sz w:val="22"/>
          <w:szCs w:val="22"/>
        </w:rPr>
        <w:t>Carried the board from schematic through layout to fabrication and bench testing, passing design rule verification with zero violations</w:t>
      </w:r>
    </w:p>
    <w:p w14:paraId="441A7981" w14:textId="77777777" w:rsidR="00E57792" w:rsidRDefault="00E57792">
      <w:pPr>
        <w:pStyle w:val="role"/>
        <w:spacing w:after="160"/>
        <w:rPr>
          <w:rFonts w:ascii="Calibri" w:hAnsi="Calibri" w:cs="Calibri"/>
          <w:sz w:val="22"/>
          <w:szCs w:val="22"/>
        </w:rPr>
      </w:pPr>
      <w:r>
        <w:rPr>
          <w:rFonts w:ascii="Calibri" w:hAnsi="Calibri" w:cs="Calibri"/>
          <w:b/>
          <w:bCs/>
          <w:sz w:val="22"/>
          <w:szCs w:val="22"/>
        </w:rPr>
        <w:t>Onboarding &amp; Competency Platform</w:t>
      </w:r>
      <w:r>
        <w:rPr>
          <w:rFonts w:ascii="Calibri" w:hAnsi="Calibri" w:cs="Calibri"/>
          <w:sz w:val="22"/>
          <w:szCs w:val="22"/>
        </w:rPr>
        <w:br/>
        <w:t>2026 – Present · Self-directed</w:t>
      </w:r>
    </w:p>
    <w:p w14:paraId="46B42F3E" w14:textId="77777777" w:rsidR="00E57792" w:rsidRDefault="00E57792">
      <w:pPr>
        <w:pStyle w:val="NormalWeb"/>
        <w:rPr>
          <w:rFonts w:ascii="Calibri" w:hAnsi="Calibri" w:cs="Calibri"/>
          <w:sz w:val="22"/>
          <w:szCs w:val="22"/>
        </w:rPr>
      </w:pPr>
      <w:r>
        <w:rPr>
          <w:rFonts w:ascii="Calibri" w:hAnsi="Calibri" w:cs="Calibri"/>
          <w:sz w:val="22"/>
          <w:szCs w:val="22"/>
        </w:rPr>
        <w:t>A modular web application structuring engineering onboarding into staged competency tracks with objectives, checklists and curated technical references.</w:t>
      </w:r>
    </w:p>
    <w:p w14:paraId="09852E26" w14:textId="77777777" w:rsidR="00E57792" w:rsidRDefault="00E57792">
      <w:pPr>
        <w:numPr>
          <w:ilvl w:val="0"/>
          <w:numId w:val="8"/>
        </w:numPr>
        <w:spacing w:after="60"/>
        <w:rPr>
          <w:rFonts w:ascii="Calibri" w:eastAsia="Times New Roman" w:hAnsi="Calibri" w:cs="Calibri"/>
          <w:sz w:val="22"/>
          <w:szCs w:val="22"/>
        </w:rPr>
      </w:pPr>
      <w:r>
        <w:rPr>
          <w:rFonts w:ascii="Calibri" w:eastAsia="Times New Roman" w:hAnsi="Calibri" w:cs="Calibri"/>
          <w:sz w:val="22"/>
          <w:szCs w:val="22"/>
        </w:rPr>
        <w:t>Migrating the platform to Next.js and Supabase to add authentication and a queryable progress database, so time-to-competency can be measured directly rather than estimated</w:t>
      </w:r>
    </w:p>
    <w:p w14:paraId="55482C5D" w14:textId="77777777" w:rsidR="00E57792" w:rsidRDefault="00E57792">
      <w:pPr>
        <w:numPr>
          <w:ilvl w:val="0"/>
          <w:numId w:val="8"/>
        </w:numPr>
        <w:spacing w:after="60"/>
        <w:rPr>
          <w:rFonts w:ascii="Calibri" w:eastAsia="Times New Roman" w:hAnsi="Calibri" w:cs="Calibri"/>
          <w:sz w:val="22"/>
          <w:szCs w:val="22"/>
        </w:rPr>
      </w:pPr>
      <w:r>
        <w:rPr>
          <w:rFonts w:ascii="Calibri" w:eastAsia="Times New Roman" w:hAnsi="Calibri" w:cs="Calibri"/>
          <w:sz w:val="22"/>
          <w:szCs w:val="22"/>
        </w:rPr>
        <w:t>Now the basis for the online onboarding learning modules I proposed and am leading at Goldfish &amp; Bay, producing structured technical content for incoming engineers</w:t>
      </w:r>
    </w:p>
    <w:p w14:paraId="4CDACD57" w14:textId="77777777" w:rsidR="00E57792" w:rsidRDefault="00E57792">
      <w:pPr>
        <w:pStyle w:val="Heading3"/>
        <w:rPr>
          <w:rFonts w:eastAsia="Times New Roman"/>
        </w:rPr>
      </w:pPr>
      <w:r>
        <w:rPr>
          <w:rFonts w:eastAsia="Times New Roman"/>
        </w:rPr>
        <w:t>Extracurricular</w:t>
      </w:r>
    </w:p>
    <w:p w14:paraId="01046F7B" w14:textId="77777777" w:rsidR="00E57792" w:rsidRDefault="00E57792">
      <w:pPr>
        <w:numPr>
          <w:ilvl w:val="0"/>
          <w:numId w:val="9"/>
        </w:numPr>
        <w:spacing w:after="60"/>
        <w:rPr>
          <w:rFonts w:ascii="Calibri" w:eastAsia="Times New Roman" w:hAnsi="Calibri" w:cs="Calibri"/>
          <w:sz w:val="22"/>
          <w:szCs w:val="22"/>
        </w:rPr>
      </w:pPr>
      <w:r>
        <w:rPr>
          <w:rFonts w:ascii="Calibri" w:eastAsia="Times New Roman" w:hAnsi="Calibri" w:cs="Calibri"/>
          <w:b/>
          <w:bCs/>
          <w:sz w:val="22"/>
          <w:szCs w:val="22"/>
        </w:rPr>
        <w:t>Warman Track Challenge</w:t>
      </w:r>
      <w:r>
        <w:rPr>
          <w:rFonts w:ascii="Calibri" w:eastAsia="Times New Roman" w:hAnsi="Calibri" w:cs="Calibri"/>
          <w:sz w:val="22"/>
          <w:szCs w:val="22"/>
        </w:rPr>
        <w:t xml:space="preserve"> — UTS MDFS, 2024. Designed and assembled an omni-directional Arduino robot for an automated track challenge, programming its motion control in C for precision calibration within a small margin for error</w:t>
      </w:r>
    </w:p>
    <w:p w14:paraId="2235723D" w14:textId="77777777" w:rsidR="00E57792" w:rsidRDefault="00E57792">
      <w:pPr>
        <w:numPr>
          <w:ilvl w:val="0"/>
          <w:numId w:val="9"/>
        </w:numPr>
        <w:spacing w:after="60"/>
        <w:rPr>
          <w:rFonts w:ascii="Calibri" w:eastAsia="Times New Roman" w:hAnsi="Calibri" w:cs="Calibri"/>
          <w:sz w:val="22"/>
          <w:szCs w:val="22"/>
        </w:rPr>
      </w:pPr>
      <w:r>
        <w:rPr>
          <w:rFonts w:ascii="Calibri" w:eastAsia="Times New Roman" w:hAnsi="Calibri" w:cs="Calibri"/>
          <w:b/>
          <w:bCs/>
          <w:sz w:val="22"/>
          <w:szCs w:val="22"/>
        </w:rPr>
        <w:t>Assistant football coach</w:t>
      </w:r>
      <w:r>
        <w:rPr>
          <w:rFonts w:ascii="Calibri" w:eastAsia="Times New Roman" w:hAnsi="Calibri" w:cs="Calibri"/>
          <w:sz w:val="22"/>
          <w:szCs w:val="22"/>
        </w:rPr>
        <w:t xml:space="preserve"> — Sharara Sport, 2022. Ran structured training sessions for local youth, focused on skill development and teamwork</w:t>
      </w:r>
    </w:p>
    <w:p w14:paraId="776C5C9C" w14:textId="77777777" w:rsidR="00E57792" w:rsidRDefault="00E57792">
      <w:pPr>
        <w:pStyle w:val="Heading2"/>
        <w:rPr>
          <w:rFonts w:eastAsia="Times New Roman"/>
        </w:rPr>
      </w:pPr>
      <w:r>
        <w:rPr>
          <w:rFonts w:eastAsia="Times New Roman"/>
        </w:rPr>
        <w:t>3. Internship reflection (Task 1a)</w:t>
      </w:r>
    </w:p>
    <w:p w14:paraId="1329B8D5" w14:textId="77777777" w:rsidR="00E57792" w:rsidRDefault="00E57792">
      <w:pPr>
        <w:pStyle w:val="Heading3"/>
        <w:rPr>
          <w:rFonts w:eastAsia="Times New Roman"/>
        </w:rPr>
      </w:pPr>
      <w:r>
        <w:rPr>
          <w:rFonts w:eastAsia="Times New Roman"/>
        </w:rPr>
        <w:t>Question 1 — What I expected</w:t>
      </w:r>
    </w:p>
    <w:p w14:paraId="42A491AE" w14:textId="77777777" w:rsidR="00E57792" w:rsidRDefault="00E57792">
      <w:pPr>
        <w:pStyle w:val="question"/>
        <w:spacing w:after="160"/>
        <w:rPr>
          <w:rFonts w:ascii="Calibri" w:hAnsi="Calibri" w:cs="Calibri"/>
          <w:sz w:val="22"/>
          <w:szCs w:val="22"/>
        </w:rPr>
      </w:pPr>
      <w:r>
        <w:rPr>
          <w:rFonts w:ascii="Calibri" w:hAnsi="Calibri" w:cs="Calibri"/>
          <w:sz w:val="22"/>
          <w:szCs w:val="22"/>
        </w:rPr>
        <w:t>What were your expectations about your internship before you joined?</w:t>
      </w:r>
    </w:p>
    <w:p w14:paraId="3E7592EF" w14:textId="77777777" w:rsidR="00E57792" w:rsidRDefault="00E57792">
      <w:pPr>
        <w:pStyle w:val="NormalWeb"/>
        <w:rPr>
          <w:rFonts w:ascii="Calibri" w:hAnsi="Calibri" w:cs="Calibri"/>
          <w:sz w:val="22"/>
          <w:szCs w:val="22"/>
        </w:rPr>
      </w:pPr>
      <w:r>
        <w:rPr>
          <w:rFonts w:ascii="Calibri" w:hAnsi="Calibri" w:cs="Calibri"/>
          <w:sz w:val="22"/>
          <w:szCs w:val="22"/>
        </w:rPr>
        <w:t>I expected an undergraduate role to be mostly observational.</w:t>
      </w:r>
    </w:p>
    <w:p w14:paraId="3F92A2AE" w14:textId="77777777" w:rsidR="00E57792" w:rsidRDefault="00E57792">
      <w:pPr>
        <w:pStyle w:val="NormalWeb"/>
        <w:rPr>
          <w:rFonts w:ascii="Calibri" w:hAnsi="Calibri" w:cs="Calibri"/>
          <w:sz w:val="22"/>
          <w:szCs w:val="22"/>
        </w:rPr>
      </w:pPr>
      <w:r>
        <w:rPr>
          <w:rFonts w:ascii="Calibri" w:hAnsi="Calibri" w:cs="Calibri"/>
          <w:sz w:val="22"/>
          <w:szCs w:val="22"/>
        </w:rPr>
        <w:t>I pictured myself marking up drawings, chasing redlines and learning software while the real engineering happened somewhere above me. Hydraulic services, I assumed, would be a narrow and rules-driven discipline: look up the standard, apply the table, move on.</w:t>
      </w:r>
    </w:p>
    <w:p w14:paraId="7777CE77" w14:textId="77777777" w:rsidR="00E57792" w:rsidRDefault="00E57792">
      <w:pPr>
        <w:pStyle w:val="NormalWeb"/>
        <w:rPr>
          <w:rFonts w:ascii="Calibri" w:hAnsi="Calibri" w:cs="Calibri"/>
          <w:sz w:val="22"/>
          <w:szCs w:val="22"/>
        </w:rPr>
      </w:pPr>
      <w:r>
        <w:rPr>
          <w:rFonts w:ascii="Calibri" w:hAnsi="Calibri" w:cs="Calibri"/>
          <w:sz w:val="22"/>
          <w:szCs w:val="22"/>
        </w:rPr>
        <w:t>I also expected the work to be solitary and almost entirely technical, with little exposure to clients, architects or contractors until much later in my career.</w:t>
      </w:r>
    </w:p>
    <w:p w14:paraId="4A38A297" w14:textId="77777777" w:rsidR="00E57792" w:rsidRDefault="00E57792">
      <w:pPr>
        <w:pStyle w:val="Heading3"/>
        <w:rPr>
          <w:rFonts w:eastAsia="Times New Roman"/>
        </w:rPr>
      </w:pPr>
      <w:r>
        <w:rPr>
          <w:rFonts w:eastAsia="Times New Roman"/>
        </w:rPr>
        <w:t>Question 2 — What it actually was</w:t>
      </w:r>
    </w:p>
    <w:p w14:paraId="79C26254" w14:textId="77777777" w:rsidR="00E57792" w:rsidRDefault="00E57792">
      <w:pPr>
        <w:pStyle w:val="question"/>
        <w:spacing w:after="160"/>
        <w:rPr>
          <w:rFonts w:ascii="Calibri" w:hAnsi="Calibri" w:cs="Calibri"/>
          <w:sz w:val="22"/>
          <w:szCs w:val="22"/>
        </w:rPr>
      </w:pPr>
      <w:r>
        <w:rPr>
          <w:rFonts w:ascii="Calibri" w:hAnsi="Calibri" w:cs="Calibri"/>
          <w:sz w:val="22"/>
          <w:szCs w:val="22"/>
        </w:rPr>
        <w:t>What was the reality? How was it different from your expectations?</w:t>
      </w:r>
    </w:p>
    <w:p w14:paraId="31432ACD" w14:textId="77777777" w:rsidR="00E57792" w:rsidRDefault="00E57792">
      <w:pPr>
        <w:pStyle w:val="NormalWeb"/>
        <w:rPr>
          <w:rFonts w:ascii="Calibri" w:hAnsi="Calibri" w:cs="Calibri"/>
          <w:sz w:val="22"/>
          <w:szCs w:val="22"/>
        </w:rPr>
      </w:pPr>
      <w:r>
        <w:rPr>
          <w:rFonts w:ascii="Calibri" w:hAnsi="Calibri" w:cs="Calibri"/>
          <w:sz w:val="22"/>
          <w:szCs w:val="22"/>
        </w:rPr>
        <w:t>The reality was faster and far more collaborative than I anticipated.</w:t>
      </w:r>
    </w:p>
    <w:p w14:paraId="78CDBEBB" w14:textId="77777777" w:rsidR="00E57792" w:rsidRDefault="00E57792">
      <w:pPr>
        <w:pStyle w:val="NormalWeb"/>
        <w:rPr>
          <w:rFonts w:ascii="Calibri" w:hAnsi="Calibri" w:cs="Calibri"/>
          <w:sz w:val="22"/>
          <w:szCs w:val="22"/>
        </w:rPr>
      </w:pPr>
      <w:r>
        <w:rPr>
          <w:rFonts w:ascii="Calibri" w:hAnsi="Calibri" w:cs="Calibri"/>
          <w:sz w:val="22"/>
          <w:szCs w:val="22"/>
        </w:rPr>
        <w:t>Within three weeks I was working on live projects with real deadlines and real cost consequences, and my work was reviewed and used rather than filed away as practice.</w:t>
      </w:r>
    </w:p>
    <w:p w14:paraId="081AF7FC" w14:textId="77777777" w:rsidR="00E57792" w:rsidRDefault="00E57792">
      <w:pPr>
        <w:pStyle w:val="NormalWeb"/>
        <w:rPr>
          <w:rFonts w:ascii="Calibri" w:hAnsi="Calibri" w:cs="Calibri"/>
          <w:sz w:val="22"/>
          <w:szCs w:val="22"/>
        </w:rPr>
      </w:pPr>
      <w:r>
        <w:rPr>
          <w:rFonts w:ascii="Calibri" w:hAnsi="Calibri" w:cs="Calibri"/>
          <w:sz w:val="22"/>
          <w:szCs w:val="22"/>
        </w:rPr>
        <w:t>Two things surprised me most. The first was how much of building services engineering is coordination: a drainage route is rarely constrained by hydraulics alone, but by structure, ceiling space, fire services and what the builder can practically install. The second was how much judgement sits behind the standards. AS/NZS 3500 sets the floor, but choosing between compliant options requires reasoning about buildability, maintenance and cost that no table gives you.</w:t>
      </w:r>
    </w:p>
    <w:p w14:paraId="0DA82F54" w14:textId="77777777" w:rsidR="00E57792" w:rsidRDefault="00E57792">
      <w:pPr>
        <w:pStyle w:val="NormalWeb"/>
        <w:rPr>
          <w:rFonts w:ascii="Calibri" w:hAnsi="Calibri" w:cs="Calibri"/>
          <w:sz w:val="22"/>
          <w:szCs w:val="22"/>
        </w:rPr>
      </w:pPr>
      <w:r>
        <w:rPr>
          <w:rFonts w:ascii="Calibri" w:hAnsi="Calibri" w:cs="Calibri"/>
          <w:sz w:val="22"/>
          <w:szCs w:val="22"/>
        </w:rPr>
        <w:t>The other departure from my expectations was how much room there was to improve the process itself. I noticed the team repeating the same sizing calculations manually across projects, so I built a hydraulic sizing tool that automated the calculation and checked it against the standard. It was adopted by the team and is now used on live jobs. I have since proposed, and am leading, the firm's internal onboarding modules to shorten ramp-up time for new starters.</w:t>
      </w:r>
    </w:p>
    <w:p w14:paraId="082C6683" w14:textId="77777777" w:rsidR="00E57792" w:rsidRDefault="00E57792">
      <w:pPr>
        <w:pStyle w:val="Heading3"/>
        <w:rPr>
          <w:rFonts w:eastAsia="Times New Roman"/>
        </w:rPr>
      </w:pPr>
      <w:r>
        <w:rPr>
          <w:rFonts w:eastAsia="Times New Roman"/>
        </w:rPr>
        <w:t>Question 3 — Three lessons</w:t>
      </w:r>
    </w:p>
    <w:p w14:paraId="2A655D86" w14:textId="77777777" w:rsidR="00E57792" w:rsidRDefault="00E57792">
      <w:pPr>
        <w:pStyle w:val="question"/>
        <w:spacing w:after="160"/>
        <w:rPr>
          <w:rFonts w:ascii="Calibri" w:hAnsi="Calibri" w:cs="Calibri"/>
          <w:sz w:val="22"/>
          <w:szCs w:val="22"/>
        </w:rPr>
      </w:pPr>
      <w:r>
        <w:rPr>
          <w:rFonts w:ascii="Calibri" w:hAnsi="Calibri" w:cs="Calibri"/>
          <w:sz w:val="22"/>
          <w:szCs w:val="22"/>
        </w:rPr>
        <w:t>What lessons were the most important from your internship? Why were they important?</w:t>
      </w:r>
    </w:p>
    <w:p w14:paraId="0DC19E6C" w14:textId="77777777" w:rsidR="00E57792" w:rsidRDefault="00E57792">
      <w:pPr>
        <w:pStyle w:val="NormalWeb"/>
        <w:rPr>
          <w:rFonts w:ascii="Calibri" w:hAnsi="Calibri" w:cs="Calibri"/>
          <w:sz w:val="22"/>
          <w:szCs w:val="22"/>
        </w:rPr>
      </w:pPr>
      <w:r>
        <w:rPr>
          <w:rFonts w:ascii="Calibri" w:hAnsi="Calibri" w:cs="Calibri"/>
          <w:sz w:val="22"/>
          <w:szCs w:val="22"/>
        </w:rPr>
        <w:t>Three lessons have stayed with me.</w:t>
      </w:r>
    </w:p>
    <w:p w14:paraId="57E74650" w14:textId="77777777" w:rsidR="00E57792" w:rsidRDefault="00E57792">
      <w:pPr>
        <w:pStyle w:val="NormalWeb"/>
        <w:rPr>
          <w:rFonts w:ascii="Calibri" w:hAnsi="Calibri" w:cs="Calibri"/>
          <w:sz w:val="22"/>
          <w:szCs w:val="22"/>
        </w:rPr>
      </w:pPr>
      <w:r>
        <w:rPr>
          <w:rFonts w:ascii="Calibri" w:hAnsi="Calibri" w:cs="Calibri"/>
          <w:sz w:val="22"/>
          <w:szCs w:val="22"/>
        </w:rPr>
        <w:t>The first is that engineering value comes from reducing uncertainty for other people. A calculation is only useful when it lets a colleague, a client or a builder make a decision confidently. That reframed how I document and communicate my work: the deliverable is not the number, it is a number somebody else can rely on.</w:t>
      </w:r>
    </w:p>
    <w:p w14:paraId="5E8143ED" w14:textId="77777777" w:rsidR="00E57792" w:rsidRDefault="00E57792">
      <w:pPr>
        <w:pStyle w:val="NormalWeb"/>
        <w:rPr>
          <w:rFonts w:ascii="Calibri" w:hAnsi="Calibri" w:cs="Calibri"/>
          <w:sz w:val="22"/>
          <w:szCs w:val="22"/>
        </w:rPr>
      </w:pPr>
      <w:r>
        <w:rPr>
          <w:rFonts w:ascii="Calibri" w:hAnsi="Calibri" w:cs="Calibri"/>
          <w:sz w:val="22"/>
          <w:szCs w:val="22"/>
        </w:rPr>
        <w:t>The second is that initiative is welcomed when it is grounded in a real problem. I did not have permission to build the sizing tool. I had a problem I understood well enough to solve, and I validated it against the standard before proposing it. That sequence — understand, validate, then propose — is a repeatable approach rather than a one-off.</w:t>
      </w:r>
    </w:p>
    <w:p w14:paraId="2017C546" w14:textId="77777777" w:rsidR="00E57792" w:rsidRDefault="00E57792">
      <w:pPr>
        <w:pStyle w:val="NormalWeb"/>
        <w:rPr>
          <w:rFonts w:ascii="Calibri" w:hAnsi="Calibri" w:cs="Calibri"/>
          <w:sz w:val="22"/>
          <w:szCs w:val="22"/>
        </w:rPr>
      </w:pPr>
      <w:r>
        <w:rPr>
          <w:rFonts w:ascii="Calibri" w:hAnsi="Calibri" w:cs="Calibri"/>
          <w:sz w:val="22"/>
          <w:szCs w:val="22"/>
        </w:rPr>
        <w:t>The third is professional judgement: knowing when to make a call and when to escalate. Early on I over-escalated, taking questions to senior engineers that I had the information to answer myself. Over time I learned to bring a recommendation rather than a question, which respects their time and makes my own reasoning reviewable.</w:t>
      </w:r>
    </w:p>
    <w:p w14:paraId="4AF7D0AA" w14:textId="77777777" w:rsidR="00E57792" w:rsidRDefault="00E57792">
      <w:pPr>
        <w:pStyle w:val="Heading3"/>
        <w:rPr>
          <w:rFonts w:eastAsia="Times New Roman"/>
        </w:rPr>
      </w:pPr>
      <w:r>
        <w:rPr>
          <w:rFonts w:eastAsia="Times New Roman"/>
        </w:rPr>
        <w:t>Question 4 — I build things that get used</w:t>
      </w:r>
    </w:p>
    <w:p w14:paraId="200CF97A" w14:textId="77777777" w:rsidR="00E57792" w:rsidRDefault="00E57792">
      <w:pPr>
        <w:pStyle w:val="question"/>
        <w:spacing w:after="160"/>
        <w:rPr>
          <w:rFonts w:ascii="Calibri" w:hAnsi="Calibri" w:cs="Calibri"/>
          <w:sz w:val="22"/>
          <w:szCs w:val="22"/>
        </w:rPr>
      </w:pPr>
      <w:r>
        <w:rPr>
          <w:rFonts w:ascii="Calibri" w:hAnsi="Calibri" w:cs="Calibri"/>
          <w:sz w:val="22"/>
          <w:szCs w:val="22"/>
        </w:rPr>
        <w:t>After your workplace experience, what would you say your value proposition would be to an employer? How can you demonstrate this?</w:t>
      </w:r>
    </w:p>
    <w:p w14:paraId="2CCB907E" w14:textId="77777777" w:rsidR="00E57792" w:rsidRDefault="00E57792">
      <w:pPr>
        <w:pStyle w:val="NormalWeb"/>
        <w:rPr>
          <w:rFonts w:ascii="Calibri" w:hAnsi="Calibri" w:cs="Calibri"/>
          <w:sz w:val="22"/>
          <w:szCs w:val="22"/>
        </w:rPr>
      </w:pPr>
      <w:r>
        <w:rPr>
          <w:rFonts w:ascii="Calibri" w:hAnsi="Calibri" w:cs="Calibri"/>
          <w:sz w:val="22"/>
          <w:szCs w:val="22"/>
        </w:rPr>
        <w:t>I combine engineering fundamentals with programming.</w:t>
      </w:r>
    </w:p>
    <w:p w14:paraId="1872FD14" w14:textId="77777777" w:rsidR="00E57792" w:rsidRDefault="00E57792">
      <w:pPr>
        <w:pStyle w:val="NormalWeb"/>
        <w:rPr>
          <w:rFonts w:ascii="Calibri" w:hAnsi="Calibri" w:cs="Calibri"/>
          <w:sz w:val="22"/>
          <w:szCs w:val="22"/>
        </w:rPr>
      </w:pPr>
      <w:r>
        <w:rPr>
          <w:rFonts w:ascii="Calibri" w:hAnsi="Calibri" w:cs="Calibri"/>
          <w:sz w:val="22"/>
          <w:szCs w:val="22"/>
        </w:rPr>
        <w:t>That is my value proposition: I can not only produce a compliant design, but automate and standardise the process behind it. Most graduates arrive able to do one or the other. The combination is where I am useful, because it turns a single correct answer into a method the whole team can reuse.</w:t>
      </w:r>
    </w:p>
    <w:p w14:paraId="0E63B0CD" w14:textId="77777777" w:rsidR="00E57792" w:rsidRDefault="00E57792">
      <w:pPr>
        <w:pStyle w:val="NormalWeb"/>
        <w:rPr>
          <w:rFonts w:ascii="Calibri" w:hAnsi="Calibri" w:cs="Calibri"/>
          <w:sz w:val="22"/>
          <w:szCs w:val="22"/>
        </w:rPr>
      </w:pPr>
      <w:r>
        <w:rPr>
          <w:rFonts w:ascii="Calibri" w:hAnsi="Calibri" w:cs="Calibri"/>
          <w:sz w:val="22"/>
          <w:szCs w:val="22"/>
        </w:rPr>
        <w:t xml:space="preserve">I can demonstrate this concretely. The hydraulic sizing tool was identified, built and validated by me, and is now part of how the design team works. I proposed the firm's onboarding modules and am now leading their development, to bring new engineers up to speed faster. Outside the consultancy, I led a four-person team through a PCB project from schematic to validated prototype, reaching 94% step-count accuracy over a 100-step test and passing design rule verification with zero violations, and I rebuilt a </w:t>
      </w:r>
      <w:r>
        <w:rPr>
          <w:rFonts w:ascii="Calibri" w:hAnsi="Calibri" w:cs="Calibri"/>
          <w:sz w:val="22"/>
          <w:szCs w:val="22"/>
        </w:rPr>
        <w:t>robotic visual servoing system from MATLAB to native Python to hold a stable 15–20 Hz control loop.</w:t>
      </w:r>
    </w:p>
    <w:p w14:paraId="2182555B" w14:textId="77777777" w:rsidR="00E57792" w:rsidRDefault="00E57792">
      <w:pPr>
        <w:pStyle w:val="NormalWeb"/>
        <w:rPr>
          <w:rFonts w:ascii="Calibri" w:hAnsi="Calibri" w:cs="Calibri"/>
          <w:sz w:val="22"/>
          <w:szCs w:val="22"/>
        </w:rPr>
      </w:pPr>
      <w:r>
        <w:rPr>
          <w:rFonts w:ascii="Calibri" w:hAnsi="Calibri" w:cs="Calibri"/>
          <w:sz w:val="22"/>
          <w:szCs w:val="22"/>
        </w:rPr>
        <w:t>Each of those is verifiable, and each followed the same pattern: understand the problem properly, build something that works, then prove that it works.</w:t>
      </w:r>
    </w:p>
    <w:p w14:paraId="20115655" w14:textId="77777777" w:rsidR="00E57792" w:rsidRDefault="00E57792">
      <w:pPr>
        <w:pStyle w:val="Heading3"/>
        <w:rPr>
          <w:rFonts w:eastAsia="Times New Roman"/>
        </w:rPr>
      </w:pPr>
      <w:r>
        <w:rPr>
          <w:rFonts w:eastAsia="Times New Roman"/>
        </w:rPr>
        <w:t>Question 5 — Where I am headed</w:t>
      </w:r>
    </w:p>
    <w:p w14:paraId="5429BF4A" w14:textId="77777777" w:rsidR="00E57792" w:rsidRDefault="00E57792">
      <w:pPr>
        <w:pStyle w:val="question"/>
        <w:spacing w:after="160"/>
        <w:rPr>
          <w:rFonts w:ascii="Calibri" w:hAnsi="Calibri" w:cs="Calibri"/>
          <w:sz w:val="22"/>
          <w:szCs w:val="22"/>
        </w:rPr>
      </w:pPr>
      <w:r>
        <w:rPr>
          <w:rFonts w:ascii="Calibri" w:hAnsi="Calibri" w:cs="Calibri"/>
          <w:sz w:val="22"/>
          <w:szCs w:val="22"/>
        </w:rPr>
        <w:t>How did your internship influence the type of role in which you are interested?</w:t>
      </w:r>
    </w:p>
    <w:p w14:paraId="609C4D80" w14:textId="77777777" w:rsidR="00E57792" w:rsidRDefault="00E57792">
      <w:pPr>
        <w:pStyle w:val="NormalWeb"/>
        <w:rPr>
          <w:rFonts w:ascii="Calibri" w:hAnsi="Calibri" w:cs="Calibri"/>
          <w:sz w:val="22"/>
          <w:szCs w:val="22"/>
        </w:rPr>
      </w:pPr>
      <w:r>
        <w:rPr>
          <w:rFonts w:ascii="Calibri" w:hAnsi="Calibri" w:cs="Calibri"/>
          <w:sz w:val="22"/>
          <w:szCs w:val="22"/>
        </w:rPr>
        <w:t>It confirmed that my strength sits between engineering and systems.</w:t>
      </w:r>
    </w:p>
    <w:p w14:paraId="67561C9C" w14:textId="77777777" w:rsidR="00E57792" w:rsidRDefault="00E57792">
      <w:pPr>
        <w:pStyle w:val="NormalWeb"/>
        <w:rPr>
          <w:rFonts w:ascii="Calibri" w:hAnsi="Calibri" w:cs="Calibri"/>
          <w:sz w:val="22"/>
          <w:szCs w:val="22"/>
        </w:rPr>
      </w:pPr>
      <w:r>
        <w:rPr>
          <w:rFonts w:ascii="Calibri" w:hAnsi="Calibri" w:cs="Calibri"/>
          <w:sz w:val="22"/>
          <w:szCs w:val="22"/>
        </w:rPr>
        <w:t>Before this role I assumed I would have to choose between design engineering and software. The internship showed me they are not alternatives. The most valuable thing I did there was not a calculation — it was noticing that a calculation was being repeated by hand, and removing that repetition for everyone.</w:t>
      </w:r>
    </w:p>
    <w:p w14:paraId="6D948933" w14:textId="77777777" w:rsidR="00E57792" w:rsidRDefault="00E57792">
      <w:pPr>
        <w:pStyle w:val="NormalWeb"/>
        <w:rPr>
          <w:rFonts w:ascii="Calibri" w:hAnsi="Calibri" w:cs="Calibri"/>
          <w:sz w:val="22"/>
          <w:szCs w:val="22"/>
        </w:rPr>
      </w:pPr>
      <w:r>
        <w:rPr>
          <w:rFonts w:ascii="Calibri" w:hAnsi="Calibri" w:cs="Calibri"/>
          <w:sz w:val="22"/>
          <w:szCs w:val="22"/>
        </w:rPr>
        <w:t>That has pushed me toward product design, automation and embedded systems, and toward organisations where engineers are expected to improve the tools they work with rather than simply operate them.</w:t>
      </w:r>
    </w:p>
    <w:p w14:paraId="76606561" w14:textId="77777777" w:rsidR="00E57792" w:rsidRDefault="00E57792">
      <w:pPr>
        <w:pStyle w:val="NormalWeb"/>
        <w:rPr>
          <w:rFonts w:ascii="Calibri" w:hAnsi="Calibri" w:cs="Calibri"/>
          <w:sz w:val="22"/>
          <w:szCs w:val="22"/>
        </w:rPr>
      </w:pPr>
      <w:r>
        <w:rPr>
          <w:rFonts w:ascii="Calibri" w:hAnsi="Calibri" w:cs="Calibri"/>
          <w:sz w:val="22"/>
          <w:szCs w:val="22"/>
        </w:rPr>
        <w:t>Hydraulic services is not where I expect to spend my career, but it is where the instinct came from. Working to Australian Standards under review has taught me a rigour I intend to carry into whatever I build next.</w:t>
      </w:r>
    </w:p>
    <w:p w14:paraId="6B1E442E" w14:textId="77777777" w:rsidR="00E57792" w:rsidRDefault="00E57792">
      <w:pPr>
        <w:pStyle w:val="Heading2"/>
        <w:rPr>
          <w:rFonts w:eastAsia="Times New Roman"/>
        </w:rPr>
      </w:pPr>
      <w:r>
        <w:rPr>
          <w:rFonts w:eastAsia="Times New Roman"/>
        </w:rPr>
        <w:t>4. Cover letter</w:t>
      </w:r>
    </w:p>
    <w:p w14:paraId="032A81FD" w14:textId="77777777" w:rsidR="00E57792" w:rsidRDefault="00E57792">
      <w:pPr>
        <w:pStyle w:val="NormalWeb"/>
        <w:rPr>
          <w:rFonts w:ascii="Calibri" w:hAnsi="Calibri" w:cs="Calibri"/>
          <w:sz w:val="22"/>
          <w:szCs w:val="22"/>
        </w:rPr>
      </w:pPr>
      <w:r>
        <w:rPr>
          <w:rFonts w:ascii="Calibri" w:hAnsi="Calibri" w:cs="Calibri"/>
          <w:sz w:val="22"/>
          <w:szCs w:val="22"/>
        </w:rPr>
        <w:t>Ahmed Ahmed</w:t>
      </w:r>
      <w:r>
        <w:rPr>
          <w:rFonts w:ascii="Calibri" w:hAnsi="Calibri" w:cs="Calibri"/>
          <w:sz w:val="22"/>
          <w:szCs w:val="22"/>
        </w:rPr>
        <w:br/>
        <w:t>Sydney, NSW</w:t>
      </w:r>
      <w:r>
        <w:rPr>
          <w:rFonts w:ascii="Calibri" w:hAnsi="Calibri" w:cs="Calibri"/>
          <w:sz w:val="22"/>
          <w:szCs w:val="22"/>
        </w:rPr>
        <w:br/>
        <w:t>Ahmedsqrdd@gmail.com · +61 479 088 469</w:t>
      </w:r>
    </w:p>
    <w:p w14:paraId="10C98255" w14:textId="77777777" w:rsidR="00E57792" w:rsidRDefault="00E57792">
      <w:pPr>
        <w:pStyle w:val="NormalWeb"/>
        <w:rPr>
          <w:rFonts w:ascii="Calibri" w:hAnsi="Calibri" w:cs="Calibri"/>
          <w:sz w:val="22"/>
          <w:szCs w:val="22"/>
        </w:rPr>
      </w:pPr>
      <w:r>
        <w:rPr>
          <w:rFonts w:ascii="Calibri" w:hAnsi="Calibri" w:cs="Calibri"/>
          <w:sz w:val="22"/>
          <w:szCs w:val="22"/>
        </w:rPr>
        <w:t>September 2026</w:t>
      </w:r>
    </w:p>
    <w:p w14:paraId="1D99ABEF" w14:textId="77777777" w:rsidR="00E57792" w:rsidRDefault="00E57792">
      <w:pPr>
        <w:pStyle w:val="NormalWeb"/>
        <w:rPr>
          <w:rFonts w:ascii="Calibri" w:hAnsi="Calibri" w:cs="Calibri"/>
          <w:sz w:val="22"/>
          <w:szCs w:val="22"/>
        </w:rPr>
      </w:pPr>
      <w:r>
        <w:rPr>
          <w:rFonts w:ascii="Calibri" w:hAnsi="Calibri" w:cs="Calibri"/>
          <w:sz w:val="22"/>
          <w:szCs w:val="22"/>
        </w:rPr>
        <w:t>Graduate Recruitment Team</w:t>
      </w:r>
      <w:r>
        <w:rPr>
          <w:rFonts w:ascii="Calibri" w:hAnsi="Calibri" w:cs="Calibri"/>
          <w:sz w:val="22"/>
          <w:szCs w:val="22"/>
        </w:rPr>
        <w:br/>
        <w:t>Industrus Engineering</w:t>
      </w:r>
    </w:p>
    <w:p w14:paraId="2B65AB05" w14:textId="77777777" w:rsidR="00E57792" w:rsidRDefault="00E57792">
      <w:pPr>
        <w:pStyle w:val="role"/>
        <w:spacing w:after="160"/>
        <w:rPr>
          <w:rFonts w:ascii="Calibri" w:hAnsi="Calibri" w:cs="Calibri"/>
          <w:sz w:val="22"/>
          <w:szCs w:val="22"/>
        </w:rPr>
      </w:pPr>
      <w:r>
        <w:rPr>
          <w:rFonts w:ascii="Calibri" w:hAnsi="Calibri" w:cs="Calibri"/>
          <w:b/>
          <w:bCs/>
          <w:sz w:val="22"/>
          <w:szCs w:val="22"/>
        </w:rPr>
        <w:t>Re: Industrus Engineering Graduate Program — Mechanical and Mechatronic Engineering</w:t>
      </w:r>
    </w:p>
    <w:p w14:paraId="765EA552" w14:textId="77777777" w:rsidR="00E57792" w:rsidRDefault="00E57792">
      <w:pPr>
        <w:pStyle w:val="NormalWeb"/>
        <w:rPr>
          <w:rFonts w:ascii="Calibri" w:hAnsi="Calibri" w:cs="Calibri"/>
          <w:sz w:val="22"/>
          <w:szCs w:val="22"/>
        </w:rPr>
      </w:pPr>
      <w:r>
        <w:rPr>
          <w:rFonts w:ascii="Calibri" w:hAnsi="Calibri" w:cs="Calibri"/>
          <w:sz w:val="22"/>
          <w:szCs w:val="22"/>
        </w:rPr>
        <w:t>Dear Graduate Recruitment Team,</w:t>
      </w:r>
    </w:p>
    <w:p w14:paraId="27F93812" w14:textId="77777777" w:rsidR="00E57792" w:rsidRDefault="00E57792">
      <w:pPr>
        <w:pStyle w:val="NormalWeb"/>
        <w:rPr>
          <w:rFonts w:ascii="Calibri" w:hAnsi="Calibri" w:cs="Calibri"/>
          <w:sz w:val="22"/>
          <w:szCs w:val="22"/>
        </w:rPr>
      </w:pPr>
      <w:r>
        <w:rPr>
          <w:rFonts w:ascii="Calibri" w:hAnsi="Calibri" w:cs="Calibri"/>
          <w:sz w:val="22"/>
          <w:szCs w:val="22"/>
        </w:rPr>
        <w:t>I am writing to apply for a place in the Industrus Engineering Graduate Program. I am a penultimate-year Bachelor of Engineering (Honours) student in Mechanical and Mechatronic Engineering at the University of Technology Sydney, expecting to graduate in 2027, and I currently work as an Undergraduate Hydraulic Engineer at Goldfish &amp; Bay, a Sydney engineering consultancy.</w:t>
      </w:r>
    </w:p>
    <w:p w14:paraId="1EE8D8FE" w14:textId="77777777" w:rsidR="00E57792" w:rsidRDefault="00E57792">
      <w:pPr>
        <w:pStyle w:val="NormalWeb"/>
        <w:rPr>
          <w:rFonts w:ascii="Calibri" w:hAnsi="Calibri" w:cs="Calibri"/>
          <w:sz w:val="22"/>
          <w:szCs w:val="22"/>
        </w:rPr>
      </w:pPr>
      <w:r>
        <w:rPr>
          <w:rFonts w:ascii="Calibri" w:hAnsi="Calibri" w:cs="Calibri"/>
          <w:sz w:val="22"/>
          <w:szCs w:val="22"/>
        </w:rPr>
        <w:t>I am drawn to Industrus because your projects sit where engineering analysis meets digital technology, which is where I do my best work. Using digital tools to plan and restore transport access after a natural disaster is exactly the kind of problem I want to work on. A rotational program would also let me build on my consulting experience across a wider range of divisions, supported by the structured training and mentoring your program offers.</w:t>
      </w:r>
    </w:p>
    <w:p w14:paraId="65D94291" w14:textId="77777777" w:rsidR="00E57792" w:rsidRDefault="00E57792">
      <w:pPr>
        <w:pStyle w:val="NormalWeb"/>
        <w:rPr>
          <w:rFonts w:ascii="Calibri" w:hAnsi="Calibri" w:cs="Calibri"/>
          <w:sz w:val="22"/>
          <w:szCs w:val="22"/>
        </w:rPr>
      </w:pPr>
      <w:r>
        <w:rPr>
          <w:rFonts w:ascii="Calibri" w:hAnsi="Calibri" w:cs="Calibri"/>
          <w:sz w:val="22"/>
          <w:szCs w:val="22"/>
        </w:rPr>
        <w:t>Below, I address each selection criterion with an example from my professional, academic and project experience. In keeping with professional confidentiality, I describe this work without naming clients or projects.</w:t>
      </w:r>
    </w:p>
    <w:p w14:paraId="5ADB9AA7" w14:textId="77777777" w:rsidR="00E57792" w:rsidRDefault="00E57792">
      <w:pPr>
        <w:pStyle w:val="Heading3"/>
        <w:rPr>
          <w:rFonts w:eastAsia="Times New Roman"/>
        </w:rPr>
      </w:pPr>
      <w:r>
        <w:rPr>
          <w:rFonts w:eastAsia="Times New Roman"/>
        </w:rPr>
        <w:t>3.1 A commitment to ethical conduct and the highest standards of professional accountability</w:t>
      </w:r>
    </w:p>
    <w:p w14:paraId="35C8DAAD" w14:textId="77777777" w:rsidR="00E57792" w:rsidRDefault="00E57792">
      <w:pPr>
        <w:pStyle w:val="NormalWeb"/>
        <w:rPr>
          <w:rFonts w:ascii="Calibri" w:hAnsi="Calibri" w:cs="Calibri"/>
          <w:sz w:val="22"/>
          <w:szCs w:val="22"/>
        </w:rPr>
      </w:pPr>
      <w:r>
        <w:rPr>
          <w:rFonts w:ascii="Calibri" w:hAnsi="Calibri" w:cs="Calibri"/>
          <w:sz w:val="22"/>
          <w:szCs w:val="22"/>
        </w:rPr>
        <w:t xml:space="preserve">At Goldfish &amp; </w:t>
      </w:r>
      <w:r>
        <w:rPr>
          <w:rFonts w:ascii="Calibri" w:hAnsi="Calibri" w:cs="Calibri"/>
          <w:sz w:val="22"/>
          <w:szCs w:val="22"/>
        </w:rPr>
        <w:t>Bay, the hydraulic services designs I prepare are used on live projects with real cost consequences, and they must comply with Australian Standards, including AS/NZS 3500. I work under the direction of senior engineers, and my responsibility is to make sure that every calculation, drawing and markup I hand over is one they can rely on.</w:t>
      </w:r>
    </w:p>
    <w:p w14:paraId="7579E8CD" w14:textId="77777777" w:rsidR="00E57792" w:rsidRDefault="00E57792">
      <w:pPr>
        <w:pStyle w:val="NormalWeb"/>
        <w:rPr>
          <w:rFonts w:ascii="Calibri" w:hAnsi="Calibri" w:cs="Calibri"/>
          <w:sz w:val="22"/>
          <w:szCs w:val="22"/>
        </w:rPr>
      </w:pPr>
      <w:r>
        <w:rPr>
          <w:rFonts w:ascii="Calibri" w:hAnsi="Calibri" w:cs="Calibri"/>
          <w:sz w:val="22"/>
          <w:szCs w:val="22"/>
        </w:rPr>
        <w:t>I prepare my work to a review-ready standard, checking it against the relevant standards and compliance requirements before I submit it. On site inspections, I assess installed systems against design intent and compliance obligations. When I automated a recurring sizing calculation, I validated the tool against the standard before proposing it to the team, rather than introducing it into project work on my own authority. Consistent with the Engineers Australia Code of Ethics, I represent my competence hones</w:t>
      </w:r>
      <w:r>
        <w:rPr>
          <w:rFonts w:ascii="Calibri" w:hAnsi="Calibri" w:cs="Calibri"/>
          <w:sz w:val="22"/>
          <w:szCs w:val="22"/>
        </w:rPr>
        <w:t>tly and escalate decisions that need senior judgement.</w:t>
      </w:r>
    </w:p>
    <w:p w14:paraId="60E4E506" w14:textId="77777777" w:rsidR="00E57792" w:rsidRDefault="00E57792">
      <w:pPr>
        <w:pStyle w:val="NormalWeb"/>
        <w:rPr>
          <w:rFonts w:ascii="Calibri" w:hAnsi="Calibri" w:cs="Calibri"/>
          <w:sz w:val="22"/>
          <w:szCs w:val="22"/>
        </w:rPr>
      </w:pPr>
      <w:r>
        <w:rPr>
          <w:rFonts w:ascii="Calibri" w:hAnsi="Calibri" w:cs="Calibri"/>
          <w:sz w:val="22"/>
          <w:szCs w:val="22"/>
        </w:rPr>
        <w:t>As a result, my work has been reviewed and used on live projects since my third week in the role, and the sizing tool is now relied on by the design team.</w:t>
      </w:r>
    </w:p>
    <w:p w14:paraId="48330E64" w14:textId="77777777" w:rsidR="00E57792" w:rsidRDefault="00E57792">
      <w:pPr>
        <w:pStyle w:val="Heading3"/>
        <w:rPr>
          <w:rFonts w:eastAsia="Times New Roman"/>
        </w:rPr>
      </w:pPr>
      <w:r>
        <w:rPr>
          <w:rFonts w:eastAsia="Times New Roman"/>
        </w:rPr>
        <w:t>3.2 Demonstrated ability to effectively communicate both with other engineers and with stakeholders from different fields</w:t>
      </w:r>
    </w:p>
    <w:p w14:paraId="69BBEBCA" w14:textId="77777777" w:rsidR="00E57792" w:rsidRDefault="00E57792">
      <w:pPr>
        <w:pStyle w:val="NormalWeb"/>
        <w:rPr>
          <w:rFonts w:ascii="Calibri" w:hAnsi="Calibri" w:cs="Calibri"/>
          <w:sz w:val="22"/>
          <w:szCs w:val="22"/>
        </w:rPr>
      </w:pPr>
      <w:r>
        <w:rPr>
          <w:rFonts w:ascii="Calibri" w:hAnsi="Calibri" w:cs="Calibri"/>
          <w:sz w:val="22"/>
          <w:szCs w:val="22"/>
        </w:rPr>
        <w:t>As a Samsung Elite certi</w:t>
      </w:r>
      <w:r>
        <w:rPr>
          <w:rFonts w:ascii="Calibri" w:hAnsi="Calibri" w:cs="Calibri"/>
          <w:sz w:val="22"/>
          <w:szCs w:val="22"/>
        </w:rPr>
        <w:t>fied Sales Consultant at Optus from 2024 to 2026, I regularly explained complex technical products to customers with no technical background. My task was to turn detailed specifications into information each customer could use to make a confident decision.</w:t>
      </w:r>
    </w:p>
    <w:p w14:paraId="69519FF0" w14:textId="77777777" w:rsidR="00E57792" w:rsidRDefault="00E57792">
      <w:pPr>
        <w:pStyle w:val="NormalWeb"/>
        <w:rPr>
          <w:rFonts w:ascii="Calibri" w:hAnsi="Calibri" w:cs="Calibri"/>
          <w:sz w:val="22"/>
          <w:szCs w:val="22"/>
        </w:rPr>
      </w:pPr>
      <w:r>
        <w:rPr>
          <w:rFonts w:ascii="Calibri" w:hAnsi="Calibri" w:cs="Calibri"/>
          <w:sz w:val="22"/>
          <w:szCs w:val="22"/>
        </w:rPr>
        <w:t>I built my product demonstrations around what each customer needed rather than around the specification sheet. I also mentored colleagues on product knowledge and troubleshooting, so that the whole team could explain products clearly.</w:t>
      </w:r>
    </w:p>
    <w:p w14:paraId="7B71A82E" w14:textId="77777777" w:rsidR="00E57792" w:rsidRDefault="00E57792">
      <w:pPr>
        <w:pStyle w:val="NormalWeb"/>
        <w:rPr>
          <w:rFonts w:ascii="Calibri" w:hAnsi="Calibri" w:cs="Calibri"/>
          <w:sz w:val="22"/>
          <w:szCs w:val="22"/>
        </w:rPr>
      </w:pPr>
      <w:r>
        <w:rPr>
          <w:rFonts w:ascii="Calibri" w:hAnsi="Calibri" w:cs="Calibri"/>
          <w:sz w:val="22"/>
          <w:szCs w:val="22"/>
        </w:rPr>
        <w:t>I consistently exceeded my monthly sales targets, and the new starters I mentored came up to speed more quickly.</w:t>
      </w:r>
    </w:p>
    <w:p w14:paraId="524DDF6D" w14:textId="77777777" w:rsidR="00E57792" w:rsidRDefault="00E57792">
      <w:pPr>
        <w:pStyle w:val="NormalWeb"/>
        <w:rPr>
          <w:rFonts w:ascii="Calibri" w:hAnsi="Calibri" w:cs="Calibri"/>
          <w:sz w:val="22"/>
          <w:szCs w:val="22"/>
        </w:rPr>
      </w:pPr>
      <w:r>
        <w:rPr>
          <w:rFonts w:ascii="Calibri" w:hAnsi="Calibri" w:cs="Calibri"/>
          <w:sz w:val="22"/>
          <w:szCs w:val="22"/>
        </w:rPr>
        <w:t xml:space="preserve">I now use the same skill with engineers and other disciplines at Goldfish &amp; </w:t>
      </w:r>
      <w:r>
        <w:rPr>
          <w:rFonts w:ascii="Calibri" w:hAnsi="Calibri" w:cs="Calibri"/>
          <w:sz w:val="22"/>
          <w:szCs w:val="22"/>
        </w:rPr>
        <w:t>Bay. A drainage route is rarely constrained by hydraulics alone, so I work through each problem from the perspective of structure, ceiling space, fire services and what the builder can practically install. Earlier, at Chandler Macleod, I communicated client requirements to recruiters nationally so that each handover from sales to service delivery ran smoothly.</w:t>
      </w:r>
    </w:p>
    <w:p w14:paraId="10813609" w14:textId="77777777" w:rsidR="00E57792" w:rsidRDefault="00E57792">
      <w:pPr>
        <w:pStyle w:val="Heading3"/>
        <w:rPr>
          <w:rFonts w:eastAsia="Times New Roman"/>
        </w:rPr>
      </w:pPr>
      <w:r>
        <w:rPr>
          <w:rFonts w:eastAsia="Times New Roman"/>
        </w:rPr>
        <w:t>3.3 The ability to engage with a creative, innovative and proactive environment</w:t>
      </w:r>
    </w:p>
    <w:p w14:paraId="4802BE27" w14:textId="77777777" w:rsidR="00E57792" w:rsidRDefault="00E57792">
      <w:pPr>
        <w:pStyle w:val="NormalWeb"/>
        <w:rPr>
          <w:rFonts w:ascii="Calibri" w:hAnsi="Calibri" w:cs="Calibri"/>
          <w:sz w:val="22"/>
          <w:szCs w:val="22"/>
        </w:rPr>
      </w:pPr>
      <w:r>
        <w:rPr>
          <w:rFonts w:ascii="Calibri" w:hAnsi="Calibri" w:cs="Calibri"/>
          <w:sz w:val="22"/>
          <w:szCs w:val="22"/>
        </w:rPr>
        <w:t xml:space="preserve">At Goldfish &amp; </w:t>
      </w:r>
      <w:r>
        <w:rPr>
          <w:rFonts w:ascii="Calibri" w:hAnsi="Calibri" w:cs="Calibri"/>
          <w:sz w:val="22"/>
          <w:szCs w:val="22"/>
        </w:rPr>
        <w:t>Bay, I noticed the design team repeating the same schematic sizing calculations by hand from project to project, a process that was slow and prone to error. I had not been asked to change it, but I understood the problem well enough to solve it.</w:t>
      </w:r>
    </w:p>
    <w:p w14:paraId="2C45B191" w14:textId="77777777" w:rsidR="00E57792" w:rsidRDefault="00E57792">
      <w:pPr>
        <w:pStyle w:val="NormalWeb"/>
        <w:rPr>
          <w:rFonts w:ascii="Calibri" w:hAnsi="Calibri" w:cs="Calibri"/>
          <w:sz w:val="22"/>
          <w:szCs w:val="22"/>
        </w:rPr>
      </w:pPr>
      <w:r>
        <w:rPr>
          <w:rFonts w:ascii="Calibri" w:hAnsi="Calibri" w:cs="Calibri"/>
          <w:sz w:val="22"/>
          <w:szCs w:val="22"/>
        </w:rPr>
        <w:t>I independently built an internal schematic sizing tool that automates the calculation and checks the result against the standard. I validated it before proposing it, so the team could adopt it with confidence rather than on trust.</w:t>
      </w:r>
    </w:p>
    <w:p w14:paraId="08B9C186" w14:textId="77777777" w:rsidR="00E57792" w:rsidRDefault="00E57792">
      <w:pPr>
        <w:pStyle w:val="NormalWeb"/>
        <w:rPr>
          <w:rFonts w:ascii="Calibri" w:hAnsi="Calibri" w:cs="Calibri"/>
          <w:sz w:val="22"/>
          <w:szCs w:val="22"/>
        </w:rPr>
      </w:pPr>
      <w:r>
        <w:rPr>
          <w:rFonts w:ascii="Calibri" w:hAnsi="Calibri" w:cs="Calibri"/>
          <w:sz w:val="22"/>
          <w:szCs w:val="22"/>
        </w:rPr>
        <w:t>The tool was adopted and is now part of how the design team works on live projects. The same approach led me to propose the firm's online onboarding modules, which I am now leading, to shorten the time new starters take to become productive. I want to keep working in an environment that welcomes this kind of initiative, and I see that environment at Industrus.</w:t>
      </w:r>
    </w:p>
    <w:p w14:paraId="5941EDD9" w14:textId="77777777" w:rsidR="00E57792" w:rsidRDefault="00E57792">
      <w:pPr>
        <w:pStyle w:val="Heading3"/>
        <w:rPr>
          <w:rFonts w:eastAsia="Times New Roman"/>
        </w:rPr>
      </w:pPr>
      <w:r>
        <w:rPr>
          <w:rFonts w:eastAsia="Times New Roman"/>
        </w:rPr>
        <w:t>3.4 Demonstrated ability to use and manage information</w:t>
      </w:r>
    </w:p>
    <w:p w14:paraId="514E7233" w14:textId="77777777" w:rsidR="00E57792" w:rsidRDefault="00E57792">
      <w:pPr>
        <w:pStyle w:val="NormalWeb"/>
        <w:rPr>
          <w:rFonts w:ascii="Calibri" w:hAnsi="Calibri" w:cs="Calibri"/>
          <w:sz w:val="22"/>
          <w:szCs w:val="22"/>
        </w:rPr>
      </w:pPr>
      <w:r>
        <w:rPr>
          <w:rFonts w:ascii="Calibri" w:hAnsi="Calibri" w:cs="Calibri"/>
          <w:sz w:val="22"/>
          <w:szCs w:val="22"/>
        </w:rPr>
        <w:t>Much of what a new engineer needs to learn is spread across standards, reference documents and the experience of senior staff, which makes it hard to know how quickly someone is progressing. I set out to organise that information so that onboarding could be structured and its progress measured.</w:t>
      </w:r>
    </w:p>
    <w:p w14:paraId="497FFC99" w14:textId="77777777" w:rsidR="00E57792" w:rsidRDefault="00E57792">
      <w:pPr>
        <w:pStyle w:val="NormalWeb"/>
        <w:rPr>
          <w:rFonts w:ascii="Calibri" w:hAnsi="Calibri" w:cs="Calibri"/>
          <w:sz w:val="22"/>
          <w:szCs w:val="22"/>
        </w:rPr>
      </w:pPr>
      <w:r>
        <w:rPr>
          <w:rFonts w:ascii="Calibri" w:hAnsi="Calibri" w:cs="Calibri"/>
          <w:sz w:val="22"/>
          <w:szCs w:val="22"/>
        </w:rPr>
        <w:t>I designed and built a web application that divides engineering onboarding into staged competency tracks, each with objectives, checklists and curated technical references. I am now migrating it to Next.js and Supabase, adding authentication and a queryable progress database so that time-to-competency can be measured directly rather than estimated.</w:t>
      </w:r>
    </w:p>
    <w:p w14:paraId="4E0A4CE7" w14:textId="77777777" w:rsidR="00E57792" w:rsidRDefault="00E57792">
      <w:pPr>
        <w:pStyle w:val="NormalWeb"/>
        <w:rPr>
          <w:rFonts w:ascii="Calibri" w:hAnsi="Calibri" w:cs="Calibri"/>
          <w:sz w:val="22"/>
          <w:szCs w:val="22"/>
        </w:rPr>
      </w:pPr>
      <w:r>
        <w:rPr>
          <w:rFonts w:ascii="Calibri" w:hAnsi="Calibri" w:cs="Calibri"/>
          <w:sz w:val="22"/>
          <w:szCs w:val="22"/>
        </w:rPr>
        <w:t>The platform now forms the basis of the online onboarding modules I proposed and am leading at Goldfish &amp; Bay.</w:t>
      </w:r>
    </w:p>
    <w:p w14:paraId="7C351327" w14:textId="77777777" w:rsidR="00E57792" w:rsidRDefault="00E57792">
      <w:pPr>
        <w:pStyle w:val="NormalWeb"/>
        <w:rPr>
          <w:rFonts w:ascii="Calibri" w:hAnsi="Calibri" w:cs="Calibri"/>
          <w:sz w:val="22"/>
          <w:szCs w:val="22"/>
        </w:rPr>
      </w:pPr>
      <w:r>
        <w:rPr>
          <w:rFonts w:ascii="Calibri" w:hAnsi="Calibri" w:cs="Calibri"/>
          <w:sz w:val="22"/>
          <w:szCs w:val="22"/>
        </w:rPr>
        <w:t>I apply the same discipline to technical data. In my robotic visual servoing project at UTS, I filtered noisy depth readings and refined image features to sub-pixel accuracy so that a 15–20 Hz control loop acted only on reliable information. In earlier commercial roles, I maintained CRM records used for lead tracking, forecasting and management reporting.</w:t>
      </w:r>
    </w:p>
    <w:p w14:paraId="1B2CCC30" w14:textId="77777777" w:rsidR="00E57792" w:rsidRDefault="00E57792">
      <w:pPr>
        <w:pStyle w:val="Heading3"/>
        <w:rPr>
          <w:rFonts w:eastAsia="Times New Roman"/>
        </w:rPr>
      </w:pPr>
      <w:r>
        <w:rPr>
          <w:rFonts w:eastAsia="Times New Roman"/>
        </w:rPr>
        <w:t>3.5 The ability to manage your own performance in a professional environment</w:t>
      </w:r>
    </w:p>
    <w:p w14:paraId="20A1FB39" w14:textId="77777777" w:rsidR="00E57792" w:rsidRDefault="00E57792">
      <w:pPr>
        <w:pStyle w:val="NormalWeb"/>
        <w:rPr>
          <w:rFonts w:ascii="Calibri" w:hAnsi="Calibri" w:cs="Calibri"/>
          <w:sz w:val="22"/>
          <w:szCs w:val="22"/>
        </w:rPr>
      </w:pPr>
      <w:r>
        <w:rPr>
          <w:rFonts w:ascii="Calibri" w:hAnsi="Calibri" w:cs="Calibri"/>
          <w:sz w:val="22"/>
          <w:szCs w:val="22"/>
        </w:rPr>
        <w:t xml:space="preserve">When I started at Goldfish &amp; </w:t>
      </w:r>
      <w:r>
        <w:rPr>
          <w:rFonts w:ascii="Calibri" w:hAnsi="Calibri" w:cs="Calibri"/>
          <w:sz w:val="22"/>
          <w:szCs w:val="22"/>
        </w:rPr>
        <w:t>Bay in February 2026, I was also studying and, until May 2026, working at Optus. Early in the role, I noticed that I was taking questions to senior engineers that I already had the information to answer. I needed to become more independent without lowering the quality of my work.</w:t>
      </w:r>
    </w:p>
    <w:p w14:paraId="012F6C83" w14:textId="77777777" w:rsidR="00E57792" w:rsidRDefault="00E57792">
      <w:pPr>
        <w:pStyle w:val="NormalWeb"/>
        <w:rPr>
          <w:rFonts w:ascii="Calibri" w:hAnsi="Calibri" w:cs="Calibri"/>
          <w:sz w:val="22"/>
          <w:szCs w:val="22"/>
        </w:rPr>
      </w:pPr>
      <w:r>
        <w:rPr>
          <w:rFonts w:ascii="Calibri" w:hAnsi="Calibri" w:cs="Calibri"/>
          <w:sz w:val="22"/>
          <w:szCs w:val="22"/>
        </w:rPr>
        <w:t>I changed my approach. Before escalating an issue, I now work it through and bring a recommendation with my reasoning rather than an open question. That habit makes my reasoning easy to review and respects the time of the engineers who check my work.</w:t>
      </w:r>
    </w:p>
    <w:p w14:paraId="136296EA" w14:textId="77777777" w:rsidR="00E57792" w:rsidRDefault="00E57792">
      <w:pPr>
        <w:pStyle w:val="NormalWeb"/>
        <w:rPr>
          <w:rFonts w:ascii="Calibri" w:hAnsi="Calibri" w:cs="Calibri"/>
          <w:sz w:val="22"/>
          <w:szCs w:val="22"/>
        </w:rPr>
      </w:pPr>
      <w:r>
        <w:rPr>
          <w:rFonts w:ascii="Calibri" w:hAnsi="Calibri" w:cs="Calibri"/>
          <w:sz w:val="22"/>
          <w:szCs w:val="22"/>
        </w:rPr>
        <w:t>I now make routine decisions with confidence and reserve escalation for questions that genuinely need senior judgement. Across my degree, I have maintained a credit average (WAM 70.1), with High Distinctions in Applied Mechanics and Design B and Mathematics 2, while working alongside my studies since 2023.</w:t>
      </w:r>
    </w:p>
    <w:p w14:paraId="484440C3" w14:textId="77777777" w:rsidR="00E57792" w:rsidRDefault="00E57792">
      <w:pPr>
        <w:pStyle w:val="Heading3"/>
        <w:rPr>
          <w:rFonts w:eastAsia="Times New Roman"/>
        </w:rPr>
      </w:pPr>
      <w:r>
        <w:rPr>
          <w:rFonts w:eastAsia="Times New Roman"/>
        </w:rPr>
        <w:t>3.6 A demonstrated ability to work as part of a team and to show leadership when required</w:t>
      </w:r>
    </w:p>
    <w:p w14:paraId="7D754F31" w14:textId="77777777" w:rsidR="00E57792" w:rsidRDefault="00E57792">
      <w:pPr>
        <w:pStyle w:val="NormalWeb"/>
        <w:rPr>
          <w:rFonts w:ascii="Calibri" w:hAnsi="Calibri" w:cs="Calibri"/>
          <w:sz w:val="22"/>
          <w:szCs w:val="22"/>
        </w:rPr>
      </w:pPr>
      <w:r>
        <w:rPr>
          <w:rFonts w:ascii="Calibri" w:hAnsi="Calibri" w:cs="Calibri"/>
          <w:sz w:val="22"/>
          <w:szCs w:val="22"/>
        </w:rPr>
        <w:t>In the Embedded Mechatronics Studio at UTS in 2025, my four-person team had to deliver a custom PCB step tracker against a fixed timeline. As team lead, I was responsible for coordinating the mechanical, electronics and firmware workstreams while contributing my own technical work.</w:t>
      </w:r>
    </w:p>
    <w:p w14:paraId="186C04F0" w14:textId="77777777" w:rsidR="00E57792" w:rsidRDefault="00E57792">
      <w:pPr>
        <w:pStyle w:val="NormalWeb"/>
        <w:rPr>
          <w:rFonts w:ascii="Calibri" w:hAnsi="Calibri" w:cs="Calibri"/>
          <w:sz w:val="22"/>
          <w:szCs w:val="22"/>
        </w:rPr>
      </w:pPr>
      <w:r>
        <w:rPr>
          <w:rFonts w:ascii="Calibri" w:hAnsi="Calibri" w:cs="Calibri"/>
          <w:sz w:val="22"/>
          <w:szCs w:val="22"/>
        </w:rPr>
        <w:t>I coordinated the three workstreams against the delivery timeline and took ownership of two critical areas myself. I designed the power regulation subcircuit in Altium Designer, including reverse-polarity protection, 5 V and 3.3 V LDO rails and decoupling, and I wrote the step detection firmware in C++.</w:t>
      </w:r>
    </w:p>
    <w:p w14:paraId="030621AA" w14:textId="77777777" w:rsidR="00E57792" w:rsidRDefault="00E57792">
      <w:pPr>
        <w:pStyle w:val="NormalWeb"/>
        <w:rPr>
          <w:rFonts w:ascii="Calibri" w:hAnsi="Calibri" w:cs="Calibri"/>
          <w:sz w:val="22"/>
          <w:szCs w:val="22"/>
        </w:rPr>
      </w:pPr>
      <w:r>
        <w:rPr>
          <w:rFonts w:ascii="Calibri" w:hAnsi="Calibri" w:cs="Calibri"/>
          <w:sz w:val="22"/>
          <w:szCs w:val="22"/>
        </w:rPr>
        <w:t>We carried the board from schematic through layout, fabrication and bench testing. It passed design rule verification with zero violations, held both supply rails within ±5% under dynamic load and achieved 94% step-count accuracy over a 100-step walking test.</w:t>
      </w:r>
    </w:p>
    <w:p w14:paraId="1D462C42" w14:textId="77777777" w:rsidR="00E57792" w:rsidRDefault="00E57792">
      <w:pPr>
        <w:pStyle w:val="NormalWeb"/>
        <w:rPr>
          <w:rFonts w:ascii="Calibri" w:hAnsi="Calibri" w:cs="Calibri"/>
          <w:sz w:val="22"/>
          <w:szCs w:val="22"/>
        </w:rPr>
      </w:pPr>
      <w:r>
        <w:rPr>
          <w:rFonts w:ascii="Calibri" w:hAnsi="Calibri" w:cs="Calibri"/>
          <w:sz w:val="22"/>
          <w:szCs w:val="22"/>
        </w:rPr>
        <w:t>I also lead less formally when a team needs it: by mentoring new starters at Optus, as an assistant youth football coach at Sharara Sport, and now by leading the development of onboarding modules at Goldfish &amp; Bay.</w:t>
      </w:r>
    </w:p>
    <w:p w14:paraId="281CADFB" w14:textId="77777777" w:rsidR="00E57792" w:rsidRDefault="00E57792">
      <w:pPr>
        <w:pStyle w:val="Heading3"/>
        <w:rPr>
          <w:rFonts w:eastAsia="Times New Roman"/>
        </w:rPr>
      </w:pPr>
      <w:r>
        <w:rPr>
          <w:rFonts w:eastAsia="Times New Roman"/>
        </w:rPr>
        <w:t>Closing</w:t>
      </w:r>
    </w:p>
    <w:p w14:paraId="6F4B4408" w14:textId="77777777" w:rsidR="00E57792" w:rsidRDefault="00E57792">
      <w:pPr>
        <w:pStyle w:val="NormalWeb"/>
        <w:rPr>
          <w:rFonts w:ascii="Calibri" w:hAnsi="Calibri" w:cs="Calibri"/>
          <w:sz w:val="22"/>
          <w:szCs w:val="22"/>
        </w:rPr>
      </w:pPr>
      <w:r>
        <w:rPr>
          <w:rFonts w:ascii="Calibri" w:hAnsi="Calibri" w:cs="Calibri"/>
          <w:sz w:val="22"/>
          <w:szCs w:val="22"/>
        </w:rPr>
        <w:t>Each of these examples follows the same pattern: understand the problem properly, build something that works, then prove that it works. I would welcome the opportunity to bring that approach to the Industrus Engineering Graduate Program, and to learn from the breadth of projects across your divisions.</w:t>
      </w:r>
    </w:p>
    <w:p w14:paraId="357DDC8B" w14:textId="77777777" w:rsidR="00E57792" w:rsidRDefault="00E57792">
      <w:pPr>
        <w:pStyle w:val="NormalWeb"/>
        <w:rPr>
          <w:rFonts w:ascii="Calibri" w:hAnsi="Calibri" w:cs="Calibri"/>
          <w:sz w:val="22"/>
          <w:szCs w:val="22"/>
        </w:rPr>
      </w:pPr>
      <w:r>
        <w:rPr>
          <w:rFonts w:ascii="Calibri" w:hAnsi="Calibri" w:cs="Calibri"/>
          <w:sz w:val="22"/>
          <w:szCs w:val="22"/>
        </w:rPr>
        <w:t>My resume is included in this portfolio. I would be glad to discuss my application further and can be contacted at Ahmedsqrdd@gmail.com or +61 479 088 469.</w:t>
      </w:r>
    </w:p>
    <w:p w14:paraId="3882A13B" w14:textId="77777777" w:rsidR="00E57792" w:rsidRDefault="00E57792">
      <w:pPr>
        <w:pStyle w:val="NormalWeb"/>
        <w:rPr>
          <w:rFonts w:ascii="Calibri" w:hAnsi="Calibri" w:cs="Calibri"/>
          <w:sz w:val="22"/>
          <w:szCs w:val="22"/>
        </w:rPr>
      </w:pPr>
      <w:r>
        <w:rPr>
          <w:rFonts w:ascii="Calibri" w:hAnsi="Calibri" w:cs="Calibri"/>
          <w:sz w:val="22"/>
          <w:szCs w:val="22"/>
        </w:rPr>
        <w:t>Thank you for considering my application.</w:t>
      </w:r>
    </w:p>
    <w:p w14:paraId="06701B05" w14:textId="77777777" w:rsidR="00E57792" w:rsidRDefault="00E57792">
      <w:pPr>
        <w:pStyle w:val="NormalWeb"/>
        <w:rPr>
          <w:rFonts w:ascii="Calibri" w:hAnsi="Calibri" w:cs="Calibri"/>
          <w:sz w:val="22"/>
          <w:szCs w:val="22"/>
        </w:rPr>
      </w:pPr>
      <w:r>
        <w:rPr>
          <w:rFonts w:ascii="Calibri" w:hAnsi="Calibri" w:cs="Calibri"/>
          <w:sz w:val="22"/>
          <w:szCs w:val="22"/>
        </w:rPr>
        <w:t>Yours sincerely,</w:t>
      </w:r>
      <w:r>
        <w:rPr>
          <w:rFonts w:ascii="Calibri" w:hAnsi="Calibri" w:cs="Calibri"/>
          <w:sz w:val="22"/>
          <w:szCs w:val="22"/>
        </w:rPr>
        <w:br/>
        <w:t>Ahmed Ahmed</w:t>
      </w:r>
    </w:p>
    <w:sectPr w:rsidR="00E57792" w:rsidSect="005329EE">
      <w:pgSz w:w="11907" w:h="1683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2DD7"/>
    <w:multiLevelType w:val="multilevel"/>
    <w:tmpl w:val="7B8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53E5E"/>
    <w:multiLevelType w:val="multilevel"/>
    <w:tmpl w:val="C81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60EE6"/>
    <w:multiLevelType w:val="multilevel"/>
    <w:tmpl w:val="9E5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44489"/>
    <w:multiLevelType w:val="multilevel"/>
    <w:tmpl w:val="D97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F7D54"/>
    <w:multiLevelType w:val="multilevel"/>
    <w:tmpl w:val="967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9014D"/>
    <w:multiLevelType w:val="multilevel"/>
    <w:tmpl w:val="1B8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86DA9"/>
    <w:multiLevelType w:val="multilevel"/>
    <w:tmpl w:val="98E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239E8"/>
    <w:multiLevelType w:val="multilevel"/>
    <w:tmpl w:val="5C0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F0475"/>
    <w:multiLevelType w:val="multilevel"/>
    <w:tmpl w:val="49A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7428">
    <w:abstractNumId w:val="2"/>
  </w:num>
  <w:num w:numId="2" w16cid:durableId="1457483439">
    <w:abstractNumId w:val="1"/>
  </w:num>
  <w:num w:numId="3" w16cid:durableId="1677078484">
    <w:abstractNumId w:val="8"/>
  </w:num>
  <w:num w:numId="4" w16cid:durableId="341664960">
    <w:abstractNumId w:val="0"/>
  </w:num>
  <w:num w:numId="5" w16cid:durableId="223565898">
    <w:abstractNumId w:val="5"/>
  </w:num>
  <w:num w:numId="6" w16cid:durableId="1283539561">
    <w:abstractNumId w:val="4"/>
  </w:num>
  <w:num w:numId="7" w16cid:durableId="613024730">
    <w:abstractNumId w:val="7"/>
  </w:num>
  <w:num w:numId="8" w16cid:durableId="1625962184">
    <w:abstractNumId w:val="6"/>
  </w:num>
  <w:num w:numId="9" w16cid:durableId="76172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29EE"/>
    <w:rsid w:val="003761D2"/>
    <w:rsid w:val="005329EE"/>
    <w:rsid w:val="00E577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98563"/>
  <w15:chartTrackingRefBased/>
  <w15:docId w15:val="{7DD49C20-4F30-445A-940D-CDA9A249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rFonts w:ascii="Calibri" w:hAnsi="Calibri" w:cs="Calibri"/>
      <w:b/>
      <w:bCs/>
      <w:kern w:val="36"/>
      <w:sz w:val="40"/>
      <w:szCs w:val="40"/>
    </w:rPr>
  </w:style>
  <w:style w:type="paragraph" w:styleId="Heading2">
    <w:name w:val="heading 2"/>
    <w:basedOn w:val="Normal"/>
    <w:link w:val="Heading2Char"/>
    <w:uiPriority w:val="9"/>
    <w:qFormat/>
    <w:pPr>
      <w:spacing w:before="360" w:after="120"/>
      <w:outlineLvl w:val="1"/>
    </w:pPr>
    <w:rPr>
      <w:rFonts w:ascii="Calibri" w:hAnsi="Calibri" w:cs="Calibri"/>
      <w:b/>
      <w:bCs/>
      <w:sz w:val="30"/>
      <w:szCs w:val="30"/>
    </w:rPr>
  </w:style>
  <w:style w:type="paragraph" w:styleId="Heading3">
    <w:name w:val="heading 3"/>
    <w:basedOn w:val="Normal"/>
    <w:link w:val="Heading3Char"/>
    <w:uiPriority w:val="9"/>
    <w:qFormat/>
    <w:pPr>
      <w:spacing w:before="240" w:after="80"/>
      <w:outlineLvl w:val="2"/>
    </w:pPr>
    <w:rPr>
      <w:rFonts w:ascii="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link-box">
    <w:name w:val="link-box"/>
    <w:basedOn w:val="Normal"/>
    <w:pPr>
      <w:pBdr>
        <w:top w:val="single" w:sz="8" w:space="6" w:color="999999"/>
        <w:left w:val="single" w:sz="8" w:space="6" w:color="999999"/>
        <w:bottom w:val="single" w:sz="8" w:space="6" w:color="999999"/>
        <w:right w:val="single" w:sz="8" w:space="6" w:color="999999"/>
      </w:pBdr>
      <w:spacing w:after="240"/>
    </w:pPr>
  </w:style>
  <w:style w:type="paragraph" w:customStyle="1" w:styleId="meta">
    <w:name w:val="meta"/>
    <w:basedOn w:val="Normal"/>
    <w:pPr>
      <w:spacing w:after="80"/>
    </w:pPr>
    <w:rPr>
      <w:color w:val="555555"/>
    </w:rPr>
  </w:style>
  <w:style w:type="paragraph" w:customStyle="1" w:styleId="question">
    <w:name w:val="question"/>
    <w:basedOn w:val="Normal"/>
    <w:pPr>
      <w:spacing w:after="60"/>
    </w:pPr>
    <w:rPr>
      <w:i/>
      <w:iCs/>
    </w:rPr>
  </w:style>
  <w:style w:type="paragraph" w:customStyle="1" w:styleId="role">
    <w:name w:val="role"/>
    <w:basedOn w:val="Normal"/>
    <w:pPr>
      <w:spacing w:before="200" w:after="60"/>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medsqrdd.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2950</Words>
  <Characters>16818</Characters>
  <Application>Microsoft Office Word</Application>
  <DocSecurity>4</DocSecurity>
  <Lines>140</Lines>
  <Paragraphs>39</Paragraphs>
  <ScaleCrop>false</ScaleCrop>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Ahmed — Professional Practice ePortfolio</dc:title>
  <dc:subject/>
  <dc:creator>ahmed Mohamoud</dc:creator>
  <cp:keywords/>
  <dc:description/>
  <cp:lastModifiedBy>ahmed Mohamoud</cp:lastModifiedBy>
  <cp:revision>2</cp:revision>
  <dcterms:created xsi:type="dcterms:W3CDTF">2026-09-26T04:08:00Z</dcterms:created>
  <dcterms:modified xsi:type="dcterms:W3CDTF">2026-09-26T04:08:00Z</dcterms:modified>
</cp:coreProperties>
</file>