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3858084"/>
        <w:docPartObj>
          <w:docPartGallery w:val="Cover Pages"/>
          <w:docPartUnique/>
        </w:docPartObj>
      </w:sdtPr>
      <w:sdtEndPr>
        <w:rPr>
          <w:b/>
          <w:bCs/>
        </w:rPr>
      </w:sdtEndPr>
      <w:sdtContent>
        <w:p w14:paraId="7C8060FE" w14:textId="530BC586" w:rsidR="001025EA" w:rsidRPr="001025EA" w:rsidRDefault="001025EA" w:rsidP="001025EA">
          <w:pPr>
            <w:jc w:val="center"/>
            <w:rPr>
              <w:rFonts w:ascii="Times New Roman" w:hAnsi="Times New Roman" w:cs="Times New Roman"/>
              <w:b/>
              <w:bCs/>
              <w:sz w:val="32"/>
              <w:szCs w:val="32"/>
            </w:rPr>
          </w:pPr>
          <w:r w:rsidRPr="001025EA">
            <w:rPr>
              <w:rFonts w:ascii="Times New Roman" w:hAnsi="Times New Roman" w:cs="Times New Roman"/>
              <w:b/>
              <w:bCs/>
              <w:sz w:val="32"/>
              <w:szCs w:val="32"/>
            </w:rPr>
            <w:t>MACHINE LEARNING BASED ALGORITHM SELECTION FOR SORTING NUMERIC ARRAYS</w:t>
          </w:r>
        </w:p>
        <w:p w14:paraId="09F797E8" w14:textId="77777777" w:rsidR="001025EA" w:rsidRDefault="001025EA" w:rsidP="00761CC4">
          <w:pPr>
            <w:jc w:val="center"/>
          </w:pPr>
        </w:p>
        <w:p w14:paraId="59C1A7E8" w14:textId="77777777" w:rsidR="001025EA" w:rsidRDefault="001025EA" w:rsidP="00761CC4">
          <w:pPr>
            <w:jc w:val="center"/>
          </w:pPr>
        </w:p>
        <w:p w14:paraId="18766CEF" w14:textId="77777777" w:rsidR="001025EA" w:rsidRDefault="001025EA" w:rsidP="00761CC4">
          <w:pPr>
            <w:jc w:val="center"/>
          </w:pPr>
        </w:p>
        <w:p w14:paraId="07161957" w14:textId="77777777" w:rsidR="001025EA" w:rsidRDefault="001025EA" w:rsidP="00761CC4">
          <w:pPr>
            <w:jc w:val="center"/>
          </w:pPr>
        </w:p>
        <w:p w14:paraId="4B3B18D6" w14:textId="2801B574" w:rsidR="001025EA" w:rsidRPr="001025EA" w:rsidRDefault="001379BA" w:rsidP="001025E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001025EA" w:rsidRPr="001025EA">
            <w:rPr>
              <w:rFonts w:ascii="Times New Roman" w:hAnsi="Times New Roman" w:cs="Times New Roman"/>
              <w:b/>
              <w:bCs/>
              <w:sz w:val="28"/>
              <w:szCs w:val="28"/>
            </w:rPr>
            <w:t>YOUR FULL NAME</w:t>
          </w:r>
          <w:r>
            <w:rPr>
              <w:rFonts w:ascii="Times New Roman" w:hAnsi="Times New Roman" w:cs="Times New Roman"/>
              <w:b/>
              <w:bCs/>
              <w:sz w:val="28"/>
              <w:szCs w:val="28"/>
            </w:rPr>
            <w:t>)</w:t>
          </w:r>
        </w:p>
        <w:p w14:paraId="1B80C101" w14:textId="77777777" w:rsidR="001025EA" w:rsidRPr="001025EA" w:rsidRDefault="001025EA" w:rsidP="001025EA">
          <w:pPr>
            <w:spacing w:line="240" w:lineRule="auto"/>
            <w:jc w:val="center"/>
            <w:rPr>
              <w:rFonts w:ascii="Times New Roman" w:hAnsi="Times New Roman" w:cs="Times New Roman"/>
              <w:b/>
              <w:bCs/>
              <w:sz w:val="28"/>
              <w:szCs w:val="28"/>
            </w:rPr>
          </w:pPr>
        </w:p>
        <w:p w14:paraId="00E6B6A3" w14:textId="77777777" w:rsidR="001025EA" w:rsidRDefault="001025EA" w:rsidP="001025EA">
          <w:pPr>
            <w:spacing w:line="240" w:lineRule="auto"/>
            <w:jc w:val="center"/>
            <w:rPr>
              <w:rFonts w:ascii="Times New Roman" w:hAnsi="Times New Roman" w:cs="Times New Roman"/>
              <w:b/>
              <w:bCs/>
              <w:sz w:val="28"/>
              <w:szCs w:val="28"/>
            </w:rPr>
          </w:pPr>
        </w:p>
        <w:p w14:paraId="4D96B249" w14:textId="77777777" w:rsidR="001025EA" w:rsidRDefault="001025EA" w:rsidP="001025EA">
          <w:pPr>
            <w:spacing w:line="240" w:lineRule="auto"/>
            <w:jc w:val="center"/>
            <w:rPr>
              <w:rFonts w:ascii="Times New Roman" w:hAnsi="Times New Roman" w:cs="Times New Roman"/>
              <w:b/>
              <w:bCs/>
              <w:sz w:val="28"/>
              <w:szCs w:val="28"/>
            </w:rPr>
          </w:pPr>
        </w:p>
        <w:p w14:paraId="77E962E6" w14:textId="77777777" w:rsidR="001025EA" w:rsidRPr="001025EA" w:rsidRDefault="001025EA" w:rsidP="001025EA">
          <w:pPr>
            <w:spacing w:line="240" w:lineRule="auto"/>
            <w:jc w:val="center"/>
            <w:rPr>
              <w:rFonts w:ascii="Times New Roman" w:hAnsi="Times New Roman" w:cs="Times New Roman"/>
              <w:b/>
              <w:bCs/>
              <w:sz w:val="28"/>
              <w:szCs w:val="28"/>
            </w:rPr>
          </w:pPr>
        </w:p>
        <w:p w14:paraId="4EDE12DA" w14:textId="5AF5C0BE"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A THESIS FOR</w:t>
          </w:r>
        </w:p>
        <w:p w14:paraId="39044C6F" w14:textId="7F78D117"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THE DEGREE OF MASTER OF SCIENCE (MSc)</w:t>
          </w:r>
        </w:p>
        <w:p w14:paraId="6AFB0744" w14:textId="706AB310"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 xml:space="preserve">IN </w:t>
          </w:r>
        </w:p>
        <w:p w14:paraId="4B2DB872" w14:textId="29A08469"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COMPUTER ENGINEERING</w:t>
          </w:r>
        </w:p>
        <w:p w14:paraId="4332FEC1" w14:textId="77777777" w:rsidR="001025EA" w:rsidRDefault="001025EA" w:rsidP="001025EA">
          <w:pPr>
            <w:spacing w:line="240" w:lineRule="auto"/>
            <w:jc w:val="center"/>
            <w:rPr>
              <w:rFonts w:ascii="Times New Roman" w:hAnsi="Times New Roman" w:cs="Times New Roman"/>
              <w:b/>
              <w:bCs/>
            </w:rPr>
          </w:pPr>
        </w:p>
        <w:p w14:paraId="25F97005" w14:textId="77777777" w:rsidR="001025EA" w:rsidRDefault="001025EA" w:rsidP="00761CC4">
          <w:pPr>
            <w:pStyle w:val="BodyText"/>
            <w:spacing w:before="152"/>
            <w:jc w:val="center"/>
            <w:rPr>
              <w:sz w:val="28"/>
            </w:rPr>
          </w:pPr>
        </w:p>
        <w:p w14:paraId="72A79880" w14:textId="77777777" w:rsidR="00761CC4" w:rsidRDefault="00761CC4" w:rsidP="00761CC4">
          <w:pPr>
            <w:pStyle w:val="BodyText"/>
            <w:spacing w:before="152"/>
            <w:jc w:val="center"/>
            <w:rPr>
              <w:sz w:val="28"/>
            </w:rPr>
          </w:pPr>
        </w:p>
        <w:p w14:paraId="61112BE3" w14:textId="77777777" w:rsidR="00761CC4" w:rsidRDefault="00761CC4" w:rsidP="00761CC4">
          <w:pPr>
            <w:pStyle w:val="BodyText"/>
            <w:spacing w:before="152"/>
            <w:jc w:val="center"/>
            <w:rPr>
              <w:sz w:val="28"/>
            </w:rPr>
          </w:pPr>
        </w:p>
        <w:p w14:paraId="24C0412E" w14:textId="10C1CCCE" w:rsidR="001025EA" w:rsidRDefault="001025EA" w:rsidP="001025EA">
          <w:pPr>
            <w:pStyle w:val="BodyText"/>
            <w:spacing w:before="152"/>
            <w:jc w:val="center"/>
            <w:rPr>
              <w:sz w:val="28"/>
            </w:rPr>
          </w:pPr>
          <w:r>
            <w:rPr>
              <w:noProof/>
              <w:sz w:val="20"/>
            </w:rPr>
            <w:drawing>
              <wp:inline distT="0" distB="0" distL="0" distR="0" wp14:anchorId="75DAA804" wp14:editId="5745672C">
                <wp:extent cx="634788" cy="846410"/>
                <wp:effectExtent l="0" t="0" r="635" b="5080"/>
                <wp:docPr id="1" name="Image 1" descr="A logo of a letter b&#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letter b&#10;&#10;AI-generated content may be incorrect."/>
                        <pic:cNvPicPr/>
                      </pic:nvPicPr>
                      <pic:blipFill>
                        <a:blip r:embed="rId8" cstate="print"/>
                        <a:stretch>
                          <a:fillRect/>
                        </a:stretch>
                      </pic:blipFill>
                      <pic:spPr>
                        <a:xfrm>
                          <a:off x="0" y="0"/>
                          <a:ext cx="647321" cy="863122"/>
                        </a:xfrm>
                        <a:prstGeom prst="rect">
                          <a:avLst/>
                        </a:prstGeom>
                      </pic:spPr>
                    </pic:pic>
                  </a:graphicData>
                </a:graphic>
              </wp:inline>
            </w:drawing>
          </w:r>
        </w:p>
        <w:p w14:paraId="4AD3F4B7" w14:textId="77777777" w:rsidR="001025EA" w:rsidRDefault="001025EA" w:rsidP="001025EA">
          <w:pPr>
            <w:pStyle w:val="BodyText"/>
            <w:spacing w:before="23"/>
            <w:jc w:val="center"/>
            <w:rPr>
              <w:b/>
              <w:sz w:val="28"/>
            </w:rPr>
          </w:pPr>
        </w:p>
        <w:p w14:paraId="7BC00A6D" w14:textId="6195CC85" w:rsidR="001025EA" w:rsidRPr="001025EA" w:rsidRDefault="001025EA" w:rsidP="001025EA">
          <w:pPr>
            <w:pStyle w:val="BodyText"/>
            <w:spacing w:before="23"/>
            <w:jc w:val="center"/>
            <w:rPr>
              <w:b/>
              <w:sz w:val="28"/>
            </w:rPr>
          </w:pPr>
          <w:r>
            <w:rPr>
              <w:b/>
              <w:sz w:val="28"/>
            </w:rPr>
            <w:t>CYPRUS INTERNATIONAL UNIVERSITY</w:t>
          </w:r>
        </w:p>
        <w:p w14:paraId="115CE778" w14:textId="77777777" w:rsidR="001025EA" w:rsidRPr="001025EA" w:rsidRDefault="001025EA" w:rsidP="001025EA">
          <w:pPr>
            <w:ind w:left="290"/>
            <w:jc w:val="center"/>
            <w:rPr>
              <w:rFonts w:ascii="Times New Roman" w:hAnsi="Times New Roman" w:cs="Times New Roman"/>
              <w:b/>
              <w:sz w:val="28"/>
            </w:rPr>
          </w:pPr>
          <w:r w:rsidRPr="001025EA">
            <w:rPr>
              <w:rFonts w:ascii="Times New Roman" w:hAnsi="Times New Roman" w:cs="Times New Roman"/>
              <w:b/>
              <w:sz w:val="28"/>
            </w:rPr>
            <w:t>INSTITUTE</w:t>
          </w:r>
          <w:r w:rsidRPr="001025EA">
            <w:rPr>
              <w:rFonts w:ascii="Times New Roman" w:hAnsi="Times New Roman" w:cs="Times New Roman"/>
              <w:b/>
              <w:spacing w:val="-9"/>
              <w:sz w:val="28"/>
            </w:rPr>
            <w:t xml:space="preserve"> </w:t>
          </w:r>
          <w:r w:rsidRPr="001025EA">
            <w:rPr>
              <w:rFonts w:ascii="Times New Roman" w:hAnsi="Times New Roman" w:cs="Times New Roman"/>
              <w:b/>
              <w:sz w:val="28"/>
            </w:rPr>
            <w:t>OF</w:t>
          </w:r>
          <w:r w:rsidRPr="001025EA">
            <w:rPr>
              <w:rFonts w:ascii="Times New Roman" w:hAnsi="Times New Roman" w:cs="Times New Roman"/>
              <w:b/>
              <w:spacing w:val="-8"/>
              <w:sz w:val="28"/>
            </w:rPr>
            <w:t xml:space="preserve"> </w:t>
          </w:r>
          <w:r w:rsidRPr="001025EA">
            <w:rPr>
              <w:rFonts w:ascii="Times New Roman" w:hAnsi="Times New Roman" w:cs="Times New Roman"/>
              <w:b/>
              <w:sz w:val="28"/>
            </w:rPr>
            <w:t>GRADUATE</w:t>
          </w:r>
          <w:r w:rsidRPr="001025EA">
            <w:rPr>
              <w:rFonts w:ascii="Times New Roman" w:hAnsi="Times New Roman" w:cs="Times New Roman"/>
              <w:b/>
              <w:spacing w:val="-8"/>
              <w:sz w:val="28"/>
            </w:rPr>
            <w:t xml:space="preserve"> </w:t>
          </w:r>
          <w:r w:rsidRPr="001025EA">
            <w:rPr>
              <w:rFonts w:ascii="Times New Roman" w:hAnsi="Times New Roman" w:cs="Times New Roman"/>
              <w:b/>
              <w:sz w:val="28"/>
            </w:rPr>
            <w:t>STUDIES</w:t>
          </w:r>
          <w:r w:rsidRPr="001025EA">
            <w:rPr>
              <w:rFonts w:ascii="Times New Roman" w:hAnsi="Times New Roman" w:cs="Times New Roman"/>
              <w:b/>
              <w:spacing w:val="-8"/>
              <w:sz w:val="28"/>
            </w:rPr>
            <w:t xml:space="preserve"> </w:t>
          </w:r>
          <w:r w:rsidRPr="001025EA">
            <w:rPr>
              <w:rFonts w:ascii="Times New Roman" w:hAnsi="Times New Roman" w:cs="Times New Roman"/>
              <w:b/>
              <w:sz w:val="28"/>
            </w:rPr>
            <w:t>AND</w:t>
          </w:r>
          <w:r w:rsidRPr="001025EA">
            <w:rPr>
              <w:rFonts w:ascii="Times New Roman" w:hAnsi="Times New Roman" w:cs="Times New Roman"/>
              <w:b/>
              <w:spacing w:val="-7"/>
              <w:sz w:val="28"/>
            </w:rPr>
            <w:t xml:space="preserve"> </w:t>
          </w:r>
          <w:r w:rsidRPr="001025EA">
            <w:rPr>
              <w:rFonts w:ascii="Times New Roman" w:hAnsi="Times New Roman" w:cs="Times New Roman"/>
              <w:b/>
              <w:spacing w:val="-2"/>
              <w:sz w:val="28"/>
            </w:rPr>
            <w:t>RESEARCH</w:t>
          </w:r>
        </w:p>
        <w:p w14:paraId="07A56310" w14:textId="77777777" w:rsidR="001025EA" w:rsidRDefault="001025EA" w:rsidP="001025EA">
          <w:pPr>
            <w:spacing w:line="240" w:lineRule="auto"/>
            <w:jc w:val="center"/>
            <w:rPr>
              <w:rFonts w:ascii="Times New Roman" w:hAnsi="Times New Roman" w:cs="Times New Roman"/>
              <w:b/>
              <w:bCs/>
            </w:rPr>
          </w:pPr>
        </w:p>
        <w:p w14:paraId="7A4C08A9" w14:textId="382FE6F2" w:rsidR="001025EA" w:rsidRPr="00761CC4" w:rsidRDefault="001025EA" w:rsidP="001025EA">
          <w:pPr>
            <w:spacing w:line="240" w:lineRule="auto"/>
            <w:jc w:val="center"/>
            <w:rPr>
              <w:rFonts w:ascii="Times New Roman" w:hAnsi="Times New Roman" w:cs="Times New Roman"/>
              <w:b/>
              <w:bCs/>
              <w:sz w:val="28"/>
              <w:szCs w:val="28"/>
            </w:rPr>
          </w:pPr>
          <w:r w:rsidRPr="00761CC4">
            <w:rPr>
              <w:rFonts w:ascii="Times New Roman" w:hAnsi="Times New Roman" w:cs="Times New Roman"/>
              <w:b/>
              <w:bCs/>
              <w:sz w:val="28"/>
              <w:szCs w:val="28"/>
            </w:rPr>
            <w:t>NICOSIA - 2026</w:t>
          </w:r>
        </w:p>
        <w:p w14:paraId="1F3BD6A9" w14:textId="7DD4AF78" w:rsidR="001025EA" w:rsidRDefault="001025EA" w:rsidP="00761CC4">
          <w:pPr>
            <w:jc w:val="center"/>
            <w:rPr>
              <w:rFonts w:ascii="Times New Roman" w:eastAsia="Times New Roman" w:hAnsi="Times New Roman" w:cs="Times New Roman"/>
              <w:b/>
              <w:bCs/>
              <w:color w:val="000000"/>
              <w:kern w:val="0"/>
              <w:lang w:val="en-US" w:eastAsia="en-US"/>
              <w14:ligatures w14:val="none"/>
            </w:rPr>
          </w:pPr>
          <w:r>
            <w:rPr>
              <w:b/>
              <w:bCs/>
            </w:rPr>
            <w:br w:type="page"/>
          </w:r>
        </w:p>
      </w:sdtContent>
    </w:sdt>
    <w:p w14:paraId="68DD4BEF" w14:textId="77777777" w:rsidR="00FC6310" w:rsidRPr="001025EA" w:rsidRDefault="00FC6310" w:rsidP="00FC6310">
      <w:pPr>
        <w:jc w:val="center"/>
        <w:rPr>
          <w:rFonts w:ascii="Times New Roman" w:hAnsi="Times New Roman" w:cs="Times New Roman"/>
          <w:b/>
          <w:bCs/>
          <w:sz w:val="32"/>
          <w:szCs w:val="32"/>
        </w:rPr>
      </w:pPr>
      <w:r w:rsidRPr="001025EA">
        <w:rPr>
          <w:rFonts w:ascii="Times New Roman" w:hAnsi="Times New Roman" w:cs="Times New Roman"/>
          <w:b/>
          <w:bCs/>
          <w:sz w:val="32"/>
          <w:szCs w:val="32"/>
        </w:rPr>
        <w:lastRenderedPageBreak/>
        <w:t>MACHINE LEARNING BASED ALGORITHM SELECTION FOR SORTING NUMERIC ARRAYS</w:t>
      </w:r>
    </w:p>
    <w:p w14:paraId="0CB70457" w14:textId="77777777" w:rsidR="00FC6310" w:rsidRDefault="00FC6310" w:rsidP="00FC6310">
      <w:pPr>
        <w:jc w:val="center"/>
      </w:pPr>
    </w:p>
    <w:p w14:paraId="5DB5C66D" w14:textId="77777777" w:rsidR="00FC6310" w:rsidRDefault="00FC6310" w:rsidP="00FC6310">
      <w:pPr>
        <w:jc w:val="center"/>
      </w:pPr>
    </w:p>
    <w:p w14:paraId="218A241C" w14:textId="77777777" w:rsidR="00FC6310" w:rsidRDefault="00FC6310" w:rsidP="00FC6310">
      <w:pPr>
        <w:jc w:val="center"/>
      </w:pPr>
    </w:p>
    <w:p w14:paraId="4B97F7D9" w14:textId="3801A685"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A THESIS SUBMITTED TO</w:t>
      </w:r>
    </w:p>
    <w:p w14:paraId="5C00EB2C" w14:textId="37281896"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THE INSTITUTE OF GRADUATE STUDIES AND RESEARCH</w:t>
      </w:r>
    </w:p>
    <w:p w14:paraId="0386227B" w14:textId="3D0CEBC0"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OF</w:t>
      </w:r>
    </w:p>
    <w:p w14:paraId="72497200" w14:textId="4BECF2B1" w:rsidR="00FC6310" w:rsidRPr="001025EA"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CYPRUS INTERNATIONAL UNIVERSITY</w:t>
      </w:r>
    </w:p>
    <w:p w14:paraId="200C2A15" w14:textId="77777777" w:rsidR="00FC6310" w:rsidRDefault="00FC6310" w:rsidP="00FC6310">
      <w:pPr>
        <w:spacing w:line="240" w:lineRule="auto"/>
        <w:jc w:val="center"/>
        <w:rPr>
          <w:rFonts w:ascii="Times New Roman" w:hAnsi="Times New Roman" w:cs="Times New Roman"/>
          <w:b/>
          <w:bCs/>
          <w:sz w:val="28"/>
          <w:szCs w:val="28"/>
        </w:rPr>
      </w:pPr>
    </w:p>
    <w:p w14:paraId="5D3123C1" w14:textId="77777777" w:rsidR="00FC6310" w:rsidRDefault="00FC6310" w:rsidP="00FC6310">
      <w:pPr>
        <w:spacing w:line="240" w:lineRule="auto"/>
        <w:jc w:val="center"/>
        <w:rPr>
          <w:rFonts w:ascii="Times New Roman" w:hAnsi="Times New Roman" w:cs="Times New Roman"/>
          <w:b/>
          <w:bCs/>
          <w:sz w:val="28"/>
          <w:szCs w:val="28"/>
        </w:rPr>
      </w:pPr>
    </w:p>
    <w:p w14:paraId="6D46498E" w14:textId="77777777" w:rsidR="00614E85" w:rsidRPr="001025EA" w:rsidRDefault="00614E85" w:rsidP="00FC6310">
      <w:pPr>
        <w:spacing w:line="240" w:lineRule="auto"/>
        <w:jc w:val="center"/>
        <w:rPr>
          <w:rFonts w:ascii="Times New Roman" w:hAnsi="Times New Roman" w:cs="Times New Roman"/>
          <w:b/>
          <w:bCs/>
          <w:sz w:val="28"/>
          <w:szCs w:val="28"/>
        </w:rPr>
      </w:pPr>
    </w:p>
    <w:p w14:paraId="0DB730D6" w14:textId="292DF349" w:rsidR="00FC6310" w:rsidRDefault="00FC6310" w:rsidP="00FC6310">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BY</w:t>
      </w:r>
    </w:p>
    <w:p w14:paraId="065BB473" w14:textId="5092D584" w:rsidR="00FC6310" w:rsidRDefault="00FC6310" w:rsidP="00FC6310">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(YOUR FULL NAME)</w:t>
      </w:r>
    </w:p>
    <w:p w14:paraId="47D946FA" w14:textId="77777777" w:rsidR="00FC6310" w:rsidRDefault="00FC6310" w:rsidP="00FC6310">
      <w:pPr>
        <w:spacing w:line="240" w:lineRule="auto"/>
        <w:jc w:val="center"/>
        <w:rPr>
          <w:rFonts w:ascii="Times New Roman" w:hAnsi="Times New Roman" w:cs="Times New Roman"/>
          <w:b/>
          <w:bCs/>
          <w:sz w:val="28"/>
          <w:szCs w:val="28"/>
        </w:rPr>
      </w:pPr>
    </w:p>
    <w:p w14:paraId="7584B85D" w14:textId="77777777" w:rsidR="00FC6310" w:rsidRDefault="00FC6310" w:rsidP="00FC6310">
      <w:pPr>
        <w:spacing w:line="240" w:lineRule="auto"/>
        <w:jc w:val="center"/>
        <w:rPr>
          <w:rFonts w:ascii="Times New Roman" w:hAnsi="Times New Roman" w:cs="Times New Roman"/>
          <w:b/>
          <w:bCs/>
          <w:sz w:val="28"/>
          <w:szCs w:val="28"/>
        </w:rPr>
      </w:pPr>
    </w:p>
    <w:p w14:paraId="01B2E2F9" w14:textId="77777777" w:rsidR="00614E85" w:rsidRPr="001025EA" w:rsidRDefault="00614E85" w:rsidP="00FC6310">
      <w:pPr>
        <w:spacing w:line="240" w:lineRule="auto"/>
        <w:jc w:val="center"/>
        <w:rPr>
          <w:rFonts w:ascii="Times New Roman" w:hAnsi="Times New Roman" w:cs="Times New Roman"/>
          <w:b/>
          <w:bCs/>
          <w:sz w:val="28"/>
          <w:szCs w:val="28"/>
        </w:rPr>
      </w:pPr>
    </w:p>
    <w:p w14:paraId="16711511" w14:textId="1172A8E9"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IN PARTIAL FULLFILLMENT OF THE REQUIREMENT</w:t>
      </w:r>
      <w:r w:rsidR="00614E85">
        <w:rPr>
          <w:rFonts w:ascii="Times New Roman" w:hAnsi="Times New Roman" w:cs="Times New Roman"/>
          <w:b/>
          <w:bCs/>
          <w:sz w:val="28"/>
          <w:szCs w:val="28"/>
        </w:rPr>
        <w:t>S</w:t>
      </w:r>
      <w:r>
        <w:rPr>
          <w:rFonts w:ascii="Times New Roman" w:hAnsi="Times New Roman" w:cs="Times New Roman"/>
          <w:b/>
          <w:bCs/>
          <w:sz w:val="28"/>
          <w:szCs w:val="28"/>
        </w:rPr>
        <w:t xml:space="preserve"> </w:t>
      </w:r>
    </w:p>
    <w:p w14:paraId="7FA1B5ED" w14:textId="2A082B47" w:rsidR="00FC6310" w:rsidRPr="001025EA"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FOR </w:t>
      </w:r>
    </w:p>
    <w:p w14:paraId="79CD45BF" w14:textId="77777777" w:rsidR="00FC6310" w:rsidRPr="001025EA" w:rsidRDefault="00FC6310" w:rsidP="00614E85">
      <w:pPr>
        <w:spacing w:after="0"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THE DEGREE OF MASTER OF SCIENCE (MSc)</w:t>
      </w:r>
    </w:p>
    <w:p w14:paraId="52F9ABF1" w14:textId="77777777" w:rsidR="00FC6310" w:rsidRPr="001025EA" w:rsidRDefault="00FC6310" w:rsidP="00614E85">
      <w:pPr>
        <w:spacing w:after="0"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 xml:space="preserve">IN </w:t>
      </w:r>
    </w:p>
    <w:p w14:paraId="4F462A9F" w14:textId="77777777" w:rsidR="00FC6310" w:rsidRPr="001025EA" w:rsidRDefault="00FC6310" w:rsidP="00614E85">
      <w:pPr>
        <w:spacing w:after="0"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COMPUTER ENGINEERING</w:t>
      </w:r>
    </w:p>
    <w:p w14:paraId="51DDE915" w14:textId="77777777" w:rsidR="00FC6310" w:rsidRDefault="00FC6310" w:rsidP="00FC6310">
      <w:pPr>
        <w:spacing w:line="240" w:lineRule="auto"/>
        <w:jc w:val="center"/>
        <w:rPr>
          <w:rFonts w:ascii="Times New Roman" w:hAnsi="Times New Roman" w:cs="Times New Roman"/>
          <w:b/>
          <w:bCs/>
        </w:rPr>
      </w:pPr>
    </w:p>
    <w:p w14:paraId="42F2624D" w14:textId="77777777" w:rsidR="00FC6310" w:rsidRDefault="00FC6310" w:rsidP="00FC6310">
      <w:pPr>
        <w:pStyle w:val="BodyText"/>
        <w:spacing w:before="152"/>
        <w:jc w:val="center"/>
        <w:rPr>
          <w:sz w:val="28"/>
        </w:rPr>
      </w:pPr>
    </w:p>
    <w:p w14:paraId="67B1F7F7" w14:textId="77777777" w:rsidR="00FC6310" w:rsidRDefault="00FC6310" w:rsidP="00FC6310">
      <w:pPr>
        <w:pStyle w:val="BodyText"/>
        <w:spacing w:before="152"/>
        <w:jc w:val="center"/>
        <w:rPr>
          <w:sz w:val="28"/>
        </w:rPr>
      </w:pPr>
    </w:p>
    <w:p w14:paraId="5C2140D8" w14:textId="6E1A7A1C" w:rsidR="00FC6310" w:rsidRPr="001025EA" w:rsidRDefault="00FC6310" w:rsidP="00FC6310">
      <w:pPr>
        <w:pStyle w:val="BodyText"/>
        <w:spacing w:before="23" w:line="360" w:lineRule="auto"/>
        <w:jc w:val="center"/>
        <w:rPr>
          <w:b/>
          <w:sz w:val="28"/>
        </w:rPr>
      </w:pPr>
      <w:r>
        <w:rPr>
          <w:b/>
          <w:sz w:val="28"/>
        </w:rPr>
        <w:t xml:space="preserve">SUPERVISOR : (YOUR </w:t>
      </w:r>
      <w:r w:rsidR="00B848F9">
        <w:rPr>
          <w:b/>
          <w:sz w:val="28"/>
        </w:rPr>
        <w:t>SUPERVISOR’S</w:t>
      </w:r>
      <w:r>
        <w:rPr>
          <w:b/>
          <w:sz w:val="28"/>
        </w:rPr>
        <w:t xml:space="preserve"> NAME)</w:t>
      </w:r>
    </w:p>
    <w:p w14:paraId="02C196BC" w14:textId="1C32F5AC" w:rsidR="00FC6310" w:rsidRPr="001025EA" w:rsidRDefault="00FC6310" w:rsidP="00614E85">
      <w:pPr>
        <w:spacing w:after="0" w:line="360" w:lineRule="auto"/>
        <w:jc w:val="center"/>
        <w:rPr>
          <w:rFonts w:ascii="Times New Roman" w:hAnsi="Times New Roman" w:cs="Times New Roman"/>
          <w:b/>
          <w:sz w:val="28"/>
        </w:rPr>
      </w:pPr>
      <w:r>
        <w:rPr>
          <w:rFonts w:ascii="Times New Roman" w:hAnsi="Times New Roman" w:cs="Times New Roman"/>
          <w:b/>
          <w:sz w:val="28"/>
        </w:rPr>
        <w:t>CO-SUPERVISOR: (CO SUPERVISOR NAME)</w:t>
      </w:r>
    </w:p>
    <w:p w14:paraId="57C04BDD" w14:textId="77777777" w:rsidR="00FC6310" w:rsidRDefault="00FC6310" w:rsidP="00FC6310">
      <w:pPr>
        <w:spacing w:line="240" w:lineRule="auto"/>
        <w:jc w:val="center"/>
        <w:rPr>
          <w:rFonts w:ascii="Times New Roman" w:hAnsi="Times New Roman" w:cs="Times New Roman"/>
          <w:b/>
          <w:bCs/>
        </w:rPr>
      </w:pPr>
    </w:p>
    <w:p w14:paraId="563881EC" w14:textId="77777777" w:rsidR="00614E85" w:rsidRDefault="00614E85" w:rsidP="00FC6310">
      <w:pPr>
        <w:spacing w:line="240" w:lineRule="auto"/>
        <w:jc w:val="center"/>
        <w:rPr>
          <w:rFonts w:ascii="Times New Roman" w:hAnsi="Times New Roman" w:cs="Times New Roman"/>
          <w:b/>
          <w:bCs/>
        </w:rPr>
      </w:pPr>
    </w:p>
    <w:p w14:paraId="072B4584" w14:textId="77777777" w:rsidR="00FC6310" w:rsidRPr="00761CC4" w:rsidRDefault="00FC6310" w:rsidP="00FC6310">
      <w:pPr>
        <w:spacing w:line="240" w:lineRule="auto"/>
        <w:jc w:val="center"/>
        <w:rPr>
          <w:rFonts w:ascii="Times New Roman" w:hAnsi="Times New Roman" w:cs="Times New Roman"/>
          <w:b/>
          <w:bCs/>
          <w:sz w:val="28"/>
          <w:szCs w:val="28"/>
        </w:rPr>
      </w:pPr>
      <w:r w:rsidRPr="00761CC4">
        <w:rPr>
          <w:rFonts w:ascii="Times New Roman" w:hAnsi="Times New Roman" w:cs="Times New Roman"/>
          <w:b/>
          <w:bCs/>
          <w:sz w:val="28"/>
          <w:szCs w:val="28"/>
        </w:rPr>
        <w:t>NICOSIA - 2026</w:t>
      </w:r>
    </w:p>
    <w:p w14:paraId="6D08A589" w14:textId="59428B0D" w:rsidR="00FC6310" w:rsidRDefault="00FC6310">
      <w:pPr>
        <w:rPr>
          <w:rFonts w:ascii="Times New Roman" w:eastAsia="Times New Roman" w:hAnsi="Times New Roman" w:cs="Times New Roman"/>
          <w:b/>
          <w:bCs/>
          <w:color w:val="000000"/>
          <w:kern w:val="0"/>
          <w:lang w:val="en-US" w:eastAsia="en-US"/>
          <w14:ligatures w14:val="none"/>
        </w:rPr>
      </w:pPr>
      <w:r>
        <w:rPr>
          <w:b/>
          <w:bCs/>
        </w:rPr>
        <w:br w:type="page"/>
      </w:r>
    </w:p>
    <w:p w14:paraId="0F4047BB" w14:textId="77777777" w:rsidR="007607FF" w:rsidRPr="00737CCF" w:rsidRDefault="007607FF" w:rsidP="00635E1C">
      <w:pPr>
        <w:pStyle w:val="Heading1"/>
      </w:pPr>
      <w:r w:rsidRPr="00737CCF">
        <w:lastRenderedPageBreak/>
        <w:t>CHAPTER ONE</w:t>
      </w:r>
    </w:p>
    <w:p w14:paraId="300C9964" w14:textId="77777777" w:rsidR="007607FF" w:rsidRPr="00737CCF" w:rsidRDefault="007607FF" w:rsidP="00635E1C">
      <w:pPr>
        <w:pStyle w:val="Heading1"/>
      </w:pPr>
      <w:r w:rsidRPr="00737CCF">
        <w:t>INTRODUCTION</w:t>
      </w:r>
    </w:p>
    <w:p w14:paraId="6E655D9A" w14:textId="475C58A0" w:rsidR="007607FF" w:rsidRPr="00737CCF" w:rsidRDefault="00D52EE8" w:rsidP="00737CCF">
      <w:pPr>
        <w:spacing w:line="360" w:lineRule="auto"/>
        <w:jc w:val="both"/>
        <w:rPr>
          <w:rFonts w:ascii="Times New Roman" w:hAnsi="Times New Roman" w:cs="Times New Roman"/>
        </w:rPr>
      </w:pPr>
      <w:r>
        <w:rPr>
          <w:rFonts w:ascii="Times New Roman" w:hAnsi="Times New Roman" w:cs="Times New Roman"/>
        </w:rPr>
        <w:t>A</w:t>
      </w:r>
      <w:r w:rsidR="007607FF" w:rsidRPr="00737CCF">
        <w:rPr>
          <w:rFonts w:ascii="Times New Roman" w:hAnsi="Times New Roman" w:cs="Times New Roman"/>
        </w:rPr>
        <w:t xml:space="preserve"> foundational operation in computer science and a building block of database engines, analytics platforms, and machine-learning pipelines</w:t>
      </w:r>
      <w:r>
        <w:rPr>
          <w:rFonts w:ascii="Times New Roman" w:hAnsi="Times New Roman" w:cs="Times New Roman"/>
        </w:rPr>
        <w:t xml:space="preserve"> is referred to as sorting</w:t>
      </w:r>
      <w:r w:rsidR="007607FF" w:rsidRPr="00737CCF">
        <w:rPr>
          <w:rFonts w:ascii="Times New Roman" w:hAnsi="Times New Roman" w:cs="Times New Roman"/>
        </w:rPr>
        <w:t>.</w:t>
      </w:r>
      <w:r w:rsidR="00CA34C8">
        <w:rPr>
          <w:rFonts w:ascii="Times New Roman" w:hAnsi="Times New Roman" w:cs="Times New Roman"/>
        </w:rPr>
        <w:t xml:space="preserve"> E</w:t>
      </w:r>
      <w:r w:rsidR="007607FF" w:rsidRPr="00737CCF">
        <w:rPr>
          <w:rFonts w:ascii="Times New Roman" w:hAnsi="Times New Roman" w:cs="Times New Roman"/>
        </w:rPr>
        <w:t>ven small improvements in sorting performance translate into measurable reductions in latency, energy use, and infrastructure cost</w:t>
      </w:r>
      <w:r w:rsidR="00E77609">
        <w:rPr>
          <w:rFonts w:ascii="Times New Roman" w:hAnsi="Times New Roman" w:cs="Times New Roman"/>
        </w:rPr>
        <w:t xml:space="preserve"> b</w:t>
      </w:r>
      <w:r w:rsidR="00E77609" w:rsidRPr="00737CCF">
        <w:rPr>
          <w:rFonts w:ascii="Times New Roman" w:hAnsi="Times New Roman" w:cs="Times New Roman"/>
        </w:rPr>
        <w:t>ecause it is executed continuously and at scale</w:t>
      </w:r>
      <w:r w:rsidR="007607FF" w:rsidRPr="00737CC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U1YTUwZjItZWRjNi00NmY3LWEyOGItMjk5YjhjMjAwZjYzIiwicHJvcGVydGllcyI6eyJub3RlSW5kZXgiOjB9LCJpc0VkaXRlZCI6ZmFsc2UsIm1hbnVhbE92ZXJyaWRlIjp7ImlzTWFudWFsbHlPdmVycmlkZGVuIjpmYWxzZSwiY2l0ZXByb2NUZXh0IjoiKE1hbmtvd2l0eiBldCBhbC4sIDIwMjNhKSIsIm1hbnVhbE92ZXJyaWRlVGV4dCI6IiJ9LCJjaXRhdGlvbkl0ZW1zIjpbeyJpZCI6ImM0NWRmZjhiLWVkZTctM2RkNC04NGYwLTQzYmQ5NjNlMGJlYiIsIml0ZW1EYXRhIjp7InR5cGUiOiJhcnRpY2xlLWpvdXJuYWwiLCJpZCI6ImM0NWRmZjhiLWVkZTctM2RkNC04NGYwLTQzYmQ5NjNlMGJlYi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"/>
          <w:id w:val="298737832"/>
          <w:placeholder>
            <w:docPart w:val="13B5479EB016C34DA085B29FD55C413C"/>
          </w:placeholder>
        </w:sdtPr>
        <w:sdtContent>
          <w:r w:rsidR="00B848F9" w:rsidRPr="00B848F9">
            <w:rPr>
              <w:rFonts w:ascii="Times New Roman" w:hAnsi="Times New Roman" w:cs="Times New Roman"/>
              <w:color w:val="000000"/>
            </w:rPr>
            <w:t>(Mankowitz et al., 2023a)</w:t>
          </w:r>
        </w:sdtContent>
      </w:sdt>
      <w:r w:rsidR="007607FF" w:rsidRPr="00737CCF">
        <w:rPr>
          <w:rFonts w:ascii="Times New Roman" w:hAnsi="Times New Roman" w:cs="Times New Roman"/>
        </w:rPr>
        <w:t>.</w:t>
      </w:r>
    </w:p>
    <w:p w14:paraId="41C4D9B3" w14:textId="4B00B576"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However, no single sorting algorithm is optimal across all inputs. Runtime behaviour depends on the structural properties of the data, including array size, degree of </w:t>
      </w:r>
      <w:proofErr w:type="spellStart"/>
      <w:r w:rsidRPr="00737CCF">
        <w:rPr>
          <w:rFonts w:ascii="Times New Roman" w:hAnsi="Times New Roman" w:cs="Times New Roman"/>
        </w:rPr>
        <w:t>presortedness</w:t>
      </w:r>
      <w:proofErr w:type="spellEnd"/>
      <w:r w:rsidRPr="00737CCF">
        <w:rPr>
          <w:rFonts w:ascii="Times New Roman" w:hAnsi="Times New Roman" w:cs="Times New Roman"/>
        </w:rPr>
        <w:t xml:space="preserve">, duplicate concentration, and distribution shape </w:t>
      </w:r>
      <w:sdt>
        <w:sdtPr>
          <w:rPr>
            <w:rFonts w:ascii="Times New Roman" w:hAnsi="Times New Roman" w:cs="Times New Roman"/>
            <w:color w:val="000000"/>
          </w:rPr>
          <w:tag w:val="MENDELEY_CITATION_v3_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"/>
          <w:id w:val="2067684487"/>
          <w:placeholder>
            <w:docPart w:val="13B5479EB016C34DA085B29FD55C413C"/>
          </w:placeholder>
        </w:sdtPr>
        <w:sdtContent>
          <w:r w:rsidR="00B848F9" w:rsidRPr="00B848F9">
            <w:rPr>
              <w:rFonts w:ascii="Times New Roman" w:hAnsi="Times New Roman" w:cs="Times New Roman"/>
              <w:color w:val="000000"/>
            </w:rPr>
            <w:t xml:space="preserve">(Wiredu, </w:t>
          </w:r>
          <w:proofErr w:type="spellStart"/>
          <w:r w:rsidR="00B848F9" w:rsidRPr="00B848F9">
            <w:rPr>
              <w:rFonts w:ascii="Times New Roman" w:hAnsi="Times New Roman" w:cs="Times New Roman"/>
              <w:color w:val="000000"/>
            </w:rPr>
            <w:t>Baagyere</w:t>
          </w:r>
          <w:proofErr w:type="spellEnd"/>
          <w:r w:rsidR="00B848F9" w:rsidRPr="00B848F9">
            <w:rPr>
              <w:rFonts w:ascii="Times New Roman" w:hAnsi="Times New Roman" w:cs="Times New Roman"/>
              <w:color w:val="000000"/>
            </w:rPr>
            <w:t>, et al., 2025)</w:t>
          </w:r>
        </w:sdtContent>
      </w:sdt>
      <w:r w:rsidRPr="00737CCF">
        <w:rPr>
          <w:rFonts w:ascii="Times New Roman" w:hAnsi="Times New Roman" w:cs="Times New Roman"/>
        </w:rPr>
        <w:t xml:space="preserve">. These properties interact with low-level effects such as cache locality, branching, and memory access patterns, so algorithms with the same asymptotic complexity often differ substantially in real execution time </w:t>
      </w:r>
      <w:sdt>
        <w:sdtPr>
          <w:rPr>
            <w:rFonts w:ascii="Times New Roman" w:hAnsi="Times New Roman" w:cs="Times New Roman"/>
            <w:color w:val="000000"/>
          </w:rPr>
          <w:tag w:val="MENDELEY_CITATION_v3_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"/>
          <w:id w:val="-271400900"/>
          <w:placeholder>
            <w:docPart w:val="13B5479EB016C34DA085B29FD55C413C"/>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Kassabgi</w:t>
          </w:r>
          <w:proofErr w:type="spellEnd"/>
          <w:r w:rsidR="00B848F9" w:rsidRPr="00B848F9">
            <w:rPr>
              <w:rFonts w:ascii="Times New Roman" w:hAnsi="Times New Roman" w:cs="Times New Roman"/>
              <w:color w:val="000000"/>
            </w:rPr>
            <w:t xml:space="preserve"> et al., 2025)</w:t>
          </w:r>
        </w:sdtContent>
      </w:sdt>
      <w:r w:rsidRPr="00737CCF">
        <w:rPr>
          <w:rFonts w:ascii="Times New Roman" w:hAnsi="Times New Roman" w:cs="Times New Roman"/>
        </w:rPr>
        <w:t>.</w:t>
      </w:r>
    </w:p>
    <w:p w14:paraId="37E09280"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This thesis addresses such variability through per-instance algorithm selection. Instead of applying a single fixed algorithm to every input, the proposed system predicts the most efficient algorithm for each array at runtime. It combines an offline machine-learning predictor for immediate decisions with an online adaptation layer that refines selection from observed execution outcomes.</w:t>
      </w:r>
    </w:p>
    <w:p w14:paraId="3D61169C"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The central argument of this chapter is that runtime selection is only valuable when prediction quality, decision overhead, and adaptability are treated as a single design problem. Chapter One therefore defines the problem, formalises the optimisation objective, states the research aims, and establishes the scope and significance of the study.</w:t>
      </w:r>
    </w:p>
    <w:p w14:paraId="212CC1F4" w14:textId="77777777" w:rsidR="007607FF" w:rsidRPr="00737CCF" w:rsidRDefault="007607FF" w:rsidP="006F5A29">
      <w:pPr>
        <w:pStyle w:val="Heading2"/>
      </w:pPr>
      <w:r w:rsidRPr="00737CCF">
        <w:t xml:space="preserve">1.1 Problem </w:t>
      </w:r>
      <w:r w:rsidRPr="006F5A29">
        <w:t>Statement</w:t>
      </w:r>
    </w:p>
    <w:p w14:paraId="4D196ADB" w14:textId="114B7571" w:rsidR="007607FF" w:rsidRPr="00737CCF" w:rsidRDefault="00DE6BDB" w:rsidP="00737CCF">
      <w:pPr>
        <w:spacing w:line="360" w:lineRule="auto"/>
        <w:jc w:val="both"/>
        <w:rPr>
          <w:rFonts w:ascii="Times New Roman" w:hAnsi="Times New Roman" w:cs="Times New Roman"/>
        </w:rPr>
      </w:pPr>
      <w:r>
        <w:rPr>
          <w:rFonts w:ascii="Times New Roman" w:hAnsi="Times New Roman" w:cs="Times New Roman"/>
        </w:rPr>
        <w:t>A</w:t>
      </w:r>
      <w:r w:rsidR="007607FF" w:rsidRPr="00737CCF">
        <w:rPr>
          <w:rFonts w:ascii="Times New Roman" w:hAnsi="Times New Roman" w:cs="Times New Roman"/>
        </w:rPr>
        <w:t>rrays drawn from many domains, each with distinct statistical structure</w:t>
      </w:r>
      <w:r>
        <w:rPr>
          <w:rFonts w:ascii="Times New Roman" w:hAnsi="Times New Roman" w:cs="Times New Roman"/>
        </w:rPr>
        <w:t xml:space="preserve"> are processed using m</w:t>
      </w:r>
      <w:r w:rsidRPr="00737CCF">
        <w:rPr>
          <w:rFonts w:ascii="Times New Roman" w:hAnsi="Times New Roman" w:cs="Times New Roman"/>
        </w:rPr>
        <w:t>odern computing workloads</w:t>
      </w:r>
      <w:r w:rsidR="007607FF" w:rsidRPr="00737CCF">
        <w:rPr>
          <w:rFonts w:ascii="Times New Roman" w:hAnsi="Times New Roman" w:cs="Times New Roman"/>
        </w:rPr>
        <w:t xml:space="preserve">. Default algorithm choices are therefore unreliable across mixed workloads. A selector that adapts the choice of algorithm per </w:t>
      </w:r>
      <w:r w:rsidR="007607FF" w:rsidRPr="00737CCF">
        <w:rPr>
          <w:rFonts w:ascii="Times New Roman" w:hAnsi="Times New Roman" w:cs="Times New Roman"/>
        </w:rPr>
        <w:lastRenderedPageBreak/>
        <w:t>input has clear potential to improve performance only if the cost of making the decision remains smaller than the runtime it saves.</w:t>
      </w:r>
    </w:p>
    <w:p w14:paraId="63253CC2" w14:textId="03206B55" w:rsidR="007607FF" w:rsidRPr="00737CCF" w:rsidRDefault="00206EA0" w:rsidP="00737CCF">
      <w:pPr>
        <w:spacing w:line="360" w:lineRule="auto"/>
        <w:jc w:val="both"/>
        <w:rPr>
          <w:rFonts w:ascii="Times New Roman" w:hAnsi="Times New Roman" w:cs="Times New Roman"/>
        </w:rPr>
      </w:pPr>
      <w:r>
        <w:rPr>
          <w:rFonts w:ascii="Times New Roman" w:hAnsi="Times New Roman" w:cs="Times New Roman"/>
        </w:rPr>
        <w:t>T</w:t>
      </w:r>
      <w:r w:rsidR="007607FF" w:rsidRPr="00737CCF">
        <w:rPr>
          <w:rFonts w:ascii="Times New Roman" w:hAnsi="Times New Roman" w:cs="Times New Roman"/>
        </w:rPr>
        <w:t>hree interacting constraints</w:t>
      </w:r>
      <w:r>
        <w:rPr>
          <w:rFonts w:ascii="Times New Roman" w:hAnsi="Times New Roman" w:cs="Times New Roman"/>
        </w:rPr>
        <w:t xml:space="preserve"> are created by this requirement</w:t>
      </w:r>
      <w:r w:rsidR="007607FF" w:rsidRPr="00737CCF">
        <w:rPr>
          <w:rFonts w:ascii="Times New Roman" w:hAnsi="Times New Roman" w:cs="Times New Roman"/>
        </w:rPr>
        <w:t>. First, efficiency: feature extraction and prediction must be computationally lightweight. Second, latency: decisions must be produced fast enough to integrate into production pipelines. Third, resilience:</w:t>
      </w:r>
      <w:r w:rsidR="008D4308">
        <w:rPr>
          <w:rFonts w:ascii="Times New Roman" w:hAnsi="Times New Roman" w:cs="Times New Roman"/>
        </w:rPr>
        <w:t xml:space="preserve"> </w:t>
      </w:r>
      <w:r w:rsidR="007607FF" w:rsidRPr="00737CCF">
        <w:rPr>
          <w:rFonts w:ascii="Times New Roman" w:hAnsi="Times New Roman" w:cs="Times New Roman"/>
        </w:rPr>
        <w:t>when incoming data differs from the data used for training</w:t>
      </w:r>
      <w:r w:rsidR="00A943F6">
        <w:rPr>
          <w:rFonts w:ascii="Times New Roman" w:hAnsi="Times New Roman" w:cs="Times New Roman"/>
        </w:rPr>
        <w:t xml:space="preserve"> </w:t>
      </w:r>
      <w:r w:rsidR="00A943F6" w:rsidRPr="00737CCF">
        <w:rPr>
          <w:rFonts w:ascii="Times New Roman" w:hAnsi="Times New Roman" w:cs="Times New Roman"/>
        </w:rPr>
        <w:t>the selector must remain effective</w:t>
      </w:r>
      <w:r w:rsidR="007607FF" w:rsidRPr="00737CCF">
        <w:rPr>
          <w:rFonts w:ascii="Times New Roman" w:hAnsi="Times New Roman" w:cs="Times New Roman"/>
        </w:rPr>
        <w:t xml:space="preserve">. </w:t>
      </w:r>
      <w:r w:rsidR="004407DC">
        <w:rPr>
          <w:rFonts w:ascii="Times New Roman" w:hAnsi="Times New Roman" w:cs="Times New Roman"/>
        </w:rPr>
        <w:t>S</w:t>
      </w:r>
      <w:r w:rsidR="007607FF" w:rsidRPr="00737CCF">
        <w:rPr>
          <w:rFonts w:ascii="Times New Roman" w:hAnsi="Times New Roman" w:cs="Times New Roman"/>
        </w:rPr>
        <w:t>ince stronger predictive models tend to be more expensive to evaluate and may generalise poorly under distribution shift</w:t>
      </w:r>
      <w:r w:rsidR="004407DC">
        <w:rPr>
          <w:rFonts w:ascii="Times New Roman" w:hAnsi="Times New Roman" w:cs="Times New Roman"/>
        </w:rPr>
        <w:t>, t</w:t>
      </w:r>
      <w:r w:rsidR="004407DC" w:rsidRPr="00737CCF">
        <w:rPr>
          <w:rFonts w:ascii="Times New Roman" w:hAnsi="Times New Roman" w:cs="Times New Roman"/>
        </w:rPr>
        <w:t>hese constraints often conflict in practice</w:t>
      </w:r>
      <w:r w:rsidR="007607FF" w:rsidRPr="00737CCF">
        <w:rPr>
          <w:rFonts w:ascii="Times New Roman" w:hAnsi="Times New Roman" w:cs="Times New Roman"/>
        </w:rPr>
        <w:t>.</w:t>
      </w:r>
    </w:p>
    <w:p w14:paraId="2698B937"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The research problem is therefore not simply to identify the fastest algorithm in theory, but to design a practical selector that improves end-to-end runtime under real deployment conditions. The selector must be accurate enough to deliver gains, cheap enough to justify its overhead, and adaptive enough to remain reliable as workloads evolve.</w:t>
      </w:r>
    </w:p>
    <w:p w14:paraId="4C064B8C" w14:textId="6ACB74D3"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bCs/>
        </w:rPr>
        <w:t xml:space="preserve">From a technical perspective, </w:t>
      </w:r>
      <w:r w:rsidRPr="00737CCF">
        <w:rPr>
          <w:rFonts w:ascii="Times New Roman" w:hAnsi="Times New Roman" w:cs="Times New Roman"/>
        </w:rPr>
        <w:t xml:space="preserve">let X denote the space of possible input arrays and </w:t>
      </w:r>
      <w:r w:rsidRPr="00737CCF">
        <w:rPr>
          <w:rFonts w:ascii="Times New Roman" w:hAnsi="Times New Roman" w:cs="Times New Roman"/>
          <w:b/>
          <w:bCs/>
          <w:i/>
          <w:iCs/>
        </w:rPr>
        <w:t>A = {a₁, a₂, ..., aₖ}</w:t>
      </w:r>
      <w:r w:rsidR="005B5C1A">
        <w:rPr>
          <w:rFonts w:ascii="Times New Roman" w:hAnsi="Times New Roman" w:cs="Times New Roman"/>
        </w:rPr>
        <w:t xml:space="preserve"> </w:t>
      </w:r>
      <w:r w:rsidRPr="00737CCF">
        <w:rPr>
          <w:rFonts w:ascii="Times New Roman" w:hAnsi="Times New Roman" w:cs="Times New Roman"/>
        </w:rPr>
        <w:t>candidate sorting algorithms</w:t>
      </w:r>
      <w:r w:rsidR="005B5C1A">
        <w:rPr>
          <w:rFonts w:ascii="Times New Roman" w:hAnsi="Times New Roman" w:cs="Times New Roman"/>
        </w:rPr>
        <w:t xml:space="preserve"> </w:t>
      </w:r>
      <w:r w:rsidR="005B5C1A" w:rsidRPr="00737CCF">
        <w:rPr>
          <w:rFonts w:ascii="Times New Roman" w:hAnsi="Times New Roman" w:cs="Times New Roman"/>
        </w:rPr>
        <w:t>collection</w:t>
      </w:r>
      <w:r w:rsidRPr="00737CCF">
        <w:rPr>
          <w:rFonts w:ascii="Times New Roman" w:hAnsi="Times New Roman" w:cs="Times New Roman"/>
        </w:rPr>
        <w:t xml:space="preserve">. For an input </w:t>
      </w:r>
      <w:r w:rsidRPr="00737CCF">
        <w:rPr>
          <w:rFonts w:ascii="Times New Roman" w:hAnsi="Times New Roman" w:cs="Times New Roman"/>
          <w:b/>
          <w:bCs/>
          <w:i/>
          <w:iCs/>
        </w:rPr>
        <w:t xml:space="preserve">x </w:t>
      </w:r>
      <w:r w:rsidRPr="00737CCF">
        <w:rPr>
          <w:rFonts w:ascii="Cambria Math" w:hAnsi="Cambria Math" w:cs="Cambria Math"/>
          <w:b/>
          <w:bCs/>
          <w:i/>
          <w:iCs/>
        </w:rPr>
        <w:t>∈</w:t>
      </w:r>
      <w:r w:rsidRPr="00737CCF">
        <w:rPr>
          <w:rFonts w:ascii="Times New Roman" w:hAnsi="Times New Roman" w:cs="Times New Roman"/>
          <w:b/>
          <w:bCs/>
          <w:i/>
          <w:iCs/>
        </w:rPr>
        <w:t xml:space="preserve"> X</w:t>
      </w:r>
      <w:r w:rsidRPr="00737CCF">
        <w:rPr>
          <w:rFonts w:ascii="Times New Roman" w:hAnsi="Times New Roman" w:cs="Times New Roman"/>
        </w:rPr>
        <w:t xml:space="preserve">, let </w:t>
      </w:r>
      <w:r w:rsidRPr="00737CCF">
        <w:rPr>
          <w:rFonts w:ascii="Times New Roman" w:hAnsi="Times New Roman" w:cs="Times New Roman"/>
          <w:b/>
          <w:bCs/>
          <w:i/>
          <w:iCs/>
        </w:rPr>
        <w:t>T(a, x)</w:t>
      </w:r>
      <w:r w:rsidRPr="00737CCF">
        <w:rPr>
          <w:rFonts w:ascii="Times New Roman" w:hAnsi="Times New Roman" w:cs="Times New Roman"/>
        </w:rPr>
        <w:t xml:space="preserve"> denote the runtime of algorithm a on x. The oracle selector chooses </w:t>
      </w:r>
      <w:r w:rsidRPr="00737CCF">
        <w:rPr>
          <w:rFonts w:ascii="Times New Roman" w:hAnsi="Times New Roman" w:cs="Times New Roman"/>
          <w:b/>
          <w:bCs/>
          <w:i/>
          <w:iCs/>
        </w:rPr>
        <w:t xml:space="preserve">a* = </w:t>
      </w:r>
      <w:proofErr w:type="spellStart"/>
      <w:r w:rsidRPr="00737CCF">
        <w:rPr>
          <w:rFonts w:ascii="Times New Roman" w:hAnsi="Times New Roman" w:cs="Times New Roman"/>
          <w:b/>
          <w:bCs/>
          <w:i/>
          <w:iCs/>
        </w:rPr>
        <w:t>argmin</w:t>
      </w:r>
      <w:proofErr w:type="spellEnd"/>
      <w:r w:rsidRPr="00737CCF">
        <w:rPr>
          <w:rFonts w:ascii="Times New Roman" w:hAnsi="Times New Roman" w:cs="Times New Roman"/>
          <w:b/>
          <w:bCs/>
          <w:i/>
          <w:iCs/>
        </w:rPr>
        <w:t>ₐ T(a, x)</w:t>
      </w:r>
      <w:r w:rsidRPr="00737CCF">
        <w:rPr>
          <w:rFonts w:ascii="Times New Roman" w:hAnsi="Times New Roman" w:cs="Times New Roman"/>
        </w:rPr>
        <w:t>; however, computing this oracle requires evaluating every algorithm and is therefore impractical at inference time.</w:t>
      </w:r>
    </w:p>
    <w:p w14:paraId="288D0829" w14:textId="285C662A"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A deployable selector S maps instance features </w:t>
      </w:r>
      <w:r w:rsidRPr="00737CCF">
        <w:rPr>
          <w:rFonts w:ascii="Times New Roman" w:hAnsi="Times New Roman" w:cs="Times New Roman"/>
          <w:b/>
          <w:bCs/>
          <w:i/>
          <w:iCs/>
        </w:rPr>
        <w:t>f(x)</w:t>
      </w:r>
      <w:r w:rsidRPr="00737CCF">
        <w:rPr>
          <w:rFonts w:ascii="Times New Roman" w:hAnsi="Times New Roman" w:cs="Times New Roman"/>
        </w:rPr>
        <w:t xml:space="preserve"> to a single algorithm in A, that is, </w:t>
      </w:r>
      <w:r w:rsidRPr="00737CCF">
        <w:rPr>
          <w:rFonts w:ascii="Times New Roman" w:hAnsi="Times New Roman" w:cs="Times New Roman"/>
          <w:b/>
          <w:bCs/>
          <w:i/>
          <w:iCs/>
        </w:rPr>
        <w:t>S: f(x) → A</w:t>
      </w:r>
      <w:r w:rsidRPr="00737CCF">
        <w:rPr>
          <w:rFonts w:ascii="Times New Roman" w:hAnsi="Times New Roman" w:cs="Times New Roman"/>
        </w:rPr>
        <w:t xml:space="preserve">. The objective is to minimise expected regret with respect to the oracle while accounting for the selector’s own overhead. The per-instance regret is defined </w:t>
      </w:r>
      <w:r w:rsidR="00FC5E2E">
        <w:rPr>
          <w:rFonts w:ascii="Times New Roman" w:hAnsi="Times New Roman" w:cs="Times New Roman"/>
        </w:rPr>
        <w:t xml:space="preserve">in equation 1 </w:t>
      </w:r>
      <w:r w:rsidRPr="00737CCF">
        <w:rPr>
          <w:rFonts w:ascii="Times New Roman" w:hAnsi="Times New Roman" w:cs="Times New Roman"/>
        </w:rPr>
        <w:t>as:</w:t>
      </w:r>
    </w:p>
    <w:p w14:paraId="2F557842" w14:textId="121E74B8" w:rsidR="007607FF" w:rsidRPr="00FC5E2E" w:rsidRDefault="00000000" w:rsidP="00737CCF">
      <w:pPr>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R</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T</m:t>
                      </m:r>
                      <m:d>
                        <m:dPr>
                          <m:ctrlPr>
                            <w:rPr>
                              <w:rFonts w:ascii="Cambria Math" w:hAnsi="Cambria Math" w:cs="Times New Roman"/>
                              <w:i/>
                            </w:rPr>
                          </m:ctrlPr>
                        </m:dPr>
                        <m:e>
                          <m:r>
                            <w:rPr>
                              <w:rFonts w:ascii="Cambria Math" w:hAnsi="Cambria Math" w:cs="Times New Roman"/>
                            </w:rPr>
                            <m:t>S</m:t>
                          </m:r>
                          <m:d>
                            <m:dPr>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e>
                          </m:d>
                          <m:r>
                            <w:rPr>
                              <w:rFonts w:ascii="Cambria Math" w:hAnsi="Cambria Math" w:cs="Times New Roman"/>
                            </w:rPr>
                            <m:t>,x</m:t>
                          </m:r>
                        </m:e>
                      </m:d>
                      <m:r>
                        <w:rPr>
                          <w:rFonts w:ascii="Cambria Math" w:hAnsi="Cambria Math" w:cs="Times New Roman"/>
                        </w:rPr>
                        <m:t>-T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,x</m:t>
                          </m:r>
                        </m:e>
                      </m:d>
                    </m:e>
                  </m:d>
                </m:num>
                <m:den>
                  <m:r>
                    <w:rPr>
                      <w:rFonts w:ascii="Cambria Math" w:hAnsi="Cambria Math" w:cs="Times New Roman"/>
                    </w:rPr>
                    <m:t>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,x</m:t>
                      </m:r>
                    </m:e>
                  </m:d>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198CDA03" w14:textId="3A34FEBC" w:rsidR="007607FF" w:rsidRPr="00737CCF" w:rsidRDefault="00AA1CDE" w:rsidP="00737CCF">
      <w:pPr>
        <w:spacing w:line="360" w:lineRule="auto"/>
        <w:jc w:val="both"/>
        <w:rPr>
          <w:rFonts w:ascii="Times New Roman" w:hAnsi="Times New Roman" w:cs="Times New Roman"/>
        </w:rPr>
      </w:pPr>
      <w:r>
        <w:rPr>
          <w:rFonts w:ascii="Times New Roman" w:hAnsi="Times New Roman" w:cs="Times New Roman"/>
        </w:rPr>
        <w:t>W</w:t>
      </w:r>
      <w:r w:rsidR="007607FF" w:rsidRPr="00737CCF">
        <w:rPr>
          <w:rFonts w:ascii="Times New Roman" w:hAnsi="Times New Roman" w:cs="Times New Roman"/>
        </w:rPr>
        <w:t>hen the total cost of feature extraction, prediction, and execution of the chosen algorithm is lower than that of an appropriate fixed baseline</w:t>
      </w:r>
      <w:r>
        <w:rPr>
          <w:rFonts w:ascii="Times New Roman" w:hAnsi="Times New Roman" w:cs="Times New Roman"/>
        </w:rPr>
        <w:t>, a</w:t>
      </w:r>
      <w:r w:rsidRPr="00737CCF">
        <w:rPr>
          <w:rFonts w:ascii="Times New Roman" w:hAnsi="Times New Roman" w:cs="Times New Roman"/>
        </w:rPr>
        <w:t xml:space="preserve"> selector is therefore useful</w:t>
      </w:r>
      <w:r w:rsidR="007607FF" w:rsidRPr="00737CCF">
        <w:rPr>
          <w:rFonts w:ascii="Times New Roman" w:hAnsi="Times New Roman" w:cs="Times New Roman"/>
        </w:rPr>
        <w:t>.</w:t>
      </w:r>
    </w:p>
    <w:p w14:paraId="4B946634" w14:textId="3A42E60A" w:rsidR="007607FF" w:rsidRPr="00737CCF" w:rsidRDefault="00BD06F4" w:rsidP="00737CCF">
      <w:pPr>
        <w:spacing w:line="360" w:lineRule="auto"/>
        <w:jc w:val="both"/>
        <w:rPr>
          <w:rFonts w:ascii="Times New Roman" w:hAnsi="Times New Roman" w:cs="Times New Roman"/>
        </w:rPr>
      </w:pPr>
      <w:r>
        <w:rPr>
          <w:rFonts w:ascii="Times New Roman" w:hAnsi="Times New Roman" w:cs="Times New Roman"/>
        </w:rPr>
        <w:lastRenderedPageBreak/>
        <w:t>T</w:t>
      </w:r>
      <w:r w:rsidR="007607FF" w:rsidRPr="00737CCF">
        <w:rPr>
          <w:rFonts w:ascii="Times New Roman" w:hAnsi="Times New Roman" w:cs="Times New Roman"/>
        </w:rPr>
        <w:t>wo practical realities of runtime selection</w:t>
      </w:r>
      <w:r>
        <w:rPr>
          <w:rFonts w:ascii="Times New Roman" w:hAnsi="Times New Roman" w:cs="Times New Roman"/>
        </w:rPr>
        <w:t xml:space="preserve"> are highlighted by this formulation</w:t>
      </w:r>
      <w:r w:rsidR="007607FF" w:rsidRPr="00737CCF">
        <w:rPr>
          <w:rFonts w:ascii="Times New Roman" w:hAnsi="Times New Roman" w:cs="Times New Roman"/>
        </w:rPr>
        <w:t>. First, what matters is time-based utility</w:t>
      </w:r>
      <w:r w:rsidR="00C74CDF">
        <w:rPr>
          <w:rFonts w:ascii="Times New Roman" w:hAnsi="Times New Roman" w:cs="Times New Roman"/>
        </w:rPr>
        <w:t xml:space="preserve"> because </w:t>
      </w:r>
      <w:r w:rsidR="00C74CDF" w:rsidRPr="00737CCF">
        <w:rPr>
          <w:rFonts w:ascii="Times New Roman" w:hAnsi="Times New Roman" w:cs="Times New Roman"/>
        </w:rPr>
        <w:t>classification accuracy alone is not a sufficient quality metric</w:t>
      </w:r>
      <w:r w:rsidR="007607FF" w:rsidRPr="00737CCF">
        <w:rPr>
          <w:rFonts w:ascii="Times New Roman" w:hAnsi="Times New Roman" w:cs="Times New Roman"/>
        </w:rPr>
        <w:t>. Second, when several algorithms are near-tied on many inputs, the effective decision boundary becomes noisy, which motivates online adaptation after deployment.</w:t>
      </w:r>
    </w:p>
    <w:p w14:paraId="01EF6BD4" w14:textId="77777777" w:rsidR="007607FF" w:rsidRPr="00737CCF" w:rsidRDefault="007607FF" w:rsidP="006F5A29">
      <w:pPr>
        <w:pStyle w:val="Heading2"/>
      </w:pPr>
      <w:r w:rsidRPr="00737CCF">
        <w:t>1.2 Research Objectives</w:t>
      </w:r>
    </w:p>
    <w:p w14:paraId="59084356"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The aim of this thesis is to design, implement, and validate an adaptive runtime sorting algorithm selector for real-world data. The specific objectives are:</w:t>
      </w:r>
    </w:p>
    <w:p w14:paraId="2D0C113D"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Define and validate a compact set of structural array features that are informative for algorithm selection and computationally inexpensive to extract.</w:t>
      </w:r>
    </w:p>
    <w:p w14:paraId="42FE1738"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 Train and evaluate an offline </w:t>
      </w:r>
      <w:proofErr w:type="spellStart"/>
      <w:r w:rsidRPr="00737CCF">
        <w:rPr>
          <w:rFonts w:ascii="Times New Roman" w:hAnsi="Times New Roman" w:cs="Times New Roman"/>
        </w:rPr>
        <w:t>XGBoost</w:t>
      </w:r>
      <w:proofErr w:type="spellEnd"/>
      <w:r w:rsidRPr="00737CCF">
        <w:rPr>
          <w:rFonts w:ascii="Times New Roman" w:hAnsi="Times New Roman" w:cs="Times New Roman"/>
        </w:rPr>
        <w:t xml:space="preserve"> model for per-instance algorithm selection.</w:t>
      </w:r>
    </w:p>
    <w:p w14:paraId="28CD92D1"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Quantify the practical performance ceiling of static selection under a rigorous, leakage-resistant evaluation protocol.</w:t>
      </w:r>
    </w:p>
    <w:p w14:paraId="71861CBC"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Implement an online contextual bandit layer that adapts selection decisions under distribution shift.</w:t>
      </w:r>
    </w:p>
    <w:p w14:paraId="41095D12"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Package the complete method as a reproducible Python library suitable for deployment and further research.</w:t>
      </w:r>
    </w:p>
    <w:p w14:paraId="1AC8C4B5" w14:textId="77777777" w:rsidR="007607FF" w:rsidRPr="00737CCF" w:rsidRDefault="007607FF" w:rsidP="006F5A29">
      <w:pPr>
        <w:pStyle w:val="Heading2"/>
      </w:pPr>
      <w:r w:rsidRPr="00737CCF">
        <w:t>1.3 Scope of the Research</w:t>
      </w:r>
    </w:p>
    <w:p w14:paraId="232F1279" w14:textId="3E5C4D7A" w:rsidR="007607FF" w:rsidRPr="00737CCF" w:rsidRDefault="009E5BCF" w:rsidP="00737CCF">
      <w:pPr>
        <w:spacing w:line="360" w:lineRule="auto"/>
        <w:jc w:val="both"/>
        <w:rPr>
          <w:rFonts w:ascii="Times New Roman" w:hAnsi="Times New Roman" w:cs="Times New Roman"/>
        </w:rPr>
      </w:pPr>
      <w:r>
        <w:rPr>
          <w:rFonts w:ascii="Times New Roman" w:hAnsi="Times New Roman" w:cs="Times New Roman"/>
        </w:rPr>
        <w:t>C</w:t>
      </w:r>
      <w:r w:rsidR="007607FF" w:rsidRPr="00737CCF">
        <w:rPr>
          <w:rFonts w:ascii="Times New Roman" w:hAnsi="Times New Roman" w:cs="Times New Roman"/>
        </w:rPr>
        <w:t xml:space="preserve">omparison-based sorting selection within NumPy’s C-level implementations, specifically </w:t>
      </w:r>
      <w:proofErr w:type="spellStart"/>
      <w:r w:rsidR="007607FF" w:rsidRPr="00737CCF">
        <w:rPr>
          <w:rFonts w:ascii="Times New Roman" w:hAnsi="Times New Roman" w:cs="Times New Roman"/>
        </w:rPr>
        <w:t>introsort</w:t>
      </w:r>
      <w:proofErr w:type="spellEnd"/>
      <w:r w:rsidR="007607FF" w:rsidRPr="00737CCF">
        <w:rPr>
          <w:rFonts w:ascii="Times New Roman" w:hAnsi="Times New Roman" w:cs="Times New Roman"/>
        </w:rPr>
        <w:t xml:space="preserve">, heapsort, and </w:t>
      </w:r>
      <w:proofErr w:type="spellStart"/>
      <w:r w:rsidR="007607FF" w:rsidRPr="00737CCF">
        <w:rPr>
          <w:rFonts w:ascii="Times New Roman" w:hAnsi="Times New Roman" w:cs="Times New Roman"/>
        </w:rPr>
        <w:t>timsort</w:t>
      </w:r>
      <w:proofErr w:type="spellEnd"/>
      <w:r>
        <w:rPr>
          <w:rFonts w:ascii="Times New Roman" w:hAnsi="Times New Roman" w:cs="Times New Roman"/>
        </w:rPr>
        <w:t xml:space="preserve"> is the focus of this thesis</w:t>
      </w:r>
      <w:r w:rsidR="007607FF" w:rsidRPr="00737CCF">
        <w:rPr>
          <w:rFonts w:ascii="Times New Roman" w:hAnsi="Times New Roman" w:cs="Times New Roman"/>
        </w:rPr>
        <w:t xml:space="preserve">. </w:t>
      </w:r>
      <w:r w:rsidR="00C568C4">
        <w:rPr>
          <w:rFonts w:ascii="Times New Roman" w:hAnsi="Times New Roman" w:cs="Times New Roman"/>
        </w:rPr>
        <w:t>F</w:t>
      </w:r>
      <w:r w:rsidR="007607FF" w:rsidRPr="00737CCF">
        <w:rPr>
          <w:rFonts w:ascii="Times New Roman" w:hAnsi="Times New Roman" w:cs="Times New Roman"/>
        </w:rPr>
        <w:t>eature design, offline model training, online adaptation, and evaluation across multiple real-world domains</w:t>
      </w:r>
      <w:r w:rsidR="00C568C4">
        <w:rPr>
          <w:rFonts w:ascii="Times New Roman" w:hAnsi="Times New Roman" w:cs="Times New Roman"/>
        </w:rPr>
        <w:t xml:space="preserve"> are covered</w:t>
      </w:r>
      <w:r w:rsidR="007607FF" w:rsidRPr="00737CCF">
        <w:rPr>
          <w:rFonts w:ascii="Times New Roman" w:hAnsi="Times New Roman" w:cs="Times New Roman"/>
        </w:rPr>
        <w:t xml:space="preserve">. Non-comparison sorts and custom low-level </w:t>
      </w:r>
      <w:proofErr w:type="spellStart"/>
      <w:r w:rsidR="007607FF" w:rsidRPr="00737CCF">
        <w:rPr>
          <w:rFonts w:ascii="Times New Roman" w:hAnsi="Times New Roman" w:cs="Times New Roman"/>
        </w:rPr>
        <w:t>reimplementations</w:t>
      </w:r>
      <w:proofErr w:type="spellEnd"/>
      <w:r w:rsidR="007607FF" w:rsidRPr="00737CCF">
        <w:rPr>
          <w:rFonts w:ascii="Times New Roman" w:hAnsi="Times New Roman" w:cs="Times New Roman"/>
        </w:rPr>
        <w:t xml:space="preserve"> in C or C++ are excluded so that observed performance differences reflect selection strategy and data structure rather than implementation optimisations.</w:t>
      </w:r>
    </w:p>
    <w:p w14:paraId="5FE460B4" w14:textId="06124EA0"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Evaluation is performed under strict source-level separation between training, validation, and testing data to reduce leakage and discourage overfitting to dataset-specific artifacts. </w:t>
      </w:r>
      <w:r w:rsidR="00721BA4">
        <w:rPr>
          <w:rFonts w:ascii="Times New Roman" w:hAnsi="Times New Roman" w:cs="Times New Roman"/>
        </w:rPr>
        <w:t>E</w:t>
      </w:r>
      <w:r w:rsidRPr="00737CCF">
        <w:rPr>
          <w:rFonts w:ascii="Times New Roman" w:hAnsi="Times New Roman" w:cs="Times New Roman"/>
        </w:rPr>
        <w:t xml:space="preserve">nd-to-end runtime outcomes </w:t>
      </w:r>
      <w:r w:rsidR="00721BA4">
        <w:rPr>
          <w:rFonts w:ascii="Times New Roman" w:hAnsi="Times New Roman" w:cs="Times New Roman"/>
        </w:rPr>
        <w:t xml:space="preserve">is emphasized in this study </w:t>
      </w:r>
      <w:r w:rsidRPr="00737CCF">
        <w:rPr>
          <w:rFonts w:ascii="Times New Roman" w:hAnsi="Times New Roman" w:cs="Times New Roman"/>
        </w:rPr>
        <w:t xml:space="preserve">rather than </w:t>
      </w:r>
      <w:r w:rsidRPr="00737CCF">
        <w:rPr>
          <w:rFonts w:ascii="Times New Roman" w:hAnsi="Times New Roman" w:cs="Times New Roman"/>
        </w:rPr>
        <w:lastRenderedPageBreak/>
        <w:t>classification metrics alone, and explicitly examines behaviour under distribution shift in order to approximate production conditions.</w:t>
      </w:r>
    </w:p>
    <w:p w14:paraId="6C16762A" w14:textId="77777777" w:rsidR="007607FF" w:rsidRPr="00737CCF" w:rsidRDefault="007607FF" w:rsidP="006F5A29">
      <w:pPr>
        <w:pStyle w:val="Heading2"/>
      </w:pPr>
      <w:r w:rsidRPr="00737CCF">
        <w:t>1.4 Research Significance</w:t>
      </w:r>
    </w:p>
    <w:p w14:paraId="34C02437" w14:textId="76455AA2" w:rsidR="007607FF" w:rsidRPr="00737CCF" w:rsidRDefault="00A72294" w:rsidP="00737CCF">
      <w:pPr>
        <w:spacing w:line="360" w:lineRule="auto"/>
        <w:jc w:val="both"/>
        <w:rPr>
          <w:rFonts w:ascii="Times New Roman" w:hAnsi="Times New Roman" w:cs="Times New Roman"/>
        </w:rPr>
      </w:pPr>
      <w:r>
        <w:rPr>
          <w:rFonts w:ascii="Times New Roman" w:hAnsi="Times New Roman" w:cs="Times New Roman"/>
        </w:rPr>
        <w:t xml:space="preserve">There are </w:t>
      </w:r>
      <w:r w:rsidR="007607FF" w:rsidRPr="00737CCF">
        <w:rPr>
          <w:rFonts w:ascii="Times New Roman" w:hAnsi="Times New Roman" w:cs="Times New Roman"/>
        </w:rPr>
        <w:t>three principal ways</w:t>
      </w:r>
      <w:r>
        <w:rPr>
          <w:rFonts w:ascii="Times New Roman" w:hAnsi="Times New Roman" w:cs="Times New Roman"/>
        </w:rPr>
        <w:t xml:space="preserve"> in which t</w:t>
      </w:r>
      <w:r w:rsidRPr="00737CCF">
        <w:rPr>
          <w:rFonts w:ascii="Times New Roman" w:hAnsi="Times New Roman" w:cs="Times New Roman"/>
        </w:rPr>
        <w:t>his research contributes to algorithm selection</w:t>
      </w:r>
      <w:r w:rsidR="007607FF" w:rsidRPr="00737CCF">
        <w:rPr>
          <w:rFonts w:ascii="Times New Roman" w:hAnsi="Times New Roman" w:cs="Times New Roman"/>
        </w:rPr>
        <w:t xml:space="preserve">. First, a practical framework </w:t>
      </w:r>
      <w:r w:rsidR="00B60311">
        <w:rPr>
          <w:rFonts w:ascii="Times New Roman" w:hAnsi="Times New Roman" w:cs="Times New Roman"/>
        </w:rPr>
        <w:t xml:space="preserve">is provided </w:t>
      </w:r>
      <w:r w:rsidR="007607FF" w:rsidRPr="00737CCF">
        <w:rPr>
          <w:rFonts w:ascii="Times New Roman" w:hAnsi="Times New Roman" w:cs="Times New Roman"/>
        </w:rPr>
        <w:t>for sorting selection that combines statistical prediction with online adaptation, bridging the gap between static offline models and dynamic production environments in which workload characteristics evolve over time.</w:t>
      </w:r>
    </w:p>
    <w:p w14:paraId="4A3A2EAB" w14:textId="1296D22C"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Second, a more rigorous evaluation perspective for sorting selection by prioritising source-level split integrity, cost-aware performance metrics, and explicit treatment of near-tied algorithmic outcomes</w:t>
      </w:r>
      <w:r w:rsidR="000C3727">
        <w:rPr>
          <w:rFonts w:ascii="Times New Roman" w:hAnsi="Times New Roman" w:cs="Times New Roman"/>
        </w:rPr>
        <w:t xml:space="preserve"> is </w:t>
      </w:r>
      <w:r w:rsidR="000C3727" w:rsidRPr="00737CCF">
        <w:rPr>
          <w:rFonts w:ascii="Times New Roman" w:hAnsi="Times New Roman" w:cs="Times New Roman"/>
        </w:rPr>
        <w:t>introduce</w:t>
      </w:r>
      <w:r w:rsidR="000C3727">
        <w:rPr>
          <w:rFonts w:ascii="Times New Roman" w:hAnsi="Times New Roman" w:cs="Times New Roman"/>
        </w:rPr>
        <w:t xml:space="preserve">d </w:t>
      </w:r>
      <w:r w:rsidR="000C3727" w:rsidRPr="00737CCF">
        <w:rPr>
          <w:rFonts w:ascii="Times New Roman" w:hAnsi="Times New Roman" w:cs="Times New Roman"/>
        </w:rPr>
        <w:t>th</w:t>
      </w:r>
      <w:r w:rsidR="000C3727">
        <w:rPr>
          <w:rFonts w:ascii="Times New Roman" w:hAnsi="Times New Roman" w:cs="Times New Roman"/>
        </w:rPr>
        <w:t>is</w:t>
      </w:r>
      <w:r w:rsidR="000C3727" w:rsidRPr="00737CCF">
        <w:rPr>
          <w:rFonts w:ascii="Times New Roman" w:hAnsi="Times New Roman" w:cs="Times New Roman"/>
        </w:rPr>
        <w:t xml:space="preserve"> thesis</w:t>
      </w:r>
      <w:r w:rsidRPr="00737CCF">
        <w:rPr>
          <w:rFonts w:ascii="Times New Roman" w:hAnsi="Times New Roman" w:cs="Times New Roman"/>
        </w:rPr>
        <w:t>.</w:t>
      </w:r>
      <w:r w:rsidR="00713116">
        <w:rPr>
          <w:rFonts w:ascii="Times New Roman" w:hAnsi="Times New Roman" w:cs="Times New Roman"/>
        </w:rPr>
        <w:t xml:space="preserve"> T</w:t>
      </w:r>
      <w:r w:rsidRPr="00737CCF">
        <w:rPr>
          <w:rFonts w:ascii="Times New Roman" w:hAnsi="Times New Roman" w:cs="Times New Roman"/>
        </w:rPr>
        <w:t>he credibility and reproducibility of reported runtime gains</w:t>
      </w:r>
      <w:r w:rsidR="00713116">
        <w:rPr>
          <w:rFonts w:ascii="Times New Roman" w:hAnsi="Times New Roman" w:cs="Times New Roman"/>
        </w:rPr>
        <w:t xml:space="preserve"> is improved</w:t>
      </w:r>
      <w:r w:rsidRPr="00737CCF">
        <w:rPr>
          <w:rFonts w:ascii="Times New Roman" w:hAnsi="Times New Roman" w:cs="Times New Roman"/>
        </w:rPr>
        <w:t>.</w:t>
      </w:r>
    </w:p>
    <w:p w14:paraId="351D240C" w14:textId="7531A17B"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Third, the work has clear practical relevance. Even small per-instance improvements compound at scale, reducing cloud computing cost, improving throughput, and lowering latency in data-intensive systems. </w:t>
      </w:r>
      <w:r w:rsidR="00B44939">
        <w:rPr>
          <w:rFonts w:ascii="Times New Roman" w:hAnsi="Times New Roman" w:cs="Times New Roman"/>
        </w:rPr>
        <w:t>T</w:t>
      </w:r>
      <w:r w:rsidRPr="00737CCF">
        <w:rPr>
          <w:rFonts w:ascii="Times New Roman" w:hAnsi="Times New Roman" w:cs="Times New Roman"/>
        </w:rPr>
        <w:t>h</w:t>
      </w:r>
      <w:r w:rsidR="00B44939">
        <w:rPr>
          <w:rFonts w:ascii="Times New Roman" w:hAnsi="Times New Roman" w:cs="Times New Roman"/>
        </w:rPr>
        <w:t>is</w:t>
      </w:r>
      <w:r w:rsidRPr="00737CCF">
        <w:rPr>
          <w:rFonts w:ascii="Times New Roman" w:hAnsi="Times New Roman" w:cs="Times New Roman"/>
        </w:rPr>
        <w:t xml:space="preserve"> thesis translates these methodological advances into an accessible engineering tool</w:t>
      </w:r>
      <w:r w:rsidR="00B44939">
        <w:rPr>
          <w:rFonts w:ascii="Times New Roman" w:hAnsi="Times New Roman" w:cs="Times New Roman"/>
        </w:rPr>
        <w:t xml:space="preserve"> b</w:t>
      </w:r>
      <w:r w:rsidR="00B44939" w:rsidRPr="00737CCF">
        <w:rPr>
          <w:rFonts w:ascii="Times New Roman" w:hAnsi="Times New Roman" w:cs="Times New Roman"/>
        </w:rPr>
        <w:t>y delivering the approach as a reproducible Python library</w:t>
      </w:r>
      <w:r w:rsidRPr="00737CCF">
        <w:rPr>
          <w:rFonts w:ascii="Times New Roman" w:hAnsi="Times New Roman" w:cs="Times New Roman"/>
        </w:rPr>
        <w:t>.</w:t>
      </w:r>
    </w:p>
    <w:p w14:paraId="2EF60E68" w14:textId="77777777" w:rsidR="007607FF" w:rsidRPr="00737CCF" w:rsidRDefault="007607FF" w:rsidP="006F5A29">
      <w:pPr>
        <w:pStyle w:val="Heading2"/>
      </w:pPr>
      <w:r w:rsidRPr="00737CCF">
        <w:t>1.5 Research Organisation</w:t>
      </w:r>
    </w:p>
    <w:p w14:paraId="631FBFED" w14:textId="405E64B0" w:rsid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This thesis is organised into five chapters. Chapter One introduces the problem, formal definition, objectives, scope, and significance of the research. Chapter Two reviews the theoretical background and related work on sorting algorithms, algorithm selection, feature engineering, gradient-boosted trees, and contextual bandits. Chapter Three presents the methodology, including system architecture, data collection, feature design, modelling, and evaluation protocol. Chapter Four reports and analyses experimental results for both the offline and online components. Chapter Five concludes the thesis, summarises its contributions, discusses limitations, and outlines directions for future research.</w:t>
      </w:r>
    </w:p>
    <w:p w14:paraId="00498E61" w14:textId="77777777" w:rsidR="00737CCF" w:rsidRDefault="00737CCF">
      <w:pPr>
        <w:rPr>
          <w:rFonts w:ascii="Times New Roman" w:hAnsi="Times New Roman" w:cs="Times New Roman"/>
        </w:rPr>
      </w:pPr>
      <w:r>
        <w:rPr>
          <w:rFonts w:ascii="Times New Roman" w:hAnsi="Times New Roman" w:cs="Times New Roman"/>
        </w:rPr>
        <w:br w:type="page"/>
      </w:r>
    </w:p>
    <w:p w14:paraId="1DF8216F" w14:textId="77777777" w:rsidR="00B92C62" w:rsidRDefault="00000000" w:rsidP="006F5A29">
      <w:pPr>
        <w:pStyle w:val="Heading1"/>
      </w:pPr>
      <w:r w:rsidRPr="006F5A29">
        <w:lastRenderedPageBreak/>
        <w:t>CHAPTER TWO</w:t>
      </w:r>
    </w:p>
    <w:p w14:paraId="6CB971C9" w14:textId="756E27C2" w:rsidR="00485E91" w:rsidRPr="006F5A29" w:rsidRDefault="00000000" w:rsidP="006F5A29">
      <w:pPr>
        <w:pStyle w:val="Heading1"/>
      </w:pPr>
      <w:r w:rsidRPr="006F5A29">
        <w:t xml:space="preserve"> LITERATURE REVIEW</w:t>
      </w:r>
    </w:p>
    <w:p w14:paraId="72413C67" w14:textId="28667FB6" w:rsidR="00485E91" w:rsidRPr="00B92C62" w:rsidRDefault="00000000" w:rsidP="00B92C62">
      <w:pPr>
        <w:pStyle w:val="Heading2"/>
      </w:pPr>
      <w:r w:rsidRPr="00B92C62">
        <w:t>2.1 Purpose and Scope of the Literature Review</w:t>
      </w:r>
    </w:p>
    <w:p w14:paraId="4BB73CE5"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chapter reviews the literature relevant to per-instance sorting algorithm selection. The goal is not to enumerate every sorting study, but to build the theoretical and empirical foundation for using machine learning to choose among sorting algorithms based on structural features of numeric arrays.</w:t>
      </w:r>
    </w:p>
    <w:p w14:paraId="4FA7F23C" w14:textId="12B281A5" w:rsidR="00485E91" w:rsidRPr="00737CCF" w:rsidRDefault="00000000" w:rsidP="00B92C62">
      <w:pPr>
        <w:pStyle w:val="Heading2"/>
      </w:pPr>
      <w:r w:rsidRPr="00737CCF">
        <w:t>2.2 Organization of the Chapter</w:t>
      </w:r>
    </w:p>
    <w:p w14:paraId="7904C7DA" w14:textId="3739294F"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chapter moves from sorting as an input-sensitive operation (Section 2.</w:t>
      </w:r>
      <w:r w:rsidR="00967F6B">
        <w:rPr>
          <w:rFonts w:ascii="Times New Roman" w:hAnsi="Times New Roman" w:cs="Times New Roman"/>
          <w:color w:val="000000" w:themeColor="text1"/>
        </w:rPr>
        <w:t>3</w:t>
      </w:r>
      <w:r w:rsidRPr="00737CCF">
        <w:rPr>
          <w:rFonts w:ascii="Times New Roman" w:hAnsi="Times New Roman" w:cs="Times New Roman"/>
          <w:color w:val="000000" w:themeColor="text1"/>
        </w:rPr>
        <w:t>) to the structural properties of input arrays (Section 2.</w:t>
      </w:r>
      <w:r w:rsidR="00967F6B">
        <w:rPr>
          <w:rFonts w:ascii="Times New Roman" w:hAnsi="Times New Roman" w:cs="Times New Roman"/>
          <w:color w:val="000000" w:themeColor="text1"/>
        </w:rPr>
        <w:t>4</w:t>
      </w:r>
      <w:r w:rsidRPr="00737CCF">
        <w:rPr>
          <w:rFonts w:ascii="Times New Roman" w:hAnsi="Times New Roman" w:cs="Times New Roman"/>
          <w:color w:val="000000" w:themeColor="text1"/>
        </w:rPr>
        <w:t>), formal algorithm selection (Section 2.</w:t>
      </w:r>
      <w:r w:rsidR="00967F6B">
        <w:rPr>
          <w:rFonts w:ascii="Times New Roman" w:hAnsi="Times New Roman" w:cs="Times New Roman"/>
          <w:color w:val="000000" w:themeColor="text1"/>
        </w:rPr>
        <w:t>5</w:t>
      </w:r>
      <w:r w:rsidRPr="00737CCF">
        <w:rPr>
          <w:rFonts w:ascii="Times New Roman" w:hAnsi="Times New Roman" w:cs="Times New Roman"/>
          <w:color w:val="000000" w:themeColor="text1"/>
        </w:rPr>
        <w:t>), machine-learning-based selection (Section 2.</w:t>
      </w:r>
      <w:r w:rsidR="00967F6B">
        <w:rPr>
          <w:rFonts w:ascii="Times New Roman" w:hAnsi="Times New Roman" w:cs="Times New Roman"/>
          <w:color w:val="000000" w:themeColor="text1"/>
        </w:rPr>
        <w:t>6</w:t>
      </w:r>
      <w:r w:rsidRPr="00737CCF">
        <w:rPr>
          <w:rFonts w:ascii="Times New Roman" w:hAnsi="Times New Roman" w:cs="Times New Roman"/>
          <w:color w:val="000000" w:themeColor="text1"/>
        </w:rPr>
        <w:t>), the feature set used in this thesis (Section 2.</w:t>
      </w:r>
      <w:r w:rsidR="00967F6B">
        <w:rPr>
          <w:rFonts w:ascii="Times New Roman" w:hAnsi="Times New Roman" w:cs="Times New Roman"/>
          <w:color w:val="000000" w:themeColor="text1"/>
        </w:rPr>
        <w:t>7</w:t>
      </w:r>
      <w:r w:rsidRPr="00737CCF">
        <w:rPr>
          <w:rFonts w:ascii="Times New Roman" w:hAnsi="Times New Roman" w:cs="Times New Roman"/>
          <w:color w:val="000000" w:themeColor="text1"/>
        </w:rPr>
        <w:t>), the supervised learning pipeline (Section 2.</w:t>
      </w:r>
      <w:r w:rsidR="00967F6B">
        <w:rPr>
          <w:rFonts w:ascii="Times New Roman" w:hAnsi="Times New Roman" w:cs="Times New Roman"/>
          <w:color w:val="000000" w:themeColor="text1"/>
        </w:rPr>
        <w:t>8</w:t>
      </w:r>
      <w:r w:rsidRPr="00737CCF">
        <w:rPr>
          <w:rFonts w:ascii="Times New Roman" w:hAnsi="Times New Roman" w:cs="Times New Roman"/>
          <w:color w:val="000000" w:themeColor="text1"/>
        </w:rPr>
        <w:t>), adaptive and learning-augmented sorting (Sections 2.</w:t>
      </w:r>
      <w:r w:rsidR="00967F6B">
        <w:rPr>
          <w:rFonts w:ascii="Times New Roman" w:hAnsi="Times New Roman" w:cs="Times New Roman"/>
          <w:color w:val="000000" w:themeColor="text1"/>
        </w:rPr>
        <w:t>9</w:t>
      </w:r>
      <w:r w:rsidRPr="00737CCF">
        <w:rPr>
          <w:rFonts w:ascii="Times New Roman" w:hAnsi="Times New Roman" w:cs="Times New Roman"/>
          <w:color w:val="000000" w:themeColor="text1"/>
        </w:rPr>
        <w:t xml:space="preserve"> and 2.</w:t>
      </w:r>
      <w:r w:rsidR="00967F6B">
        <w:rPr>
          <w:rFonts w:ascii="Times New Roman" w:hAnsi="Times New Roman" w:cs="Times New Roman"/>
          <w:color w:val="000000" w:themeColor="text1"/>
        </w:rPr>
        <w:t>10</w:t>
      </w:r>
      <w:r w:rsidRPr="00737CCF">
        <w:rPr>
          <w:rFonts w:ascii="Times New Roman" w:hAnsi="Times New Roman" w:cs="Times New Roman"/>
          <w:color w:val="000000" w:themeColor="text1"/>
        </w:rPr>
        <w:t>), real-world numeric domains and Formula 1 telemetry (Section 2.1</w:t>
      </w:r>
      <w:r w:rsidR="00967F6B">
        <w:rPr>
          <w:rFonts w:ascii="Times New Roman" w:hAnsi="Times New Roman" w:cs="Times New Roman"/>
          <w:color w:val="000000" w:themeColor="text1"/>
        </w:rPr>
        <w:t>1</w:t>
      </w:r>
      <w:r w:rsidRPr="00737CCF">
        <w:rPr>
          <w:rFonts w:ascii="Times New Roman" w:hAnsi="Times New Roman" w:cs="Times New Roman"/>
          <w:color w:val="000000" w:themeColor="text1"/>
        </w:rPr>
        <w:t>), domain generalization and routed models (Section 2.1</w:t>
      </w:r>
      <w:r w:rsidR="00967F6B">
        <w:rPr>
          <w:rFonts w:ascii="Times New Roman" w:hAnsi="Times New Roman" w:cs="Times New Roman"/>
          <w:color w:val="000000" w:themeColor="text1"/>
        </w:rPr>
        <w:t>2</w:t>
      </w:r>
      <w:r w:rsidRPr="00737CCF">
        <w:rPr>
          <w:rFonts w:ascii="Times New Roman" w:hAnsi="Times New Roman" w:cs="Times New Roman"/>
          <w:color w:val="000000" w:themeColor="text1"/>
        </w:rPr>
        <w:t>), online adaptation (Section 2.1</w:t>
      </w:r>
      <w:r w:rsidR="00967F6B">
        <w:rPr>
          <w:rFonts w:ascii="Times New Roman" w:hAnsi="Times New Roman" w:cs="Times New Roman"/>
          <w:color w:val="000000" w:themeColor="text1"/>
        </w:rPr>
        <w:t>3</w:t>
      </w:r>
      <w:r w:rsidRPr="00737CCF">
        <w:rPr>
          <w:rFonts w:ascii="Times New Roman" w:hAnsi="Times New Roman" w:cs="Times New Roman"/>
          <w:color w:val="000000" w:themeColor="text1"/>
        </w:rPr>
        <w:t>), evaluation metrics (Section 2.1</w:t>
      </w:r>
      <w:r w:rsidR="00967F6B">
        <w:rPr>
          <w:rFonts w:ascii="Times New Roman" w:hAnsi="Times New Roman" w:cs="Times New Roman"/>
          <w:color w:val="000000" w:themeColor="text1"/>
        </w:rPr>
        <w:t>4</w:t>
      </w:r>
      <w:r w:rsidRPr="00737CCF">
        <w:rPr>
          <w:rFonts w:ascii="Times New Roman" w:hAnsi="Times New Roman" w:cs="Times New Roman"/>
          <w:color w:val="000000" w:themeColor="text1"/>
        </w:rPr>
        <w:t>), and the identified research gap (Section 2.1</w:t>
      </w:r>
      <w:r w:rsidR="00967F6B">
        <w:rPr>
          <w:rFonts w:ascii="Times New Roman" w:hAnsi="Times New Roman" w:cs="Times New Roman"/>
          <w:color w:val="000000" w:themeColor="text1"/>
        </w:rPr>
        <w:t>5</w:t>
      </w:r>
      <w:r w:rsidRPr="00737CCF">
        <w:rPr>
          <w:rFonts w:ascii="Times New Roman" w:hAnsi="Times New Roman" w:cs="Times New Roman"/>
          <w:color w:val="000000" w:themeColor="text1"/>
        </w:rPr>
        <w:t>).</w:t>
      </w:r>
    </w:p>
    <w:p w14:paraId="4773F127" w14:textId="1B5B7BFA" w:rsidR="00485E91" w:rsidRPr="00737CCF" w:rsidRDefault="00000000" w:rsidP="006F5A29">
      <w:pPr>
        <w:pStyle w:val="Heading2"/>
      </w:pPr>
      <w:r w:rsidRPr="00737CCF">
        <w:t>2.</w:t>
      </w:r>
      <w:r w:rsidR="00B92C62">
        <w:t>3</w:t>
      </w:r>
      <w:r w:rsidRPr="00737CCF">
        <w:t xml:space="preserve"> Sorting Algorithms and Input-Dependent Performance</w:t>
      </w:r>
    </w:p>
    <w:p w14:paraId="39A63C7C" w14:textId="6A466EE4"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Sorting is a fundamental operation in computing, but the practical performance of sorting algorithms is not determined by input size alone. Algorithms with similar asymptotic complexity may behave very differently depending on the structural properties of the input array, such as existing order, duplicate density, value diversity, runs, and distribution shape. This input-dependent behaviour motivates per-instance algorithm selection, where the goal is to choose the most suitable sorting algorithm for each array rather than rely on a single fixed algorithm</w:t>
      </w:r>
      <w:r w:rsidR="00867D5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zJlMDk0NzUtZTNiNS00NWFkLTg2N2MtNjJjZThiMzZiZWYw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
          <w:id w:val="1164444303"/>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2025a)</w:t>
          </w:r>
        </w:sdtContent>
      </w:sdt>
      <w:r w:rsidRPr="00737CCF">
        <w:rPr>
          <w:rFonts w:ascii="Times New Roman" w:hAnsi="Times New Roman" w:cs="Times New Roman"/>
          <w:color w:val="000000" w:themeColor="text1"/>
        </w:rPr>
        <w:t>.</w:t>
      </w:r>
    </w:p>
    <w:p w14:paraId="396B374A" w14:textId="2D85CF5D"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Systematic evaluation of sorting algorithms now considers theoretical factors such as time complexity, space complexity, and stability, together with empirical analysis </w:t>
      </w:r>
      <w:r w:rsidRPr="00737CCF">
        <w:rPr>
          <w:rFonts w:ascii="Times New Roman" w:hAnsi="Times New Roman" w:cs="Times New Roman"/>
          <w:color w:val="000000" w:themeColor="text1"/>
        </w:rPr>
        <w:lastRenderedPageBreak/>
        <w:t>across a range of data types, sizes, and distributions</w:t>
      </w:r>
      <w:r w:rsidR="00151A26"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JhZWNiNDQtMTVlMy00NDA2LWI0MTEtZjUwOWVmMTc0YzRj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
          <w:id w:val="1367413493"/>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2025a)</w:t>
          </w:r>
        </w:sdtContent>
      </w:sdt>
      <w:r w:rsidRPr="00737CCF">
        <w:rPr>
          <w:rFonts w:ascii="Times New Roman" w:hAnsi="Times New Roman" w:cs="Times New Roman"/>
          <w:color w:val="000000" w:themeColor="text1"/>
        </w:rPr>
        <w:t>.</w:t>
      </w:r>
    </w:p>
    <w:p w14:paraId="6134EE58" w14:textId="4AE86583" w:rsidR="00485E91" w:rsidRPr="00B92C62" w:rsidRDefault="00000000" w:rsidP="00B92C62">
      <w:pPr>
        <w:pStyle w:val="Heading3"/>
      </w:pPr>
      <w:r w:rsidRPr="00B92C62">
        <w:t>2.</w:t>
      </w:r>
      <w:r w:rsidR="00B92C62" w:rsidRPr="00B92C62">
        <w:t>3</w:t>
      </w:r>
      <w:r w:rsidRPr="00B92C62">
        <w:t>.</w:t>
      </w:r>
      <w:r w:rsidR="00B92C62" w:rsidRPr="00B92C62">
        <w:t>1</w:t>
      </w:r>
      <w:r w:rsidRPr="00B92C62">
        <w:t xml:space="preserve"> Comparison-Based and Non-Comparison-Based Sorting</w:t>
      </w:r>
    </w:p>
    <w:p w14:paraId="46A8855A" w14:textId="072C3B28"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Sorting algorithms are usually divided into two families based on how they establish order. Comparison-based algorithms rely only on pairwise comparisons and assume only that the elements admit a total order</w:t>
      </w:r>
      <w:r w:rsidR="005A194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"/>
          <w:id w:val="1903941818"/>
          <w:placeholder>
            <w:docPart w:val="DefaultPlaceholder_-1854013440"/>
          </w:placeholder>
        </w:sdtPr>
        <w:sdtContent>
          <w:r w:rsidR="00B848F9" w:rsidRPr="00B848F9">
            <w:rPr>
              <w:rFonts w:ascii="Times New Roman" w:hAnsi="Times New Roman" w:cs="Times New Roman"/>
              <w:color w:val="000000"/>
            </w:rPr>
            <w:t>(Gill et al., n.d.)</w:t>
          </w:r>
        </w:sdtContent>
      </w:sdt>
      <w:r w:rsidRPr="00737CCF">
        <w:rPr>
          <w:rFonts w:ascii="Times New Roman" w:hAnsi="Times New Roman" w:cs="Times New Roman"/>
          <w:color w:val="000000" w:themeColor="text1"/>
        </w:rPr>
        <w:t>. Non-comparison-based algorithms such as Counting Sort, Radix Sort, and Bucket Sort exploit internal key structure (digits, integer ranges) to place elements directly</w:t>
      </w:r>
      <w:r w:rsidR="005A194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"/>
          <w:id w:val="-507908378"/>
          <w:placeholder>
            <w:docPart w:val="DefaultPlaceholder_-1854013440"/>
          </w:placeholder>
        </w:sdtPr>
        <w:sdtContent>
          <w:r w:rsidR="00B848F9" w:rsidRPr="00B848F9">
            <w:rPr>
              <w:rFonts w:ascii="Times New Roman" w:hAnsi="Times New Roman" w:cs="Times New Roman"/>
              <w:color w:val="000000"/>
            </w:rPr>
            <w:t>(Amini, 2026)</w:t>
          </w:r>
        </w:sdtContent>
      </w:sdt>
      <w:r w:rsidRPr="00737CCF">
        <w:rPr>
          <w:rFonts w:ascii="Times New Roman" w:hAnsi="Times New Roman" w:cs="Times New Roman"/>
          <w:color w:val="000000" w:themeColor="text1"/>
        </w:rPr>
        <w:t>. Under restricted assumptions on the data domain, non-comparison methods can achieve linear time, but their applicability depends on those assumptions</w:t>
      </w:r>
      <w:r w:rsidR="005A194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"/>
          <w:id w:val="-2088912452"/>
          <w:placeholder>
            <w:docPart w:val="DefaultPlaceholder_-1854013440"/>
          </w:placeholder>
        </w:sdtPr>
        <w:sdtContent>
          <w:r w:rsidR="00B848F9" w:rsidRPr="00B848F9">
            <w:rPr>
              <w:rFonts w:ascii="Times New Roman" w:hAnsi="Times New Roman" w:cs="Times New Roman"/>
              <w:color w:val="000000"/>
            </w:rPr>
            <w:t>(Salihu et al., 2022)</w:t>
          </w:r>
        </w:sdtContent>
      </w:sdt>
      <w:r w:rsidRPr="00737CCF">
        <w:rPr>
          <w:rFonts w:ascii="Times New Roman" w:hAnsi="Times New Roman" w:cs="Times New Roman"/>
          <w:color w:val="000000" w:themeColor="text1"/>
        </w:rPr>
        <w:t>.</w:t>
      </w:r>
    </w:p>
    <w:p w14:paraId="4A10B04D" w14:textId="3048723F"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thesis focuses on general-purpose sorting algorithms that operate on arbitrary numeric arrays without domain-specific key structure. Non-comparison-based sorting remains relevant mainly as a point of comparison with hybrid systems such as Adaptive Hybrid Sort, which incorporates Counting Sort and Radix Sort.</w:t>
      </w:r>
      <w:r w:rsidR="00A46FE1" w:rsidRPr="00737CCF">
        <w:rPr>
          <w:rFonts w:ascii="Times New Roman" w:hAnsi="Times New Roman" w:cs="Times New Roman"/>
          <w:color w:val="000000" w:themeColor="text1"/>
        </w:rPr>
        <w:t xml:space="preserve"> The table below</w:t>
      </w:r>
      <w:r w:rsidR="006C1600" w:rsidRPr="00737CCF">
        <w:rPr>
          <w:rFonts w:ascii="Times New Roman" w:hAnsi="Times New Roman" w:cs="Times New Roman"/>
          <w:color w:val="000000" w:themeColor="text1"/>
        </w:rPr>
        <w:t xml:space="preserve">, Table </w:t>
      </w:r>
      <w:r w:rsidR="00B92C62">
        <w:rPr>
          <w:rFonts w:ascii="Times New Roman" w:hAnsi="Times New Roman" w:cs="Times New Roman"/>
          <w:color w:val="000000" w:themeColor="text1"/>
        </w:rPr>
        <w:t>2.</w:t>
      </w:r>
      <w:r w:rsidR="006C1600" w:rsidRPr="00737CCF">
        <w:rPr>
          <w:rFonts w:ascii="Times New Roman" w:hAnsi="Times New Roman" w:cs="Times New Roman"/>
          <w:color w:val="000000" w:themeColor="text1"/>
        </w:rPr>
        <w:t>1,</w:t>
      </w:r>
      <w:r w:rsidR="00A46FE1" w:rsidRPr="00737CCF">
        <w:rPr>
          <w:rFonts w:ascii="Times New Roman" w:hAnsi="Times New Roman" w:cs="Times New Roman"/>
          <w:color w:val="000000" w:themeColor="text1"/>
        </w:rPr>
        <w:t xml:space="preserve"> summarizes the key differences between comparison-based and non-comparison-based sorting</w:t>
      </w:r>
    </w:p>
    <w:p w14:paraId="4AB82FEA" w14:textId="1EEF03D9" w:rsidR="00DD19A0" w:rsidRPr="00737CCF" w:rsidRDefault="00DD19A0" w:rsidP="00067D07">
      <w:pPr>
        <w:pStyle w:val="Caption"/>
        <w:keepNext/>
        <w:spacing w:line="360" w:lineRule="auto"/>
        <w:rPr>
          <w:rFonts w:ascii="Times New Roman" w:hAnsi="Times New Roman" w:cs="Times New Roman"/>
          <w:i w:val="0"/>
          <w:iCs w:val="0"/>
          <w:color w:val="000000" w:themeColor="text1"/>
          <w:sz w:val="24"/>
          <w:szCs w:val="24"/>
        </w:rPr>
      </w:pPr>
      <w:r w:rsidRPr="00625604">
        <w:rPr>
          <w:rFonts w:ascii="Times New Roman" w:hAnsi="Times New Roman" w:cs="Times New Roman"/>
          <w:b/>
          <w:bCs/>
          <w:i w:val="0"/>
          <w:iCs w:val="0"/>
          <w:color w:val="000000" w:themeColor="text1"/>
          <w:sz w:val="24"/>
          <w:szCs w:val="24"/>
        </w:rPr>
        <w:t xml:space="preserve">Table </w:t>
      </w:r>
      <w:r w:rsidR="00B92C62">
        <w:rPr>
          <w:rFonts w:ascii="Times New Roman" w:hAnsi="Times New Roman" w:cs="Times New Roman"/>
          <w:b/>
          <w:bCs/>
          <w:i w:val="0"/>
          <w:iCs w:val="0"/>
          <w:color w:val="000000" w:themeColor="text1"/>
          <w:sz w:val="24"/>
          <w:szCs w:val="24"/>
        </w:rPr>
        <w:t>2.</w:t>
      </w:r>
      <w:r w:rsidRPr="00625604">
        <w:rPr>
          <w:rFonts w:ascii="Times New Roman" w:hAnsi="Times New Roman" w:cs="Times New Roman"/>
          <w:b/>
          <w:bCs/>
          <w:i w:val="0"/>
          <w:iCs w:val="0"/>
          <w:color w:val="000000" w:themeColor="text1"/>
          <w:sz w:val="24"/>
          <w:szCs w:val="24"/>
        </w:rPr>
        <w:fldChar w:fldCharType="begin"/>
      </w:r>
      <w:r w:rsidRPr="00625604">
        <w:rPr>
          <w:rFonts w:ascii="Times New Roman" w:hAnsi="Times New Roman" w:cs="Times New Roman"/>
          <w:b/>
          <w:bCs/>
          <w:i w:val="0"/>
          <w:iCs w:val="0"/>
          <w:color w:val="000000" w:themeColor="text1"/>
          <w:sz w:val="24"/>
          <w:szCs w:val="24"/>
        </w:rPr>
        <w:instrText xml:space="preserve"> SEQ Table \* ARABIC </w:instrText>
      </w:r>
      <w:r w:rsidRPr="00625604">
        <w:rPr>
          <w:rFonts w:ascii="Times New Roman" w:hAnsi="Times New Roman" w:cs="Times New Roman"/>
          <w:b/>
          <w:bCs/>
          <w:i w:val="0"/>
          <w:iCs w:val="0"/>
          <w:color w:val="000000" w:themeColor="text1"/>
          <w:sz w:val="24"/>
          <w:szCs w:val="24"/>
        </w:rPr>
        <w:fldChar w:fldCharType="separate"/>
      </w:r>
      <w:r w:rsidR="00017FA2" w:rsidRPr="00625604">
        <w:rPr>
          <w:rFonts w:ascii="Times New Roman" w:hAnsi="Times New Roman" w:cs="Times New Roman"/>
          <w:b/>
          <w:bCs/>
          <w:i w:val="0"/>
          <w:iCs w:val="0"/>
          <w:noProof/>
          <w:color w:val="000000" w:themeColor="text1"/>
          <w:sz w:val="24"/>
          <w:szCs w:val="24"/>
        </w:rPr>
        <w:t>1</w:t>
      </w:r>
      <w:r w:rsidRPr="00625604">
        <w:rPr>
          <w:rFonts w:ascii="Times New Roman" w:hAnsi="Times New Roman" w:cs="Times New Roman"/>
          <w:b/>
          <w:bCs/>
          <w:i w:val="0"/>
          <w:iCs w:val="0"/>
          <w:color w:val="000000" w:themeColor="text1"/>
          <w:sz w:val="24"/>
          <w:szCs w:val="24"/>
        </w:rPr>
        <w:fldChar w:fldCharType="end"/>
      </w:r>
      <w:r w:rsidRPr="00625604">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Comparison-based sorting vs </w:t>
      </w:r>
      <w:r w:rsidR="00A46FE1" w:rsidRPr="00737CCF">
        <w:rPr>
          <w:rFonts w:ascii="Times New Roman" w:hAnsi="Times New Roman" w:cs="Times New Roman"/>
          <w:i w:val="0"/>
          <w:iCs w:val="0"/>
          <w:color w:val="000000" w:themeColor="text1"/>
          <w:sz w:val="24"/>
          <w:szCs w:val="24"/>
        </w:rPr>
        <w:t>non-</w:t>
      </w:r>
      <w:proofErr w:type="gramStart"/>
      <w:r w:rsidR="00A46FE1" w:rsidRPr="00737CCF">
        <w:rPr>
          <w:rFonts w:ascii="Times New Roman" w:hAnsi="Times New Roman" w:cs="Times New Roman"/>
          <w:i w:val="0"/>
          <w:iCs w:val="0"/>
          <w:color w:val="000000" w:themeColor="text1"/>
          <w:sz w:val="24"/>
          <w:szCs w:val="24"/>
        </w:rPr>
        <w:t>comparison</w:t>
      </w:r>
      <w:r w:rsidR="00425CF0" w:rsidRPr="00737CCF">
        <w:rPr>
          <w:rFonts w:ascii="Times New Roman" w:hAnsi="Times New Roman" w:cs="Times New Roman"/>
          <w:i w:val="0"/>
          <w:iCs w:val="0"/>
          <w:color w:val="000000" w:themeColor="text1"/>
          <w:sz w:val="24"/>
          <w:szCs w:val="24"/>
        </w:rPr>
        <w:t xml:space="preserve"> </w:t>
      </w:r>
      <w:r w:rsidRPr="00737CCF">
        <w:rPr>
          <w:rFonts w:ascii="Times New Roman" w:hAnsi="Times New Roman" w:cs="Times New Roman"/>
          <w:i w:val="0"/>
          <w:iCs w:val="0"/>
          <w:color w:val="000000" w:themeColor="text1"/>
          <w:sz w:val="24"/>
          <w:szCs w:val="24"/>
        </w:rPr>
        <w:t>based</w:t>
      </w:r>
      <w:proofErr w:type="gramEnd"/>
      <w:r w:rsidRPr="00737CCF">
        <w:rPr>
          <w:rFonts w:ascii="Times New Roman" w:hAnsi="Times New Roman" w:cs="Times New Roman"/>
          <w:i w:val="0"/>
          <w:iCs w:val="0"/>
          <w:color w:val="000000" w:themeColor="text1"/>
          <w:sz w:val="24"/>
          <w:szCs w:val="24"/>
        </w:rPr>
        <w:t xml:space="preserve"> sorting</w:t>
      </w:r>
    </w:p>
    <w:tbl>
      <w:tblPr>
        <w:tblStyle w:val="ListTable2"/>
        <w:tblW w:w="0" w:type="auto"/>
        <w:tblLook w:val="04A0" w:firstRow="1" w:lastRow="0" w:firstColumn="1" w:lastColumn="0" w:noHBand="0" w:noVBand="1"/>
      </w:tblPr>
      <w:tblGrid>
        <w:gridCol w:w="2063"/>
        <w:gridCol w:w="2023"/>
        <w:gridCol w:w="2094"/>
        <w:gridCol w:w="2040"/>
      </w:tblGrid>
      <w:tr w:rsidR="00167361" w:rsidRPr="00067D07" w14:paraId="68AA3EE3" w14:textId="77777777" w:rsidTr="00067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D48554F" w14:textId="77777777" w:rsidR="00485E91" w:rsidRPr="00067D07" w:rsidRDefault="00000000" w:rsidP="00737CCF">
            <w:pPr>
              <w:spacing w:line="360" w:lineRule="auto"/>
              <w:jc w:val="both"/>
              <w:rPr>
                <w:rFonts w:cs="Times New Roman"/>
                <w:b w:val="0"/>
                <w:bCs w:val="0"/>
                <w:szCs w:val="20"/>
              </w:rPr>
            </w:pPr>
            <w:r w:rsidRPr="00067D07">
              <w:rPr>
                <w:rFonts w:cs="Times New Roman"/>
                <w:b w:val="0"/>
                <w:bCs w:val="0"/>
                <w:szCs w:val="20"/>
              </w:rPr>
              <w:t>Category</w:t>
            </w:r>
          </w:p>
        </w:tc>
        <w:tc>
          <w:tcPr>
            <w:tcW w:w="2256" w:type="dxa"/>
          </w:tcPr>
          <w:p w14:paraId="5AFDA1A6" w14:textId="77777777" w:rsidR="00485E91" w:rsidRPr="00067D07" w:rsidRDefault="00000000" w:rsidP="00737CCF">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Examples</w:t>
            </w:r>
          </w:p>
        </w:tc>
        <w:tc>
          <w:tcPr>
            <w:tcW w:w="2256" w:type="dxa"/>
          </w:tcPr>
          <w:p w14:paraId="4F2F3100" w14:textId="77777777" w:rsidR="00485E91" w:rsidRPr="00067D07" w:rsidRDefault="00000000" w:rsidP="00737CCF">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Main Assumption</w:t>
            </w:r>
          </w:p>
        </w:tc>
        <w:tc>
          <w:tcPr>
            <w:tcW w:w="2256" w:type="dxa"/>
          </w:tcPr>
          <w:p w14:paraId="6077A2B7" w14:textId="77777777" w:rsidR="00485E91" w:rsidRPr="00067D07" w:rsidRDefault="00000000" w:rsidP="00737CCF">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Relevance to Thesis</w:t>
            </w:r>
          </w:p>
        </w:tc>
      </w:tr>
      <w:tr w:rsidR="00167361" w:rsidRPr="00067D07" w14:paraId="5F4EBABF"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shd w:val="clear" w:color="auto" w:fill="auto"/>
          </w:tcPr>
          <w:p w14:paraId="663B86B2" w14:textId="77777777" w:rsidR="00485E91" w:rsidRPr="00067D07" w:rsidRDefault="00000000" w:rsidP="00067D07">
            <w:pPr>
              <w:spacing w:line="360" w:lineRule="auto"/>
              <w:jc w:val="left"/>
              <w:rPr>
                <w:rFonts w:cs="Times New Roman"/>
                <w:b w:val="0"/>
                <w:bCs w:val="0"/>
                <w:szCs w:val="20"/>
              </w:rPr>
            </w:pPr>
            <w:r w:rsidRPr="00067D07">
              <w:rPr>
                <w:rFonts w:cs="Times New Roman"/>
                <w:b w:val="0"/>
                <w:bCs w:val="0"/>
                <w:szCs w:val="20"/>
              </w:rPr>
              <w:t>Comparison-based sorting</w:t>
            </w:r>
          </w:p>
        </w:tc>
        <w:tc>
          <w:tcPr>
            <w:tcW w:w="2256" w:type="dxa"/>
            <w:shd w:val="clear" w:color="auto" w:fill="auto"/>
          </w:tcPr>
          <w:p w14:paraId="14AB3AA6" w14:textId="77777777" w:rsidR="00485E91" w:rsidRPr="00067D07" w:rsidRDefault="00000000" w:rsidP="00067D07">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 xml:space="preserve">Quicksort, heapsort, </w:t>
            </w:r>
            <w:proofErr w:type="spellStart"/>
            <w:r w:rsidRPr="00067D07">
              <w:rPr>
                <w:rFonts w:cs="Times New Roman"/>
                <w:szCs w:val="20"/>
              </w:rPr>
              <w:t>mergesort</w:t>
            </w:r>
            <w:proofErr w:type="spellEnd"/>
            <w:r w:rsidRPr="00067D07">
              <w:rPr>
                <w:rFonts w:cs="Times New Roman"/>
                <w:szCs w:val="20"/>
              </w:rPr>
              <w:t xml:space="preserve">, </w:t>
            </w:r>
            <w:proofErr w:type="spellStart"/>
            <w:r w:rsidRPr="00067D07">
              <w:rPr>
                <w:rFonts w:cs="Times New Roman"/>
                <w:szCs w:val="20"/>
              </w:rPr>
              <w:t>timsort</w:t>
            </w:r>
            <w:proofErr w:type="spellEnd"/>
            <w:r w:rsidRPr="00067D07">
              <w:rPr>
                <w:rFonts w:cs="Times New Roman"/>
                <w:szCs w:val="20"/>
              </w:rPr>
              <w:t xml:space="preserve">, </w:t>
            </w:r>
            <w:proofErr w:type="spellStart"/>
            <w:r w:rsidRPr="00067D07">
              <w:rPr>
                <w:rFonts w:cs="Times New Roman"/>
                <w:szCs w:val="20"/>
              </w:rPr>
              <w:t>introsort</w:t>
            </w:r>
            <w:proofErr w:type="spellEnd"/>
            <w:r w:rsidRPr="00067D07">
              <w:rPr>
                <w:rFonts w:cs="Times New Roman"/>
                <w:szCs w:val="20"/>
              </w:rPr>
              <w:t>, shell sort</w:t>
            </w:r>
          </w:p>
        </w:tc>
        <w:tc>
          <w:tcPr>
            <w:tcW w:w="2256" w:type="dxa"/>
            <w:shd w:val="clear" w:color="auto" w:fill="auto"/>
          </w:tcPr>
          <w:p w14:paraId="07F5BFEF" w14:textId="77777777" w:rsidR="00485E91" w:rsidRPr="00067D07" w:rsidRDefault="00000000" w:rsidP="00067D07">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Elements can be compared using an ordering relation</w:t>
            </w:r>
          </w:p>
        </w:tc>
        <w:tc>
          <w:tcPr>
            <w:tcW w:w="2256" w:type="dxa"/>
            <w:shd w:val="clear" w:color="auto" w:fill="auto"/>
          </w:tcPr>
          <w:p w14:paraId="79D0EE31" w14:textId="77777777" w:rsidR="00485E91" w:rsidRPr="00067D07" w:rsidRDefault="00000000" w:rsidP="00067D07">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Main algorithm portfolio</w:t>
            </w:r>
          </w:p>
        </w:tc>
      </w:tr>
      <w:tr w:rsidR="00167361" w:rsidRPr="00067D07" w14:paraId="0F9E3CFA" w14:textId="77777777" w:rsidTr="00067D07">
        <w:tc>
          <w:tcPr>
            <w:cnfStyle w:val="001000000000" w:firstRow="0" w:lastRow="0" w:firstColumn="1" w:lastColumn="0" w:oddVBand="0" w:evenVBand="0" w:oddHBand="0" w:evenHBand="0" w:firstRowFirstColumn="0" w:firstRowLastColumn="0" w:lastRowFirstColumn="0" w:lastRowLastColumn="0"/>
            <w:tcW w:w="2256" w:type="dxa"/>
          </w:tcPr>
          <w:p w14:paraId="6A5F0F45" w14:textId="77777777" w:rsidR="00485E91" w:rsidRPr="00067D07" w:rsidRDefault="00000000" w:rsidP="00067D07">
            <w:pPr>
              <w:spacing w:line="360" w:lineRule="auto"/>
              <w:jc w:val="left"/>
              <w:rPr>
                <w:rFonts w:cs="Times New Roman"/>
                <w:b w:val="0"/>
                <w:bCs w:val="0"/>
                <w:szCs w:val="20"/>
              </w:rPr>
            </w:pPr>
            <w:r w:rsidRPr="00067D07">
              <w:rPr>
                <w:rFonts w:cs="Times New Roman"/>
                <w:b w:val="0"/>
                <w:bCs w:val="0"/>
                <w:szCs w:val="20"/>
              </w:rPr>
              <w:t>Non-comparison-based sorting</w:t>
            </w:r>
          </w:p>
        </w:tc>
        <w:tc>
          <w:tcPr>
            <w:tcW w:w="2256" w:type="dxa"/>
          </w:tcPr>
          <w:p w14:paraId="5BD9BAC2" w14:textId="77777777" w:rsidR="00485E91" w:rsidRPr="00067D07" w:rsidRDefault="00000000" w:rsidP="00067D07">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Counting sort, radix sort, bucket sort</w:t>
            </w:r>
          </w:p>
        </w:tc>
        <w:tc>
          <w:tcPr>
            <w:tcW w:w="2256" w:type="dxa"/>
          </w:tcPr>
          <w:p w14:paraId="4ADE8582" w14:textId="77777777" w:rsidR="00485E91" w:rsidRPr="00067D07" w:rsidRDefault="00000000" w:rsidP="00067D07">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Values have usable key/range/digit structure</w:t>
            </w:r>
          </w:p>
        </w:tc>
        <w:tc>
          <w:tcPr>
            <w:tcW w:w="2256" w:type="dxa"/>
          </w:tcPr>
          <w:p w14:paraId="55B4AEAE" w14:textId="77777777" w:rsidR="00485E91" w:rsidRPr="00067D07" w:rsidRDefault="00000000" w:rsidP="00067D07">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Relevant mainly as comparison with Adaptive Hybrid Sort</w:t>
            </w:r>
          </w:p>
        </w:tc>
      </w:tr>
    </w:tbl>
    <w:p w14:paraId="44960EA6" w14:textId="77777777" w:rsidR="00485E91" w:rsidRPr="00737CCF" w:rsidRDefault="00485E91" w:rsidP="00737CCF">
      <w:pPr>
        <w:spacing w:line="360" w:lineRule="auto"/>
        <w:jc w:val="both"/>
        <w:rPr>
          <w:rFonts w:ascii="Times New Roman" w:hAnsi="Times New Roman" w:cs="Times New Roman"/>
          <w:color w:val="000000" w:themeColor="text1"/>
        </w:rPr>
      </w:pPr>
    </w:p>
    <w:p w14:paraId="4BBCC940" w14:textId="352D91AF" w:rsidR="00485E91" w:rsidRPr="00B92C62" w:rsidRDefault="00000000" w:rsidP="00B92C62">
      <w:pPr>
        <w:pStyle w:val="Heading3"/>
      </w:pPr>
      <w:r w:rsidRPr="00B92C62">
        <w:t>2.</w:t>
      </w:r>
      <w:r w:rsidR="00B92C62">
        <w:t>3</w:t>
      </w:r>
      <w:r w:rsidRPr="00B92C62">
        <w:t>.</w:t>
      </w:r>
      <w:r w:rsidR="0077065D">
        <w:t>2</w:t>
      </w:r>
      <w:r w:rsidRPr="00B92C62">
        <w:t xml:space="preserve"> Lower Bound of Comparison-Based Sorting</w:t>
      </w:r>
    </w:p>
    <w:p w14:paraId="24817903" w14:textId="5F68A182"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Any comparison-based sorting algorithm must distinguish among the n! possible orderings of an input of size n. A decision-tree argument shows that this requires depth at least log₂(n!) = Ω(n log n), which gives the well-known Ω(n log n) lower bound in the comparison model.</w:t>
      </w:r>
    </w:p>
    <w:p w14:paraId="160C3CFD" w14:textId="7AFC91A4"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 xml:space="preserve">Several candidate algorithms attain O(n log n) in the average or worst case. However, asymptotic equivalence does not imply equivalent practical runtime. </w:t>
      </w:r>
      <w:r w:rsidR="003A684D">
        <w:rPr>
          <w:rFonts w:ascii="Times New Roman" w:hAnsi="Times New Roman" w:cs="Times New Roman"/>
          <w:color w:val="000000" w:themeColor="text1"/>
        </w:rPr>
        <w:t>A</w:t>
      </w:r>
      <w:r w:rsidRPr="00737CCF">
        <w:rPr>
          <w:rFonts w:ascii="Times New Roman" w:hAnsi="Times New Roman" w:cs="Times New Roman"/>
          <w:color w:val="000000" w:themeColor="text1"/>
        </w:rPr>
        <w:t>lgorithms within the same complexity class</w:t>
      </w:r>
      <w:r w:rsidR="003A684D">
        <w:rPr>
          <w:rFonts w:ascii="Times New Roman" w:hAnsi="Times New Roman" w:cs="Times New Roman"/>
          <w:color w:val="000000" w:themeColor="text1"/>
        </w:rPr>
        <w:t xml:space="preserve"> are separated by c</w:t>
      </w:r>
      <w:r w:rsidR="003A684D" w:rsidRPr="00737CCF">
        <w:rPr>
          <w:rFonts w:ascii="Times New Roman" w:hAnsi="Times New Roman" w:cs="Times New Roman"/>
          <w:color w:val="000000" w:themeColor="text1"/>
        </w:rPr>
        <w:t>onstant factors, cache behaviour, memory access patterns, and sensitivity to input structure</w:t>
      </w:r>
      <w:r w:rsidRPr="00737CCF">
        <w:rPr>
          <w:rFonts w:ascii="Times New Roman" w:hAnsi="Times New Roman" w:cs="Times New Roman"/>
          <w:color w:val="000000" w:themeColor="text1"/>
        </w:rPr>
        <w:t xml:space="preserve">. </w:t>
      </w:r>
      <w:r w:rsidR="006258FC">
        <w:rPr>
          <w:rFonts w:ascii="Times New Roman" w:hAnsi="Times New Roman" w:cs="Times New Roman"/>
          <w:color w:val="000000" w:themeColor="text1"/>
        </w:rPr>
        <w:t>E</w:t>
      </w:r>
      <w:r w:rsidRPr="00737CCF">
        <w:rPr>
          <w:rFonts w:ascii="Times New Roman" w:hAnsi="Times New Roman" w:cs="Times New Roman"/>
          <w:color w:val="000000" w:themeColor="text1"/>
        </w:rPr>
        <w:t>ven when every candidate is asymptotically optimal</w:t>
      </w:r>
      <w:r w:rsidR="006258FC">
        <w:rPr>
          <w:rFonts w:ascii="Times New Roman" w:hAnsi="Times New Roman" w:cs="Times New Roman"/>
          <w:color w:val="000000" w:themeColor="text1"/>
        </w:rPr>
        <w:t>, e</w:t>
      </w:r>
      <w:r w:rsidR="006258FC" w:rsidRPr="00737CCF">
        <w:rPr>
          <w:rFonts w:ascii="Times New Roman" w:hAnsi="Times New Roman" w:cs="Times New Roman"/>
          <w:color w:val="000000" w:themeColor="text1"/>
        </w:rPr>
        <w:t>mpirical and feature-based selection therefore remains useful</w:t>
      </w:r>
      <w:r w:rsidR="00BB22B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YyNDVlYzgtNDljYy00MTJjLWE2ZTQtNmM4ZTQ3ZDRiNmMyIiwicHJvcGVydGllcyI6eyJub3RlSW5kZXgiOjB9LCJpc0VkaXRlZCI6ZmFsc2UsIm1hbnVhbE92ZXJyaWRlIjp7ImlzTWFudWFsbHlPdmVycmlkZGVuIjpmYWxzZSwiY2l0ZXByb2NUZXh0IjoiKEFseSBldCBhbC4sIDIwMjVhKSIsIm1hbnVhbE92ZXJyaWRlVGV4dCI6IiJ9LCJjaXRhdGlvbkl0ZW1zIjpbeyJpZCI6IjM2ZDZjNDk5LWQ0M2MtM2VhOS1iYmYxLTU4NTY5NjgyYTVmNCIsIml0ZW1EYXRhIjp7InR5cGUiOiJhcnRpY2xlLWpvdXJuYWwiLCJpZCI6IjM2ZDZjNDk5LWQ0M2MtM2VhOS1iYmYxLTU4NTY5NjgyYTVmNC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
          <w:id w:val="1721935268"/>
          <w:placeholder>
            <w:docPart w:val="DefaultPlaceholder_-1854013440"/>
          </w:placeholder>
        </w:sdtPr>
        <w:sdtContent>
          <w:r w:rsidR="00B848F9" w:rsidRPr="00B848F9">
            <w:rPr>
              <w:rFonts w:ascii="Times New Roman" w:hAnsi="Times New Roman" w:cs="Times New Roman"/>
              <w:color w:val="000000"/>
            </w:rPr>
            <w:t>(Aly et al., 2025a)</w:t>
          </w:r>
        </w:sdtContent>
      </w:sdt>
      <w:r w:rsidRPr="00737CCF">
        <w:rPr>
          <w:rFonts w:ascii="Times New Roman" w:hAnsi="Times New Roman" w:cs="Times New Roman"/>
          <w:color w:val="000000" w:themeColor="text1"/>
        </w:rPr>
        <w:t>.</w:t>
      </w:r>
    </w:p>
    <w:p w14:paraId="6E8C61AA" w14:textId="55905B3C" w:rsidR="00485E91" w:rsidRPr="00737CCF" w:rsidRDefault="00000000" w:rsidP="00737CCF">
      <w:pPr>
        <w:pStyle w:val="Heading3"/>
        <w:jc w:val="both"/>
        <w:rPr>
          <w:rFonts w:cs="Times New Roman"/>
          <w:szCs w:val="24"/>
        </w:rPr>
      </w:pPr>
      <w:r w:rsidRPr="00737CCF">
        <w:rPr>
          <w:rFonts w:cs="Times New Roman"/>
          <w:szCs w:val="24"/>
        </w:rPr>
        <w:t>2.</w:t>
      </w:r>
      <w:r w:rsidR="0077065D">
        <w:rPr>
          <w:rFonts w:cs="Times New Roman"/>
          <w:szCs w:val="24"/>
        </w:rPr>
        <w:t>3</w:t>
      </w:r>
      <w:r w:rsidRPr="00737CCF">
        <w:rPr>
          <w:rFonts w:cs="Times New Roman"/>
          <w:szCs w:val="24"/>
        </w:rPr>
        <w:t>.4 Quicksort</w:t>
      </w:r>
    </w:p>
    <w:p w14:paraId="1A8BB9F6" w14:textId="452B93D0"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Quicksort is a divide-and-conquer algorithm that partitions arrays around a pivot. </w:t>
      </w:r>
      <w:r w:rsidR="00CD1221">
        <w:rPr>
          <w:rFonts w:ascii="Times New Roman" w:hAnsi="Times New Roman" w:cs="Times New Roman"/>
          <w:color w:val="000000" w:themeColor="text1"/>
        </w:rPr>
        <w:t>D</w:t>
      </w:r>
      <w:r w:rsidR="00CD1221" w:rsidRPr="00737CCF">
        <w:rPr>
          <w:rFonts w:ascii="Times New Roman" w:hAnsi="Times New Roman" w:cs="Times New Roman"/>
          <w:color w:val="000000" w:themeColor="text1"/>
        </w:rPr>
        <w:t>epend</w:t>
      </w:r>
      <w:r w:rsidR="00CD1221">
        <w:rPr>
          <w:rFonts w:ascii="Times New Roman" w:hAnsi="Times New Roman" w:cs="Times New Roman"/>
          <w:color w:val="000000" w:themeColor="text1"/>
        </w:rPr>
        <w:t>ing</w:t>
      </w:r>
      <w:r w:rsidR="00CD1221" w:rsidRPr="00737CCF">
        <w:rPr>
          <w:rFonts w:ascii="Times New Roman" w:hAnsi="Times New Roman" w:cs="Times New Roman"/>
          <w:color w:val="000000" w:themeColor="text1"/>
        </w:rPr>
        <w:t xml:space="preserve"> on pivot strategy and input order</w:t>
      </w:r>
      <w:r w:rsidR="00CD1221">
        <w:rPr>
          <w:rFonts w:ascii="Times New Roman" w:hAnsi="Times New Roman" w:cs="Times New Roman"/>
          <w:color w:val="000000" w:themeColor="text1"/>
        </w:rPr>
        <w:t>,</w:t>
      </w:r>
      <w:r w:rsidR="00CD1221" w:rsidRPr="00737CCF">
        <w:rPr>
          <w:rFonts w:ascii="Times New Roman" w:hAnsi="Times New Roman" w:cs="Times New Roman"/>
          <w:color w:val="000000" w:themeColor="text1"/>
        </w:rPr>
        <w:t xml:space="preserve"> </w:t>
      </w:r>
      <w:r w:rsidR="00CD1221">
        <w:rPr>
          <w:rFonts w:ascii="Times New Roman" w:hAnsi="Times New Roman" w:cs="Times New Roman"/>
          <w:color w:val="000000" w:themeColor="text1"/>
        </w:rPr>
        <w:t>i</w:t>
      </w:r>
      <w:r w:rsidRPr="00737CCF">
        <w:rPr>
          <w:rFonts w:ascii="Times New Roman" w:hAnsi="Times New Roman" w:cs="Times New Roman"/>
          <w:color w:val="000000" w:themeColor="text1"/>
        </w:rPr>
        <w:t xml:space="preserve">ts average-case time complexity is O(n log n) with low overhead, while its worst case is O(n²) </w:t>
      </w:r>
      <w:sdt>
        <w:sdtPr>
          <w:rPr>
            <w:rFonts w:ascii="Times New Roman" w:hAnsi="Times New Roman" w:cs="Times New Roman"/>
            <w:color w:val="000000"/>
          </w:rPr>
          <w:tag w:val="MENDELEY_CITATION_v3_eyJjaXRhdGlvbklEIjoiTUVOREVMRVlfQ0lUQVRJT05fNDJhNmNhYWEtNmIzYS00ZGQyLTgxMjctYzNjOTIxZTIzODM5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
          <w:id w:val="-1775322641"/>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2025b)</w:t>
          </w:r>
        </w:sdtContent>
      </w:sdt>
      <w:r w:rsidRPr="00737CCF">
        <w:rPr>
          <w:rFonts w:ascii="Times New Roman" w:hAnsi="Times New Roman" w:cs="Times New Roman"/>
          <w:color w:val="000000" w:themeColor="text1"/>
        </w:rPr>
        <w:t>.</w:t>
      </w:r>
    </w:p>
    <w:p w14:paraId="7D69C7F0" w14:textId="0CBA539F" w:rsidR="00485E91" w:rsidRPr="00737CCF" w:rsidRDefault="00B53337"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Due to</w:t>
      </w:r>
      <w:r w:rsidRPr="00737CCF">
        <w:rPr>
          <w:rFonts w:ascii="Times New Roman" w:hAnsi="Times New Roman" w:cs="Times New Roman"/>
          <w:color w:val="000000" w:themeColor="text1"/>
        </w:rPr>
        <w:t xml:space="preserve"> their low overhead and strong average-case behaviour </w:t>
      </w:r>
      <w:r>
        <w:rPr>
          <w:rFonts w:ascii="Times New Roman" w:hAnsi="Times New Roman" w:cs="Times New Roman"/>
          <w:color w:val="000000" w:themeColor="text1"/>
        </w:rPr>
        <w:t>q</w:t>
      </w:r>
      <w:r w:rsidRPr="00737CCF">
        <w:rPr>
          <w:rFonts w:ascii="Times New Roman" w:hAnsi="Times New Roman" w:cs="Times New Roman"/>
          <w:color w:val="000000" w:themeColor="text1"/>
        </w:rPr>
        <w:t>uicksort and quicksort-derived strategies have strongly influenced practical sorting implementations. Many production sorting implementations</w:t>
      </w:r>
      <w:r w:rsidR="00C027F2">
        <w:rPr>
          <w:rFonts w:ascii="Times New Roman" w:hAnsi="Times New Roman" w:cs="Times New Roman"/>
          <w:color w:val="000000" w:themeColor="text1"/>
        </w:rPr>
        <w:t xml:space="preserve"> </w:t>
      </w:r>
      <w:r w:rsidRPr="00737CCF">
        <w:rPr>
          <w:rFonts w:ascii="Times New Roman" w:hAnsi="Times New Roman" w:cs="Times New Roman"/>
          <w:color w:val="000000" w:themeColor="text1"/>
        </w:rPr>
        <w:t xml:space="preserve">do not use plain quicksort: they use hybrid variants such as </w:t>
      </w:r>
      <w:proofErr w:type="spellStart"/>
      <w:r w:rsidRPr="00737CCF">
        <w:rPr>
          <w:rFonts w:ascii="Times New Roman" w:hAnsi="Times New Roman" w:cs="Times New Roman"/>
          <w:color w:val="000000" w:themeColor="text1"/>
        </w:rPr>
        <w:t>introsort</w:t>
      </w:r>
      <w:proofErr w:type="spellEnd"/>
      <w:r w:rsidRPr="00737CCF">
        <w:rPr>
          <w:rFonts w:ascii="Times New Roman" w:hAnsi="Times New Roman" w:cs="Times New Roman"/>
          <w:color w:val="000000" w:themeColor="text1"/>
        </w:rPr>
        <w:t xml:space="preserve"> to bound worst-case behaviour</w:t>
      </w:r>
      <w:r w:rsidR="007E4B9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g4MzcxOTktMDc5NC00NzA2LWJlNDktZDhlODhjMzFmMmFhIiwicHJvcGVydGllcyI6eyJub3RlSW5kZXgiOjB9LCJpc0VkaXRlZCI6ZmFsc2UsIm1hbnVhbE92ZXJyaWRlIjp7ImlzTWFudWFsbHlPdmVycmlkZGVuIjpmYWxzZSwiY2l0ZXByb2NUZXh0IjoiKFJvYiBldCBhbC4sIDIwMjZhKSIsIm1hbnVhbE92ZXJyaWRlVGV4dCI6IiJ9LCJjaXRhdGlvbkl0ZW1zIjpbeyJpZCI6IjY5NTBhMzA0LWZjYzQtMzQzZS1iZjRhLWFkNGU0YjczMWI3NyIsIml0ZW1EYXRhIjp7InR5cGUiOiJhcnRpY2xlLWpvdXJuYWwiLCJpZCI6IjY5NTBhMzA0LWZjYzQtMzQzZS1iZjRhLWFkNGU0YjczMWI3Ny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
          <w:id w:val="-737007879"/>
          <w:placeholder>
            <w:docPart w:val="DefaultPlaceholder_-1854013440"/>
          </w:placeholder>
        </w:sdtPr>
        <w:sdtContent>
          <w:r w:rsidR="00B848F9" w:rsidRPr="00B848F9">
            <w:rPr>
              <w:rFonts w:ascii="Times New Roman" w:hAnsi="Times New Roman" w:cs="Times New Roman"/>
              <w:color w:val="000000"/>
            </w:rPr>
            <w:t>(Rob et al., 2026a)</w:t>
          </w:r>
        </w:sdtContent>
      </w:sdt>
      <w:r w:rsidRPr="00737CCF">
        <w:rPr>
          <w:rFonts w:ascii="Times New Roman" w:hAnsi="Times New Roman" w:cs="Times New Roman"/>
          <w:color w:val="000000" w:themeColor="text1"/>
        </w:rPr>
        <w:t>.</w:t>
      </w:r>
    </w:p>
    <w:p w14:paraId="5E283D85" w14:textId="10FF3DC1"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Quicksort is highly input-sensitive: pivot quality, the presence of duplicates, and partial order in the input all affect its empirical runtime. This makes it an important candidate in a sorting portfolio for per-instance selection</w:t>
      </w:r>
      <w:r w:rsidR="007E4B9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"/>
          <w:id w:val="910347521"/>
          <w:placeholder>
            <w:docPart w:val="DefaultPlaceholder_-1854013440"/>
          </w:placeholder>
        </w:sdtPr>
        <w:sdtContent>
          <w:r w:rsidR="00B848F9" w:rsidRPr="00B848F9">
            <w:rPr>
              <w:rFonts w:ascii="Times New Roman" w:eastAsia="Times New Roman" w:hAnsi="Times New Roman" w:cs="Times New Roman"/>
              <w:color w:val="000000"/>
            </w:rPr>
            <w:t>(</w:t>
          </w:r>
          <w:proofErr w:type="spellStart"/>
          <w:r w:rsidR="00B848F9" w:rsidRPr="00B848F9">
            <w:rPr>
              <w:rFonts w:ascii="Times New Roman" w:eastAsia="Times New Roman" w:hAnsi="Times New Roman" w:cs="Times New Roman"/>
              <w:color w:val="000000"/>
            </w:rPr>
            <w:t>Mohammadagha</w:t>
          </w:r>
          <w:proofErr w:type="spellEnd"/>
          <w:r w:rsidR="00B848F9" w:rsidRPr="00B848F9">
            <w:rPr>
              <w:rFonts w:ascii="Times New Roman" w:eastAsia="Times New Roman" w:hAnsi="Times New Roman" w:cs="Times New Roman"/>
              <w:color w:val="000000"/>
            </w:rPr>
            <w:t xml:space="preserve"> &amp; Student, 2025)</w:t>
          </w:r>
        </w:sdtContent>
      </w:sdt>
      <w:r w:rsidRPr="00737CCF">
        <w:rPr>
          <w:rFonts w:ascii="Times New Roman" w:hAnsi="Times New Roman" w:cs="Times New Roman"/>
          <w:color w:val="000000" w:themeColor="text1"/>
        </w:rPr>
        <w:t>.</w:t>
      </w:r>
    </w:p>
    <w:p w14:paraId="48CCF068" w14:textId="58FD306F" w:rsidR="00485E91" w:rsidRPr="00737CCF" w:rsidRDefault="00000000" w:rsidP="00737CCF">
      <w:pPr>
        <w:pStyle w:val="Heading3"/>
        <w:jc w:val="both"/>
        <w:rPr>
          <w:rFonts w:cs="Times New Roman"/>
          <w:szCs w:val="24"/>
        </w:rPr>
      </w:pPr>
      <w:r w:rsidRPr="00737CCF">
        <w:rPr>
          <w:rFonts w:cs="Times New Roman"/>
          <w:szCs w:val="24"/>
        </w:rPr>
        <w:t>2.</w:t>
      </w:r>
      <w:r w:rsidR="0077065D">
        <w:rPr>
          <w:rFonts w:cs="Times New Roman"/>
          <w:szCs w:val="24"/>
        </w:rPr>
        <w:t>3</w:t>
      </w:r>
      <w:r w:rsidRPr="00737CCF">
        <w:rPr>
          <w:rFonts w:cs="Times New Roman"/>
          <w:szCs w:val="24"/>
        </w:rPr>
        <w:t>.5 Introsort</w:t>
      </w:r>
    </w:p>
    <w:p w14:paraId="792F9E7E" w14:textId="77777777" w:rsidR="00485E91" w:rsidRPr="00737CCF" w:rsidRDefault="00000000" w:rsidP="00737CCF">
      <w:pPr>
        <w:spacing w:line="360" w:lineRule="auto"/>
        <w:jc w:val="both"/>
        <w:rPr>
          <w:rFonts w:ascii="Times New Roman" w:hAnsi="Times New Roman" w:cs="Times New Roman"/>
          <w:color w:val="000000" w:themeColor="text1"/>
        </w:rPr>
      </w:pPr>
      <w:proofErr w:type="spellStart"/>
      <w:r w:rsidRPr="00737CCF">
        <w:rPr>
          <w:rFonts w:ascii="Times New Roman" w:hAnsi="Times New Roman" w:cs="Times New Roman"/>
          <w:color w:val="000000" w:themeColor="text1"/>
        </w:rPr>
        <w:t>Introsort</w:t>
      </w:r>
      <w:proofErr w:type="spellEnd"/>
      <w:r w:rsidRPr="00737CCF">
        <w:rPr>
          <w:rFonts w:ascii="Times New Roman" w:hAnsi="Times New Roman" w:cs="Times New Roman"/>
          <w:color w:val="000000" w:themeColor="text1"/>
        </w:rPr>
        <w:t xml:space="preserve"> is a hybrid algorithm that begins as quicksort, switches to insertion sort for small sub-arrays, and falls back to heapsort once recursion depth exceeds 2</w:t>
      </w:r>
      <w:r w:rsidRPr="00737CCF">
        <w:rPr>
          <w:rFonts w:ascii="Cambria Math" w:hAnsi="Cambria Math" w:cs="Cambria Math"/>
          <w:color w:val="000000" w:themeColor="text1"/>
        </w:rPr>
        <w:t>⌊</w:t>
      </w:r>
      <w:r w:rsidRPr="00737CCF">
        <w:rPr>
          <w:rFonts w:ascii="Times New Roman" w:hAnsi="Times New Roman" w:cs="Times New Roman"/>
          <w:color w:val="000000" w:themeColor="text1"/>
        </w:rPr>
        <w:t>log n</w:t>
      </w:r>
      <w:r w:rsidRPr="00737CCF">
        <w:rPr>
          <w:rFonts w:ascii="Cambria Math" w:hAnsi="Cambria Math" w:cs="Cambria Math"/>
          <w:color w:val="000000" w:themeColor="text1"/>
        </w:rPr>
        <w:t>⌋</w:t>
      </w:r>
      <w:r w:rsidRPr="00737CCF">
        <w:rPr>
          <w:rFonts w:ascii="Times New Roman" w:hAnsi="Times New Roman" w:cs="Times New Roman"/>
          <w:color w:val="000000" w:themeColor="text1"/>
        </w:rPr>
        <w:t>. This combination preserves the average-case speed of quicksort while bounding the worst case at O(n log n).</w:t>
      </w:r>
    </w:p>
    <w:p w14:paraId="32E04A60" w14:textId="4C6CC758"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Empirical studies report that</w:t>
      </w:r>
      <w:r w:rsidR="003300B4">
        <w:rPr>
          <w:rFonts w:ascii="Times New Roman" w:hAnsi="Times New Roman" w:cs="Times New Roman"/>
          <w:color w:val="000000" w:themeColor="text1"/>
        </w:rPr>
        <w:t xml:space="preserve"> </w:t>
      </w:r>
      <w:r w:rsidR="003300B4" w:rsidRPr="00737CCF">
        <w:rPr>
          <w:rFonts w:ascii="Times New Roman" w:hAnsi="Times New Roman" w:cs="Times New Roman"/>
          <w:color w:val="000000" w:themeColor="text1"/>
        </w:rPr>
        <w:t>with low memory overhead</w:t>
      </w:r>
      <w:r w:rsidRPr="00737CCF">
        <w:rPr>
          <w:rFonts w:ascii="Times New Roman" w:hAnsi="Times New Roman" w:cs="Times New Roman"/>
          <w:color w:val="000000" w:themeColor="text1"/>
        </w:rPr>
        <w:t xml:space="preserve"> </w:t>
      </w:r>
      <w:proofErr w:type="spellStart"/>
      <w:r w:rsidRPr="00737CCF">
        <w:rPr>
          <w:rFonts w:ascii="Times New Roman" w:hAnsi="Times New Roman" w:cs="Times New Roman"/>
          <w:color w:val="000000" w:themeColor="text1"/>
        </w:rPr>
        <w:t>introsort</w:t>
      </w:r>
      <w:proofErr w:type="spellEnd"/>
      <w:r w:rsidRPr="00737CCF">
        <w:rPr>
          <w:rFonts w:ascii="Times New Roman" w:hAnsi="Times New Roman" w:cs="Times New Roman"/>
          <w:color w:val="000000" w:themeColor="text1"/>
        </w:rPr>
        <w:t xml:space="preserve"> is consistently fast and predictable across input distributions. </w:t>
      </w:r>
      <w:r w:rsidR="00F20FDE">
        <w:rPr>
          <w:rFonts w:ascii="Times New Roman" w:hAnsi="Times New Roman" w:cs="Times New Roman"/>
          <w:color w:val="000000" w:themeColor="text1"/>
        </w:rPr>
        <w:t xml:space="preserve">It </w:t>
      </w:r>
      <w:r w:rsidRPr="00737CCF">
        <w:rPr>
          <w:rFonts w:ascii="Times New Roman" w:hAnsi="Times New Roman" w:cs="Times New Roman"/>
          <w:color w:val="000000" w:themeColor="text1"/>
        </w:rPr>
        <w:t>is therefore a robust general-purpose candidate in this thesis</w:t>
      </w:r>
      <w:r w:rsidR="00F20FDE">
        <w:rPr>
          <w:rFonts w:ascii="Times New Roman" w:hAnsi="Times New Roman" w:cs="Times New Roman"/>
          <w:color w:val="000000" w:themeColor="text1"/>
        </w:rPr>
        <w:t xml:space="preserve"> because i</w:t>
      </w:r>
      <w:r w:rsidR="00F20FDE" w:rsidRPr="00737CCF">
        <w:rPr>
          <w:rFonts w:ascii="Times New Roman" w:hAnsi="Times New Roman" w:cs="Times New Roman"/>
          <w:color w:val="000000" w:themeColor="text1"/>
        </w:rPr>
        <w:t>t is the basis for the C++ Standard Template Library sort</w:t>
      </w:r>
      <w:r w:rsidR="00A020DE"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VjZDBlNjUtZjhlMS00YTJkLTg3MDYtOGRkMDc1OWQ3YTBi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1398014287"/>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Akobre</w:t>
          </w:r>
          <w:proofErr w:type="spellEnd"/>
          <w:r w:rsidR="00B848F9" w:rsidRPr="00B848F9">
            <w:rPr>
              <w:rFonts w:ascii="Times New Roman" w:hAnsi="Times New Roman" w:cs="Times New Roman"/>
              <w:color w:val="000000"/>
            </w:rPr>
            <w:t xml:space="preserve"> í µí et al., 2025)</w:t>
          </w:r>
        </w:sdtContent>
      </w:sdt>
      <w:r w:rsidRPr="00737CCF">
        <w:rPr>
          <w:rFonts w:ascii="Times New Roman" w:hAnsi="Times New Roman" w:cs="Times New Roman"/>
          <w:color w:val="000000" w:themeColor="text1"/>
        </w:rPr>
        <w:t>.</w:t>
      </w:r>
    </w:p>
    <w:p w14:paraId="61920F6D" w14:textId="72770164" w:rsidR="00485E91" w:rsidRPr="00737CCF" w:rsidRDefault="00000000" w:rsidP="00737CCF">
      <w:pPr>
        <w:pStyle w:val="Heading3"/>
        <w:jc w:val="both"/>
        <w:rPr>
          <w:rFonts w:cs="Times New Roman"/>
          <w:szCs w:val="24"/>
        </w:rPr>
      </w:pPr>
      <w:r w:rsidRPr="00737CCF">
        <w:rPr>
          <w:rFonts w:cs="Times New Roman"/>
          <w:szCs w:val="24"/>
        </w:rPr>
        <w:lastRenderedPageBreak/>
        <w:t>2.</w:t>
      </w:r>
      <w:r w:rsidR="0077065D">
        <w:rPr>
          <w:rFonts w:cs="Times New Roman"/>
          <w:szCs w:val="24"/>
        </w:rPr>
        <w:t>3</w:t>
      </w:r>
      <w:r w:rsidRPr="00737CCF">
        <w:rPr>
          <w:rFonts w:cs="Times New Roman"/>
          <w:szCs w:val="24"/>
        </w:rPr>
        <w:t>.6 Heapsort</w:t>
      </w:r>
    </w:p>
    <w:p w14:paraId="3B66BE89" w14:textId="0BFCC474" w:rsidR="00485E91" w:rsidRPr="00737CCF" w:rsidRDefault="0029365C"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w:t>
      </w:r>
      <w:r w:rsidRPr="00737CCF">
        <w:rPr>
          <w:rFonts w:ascii="Times New Roman" w:hAnsi="Times New Roman" w:cs="Times New Roman"/>
          <w:color w:val="000000" w:themeColor="text1"/>
        </w:rPr>
        <w:t>epeated heap construction and extraction to sort in place</w:t>
      </w:r>
      <w:r>
        <w:rPr>
          <w:rFonts w:ascii="Times New Roman" w:hAnsi="Times New Roman" w:cs="Times New Roman"/>
          <w:color w:val="000000" w:themeColor="text1"/>
        </w:rPr>
        <w:t xml:space="preserve"> is used by </w:t>
      </w:r>
      <w:r w:rsidRPr="00737CCF">
        <w:rPr>
          <w:rFonts w:ascii="Times New Roman" w:hAnsi="Times New Roman" w:cs="Times New Roman"/>
          <w:color w:val="000000" w:themeColor="text1"/>
        </w:rPr>
        <w:t xml:space="preserve">Heapsort, guaranteeing O(n log n) time and O(1) auxiliary space in every case. </w:t>
      </w:r>
      <w:r w:rsidR="00B526BF">
        <w:rPr>
          <w:rFonts w:ascii="Times New Roman" w:hAnsi="Times New Roman" w:cs="Times New Roman"/>
          <w:color w:val="000000" w:themeColor="text1"/>
        </w:rPr>
        <w:t>Due to</w:t>
      </w:r>
      <w:r w:rsidRPr="00737CCF">
        <w:rPr>
          <w:rFonts w:ascii="Times New Roman" w:hAnsi="Times New Roman" w:cs="Times New Roman"/>
          <w:color w:val="000000" w:themeColor="text1"/>
        </w:rPr>
        <w:t xml:space="preserve"> weak cache locality</w:t>
      </w:r>
      <w:r w:rsidR="00B526BF">
        <w:rPr>
          <w:rFonts w:ascii="Times New Roman" w:hAnsi="Times New Roman" w:cs="Times New Roman"/>
          <w:color w:val="000000" w:themeColor="text1"/>
        </w:rPr>
        <w:t>, i</w:t>
      </w:r>
      <w:r w:rsidR="00B526BF" w:rsidRPr="00737CCF">
        <w:rPr>
          <w:rFonts w:ascii="Times New Roman" w:hAnsi="Times New Roman" w:cs="Times New Roman"/>
          <w:color w:val="000000" w:themeColor="text1"/>
        </w:rPr>
        <w:t xml:space="preserve">t is typically slower than quicksort and </w:t>
      </w:r>
      <w:proofErr w:type="spellStart"/>
      <w:r w:rsidR="00B526BF" w:rsidRPr="00737CCF">
        <w:rPr>
          <w:rFonts w:ascii="Times New Roman" w:hAnsi="Times New Roman" w:cs="Times New Roman"/>
          <w:color w:val="000000" w:themeColor="text1"/>
        </w:rPr>
        <w:t>mergesort</w:t>
      </w:r>
      <w:proofErr w:type="spellEnd"/>
      <w:r w:rsidR="00B526BF" w:rsidRPr="00737CCF">
        <w:rPr>
          <w:rFonts w:ascii="Times New Roman" w:hAnsi="Times New Roman" w:cs="Times New Roman"/>
          <w:color w:val="000000" w:themeColor="text1"/>
        </w:rPr>
        <w:t xml:space="preserve"> on random inputs</w:t>
      </w:r>
      <w:r w:rsidR="00B526BF">
        <w:rPr>
          <w:rFonts w:ascii="Times New Roman" w:hAnsi="Times New Roman" w:cs="Times New Roman"/>
          <w:color w:val="000000" w:themeColor="text1"/>
        </w:rPr>
        <w:t xml:space="preserve"> </w:t>
      </w:r>
      <w:r w:rsidR="00B526BF" w:rsidRPr="00737CCF">
        <w:rPr>
          <w:rFonts w:ascii="Times New Roman" w:hAnsi="Times New Roman" w:cs="Times New Roman"/>
          <w:color w:val="000000" w:themeColor="text1"/>
        </w:rPr>
        <w:t>but its runtime is highly predictable</w:t>
      </w:r>
      <w:r w:rsidR="00B526BF">
        <w:rPr>
          <w:rFonts w:ascii="Times New Roman" w:hAnsi="Times New Roman" w:cs="Times New Roman"/>
          <w:color w:val="000000" w:themeColor="text1"/>
        </w:rPr>
        <w:t xml:space="preserve"> </w:t>
      </w:r>
      <w:r w:rsidR="000176A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jk0NDQ2YTEtNmQwYi00YzQyLTg3YTQtZTY4YmMzYTlmY2Q3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
          <w:id w:val="143331659"/>
          <w:placeholder>
            <w:docPart w:val="DefaultPlaceholder_-1854013440"/>
          </w:placeholder>
        </w:sdtPr>
        <w:sdtContent>
          <w:r w:rsidR="00B848F9" w:rsidRPr="00B848F9">
            <w:rPr>
              <w:rFonts w:ascii="Times New Roman" w:hAnsi="Times New Roman" w:cs="Times New Roman"/>
              <w:color w:val="000000"/>
            </w:rPr>
            <w:t>(Aly et al., 2025b)</w:t>
          </w:r>
        </w:sdtContent>
      </w:sdt>
      <w:r w:rsidRPr="00737CCF">
        <w:rPr>
          <w:rFonts w:ascii="Times New Roman" w:hAnsi="Times New Roman" w:cs="Times New Roman"/>
          <w:color w:val="000000" w:themeColor="text1"/>
        </w:rPr>
        <w:t>.</w:t>
      </w:r>
    </w:p>
    <w:p w14:paraId="6FA863DC" w14:textId="3D66EE99" w:rsidR="00485E91" w:rsidRPr="00737CCF" w:rsidRDefault="00CD3A0F"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w:t>
      </w:r>
      <w:r w:rsidRPr="00737CCF">
        <w:rPr>
          <w:rFonts w:ascii="Times New Roman" w:hAnsi="Times New Roman" w:cs="Times New Roman"/>
          <w:color w:val="000000" w:themeColor="text1"/>
        </w:rPr>
        <w:t>n settings where predictable worst-case behaviour and low auxiliary memory are important</w:t>
      </w:r>
      <w:r>
        <w:rPr>
          <w:rFonts w:ascii="Times New Roman" w:hAnsi="Times New Roman" w:cs="Times New Roman"/>
          <w:color w:val="000000" w:themeColor="text1"/>
        </w:rPr>
        <w:t>, h</w:t>
      </w:r>
      <w:r w:rsidRPr="00737CCF">
        <w:rPr>
          <w:rFonts w:ascii="Times New Roman" w:hAnsi="Times New Roman" w:cs="Times New Roman"/>
          <w:color w:val="000000" w:themeColor="text1"/>
        </w:rPr>
        <w:t xml:space="preserve">eapsort is relevant. In modern systems it most often appears as the worst-case fallback inside </w:t>
      </w:r>
      <w:proofErr w:type="spellStart"/>
      <w:r w:rsidRPr="00737CCF">
        <w:rPr>
          <w:rFonts w:ascii="Times New Roman" w:hAnsi="Times New Roman" w:cs="Times New Roman"/>
          <w:color w:val="000000" w:themeColor="text1"/>
        </w:rPr>
        <w:t>introsort</w:t>
      </w:r>
      <w:proofErr w:type="spellEnd"/>
      <w:r w:rsidRPr="00737CCF">
        <w:rPr>
          <w:rFonts w:ascii="Times New Roman" w:hAnsi="Times New Roman" w:cs="Times New Roman"/>
          <w:color w:val="000000" w:themeColor="text1"/>
        </w:rPr>
        <w:t xml:space="preserve"> rather than as a standalone choice</w:t>
      </w:r>
      <w:r w:rsidR="000176A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DI3MzlkZDEtZWE3NC00NThhLWFhOTEtMGVlYWI0MWYwMjQ2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54774148"/>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Akobre</w:t>
          </w:r>
          <w:proofErr w:type="spellEnd"/>
          <w:r w:rsidR="00B848F9" w:rsidRPr="00B848F9">
            <w:rPr>
              <w:rFonts w:ascii="Times New Roman" w:hAnsi="Times New Roman" w:cs="Times New Roman"/>
              <w:color w:val="000000"/>
            </w:rPr>
            <w:t xml:space="preserve"> í µí et al., 2025)</w:t>
          </w:r>
        </w:sdtContent>
      </w:sdt>
      <w:r w:rsidRPr="00737CCF">
        <w:rPr>
          <w:rFonts w:ascii="Times New Roman" w:hAnsi="Times New Roman" w:cs="Times New Roman"/>
          <w:color w:val="000000" w:themeColor="text1"/>
        </w:rPr>
        <w:t>.</w:t>
      </w:r>
    </w:p>
    <w:p w14:paraId="2A0BE3D0" w14:textId="2A2539A4" w:rsidR="00485E91" w:rsidRPr="0077065D" w:rsidRDefault="00000000" w:rsidP="0077065D">
      <w:pPr>
        <w:pStyle w:val="Heading3"/>
      </w:pPr>
      <w:r w:rsidRPr="0077065D">
        <w:t>2.</w:t>
      </w:r>
      <w:r w:rsidR="0077065D">
        <w:t>3</w:t>
      </w:r>
      <w:r w:rsidRPr="0077065D">
        <w:t>.7 Mergesort</w:t>
      </w:r>
    </w:p>
    <w:p w14:paraId="252F63D4" w14:textId="5F16FDF6" w:rsidR="00485E91" w:rsidRPr="00737CCF" w:rsidRDefault="00EC2B13"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w:t>
      </w:r>
      <w:r w:rsidRPr="00737CCF">
        <w:rPr>
          <w:rFonts w:ascii="Times New Roman" w:hAnsi="Times New Roman" w:cs="Times New Roman"/>
          <w:color w:val="000000" w:themeColor="text1"/>
        </w:rPr>
        <w:t>ort</w:t>
      </w:r>
      <w:r>
        <w:rPr>
          <w:rFonts w:ascii="Times New Roman" w:hAnsi="Times New Roman" w:cs="Times New Roman"/>
          <w:color w:val="000000" w:themeColor="text1"/>
        </w:rPr>
        <w:t xml:space="preserve">ing is done by </w:t>
      </w:r>
      <w:proofErr w:type="spellStart"/>
      <w:r>
        <w:rPr>
          <w:rFonts w:ascii="Times New Roman" w:hAnsi="Times New Roman" w:cs="Times New Roman"/>
          <w:color w:val="000000" w:themeColor="text1"/>
        </w:rPr>
        <w:t>mergesort</w:t>
      </w:r>
      <w:proofErr w:type="spellEnd"/>
      <w:r w:rsidRPr="00737CCF">
        <w:rPr>
          <w:rFonts w:ascii="Times New Roman" w:hAnsi="Times New Roman" w:cs="Times New Roman"/>
          <w:color w:val="000000" w:themeColor="text1"/>
        </w:rPr>
        <w:t xml:space="preserve"> by recursively splitting the array, sorting each half, and merging the sorted halves. It guarantees O(n log n) time, is stable, and uses O(n) auxiliary memory</w:t>
      </w:r>
      <w:r w:rsidR="0026068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hiZmJkNDEtNjdmZC00NDI2LWEyOWItYjExNjEzY2IwZDA5IiwicHJvcGVydGllcyI6eyJub3RlSW5kZXgiOjB9LCJpc0VkaXRlZCI6ZmFsc2UsIm1hbnVhbE92ZXJyaWRlIjp7ImlzTWFudWFsbHlPdmVycmlkZGVuIjpmYWxzZSwiY2l0ZXByb2NUZXh0IjoiKFJvYiBldCBhbC4sIDIwMjZiKSIsIm1hbnVhbE92ZXJyaWRlVGV4dCI6IiJ9LCJjaXRhdGlvbkl0ZW1zIjpbeyJpZCI6IjYzMzljMWQ1LThlYjQtM2RjZi05NTQyLTlmZjBlMWM0NmExOCIsIml0ZW1EYXRhIjp7InR5cGUiOiJhcnRpY2xlLWpvdXJuYWwiLCJpZCI6IjYzMzljMWQ1LThlYjQtM2RjZi05NTQyLTlmZjBlMWM0NmExOC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
          <w:id w:val="2095895660"/>
          <w:placeholder>
            <w:docPart w:val="DefaultPlaceholder_-1854013440"/>
          </w:placeholder>
        </w:sdtPr>
        <w:sdtContent>
          <w:r w:rsidR="00B848F9" w:rsidRPr="00B848F9">
            <w:rPr>
              <w:rFonts w:ascii="Times New Roman" w:hAnsi="Times New Roman" w:cs="Times New Roman"/>
              <w:color w:val="000000"/>
            </w:rPr>
            <w:t>(Rob et al., 2026b)</w:t>
          </w:r>
        </w:sdtContent>
      </w:sdt>
      <w:r w:rsidRPr="00737CCF">
        <w:rPr>
          <w:rFonts w:ascii="Times New Roman" w:hAnsi="Times New Roman" w:cs="Times New Roman"/>
          <w:color w:val="000000" w:themeColor="text1"/>
        </w:rPr>
        <w:t>.</w:t>
      </w:r>
    </w:p>
    <w:p w14:paraId="26157783" w14:textId="09DEF503" w:rsidR="00485E91" w:rsidRPr="00737CCF" w:rsidRDefault="00000000" w:rsidP="00737CCF">
      <w:pPr>
        <w:spacing w:line="360" w:lineRule="auto"/>
        <w:jc w:val="both"/>
        <w:rPr>
          <w:rFonts w:ascii="Times New Roman" w:hAnsi="Times New Roman" w:cs="Times New Roman"/>
          <w:color w:val="000000" w:themeColor="text1"/>
        </w:rPr>
      </w:pPr>
      <w:proofErr w:type="spellStart"/>
      <w:r w:rsidRPr="00737CCF">
        <w:rPr>
          <w:rFonts w:ascii="Times New Roman" w:hAnsi="Times New Roman" w:cs="Times New Roman"/>
          <w:color w:val="000000" w:themeColor="text1"/>
        </w:rPr>
        <w:t>Mergesort</w:t>
      </w:r>
      <w:proofErr w:type="spellEnd"/>
      <w:r w:rsidRPr="00737CCF">
        <w:rPr>
          <w:rFonts w:ascii="Times New Roman" w:hAnsi="Times New Roman" w:cs="Times New Roman"/>
          <w:color w:val="000000" w:themeColor="text1"/>
        </w:rPr>
        <w:t xml:space="preserve"> has good cache behaviour due to its sequential memory access pattern. Its stability and predictable scaling make it a useful candidate where the relative order of equal keys must be preserved or where reproducible runtime is more important than absolute speed</w:t>
      </w:r>
      <w:r w:rsidR="0026068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zhmNjY4OTktMGEwMy00ZWMxLTkxMjAtNzJjMzVlYTRlODZj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
          <w:id w:val="917138425"/>
          <w:placeholder>
            <w:docPart w:val="DefaultPlaceholder_-1854013440"/>
          </w:placeholder>
        </w:sdtPr>
        <w:sdtContent>
          <w:r w:rsidR="00B848F9" w:rsidRPr="00B848F9">
            <w:rPr>
              <w:rFonts w:ascii="Times New Roman" w:hAnsi="Times New Roman" w:cs="Times New Roman"/>
              <w:color w:val="000000"/>
            </w:rPr>
            <w:t>(Aly et al., 2025b)</w:t>
          </w:r>
        </w:sdtContent>
      </w:sdt>
      <w:r w:rsidRPr="00737CCF">
        <w:rPr>
          <w:rFonts w:ascii="Times New Roman" w:hAnsi="Times New Roman" w:cs="Times New Roman"/>
          <w:color w:val="000000" w:themeColor="text1"/>
        </w:rPr>
        <w:t>.</w:t>
      </w:r>
    </w:p>
    <w:p w14:paraId="2096989C" w14:textId="4ED36A24" w:rsidR="00485E91" w:rsidRPr="0077065D" w:rsidRDefault="00000000" w:rsidP="0077065D">
      <w:pPr>
        <w:pStyle w:val="Heading3"/>
      </w:pPr>
      <w:r w:rsidRPr="0077065D">
        <w:t>2.</w:t>
      </w:r>
      <w:r w:rsidR="0077065D">
        <w:t>3</w:t>
      </w:r>
      <w:r w:rsidRPr="0077065D">
        <w:t>.8 Timsort and Run-Adaptive Sorting</w:t>
      </w:r>
    </w:p>
    <w:p w14:paraId="4C695F1B" w14:textId="77777777" w:rsidR="00485E91" w:rsidRPr="00737CCF" w:rsidRDefault="00000000" w:rsidP="00737CCF">
      <w:pPr>
        <w:spacing w:line="360" w:lineRule="auto"/>
        <w:jc w:val="both"/>
        <w:rPr>
          <w:rFonts w:ascii="Times New Roman" w:hAnsi="Times New Roman" w:cs="Times New Roman"/>
          <w:color w:val="000000" w:themeColor="text1"/>
        </w:rPr>
      </w:pPr>
      <w:proofErr w:type="spellStart"/>
      <w:r w:rsidRPr="00737CCF">
        <w:rPr>
          <w:rFonts w:ascii="Times New Roman" w:hAnsi="Times New Roman" w:cs="Times New Roman"/>
          <w:color w:val="000000" w:themeColor="text1"/>
        </w:rPr>
        <w:t>Timsort</w:t>
      </w:r>
      <w:proofErr w:type="spellEnd"/>
      <w:r w:rsidRPr="00737CCF">
        <w:rPr>
          <w:rFonts w:ascii="Times New Roman" w:hAnsi="Times New Roman" w:cs="Times New Roman"/>
          <w:color w:val="000000" w:themeColor="text1"/>
        </w:rPr>
        <w:t xml:space="preserve"> was originally developed for the Python runtime and was later adopted by Java and Android as the default sort for object arrays. It detects maximal monotonic sub-sequences (runs) and merges them using insertion sort and </w:t>
      </w:r>
      <w:proofErr w:type="spellStart"/>
      <w:r w:rsidRPr="00737CCF">
        <w:rPr>
          <w:rFonts w:ascii="Times New Roman" w:hAnsi="Times New Roman" w:cs="Times New Roman"/>
          <w:color w:val="000000" w:themeColor="text1"/>
        </w:rPr>
        <w:t>mergesort</w:t>
      </w:r>
      <w:proofErr w:type="spellEnd"/>
      <w:r w:rsidRPr="00737CCF">
        <w:rPr>
          <w:rFonts w:ascii="Times New Roman" w:hAnsi="Times New Roman" w:cs="Times New Roman"/>
          <w:color w:val="000000" w:themeColor="text1"/>
        </w:rPr>
        <w:t>, with a galloping merge routine for runs that contain long stretches from a single side.</w:t>
      </w:r>
    </w:p>
    <w:p w14:paraId="01725EC3" w14:textId="66F2EE5A"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Studies of </w:t>
      </w:r>
      <w:proofErr w:type="spellStart"/>
      <w:r w:rsidRPr="00737CCF">
        <w:rPr>
          <w:rFonts w:ascii="Times New Roman" w:hAnsi="Times New Roman" w:cs="Times New Roman"/>
          <w:color w:val="000000" w:themeColor="text1"/>
        </w:rPr>
        <w:t>timsort’s</w:t>
      </w:r>
      <w:proofErr w:type="spellEnd"/>
      <w:r w:rsidRPr="00737CCF">
        <w:rPr>
          <w:rFonts w:ascii="Times New Roman" w:hAnsi="Times New Roman" w:cs="Times New Roman"/>
          <w:color w:val="000000" w:themeColor="text1"/>
        </w:rPr>
        <w:t xml:space="preserve"> galloping behaviour show that it sorts arrays with two distinct values in linear time, although it does not avoid Θ(n log n) comparisons on arrays with three or more distinct values</w:t>
      </w:r>
      <w:r w:rsidR="005F60D8"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"/>
          <w:id w:val="-1211116464"/>
          <w:placeholder>
            <w:docPart w:val="DefaultPlaceholder_-1854013440"/>
          </w:placeholder>
        </w:sdtPr>
        <w:sdtContent>
          <w:r w:rsidR="00B848F9" w:rsidRPr="00B848F9">
            <w:rPr>
              <w:rFonts w:ascii="Times New Roman" w:hAnsi="Times New Roman" w:cs="Times New Roman"/>
              <w:color w:val="000000"/>
            </w:rPr>
            <w:t>(Ghasemi et al., 2024)</w:t>
          </w:r>
        </w:sdtContent>
      </w:sdt>
      <w:r w:rsidRPr="00737CCF">
        <w:rPr>
          <w:rFonts w:ascii="Times New Roman" w:hAnsi="Times New Roman" w:cs="Times New Roman"/>
          <w:color w:val="000000" w:themeColor="text1"/>
        </w:rPr>
        <w:t xml:space="preserve">. </w:t>
      </w: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xml:space="preserve">, which is now the default list-sorting algorithm in Python 3.11, generalises </w:t>
      </w:r>
      <w:proofErr w:type="spellStart"/>
      <w:r w:rsidRPr="00737CCF">
        <w:rPr>
          <w:rFonts w:ascii="Times New Roman" w:hAnsi="Times New Roman" w:cs="Times New Roman"/>
          <w:color w:val="000000" w:themeColor="text1"/>
        </w:rPr>
        <w:t>timsort’s</w:t>
      </w:r>
      <w:proofErr w:type="spellEnd"/>
      <w:r w:rsidRPr="00737CCF">
        <w:rPr>
          <w:rFonts w:ascii="Times New Roman" w:hAnsi="Times New Roman" w:cs="Times New Roman"/>
          <w:color w:val="000000" w:themeColor="text1"/>
        </w:rPr>
        <w:t xml:space="preserve"> merge policy and improves run-adaptive performance. A 4-way variant of </w:t>
      </w: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xml:space="preserve"> has been reported to give 15–20% speed-up over standard </w:t>
      </w: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xml:space="preserve"> by reducing memory transfer costs.</w:t>
      </w:r>
    </w:p>
    <w:p w14:paraId="1BAA0B0D"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Run-adaptive algorithms are particularly relevant in this thesis because many real-world numeric arrays (for example, Formula 1 telemetry channels) contain long monotonic or near-monotonic regions.</w:t>
      </w:r>
    </w:p>
    <w:p w14:paraId="6576ABA4" w14:textId="358F85AE" w:rsidR="00485E91" w:rsidRPr="00737CCF" w:rsidRDefault="00000000" w:rsidP="00737CCF">
      <w:pPr>
        <w:pStyle w:val="Heading3"/>
        <w:jc w:val="both"/>
        <w:rPr>
          <w:rFonts w:cs="Times New Roman"/>
          <w:szCs w:val="24"/>
        </w:rPr>
      </w:pPr>
      <w:r w:rsidRPr="00737CCF">
        <w:rPr>
          <w:rFonts w:cs="Times New Roman"/>
          <w:szCs w:val="24"/>
        </w:rPr>
        <w:t>2.</w:t>
      </w:r>
      <w:r w:rsidR="0077065D">
        <w:rPr>
          <w:rFonts w:cs="Times New Roman"/>
          <w:szCs w:val="24"/>
        </w:rPr>
        <w:t>3</w:t>
      </w:r>
      <w:r w:rsidRPr="00737CCF">
        <w:rPr>
          <w:rFonts w:cs="Times New Roman"/>
          <w:szCs w:val="24"/>
        </w:rPr>
        <w:t>.9 Shell Sort</w:t>
      </w:r>
    </w:p>
    <w:p w14:paraId="14A3A795"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Shell sort generalises insertion sort using diminishing-increment gap sequences. Its time complexity depends on the gap sequence and is gap-dependent in both the average and worst case.</w:t>
      </w:r>
    </w:p>
    <w:p w14:paraId="6560B7B3" w14:textId="7ACFB366"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Shell sort remains competitive on small or nearly sorted arrays where minimal overhead and in-place operation matter more than asymptotic optimality. It is included as a candidate in the sorting portfolio used in this thesis because it is empirically strong on inputs with low disorder</w:t>
      </w:r>
      <w:r w:rsidR="00E53AF9"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DI1N2E1YTktODFjYy00MTJhLWJlNTctOGQ1NDkxOGVkZTM4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
          <w:id w:val="-218287507"/>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2025b)</w:t>
          </w:r>
        </w:sdtContent>
      </w:sdt>
      <w:r w:rsidRPr="00737CCF">
        <w:rPr>
          <w:rFonts w:ascii="Times New Roman" w:hAnsi="Times New Roman" w:cs="Times New Roman"/>
          <w:color w:val="000000" w:themeColor="text1"/>
        </w:rPr>
        <w:t>.</w:t>
      </w:r>
    </w:p>
    <w:p w14:paraId="52387B67" w14:textId="289D7F94" w:rsidR="00DD19A0" w:rsidRPr="00737CCF" w:rsidRDefault="00DD19A0" w:rsidP="00625604">
      <w:pPr>
        <w:pStyle w:val="Caption"/>
        <w:keepNext/>
        <w:spacing w:line="360" w:lineRule="auto"/>
        <w:rPr>
          <w:rFonts w:ascii="Times New Roman" w:hAnsi="Times New Roman" w:cs="Times New Roman"/>
          <w:i w:val="0"/>
          <w:iCs w:val="0"/>
          <w:sz w:val="24"/>
          <w:szCs w:val="24"/>
        </w:rPr>
      </w:pPr>
      <w:r w:rsidRPr="00625604">
        <w:rPr>
          <w:rFonts w:ascii="Times New Roman" w:hAnsi="Times New Roman" w:cs="Times New Roman"/>
          <w:b/>
          <w:bCs/>
          <w:i w:val="0"/>
          <w:iCs w:val="0"/>
          <w:color w:val="000000" w:themeColor="text1"/>
          <w:sz w:val="24"/>
          <w:szCs w:val="24"/>
        </w:rPr>
        <w:t xml:space="preserve">Table </w:t>
      </w:r>
      <w:r w:rsidRPr="00625604">
        <w:rPr>
          <w:rFonts w:ascii="Times New Roman" w:hAnsi="Times New Roman" w:cs="Times New Roman"/>
          <w:b/>
          <w:bCs/>
          <w:i w:val="0"/>
          <w:iCs w:val="0"/>
          <w:color w:val="000000" w:themeColor="text1"/>
          <w:sz w:val="24"/>
          <w:szCs w:val="24"/>
        </w:rPr>
        <w:fldChar w:fldCharType="begin"/>
      </w:r>
      <w:r w:rsidRPr="00625604">
        <w:rPr>
          <w:rFonts w:ascii="Times New Roman" w:hAnsi="Times New Roman" w:cs="Times New Roman"/>
          <w:b/>
          <w:bCs/>
          <w:i w:val="0"/>
          <w:iCs w:val="0"/>
          <w:color w:val="000000" w:themeColor="text1"/>
          <w:sz w:val="24"/>
          <w:szCs w:val="24"/>
        </w:rPr>
        <w:instrText xml:space="preserve"> SEQ Table \* ARABIC </w:instrText>
      </w:r>
      <w:r w:rsidRPr="00625604">
        <w:rPr>
          <w:rFonts w:ascii="Times New Roman" w:hAnsi="Times New Roman" w:cs="Times New Roman"/>
          <w:b/>
          <w:bCs/>
          <w:i w:val="0"/>
          <w:iCs w:val="0"/>
          <w:color w:val="000000" w:themeColor="text1"/>
          <w:sz w:val="24"/>
          <w:szCs w:val="24"/>
        </w:rPr>
        <w:fldChar w:fldCharType="separate"/>
      </w:r>
      <w:r w:rsidR="00017FA2" w:rsidRPr="00625604">
        <w:rPr>
          <w:rFonts w:ascii="Times New Roman" w:hAnsi="Times New Roman" w:cs="Times New Roman"/>
          <w:b/>
          <w:bCs/>
          <w:i w:val="0"/>
          <w:iCs w:val="0"/>
          <w:noProof/>
          <w:color w:val="000000" w:themeColor="text1"/>
          <w:sz w:val="24"/>
          <w:szCs w:val="24"/>
        </w:rPr>
        <w:t>2</w:t>
      </w:r>
      <w:r w:rsidRPr="00625604">
        <w:rPr>
          <w:rFonts w:ascii="Times New Roman" w:hAnsi="Times New Roman" w:cs="Times New Roman"/>
          <w:b/>
          <w:bCs/>
          <w:i w:val="0"/>
          <w:iCs w:val="0"/>
          <w:color w:val="000000" w:themeColor="text1"/>
          <w:sz w:val="24"/>
          <w:szCs w:val="24"/>
        </w:rPr>
        <w:fldChar w:fldCharType="end"/>
      </w:r>
      <w:r w:rsidR="0077065D">
        <w:rPr>
          <w:rFonts w:ascii="Times New Roman" w:hAnsi="Times New Roman" w:cs="Times New Roman"/>
          <w:b/>
          <w:bCs/>
          <w:i w:val="0"/>
          <w:iCs w:val="0"/>
          <w:color w:val="000000" w:themeColor="text1"/>
          <w:sz w:val="24"/>
          <w:szCs w:val="24"/>
        </w:rPr>
        <w:t>.2</w:t>
      </w:r>
      <w:r w:rsidRPr="00625604">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Comparative Summary of Candidate Sorting Algorithms</w:t>
      </w:r>
    </w:p>
    <w:tbl>
      <w:tblPr>
        <w:tblStyle w:val="ListTable2"/>
        <w:tblW w:w="0" w:type="auto"/>
        <w:tblLook w:val="04A0" w:firstRow="1" w:lastRow="0" w:firstColumn="1" w:lastColumn="0" w:noHBand="0" w:noVBand="1"/>
      </w:tblPr>
      <w:tblGrid>
        <w:gridCol w:w="1194"/>
        <w:gridCol w:w="1159"/>
        <w:gridCol w:w="1310"/>
        <w:gridCol w:w="1013"/>
        <w:gridCol w:w="1118"/>
        <w:gridCol w:w="1198"/>
        <w:gridCol w:w="1228"/>
      </w:tblGrid>
      <w:tr w:rsidR="00167361" w:rsidRPr="00067D07" w14:paraId="42ACE2B0" w14:textId="77777777" w:rsidTr="00067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bottom w:val="single" w:sz="4" w:space="0" w:color="auto"/>
            </w:tcBorders>
          </w:tcPr>
          <w:p w14:paraId="65F65823" w14:textId="77777777" w:rsidR="00485E91" w:rsidRPr="00067D07" w:rsidRDefault="00000000" w:rsidP="00C656EB">
            <w:pPr>
              <w:spacing w:line="360" w:lineRule="auto"/>
              <w:rPr>
                <w:rFonts w:cs="Times New Roman"/>
                <w:b w:val="0"/>
                <w:bCs w:val="0"/>
                <w:szCs w:val="20"/>
              </w:rPr>
            </w:pPr>
            <w:r w:rsidRPr="00067D07">
              <w:rPr>
                <w:rFonts w:cs="Times New Roman"/>
                <w:b w:val="0"/>
                <w:bCs w:val="0"/>
                <w:szCs w:val="20"/>
              </w:rPr>
              <w:t>Algorithm</w:t>
            </w:r>
          </w:p>
        </w:tc>
        <w:tc>
          <w:tcPr>
            <w:tcW w:w="1232" w:type="dxa"/>
            <w:tcBorders>
              <w:bottom w:val="single" w:sz="4" w:space="0" w:color="auto"/>
            </w:tcBorders>
          </w:tcPr>
          <w:p w14:paraId="36A01E6B"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Average Time</w:t>
            </w:r>
          </w:p>
        </w:tc>
        <w:tc>
          <w:tcPr>
            <w:tcW w:w="1476" w:type="dxa"/>
            <w:tcBorders>
              <w:bottom w:val="single" w:sz="4" w:space="0" w:color="auto"/>
            </w:tcBorders>
          </w:tcPr>
          <w:p w14:paraId="37BBB155"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Worst Time</w:t>
            </w:r>
          </w:p>
        </w:tc>
        <w:tc>
          <w:tcPr>
            <w:tcW w:w="1194" w:type="dxa"/>
            <w:tcBorders>
              <w:bottom w:val="single" w:sz="4" w:space="0" w:color="auto"/>
            </w:tcBorders>
          </w:tcPr>
          <w:p w14:paraId="368EE824"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Stable</w:t>
            </w:r>
          </w:p>
        </w:tc>
        <w:tc>
          <w:tcPr>
            <w:tcW w:w="1247" w:type="dxa"/>
            <w:tcBorders>
              <w:bottom w:val="single" w:sz="4" w:space="0" w:color="auto"/>
            </w:tcBorders>
          </w:tcPr>
          <w:p w14:paraId="236C73E3"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Extra Memory</w:t>
            </w:r>
          </w:p>
        </w:tc>
        <w:tc>
          <w:tcPr>
            <w:tcW w:w="1288" w:type="dxa"/>
            <w:tcBorders>
              <w:bottom w:val="single" w:sz="4" w:space="0" w:color="auto"/>
            </w:tcBorders>
          </w:tcPr>
          <w:p w14:paraId="12A697E5"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Adaptive Behaviour</w:t>
            </w:r>
          </w:p>
        </w:tc>
        <w:tc>
          <w:tcPr>
            <w:tcW w:w="1296" w:type="dxa"/>
            <w:tcBorders>
              <w:bottom w:val="single" w:sz="4" w:space="0" w:color="auto"/>
            </w:tcBorders>
          </w:tcPr>
          <w:p w14:paraId="1C1DEA29" w14:textId="77777777" w:rsidR="00485E91" w:rsidRPr="00067D07"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Relevance to Thesis</w:t>
            </w:r>
          </w:p>
        </w:tc>
      </w:tr>
      <w:tr w:rsidR="00167361" w:rsidRPr="00067D07" w14:paraId="314EE5BB"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top w:val="single" w:sz="4" w:space="0" w:color="auto"/>
              <w:bottom w:val="nil"/>
            </w:tcBorders>
            <w:shd w:val="clear" w:color="auto" w:fill="auto"/>
          </w:tcPr>
          <w:p w14:paraId="7D8151D3" w14:textId="77777777" w:rsidR="00485E91" w:rsidRPr="00067D07" w:rsidRDefault="00000000" w:rsidP="00737CCF">
            <w:pPr>
              <w:spacing w:line="360" w:lineRule="auto"/>
              <w:jc w:val="both"/>
              <w:rPr>
                <w:rFonts w:cs="Times New Roman"/>
                <w:b w:val="0"/>
                <w:bCs w:val="0"/>
                <w:szCs w:val="20"/>
              </w:rPr>
            </w:pPr>
            <w:r w:rsidRPr="00067D07">
              <w:rPr>
                <w:rFonts w:cs="Times New Roman"/>
                <w:b w:val="0"/>
                <w:bCs w:val="0"/>
                <w:szCs w:val="20"/>
              </w:rPr>
              <w:t>Quicksort</w:t>
            </w:r>
          </w:p>
        </w:tc>
        <w:tc>
          <w:tcPr>
            <w:tcW w:w="1232" w:type="dxa"/>
            <w:tcBorders>
              <w:top w:val="single" w:sz="4" w:space="0" w:color="auto"/>
              <w:bottom w:val="nil"/>
            </w:tcBorders>
            <w:shd w:val="clear" w:color="auto" w:fill="auto"/>
          </w:tcPr>
          <w:p w14:paraId="652D0E53"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 log n)</w:t>
            </w:r>
          </w:p>
        </w:tc>
        <w:tc>
          <w:tcPr>
            <w:tcW w:w="1476" w:type="dxa"/>
            <w:tcBorders>
              <w:top w:val="single" w:sz="4" w:space="0" w:color="auto"/>
              <w:bottom w:val="nil"/>
            </w:tcBorders>
            <w:shd w:val="clear" w:color="auto" w:fill="auto"/>
          </w:tcPr>
          <w:p w14:paraId="0C8B7DF7"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O(n²)</w:t>
            </w:r>
          </w:p>
        </w:tc>
        <w:tc>
          <w:tcPr>
            <w:tcW w:w="1194" w:type="dxa"/>
            <w:tcBorders>
              <w:top w:val="single" w:sz="4" w:space="0" w:color="auto"/>
              <w:bottom w:val="nil"/>
            </w:tcBorders>
            <w:shd w:val="clear" w:color="auto" w:fill="auto"/>
          </w:tcPr>
          <w:p w14:paraId="5E6C3137"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single" w:sz="4" w:space="0" w:color="auto"/>
              <w:bottom w:val="nil"/>
            </w:tcBorders>
            <w:shd w:val="clear" w:color="auto" w:fill="auto"/>
          </w:tcPr>
          <w:p w14:paraId="77A8E591"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single" w:sz="4" w:space="0" w:color="auto"/>
              <w:bottom w:val="nil"/>
            </w:tcBorders>
            <w:shd w:val="clear" w:color="auto" w:fill="auto"/>
          </w:tcPr>
          <w:p w14:paraId="257BDCAB"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Pivot-dependent</w:t>
            </w:r>
          </w:p>
        </w:tc>
        <w:tc>
          <w:tcPr>
            <w:tcW w:w="1296" w:type="dxa"/>
            <w:tcBorders>
              <w:top w:val="single" w:sz="4" w:space="0" w:color="auto"/>
              <w:bottom w:val="nil"/>
            </w:tcBorders>
            <w:shd w:val="clear" w:color="auto" w:fill="auto"/>
          </w:tcPr>
          <w:p w14:paraId="1BCD62AA"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Often fast, input-sensitive</w:t>
            </w:r>
          </w:p>
        </w:tc>
      </w:tr>
      <w:tr w:rsidR="00167361" w:rsidRPr="00067D07" w14:paraId="2C3E08F4" w14:textId="77777777" w:rsidTr="00067D07">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tcPr>
          <w:p w14:paraId="3AD005D5" w14:textId="77777777" w:rsidR="00485E91" w:rsidRPr="00067D07" w:rsidRDefault="00000000" w:rsidP="00737CCF">
            <w:pPr>
              <w:spacing w:line="360" w:lineRule="auto"/>
              <w:jc w:val="both"/>
              <w:rPr>
                <w:rFonts w:cs="Times New Roman"/>
                <w:b w:val="0"/>
                <w:bCs w:val="0"/>
                <w:szCs w:val="20"/>
              </w:rPr>
            </w:pPr>
            <w:proofErr w:type="spellStart"/>
            <w:r w:rsidRPr="00067D07">
              <w:rPr>
                <w:rFonts w:cs="Times New Roman"/>
                <w:b w:val="0"/>
                <w:bCs w:val="0"/>
                <w:szCs w:val="20"/>
              </w:rPr>
              <w:t>Introsort</w:t>
            </w:r>
            <w:proofErr w:type="spellEnd"/>
          </w:p>
        </w:tc>
        <w:tc>
          <w:tcPr>
            <w:tcW w:w="1232" w:type="dxa"/>
            <w:tcBorders>
              <w:top w:val="nil"/>
              <w:bottom w:val="nil"/>
            </w:tcBorders>
          </w:tcPr>
          <w:p w14:paraId="597CA07B"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O(n log n)</w:t>
            </w:r>
          </w:p>
        </w:tc>
        <w:tc>
          <w:tcPr>
            <w:tcW w:w="1476" w:type="dxa"/>
            <w:tcBorders>
              <w:top w:val="nil"/>
              <w:bottom w:val="nil"/>
            </w:tcBorders>
          </w:tcPr>
          <w:p w14:paraId="1D25824D"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O(n log n)</w:t>
            </w:r>
          </w:p>
        </w:tc>
        <w:tc>
          <w:tcPr>
            <w:tcW w:w="1194" w:type="dxa"/>
            <w:tcBorders>
              <w:top w:val="nil"/>
              <w:bottom w:val="nil"/>
            </w:tcBorders>
          </w:tcPr>
          <w:p w14:paraId="430481DD"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nil"/>
              <w:bottom w:val="nil"/>
            </w:tcBorders>
          </w:tcPr>
          <w:p w14:paraId="1EF6D67A"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nil"/>
              <w:bottom w:val="nil"/>
            </w:tcBorders>
          </w:tcPr>
          <w:p w14:paraId="7E8EBBF7"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Hybrid fallback</w:t>
            </w:r>
          </w:p>
        </w:tc>
        <w:tc>
          <w:tcPr>
            <w:tcW w:w="1296" w:type="dxa"/>
            <w:tcBorders>
              <w:top w:val="nil"/>
              <w:bottom w:val="nil"/>
            </w:tcBorders>
          </w:tcPr>
          <w:p w14:paraId="44CDF508"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Robust general-purpose candidate</w:t>
            </w:r>
          </w:p>
        </w:tc>
      </w:tr>
      <w:tr w:rsidR="00167361" w:rsidRPr="00067D07" w14:paraId="6DD81E7B"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shd w:val="clear" w:color="auto" w:fill="auto"/>
          </w:tcPr>
          <w:p w14:paraId="62EA3255" w14:textId="77777777" w:rsidR="00485E91" w:rsidRPr="00067D07" w:rsidRDefault="00000000" w:rsidP="00737CCF">
            <w:pPr>
              <w:spacing w:line="360" w:lineRule="auto"/>
              <w:jc w:val="both"/>
              <w:rPr>
                <w:rFonts w:cs="Times New Roman"/>
                <w:b w:val="0"/>
                <w:bCs w:val="0"/>
                <w:szCs w:val="20"/>
              </w:rPr>
            </w:pPr>
            <w:r w:rsidRPr="00067D07">
              <w:rPr>
                <w:rFonts w:cs="Times New Roman"/>
                <w:b w:val="0"/>
                <w:bCs w:val="0"/>
                <w:szCs w:val="20"/>
              </w:rPr>
              <w:t>Heapsort</w:t>
            </w:r>
          </w:p>
        </w:tc>
        <w:tc>
          <w:tcPr>
            <w:tcW w:w="1232" w:type="dxa"/>
            <w:tcBorders>
              <w:top w:val="nil"/>
              <w:bottom w:val="nil"/>
            </w:tcBorders>
            <w:shd w:val="clear" w:color="auto" w:fill="auto"/>
          </w:tcPr>
          <w:p w14:paraId="4D99E1D6"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 log n)</w:t>
            </w:r>
          </w:p>
        </w:tc>
        <w:tc>
          <w:tcPr>
            <w:tcW w:w="1476" w:type="dxa"/>
            <w:tcBorders>
              <w:top w:val="nil"/>
              <w:bottom w:val="nil"/>
            </w:tcBorders>
            <w:shd w:val="clear" w:color="auto" w:fill="auto"/>
          </w:tcPr>
          <w:p w14:paraId="2379AB5B" w14:textId="50DF2EA1"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 log n)</w:t>
            </w:r>
          </w:p>
        </w:tc>
        <w:tc>
          <w:tcPr>
            <w:tcW w:w="1194" w:type="dxa"/>
            <w:tcBorders>
              <w:top w:val="nil"/>
              <w:bottom w:val="nil"/>
            </w:tcBorders>
            <w:shd w:val="clear" w:color="auto" w:fill="auto"/>
          </w:tcPr>
          <w:p w14:paraId="0DAF8905"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nil"/>
              <w:bottom w:val="nil"/>
            </w:tcBorders>
            <w:shd w:val="clear" w:color="auto" w:fill="auto"/>
          </w:tcPr>
          <w:p w14:paraId="222838D2"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nil"/>
              <w:bottom w:val="nil"/>
            </w:tcBorders>
            <w:shd w:val="clear" w:color="auto" w:fill="auto"/>
          </w:tcPr>
          <w:p w14:paraId="7C188602"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Limited</w:t>
            </w:r>
          </w:p>
        </w:tc>
        <w:tc>
          <w:tcPr>
            <w:tcW w:w="1296" w:type="dxa"/>
            <w:tcBorders>
              <w:top w:val="nil"/>
              <w:bottom w:val="nil"/>
            </w:tcBorders>
            <w:shd w:val="clear" w:color="auto" w:fill="auto"/>
          </w:tcPr>
          <w:p w14:paraId="53DA03FF"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Predictable worst-case behaviour</w:t>
            </w:r>
          </w:p>
        </w:tc>
      </w:tr>
      <w:tr w:rsidR="00167361" w:rsidRPr="00067D07" w14:paraId="7828D069" w14:textId="77777777" w:rsidTr="00067D07">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tcPr>
          <w:p w14:paraId="17165484" w14:textId="77777777" w:rsidR="00485E91" w:rsidRPr="00067D07" w:rsidRDefault="00000000" w:rsidP="00737CCF">
            <w:pPr>
              <w:spacing w:line="360" w:lineRule="auto"/>
              <w:jc w:val="both"/>
              <w:rPr>
                <w:rFonts w:cs="Times New Roman"/>
                <w:b w:val="0"/>
                <w:bCs w:val="0"/>
                <w:szCs w:val="20"/>
              </w:rPr>
            </w:pPr>
            <w:proofErr w:type="spellStart"/>
            <w:r w:rsidRPr="00067D07">
              <w:rPr>
                <w:rFonts w:cs="Times New Roman"/>
                <w:b w:val="0"/>
                <w:bCs w:val="0"/>
                <w:szCs w:val="20"/>
              </w:rPr>
              <w:t>Mergesort</w:t>
            </w:r>
            <w:proofErr w:type="spellEnd"/>
          </w:p>
        </w:tc>
        <w:tc>
          <w:tcPr>
            <w:tcW w:w="1232" w:type="dxa"/>
            <w:tcBorders>
              <w:top w:val="nil"/>
              <w:bottom w:val="nil"/>
            </w:tcBorders>
          </w:tcPr>
          <w:p w14:paraId="4EB4FAC8"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O(n log n)</w:t>
            </w:r>
          </w:p>
        </w:tc>
        <w:tc>
          <w:tcPr>
            <w:tcW w:w="1476" w:type="dxa"/>
            <w:tcBorders>
              <w:top w:val="nil"/>
              <w:bottom w:val="nil"/>
            </w:tcBorders>
          </w:tcPr>
          <w:p w14:paraId="1005B8A7"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O(n log n)</w:t>
            </w:r>
          </w:p>
        </w:tc>
        <w:tc>
          <w:tcPr>
            <w:tcW w:w="1194" w:type="dxa"/>
            <w:tcBorders>
              <w:top w:val="nil"/>
              <w:bottom w:val="nil"/>
            </w:tcBorders>
          </w:tcPr>
          <w:p w14:paraId="4689AB05"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Yes</w:t>
            </w:r>
          </w:p>
        </w:tc>
        <w:tc>
          <w:tcPr>
            <w:tcW w:w="1247" w:type="dxa"/>
            <w:tcBorders>
              <w:top w:val="nil"/>
              <w:bottom w:val="nil"/>
            </w:tcBorders>
          </w:tcPr>
          <w:p w14:paraId="2A72BC2E"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O(n)</w:t>
            </w:r>
          </w:p>
        </w:tc>
        <w:tc>
          <w:tcPr>
            <w:tcW w:w="1288" w:type="dxa"/>
            <w:tcBorders>
              <w:top w:val="nil"/>
              <w:bottom w:val="nil"/>
            </w:tcBorders>
          </w:tcPr>
          <w:p w14:paraId="0EA9F0A1"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Limited</w:t>
            </w:r>
          </w:p>
        </w:tc>
        <w:tc>
          <w:tcPr>
            <w:tcW w:w="1296" w:type="dxa"/>
            <w:tcBorders>
              <w:top w:val="nil"/>
              <w:bottom w:val="nil"/>
            </w:tcBorders>
          </w:tcPr>
          <w:p w14:paraId="288101A5"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Stable and predictable</w:t>
            </w:r>
          </w:p>
        </w:tc>
      </w:tr>
      <w:tr w:rsidR="00167361" w:rsidRPr="00067D07" w14:paraId="5F0379D2"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shd w:val="clear" w:color="auto" w:fill="auto"/>
          </w:tcPr>
          <w:p w14:paraId="50D03232" w14:textId="77777777" w:rsidR="00485E91" w:rsidRPr="00067D07" w:rsidRDefault="00000000" w:rsidP="00737CCF">
            <w:pPr>
              <w:spacing w:line="360" w:lineRule="auto"/>
              <w:jc w:val="both"/>
              <w:rPr>
                <w:rFonts w:cs="Times New Roman"/>
                <w:b w:val="0"/>
                <w:bCs w:val="0"/>
                <w:szCs w:val="20"/>
              </w:rPr>
            </w:pPr>
            <w:proofErr w:type="spellStart"/>
            <w:r w:rsidRPr="00067D07">
              <w:rPr>
                <w:rFonts w:cs="Times New Roman"/>
                <w:b w:val="0"/>
                <w:bCs w:val="0"/>
                <w:szCs w:val="20"/>
              </w:rPr>
              <w:t>Timsort</w:t>
            </w:r>
            <w:proofErr w:type="spellEnd"/>
          </w:p>
        </w:tc>
        <w:tc>
          <w:tcPr>
            <w:tcW w:w="1232" w:type="dxa"/>
            <w:tcBorders>
              <w:top w:val="nil"/>
              <w:bottom w:val="nil"/>
            </w:tcBorders>
            <w:shd w:val="clear" w:color="auto" w:fill="auto"/>
          </w:tcPr>
          <w:p w14:paraId="5E229123"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 log n)</w:t>
            </w:r>
          </w:p>
        </w:tc>
        <w:tc>
          <w:tcPr>
            <w:tcW w:w="1476" w:type="dxa"/>
            <w:tcBorders>
              <w:top w:val="nil"/>
              <w:bottom w:val="nil"/>
            </w:tcBorders>
            <w:shd w:val="clear" w:color="auto" w:fill="auto"/>
          </w:tcPr>
          <w:p w14:paraId="6F26D7E9"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 log n)</w:t>
            </w:r>
          </w:p>
        </w:tc>
        <w:tc>
          <w:tcPr>
            <w:tcW w:w="1194" w:type="dxa"/>
            <w:tcBorders>
              <w:top w:val="nil"/>
              <w:bottom w:val="nil"/>
            </w:tcBorders>
            <w:shd w:val="clear" w:color="auto" w:fill="auto"/>
          </w:tcPr>
          <w:p w14:paraId="4035EA93"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Yes</w:t>
            </w:r>
          </w:p>
        </w:tc>
        <w:tc>
          <w:tcPr>
            <w:tcW w:w="1247" w:type="dxa"/>
            <w:tcBorders>
              <w:top w:val="nil"/>
              <w:bottom w:val="nil"/>
            </w:tcBorders>
            <w:shd w:val="clear" w:color="auto" w:fill="auto"/>
          </w:tcPr>
          <w:p w14:paraId="6F74D6A7"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w:t>
            </w:r>
          </w:p>
        </w:tc>
        <w:tc>
          <w:tcPr>
            <w:tcW w:w="1288" w:type="dxa"/>
            <w:tcBorders>
              <w:top w:val="nil"/>
              <w:bottom w:val="nil"/>
            </w:tcBorders>
            <w:shd w:val="clear" w:color="auto" w:fill="auto"/>
          </w:tcPr>
          <w:p w14:paraId="705BA8EB"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Strong run adaptivity</w:t>
            </w:r>
          </w:p>
        </w:tc>
        <w:tc>
          <w:tcPr>
            <w:tcW w:w="1296" w:type="dxa"/>
            <w:tcBorders>
              <w:top w:val="nil"/>
              <w:bottom w:val="nil"/>
            </w:tcBorders>
            <w:shd w:val="clear" w:color="auto" w:fill="auto"/>
          </w:tcPr>
          <w:p w14:paraId="076C40ED" w14:textId="77777777" w:rsidR="00485E91" w:rsidRPr="00067D07"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Useful for partially sorted arrays</w:t>
            </w:r>
          </w:p>
        </w:tc>
      </w:tr>
      <w:tr w:rsidR="00167361" w:rsidRPr="00067D07" w14:paraId="4EB6DCE8" w14:textId="77777777" w:rsidTr="00067D07">
        <w:tc>
          <w:tcPr>
            <w:cnfStyle w:val="001000000000" w:firstRow="0" w:lastRow="0" w:firstColumn="1" w:lastColumn="0" w:oddVBand="0" w:evenVBand="0" w:oddHBand="0" w:evenHBand="0" w:firstRowFirstColumn="0" w:firstRowLastColumn="0" w:lastRowFirstColumn="0" w:lastRowLastColumn="0"/>
            <w:tcW w:w="1283" w:type="dxa"/>
            <w:tcBorders>
              <w:top w:val="nil"/>
              <w:bottom w:val="single" w:sz="4" w:space="0" w:color="auto"/>
            </w:tcBorders>
          </w:tcPr>
          <w:p w14:paraId="23655032" w14:textId="77777777" w:rsidR="00485E91" w:rsidRPr="00067D07" w:rsidRDefault="00000000" w:rsidP="00737CCF">
            <w:pPr>
              <w:spacing w:line="360" w:lineRule="auto"/>
              <w:jc w:val="both"/>
              <w:rPr>
                <w:rFonts w:cs="Times New Roman"/>
                <w:b w:val="0"/>
                <w:bCs w:val="0"/>
                <w:szCs w:val="20"/>
              </w:rPr>
            </w:pPr>
            <w:r w:rsidRPr="00067D07">
              <w:rPr>
                <w:rFonts w:cs="Times New Roman"/>
                <w:b w:val="0"/>
                <w:bCs w:val="0"/>
                <w:szCs w:val="20"/>
              </w:rPr>
              <w:t>Shell sort</w:t>
            </w:r>
          </w:p>
        </w:tc>
        <w:tc>
          <w:tcPr>
            <w:tcW w:w="1232" w:type="dxa"/>
            <w:tcBorders>
              <w:top w:val="nil"/>
              <w:bottom w:val="single" w:sz="4" w:space="0" w:color="auto"/>
            </w:tcBorders>
          </w:tcPr>
          <w:p w14:paraId="00C25F04"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Gap-dependent</w:t>
            </w:r>
          </w:p>
        </w:tc>
        <w:tc>
          <w:tcPr>
            <w:tcW w:w="1476" w:type="dxa"/>
            <w:tcBorders>
              <w:top w:val="nil"/>
              <w:bottom w:val="single" w:sz="4" w:space="0" w:color="auto"/>
            </w:tcBorders>
          </w:tcPr>
          <w:p w14:paraId="3BC3CF8E"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Gap-dependent</w:t>
            </w:r>
          </w:p>
        </w:tc>
        <w:tc>
          <w:tcPr>
            <w:tcW w:w="1194" w:type="dxa"/>
            <w:tcBorders>
              <w:top w:val="nil"/>
              <w:bottom w:val="single" w:sz="4" w:space="0" w:color="auto"/>
            </w:tcBorders>
          </w:tcPr>
          <w:p w14:paraId="61FE4FC7"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nil"/>
              <w:bottom w:val="single" w:sz="4" w:space="0" w:color="auto"/>
            </w:tcBorders>
          </w:tcPr>
          <w:p w14:paraId="74477EC0"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nil"/>
              <w:bottom w:val="single" w:sz="4" w:space="0" w:color="auto"/>
            </w:tcBorders>
          </w:tcPr>
          <w:p w14:paraId="75D67672"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Gap-dependent</w:t>
            </w:r>
          </w:p>
        </w:tc>
        <w:tc>
          <w:tcPr>
            <w:tcW w:w="1296" w:type="dxa"/>
            <w:tcBorders>
              <w:top w:val="nil"/>
              <w:bottom w:val="single" w:sz="4" w:space="0" w:color="auto"/>
            </w:tcBorders>
          </w:tcPr>
          <w:p w14:paraId="3F8AE66E" w14:textId="77777777" w:rsidR="00485E91" w:rsidRPr="00067D07"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Useful empirical candidate</w:t>
            </w:r>
          </w:p>
        </w:tc>
      </w:tr>
    </w:tbl>
    <w:p w14:paraId="7F40B3E3" w14:textId="59097351"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 xml:space="preserve">Taken together, these algorithms </w:t>
      </w:r>
      <w:r w:rsidR="006C1600" w:rsidRPr="00737CCF">
        <w:rPr>
          <w:rFonts w:ascii="Times New Roman" w:hAnsi="Times New Roman" w:cs="Times New Roman"/>
          <w:color w:val="000000" w:themeColor="text1"/>
        </w:rPr>
        <w:t xml:space="preserve">summarised in Table </w:t>
      </w:r>
      <w:r w:rsidR="00DA1DED">
        <w:rPr>
          <w:rFonts w:ascii="Times New Roman" w:hAnsi="Times New Roman" w:cs="Times New Roman"/>
          <w:color w:val="000000" w:themeColor="text1"/>
        </w:rPr>
        <w:t>2.</w:t>
      </w:r>
      <w:r w:rsidR="006C1600" w:rsidRPr="00737CCF">
        <w:rPr>
          <w:rFonts w:ascii="Times New Roman" w:hAnsi="Times New Roman" w:cs="Times New Roman"/>
          <w:color w:val="000000" w:themeColor="text1"/>
        </w:rPr>
        <w:t xml:space="preserve">2 above </w:t>
      </w:r>
      <w:r w:rsidRPr="00737CCF">
        <w:rPr>
          <w:rFonts w:ascii="Times New Roman" w:hAnsi="Times New Roman" w:cs="Times New Roman"/>
          <w:color w:val="000000" w:themeColor="text1"/>
        </w:rPr>
        <w:t>span several distinct trade-offs in time, stability, memory, and adaptivity. No single algorithm is uniformly best, which is the empirical condition that makes per-instance algorithm selection potentially useful</w:t>
      </w:r>
      <w:r w:rsidR="00DC0D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mRkY2JlNTgtNTkyNS00MGViLWE4ZjItNTdiY2I1M2QyYTQz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
          <w:id w:val="485059356"/>
          <w:placeholder>
            <w:docPart w:val="DefaultPlaceholder_-1854013440"/>
          </w:placeholder>
        </w:sdtPr>
        <w:sdtContent>
          <w:r w:rsidR="00B848F9" w:rsidRPr="00B848F9">
            <w:rPr>
              <w:rFonts w:ascii="Times New Roman" w:hAnsi="Times New Roman" w:cs="Times New Roman"/>
              <w:color w:val="000000"/>
            </w:rPr>
            <w:t>(Xu et al., 2024)</w:t>
          </w:r>
        </w:sdtContent>
      </w:sdt>
      <w:r w:rsidRPr="00737CCF">
        <w:rPr>
          <w:rFonts w:ascii="Times New Roman" w:hAnsi="Times New Roman" w:cs="Times New Roman"/>
          <w:color w:val="000000" w:themeColor="text1"/>
        </w:rPr>
        <w:t>.</w:t>
      </w:r>
    </w:p>
    <w:p w14:paraId="704203F2" w14:textId="1003AB28" w:rsidR="00485E91" w:rsidRPr="00737CCF" w:rsidRDefault="00000000" w:rsidP="006F5A29">
      <w:pPr>
        <w:pStyle w:val="Heading2"/>
      </w:pPr>
      <w:r w:rsidRPr="00737CCF">
        <w:t>2.</w:t>
      </w:r>
      <w:r w:rsidR="0077065D">
        <w:t>4</w:t>
      </w:r>
      <w:r w:rsidRPr="00737CCF">
        <w:t xml:space="preserve"> Input Structure and Sorting Performance</w:t>
      </w:r>
    </w:p>
    <w:p w14:paraId="2F9E5E1D" w14:textId="14E2324C"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sorting literature consistently finds that relative performance rankings are very sensitive to input attributes and that no single algorithm dominates across all input structures</w:t>
      </w:r>
      <w:r w:rsidR="00DC0D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WUyMDg0MjUtYjdiMi00OTdiLWE5MzctOGFhYzBkN2YzOGU0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
          <w:id w:val="888933200"/>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2025b)</w:t>
          </w:r>
        </w:sdtContent>
      </w:sdt>
      <w:r w:rsidRPr="00737CCF">
        <w:rPr>
          <w:rFonts w:ascii="Times New Roman" w:hAnsi="Times New Roman" w:cs="Times New Roman"/>
          <w:color w:val="000000" w:themeColor="text1"/>
        </w:rPr>
        <w:t>. This input sensitivity is the empirical justification for per-instance algorithm selection. The remainder of this section discusses the input structures most relevant to the feature set used in this thesis.</w:t>
      </w:r>
    </w:p>
    <w:p w14:paraId="698D5A78" w14:textId="6DEC5932" w:rsidR="00485E91" w:rsidRPr="00737CCF" w:rsidRDefault="00000000" w:rsidP="00737CCF">
      <w:pPr>
        <w:pStyle w:val="Heading3"/>
        <w:jc w:val="both"/>
        <w:rPr>
          <w:rFonts w:cs="Times New Roman"/>
          <w:szCs w:val="24"/>
        </w:rPr>
      </w:pPr>
      <w:r w:rsidRPr="00737CCF">
        <w:rPr>
          <w:rFonts w:cs="Times New Roman"/>
          <w:szCs w:val="24"/>
        </w:rPr>
        <w:t>2.</w:t>
      </w:r>
      <w:r w:rsidR="00DA1DED">
        <w:rPr>
          <w:rFonts w:cs="Times New Roman"/>
          <w:szCs w:val="24"/>
        </w:rPr>
        <w:t>4</w:t>
      </w:r>
      <w:r w:rsidRPr="00737CCF">
        <w:rPr>
          <w:rFonts w:cs="Times New Roman"/>
          <w:szCs w:val="24"/>
        </w:rPr>
        <w:t>.1 Array Size and Runtime Scaling</w:t>
      </w:r>
    </w:p>
    <w:p w14:paraId="6ED4A8EC" w14:textId="7691A010" w:rsidR="00485E91" w:rsidRPr="00737CCF" w:rsidRDefault="00473F25"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most obvious factor affecting runtime</w:t>
      </w:r>
      <w:r>
        <w:rPr>
          <w:rFonts w:ascii="Times New Roman" w:hAnsi="Times New Roman" w:cs="Times New Roman"/>
          <w:color w:val="000000" w:themeColor="text1"/>
        </w:rPr>
        <w:t xml:space="preserve"> is a</w:t>
      </w:r>
      <w:r w:rsidRPr="00737CCF">
        <w:rPr>
          <w:rFonts w:ascii="Times New Roman" w:hAnsi="Times New Roman" w:cs="Times New Roman"/>
          <w:color w:val="000000" w:themeColor="text1"/>
        </w:rPr>
        <w:t xml:space="preserve">rray size, captured by the features </w:t>
      </w:r>
      <w:proofErr w:type="spellStart"/>
      <w:r w:rsidRPr="00737CCF">
        <w:rPr>
          <w:rFonts w:ascii="Times New Roman" w:hAnsi="Times New Roman" w:cs="Times New Roman"/>
          <w:color w:val="000000" w:themeColor="text1"/>
        </w:rPr>
        <w:t>n_elements</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length_norm</w:t>
      </w:r>
      <w:proofErr w:type="spellEnd"/>
      <w:r w:rsidRPr="00737CCF">
        <w:rPr>
          <w:rFonts w:ascii="Times New Roman" w:hAnsi="Times New Roman" w:cs="Times New Roman"/>
          <w:color w:val="000000" w:themeColor="text1"/>
        </w:rPr>
        <w:t xml:space="preserve">. All sorting algorithms slow down as input grows, and constant-factor differences become important at large n. </w:t>
      </w:r>
      <w:r w:rsidR="001F2C14">
        <w:rPr>
          <w:rFonts w:ascii="Times New Roman" w:hAnsi="Times New Roman" w:cs="Times New Roman"/>
          <w:color w:val="000000" w:themeColor="text1"/>
        </w:rPr>
        <w:t>S</w:t>
      </w:r>
      <w:r w:rsidRPr="00737CCF">
        <w:rPr>
          <w:rFonts w:ascii="Times New Roman" w:hAnsi="Times New Roman" w:cs="Times New Roman"/>
          <w:color w:val="000000" w:themeColor="text1"/>
        </w:rPr>
        <w:t>ize alone does not determine which algorithm is fastest: two arrays of equal length can have very different runtimes depending on their internal structure</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DViMjJiMDctZDU0OS00YTU2LTgzNmYtYzA0OGJiMWJiOTE5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1270121519"/>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Akobre</w:t>
          </w:r>
          <w:proofErr w:type="spellEnd"/>
          <w:r w:rsidR="00B848F9" w:rsidRPr="00B848F9">
            <w:rPr>
              <w:rFonts w:ascii="Times New Roman" w:hAnsi="Times New Roman" w:cs="Times New Roman"/>
              <w:color w:val="000000"/>
            </w:rPr>
            <w:t xml:space="preserve"> í µí et al., 2025)</w:t>
          </w:r>
        </w:sdtContent>
      </w:sdt>
      <w:r w:rsidRPr="00737CCF">
        <w:rPr>
          <w:rFonts w:ascii="Times New Roman" w:hAnsi="Times New Roman" w:cs="Times New Roman"/>
          <w:color w:val="000000" w:themeColor="text1"/>
        </w:rPr>
        <w:t>.</w:t>
      </w:r>
    </w:p>
    <w:p w14:paraId="6F61652F" w14:textId="2C151686" w:rsidR="00485E91" w:rsidRPr="00737CCF" w:rsidRDefault="00000000" w:rsidP="00737CCF">
      <w:pPr>
        <w:pStyle w:val="Heading3"/>
        <w:jc w:val="both"/>
        <w:rPr>
          <w:rFonts w:cs="Times New Roman"/>
          <w:szCs w:val="24"/>
        </w:rPr>
      </w:pPr>
      <w:r w:rsidRPr="00737CCF">
        <w:rPr>
          <w:rFonts w:cs="Times New Roman"/>
          <w:szCs w:val="24"/>
        </w:rPr>
        <w:t>2.</w:t>
      </w:r>
      <w:r w:rsidR="00DA1DED">
        <w:rPr>
          <w:rFonts w:cs="Times New Roman"/>
          <w:szCs w:val="24"/>
        </w:rPr>
        <w:t>4</w:t>
      </w:r>
      <w:r w:rsidRPr="00737CCF">
        <w:rPr>
          <w:rFonts w:cs="Times New Roman"/>
          <w:szCs w:val="24"/>
        </w:rPr>
        <w:t>.2 Sortedness and Disorder</w:t>
      </w:r>
    </w:p>
    <w:p w14:paraId="0673BB3B" w14:textId="41D619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Inputs are rarely fully random in practice. Real arrays may be sorted, reverse sorted, nearly sorted, or partially sorted. The features </w:t>
      </w:r>
      <w:proofErr w:type="spellStart"/>
      <w:r w:rsidRPr="00737CCF">
        <w:rPr>
          <w:rFonts w:ascii="Times New Roman" w:hAnsi="Times New Roman" w:cs="Times New Roman"/>
          <w:color w:val="000000" w:themeColor="text1"/>
        </w:rPr>
        <w:t>adj_sorted_ratio</w:t>
      </w:r>
      <w:proofErr w:type="spellEnd"/>
      <w:r w:rsidRPr="00737CCF">
        <w:rPr>
          <w:rFonts w:ascii="Times New Roman" w:hAnsi="Times New Roman" w:cs="Times New Roman"/>
          <w:color w:val="000000" w:themeColor="text1"/>
        </w:rPr>
        <w:t xml:space="preserve"> (local </w:t>
      </w:r>
      <w:proofErr w:type="spellStart"/>
      <w:r w:rsidRPr="00737CCF">
        <w:rPr>
          <w:rFonts w:ascii="Times New Roman" w:hAnsi="Times New Roman" w:cs="Times New Roman"/>
          <w:color w:val="000000" w:themeColor="text1"/>
        </w:rPr>
        <w:t>sortedness</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inversion_ratio</w:t>
      </w:r>
      <w:proofErr w:type="spellEnd"/>
      <w:r w:rsidRPr="00737CCF">
        <w:rPr>
          <w:rFonts w:ascii="Times New Roman" w:hAnsi="Times New Roman" w:cs="Times New Roman"/>
          <w:color w:val="000000" w:themeColor="text1"/>
        </w:rPr>
        <w:t xml:space="preserve"> (global disorder) capture how far an array is from a sorted ordering. Adaptive algorithms such as </w:t>
      </w:r>
      <w:proofErr w:type="spellStart"/>
      <w:r w:rsidRPr="00737CCF">
        <w:rPr>
          <w:rFonts w:ascii="Times New Roman" w:hAnsi="Times New Roman" w:cs="Times New Roman"/>
          <w:color w:val="000000" w:themeColor="text1"/>
        </w:rPr>
        <w:t>timsort</w:t>
      </w:r>
      <w:proofErr w:type="spellEnd"/>
      <w:r w:rsidRPr="00737CCF">
        <w:rPr>
          <w:rFonts w:ascii="Times New Roman" w:hAnsi="Times New Roman" w:cs="Times New Roman"/>
          <w:color w:val="000000" w:themeColor="text1"/>
        </w:rPr>
        <w:t xml:space="preserve"> exploit low disorder, while algorithms such as heapsort are largely insensitive to it</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"/>
          <w:id w:val="-222449378"/>
          <w:placeholder>
            <w:docPart w:val="DefaultPlaceholder_-1854013440"/>
          </w:placeholder>
        </w:sdtPr>
        <w:sdtContent>
          <w:r w:rsidR="00B848F9" w:rsidRPr="00B848F9">
            <w:rPr>
              <w:rFonts w:ascii="Times New Roman" w:hAnsi="Times New Roman" w:cs="Times New Roman"/>
              <w:color w:val="000000"/>
            </w:rPr>
            <w:t>(Raman et al., 2023)</w:t>
          </w:r>
        </w:sdtContent>
      </w:sdt>
      <w:r w:rsidRPr="00737CCF">
        <w:rPr>
          <w:rFonts w:ascii="Times New Roman" w:hAnsi="Times New Roman" w:cs="Times New Roman"/>
          <w:color w:val="000000" w:themeColor="text1"/>
        </w:rPr>
        <w:t>.</w:t>
      </w:r>
    </w:p>
    <w:p w14:paraId="20E2835A" w14:textId="71069E2F" w:rsidR="00485E91" w:rsidRPr="00737CCF" w:rsidRDefault="00000000" w:rsidP="00737CCF">
      <w:pPr>
        <w:pStyle w:val="Heading3"/>
        <w:jc w:val="both"/>
        <w:rPr>
          <w:rFonts w:cs="Times New Roman"/>
          <w:szCs w:val="24"/>
        </w:rPr>
      </w:pPr>
      <w:r w:rsidRPr="00737CCF">
        <w:rPr>
          <w:rFonts w:cs="Times New Roman"/>
          <w:szCs w:val="24"/>
        </w:rPr>
        <w:t>2.</w:t>
      </w:r>
      <w:r w:rsidR="00DA1DED">
        <w:rPr>
          <w:rFonts w:cs="Times New Roman"/>
          <w:szCs w:val="24"/>
        </w:rPr>
        <w:t>4</w:t>
      </w:r>
      <w:r w:rsidRPr="00737CCF">
        <w:rPr>
          <w:rFonts w:cs="Times New Roman"/>
          <w:szCs w:val="24"/>
        </w:rPr>
        <w:t>.3 Runs and Natural Order</w:t>
      </w:r>
    </w:p>
    <w:p w14:paraId="2CD5E106" w14:textId="6CC38203" w:rsidR="00485E91" w:rsidRPr="00737CCF" w:rsidRDefault="007D3C16"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 xml:space="preserve"> maximal consecutive ordered region within an array</w:t>
      </w:r>
      <w:r>
        <w:rPr>
          <w:rFonts w:ascii="Times New Roman" w:hAnsi="Times New Roman" w:cs="Times New Roman"/>
          <w:color w:val="000000" w:themeColor="text1"/>
        </w:rPr>
        <w:t xml:space="preserve"> a</w:t>
      </w:r>
      <w:r w:rsidRPr="00737CCF">
        <w:rPr>
          <w:rFonts w:ascii="Times New Roman" w:hAnsi="Times New Roman" w:cs="Times New Roman"/>
          <w:color w:val="000000" w:themeColor="text1"/>
        </w:rPr>
        <w:t xml:space="preserve"> run is. The </w:t>
      </w:r>
      <w:proofErr w:type="spellStart"/>
      <w:r w:rsidRPr="00737CCF">
        <w:rPr>
          <w:rFonts w:ascii="Times New Roman" w:hAnsi="Times New Roman" w:cs="Times New Roman"/>
          <w:color w:val="000000" w:themeColor="text1"/>
        </w:rPr>
        <w:t>runs_ratio</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longest_run_ratio</w:t>
      </w:r>
      <w:proofErr w:type="spellEnd"/>
      <w:r w:rsidRPr="00737CCF">
        <w:rPr>
          <w:rFonts w:ascii="Times New Roman" w:hAnsi="Times New Roman" w:cs="Times New Roman"/>
          <w:color w:val="000000" w:themeColor="text1"/>
        </w:rPr>
        <w:t xml:space="preserve"> </w:t>
      </w:r>
      <w:r w:rsidR="001D56B4" w:rsidRPr="00737CCF">
        <w:rPr>
          <w:rFonts w:ascii="Times New Roman" w:hAnsi="Times New Roman" w:cs="Times New Roman"/>
          <w:color w:val="000000" w:themeColor="text1"/>
        </w:rPr>
        <w:t xml:space="preserve">features </w:t>
      </w:r>
      <w:r w:rsidRPr="00737CCF">
        <w:rPr>
          <w:rFonts w:ascii="Times New Roman" w:hAnsi="Times New Roman" w:cs="Times New Roman"/>
          <w:color w:val="000000" w:themeColor="text1"/>
        </w:rPr>
        <w:t xml:space="preserve">summarise how much natural order is present. Run structure is the basis of </w:t>
      </w:r>
      <w:proofErr w:type="spellStart"/>
      <w:r w:rsidRPr="00737CCF">
        <w:rPr>
          <w:rFonts w:ascii="Times New Roman" w:hAnsi="Times New Roman" w:cs="Times New Roman"/>
          <w:color w:val="000000" w:themeColor="text1"/>
        </w:rPr>
        <w:t>timsort</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so arrays with many long runs tend to favour run-adaptive sorting</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Q4ZjQwMjMtOTJkZC00Nzg3LTkxYTItNjcyNWJjY2ZlYjJm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
          <w:id w:val="-1467660279"/>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Jugé</w:t>
          </w:r>
          <w:proofErr w:type="spellEnd"/>
          <w:r w:rsidR="00B848F9" w:rsidRPr="00B848F9">
            <w:rPr>
              <w:rFonts w:ascii="Times New Roman" w:hAnsi="Times New Roman" w:cs="Times New Roman"/>
              <w:color w:val="000000"/>
            </w:rPr>
            <w:t>, 2024)</w:t>
          </w:r>
        </w:sdtContent>
      </w:sdt>
      <w:r w:rsidRPr="00737CCF">
        <w:rPr>
          <w:rFonts w:ascii="Times New Roman" w:hAnsi="Times New Roman" w:cs="Times New Roman"/>
          <w:color w:val="000000" w:themeColor="text1"/>
        </w:rPr>
        <w:t>.</w:t>
      </w:r>
    </w:p>
    <w:p w14:paraId="2426680A" w14:textId="6CC86EC0" w:rsidR="00485E91" w:rsidRPr="00737CCF" w:rsidRDefault="00000000" w:rsidP="00737CCF">
      <w:pPr>
        <w:pStyle w:val="Heading3"/>
        <w:jc w:val="both"/>
        <w:rPr>
          <w:rFonts w:cs="Times New Roman"/>
          <w:szCs w:val="24"/>
        </w:rPr>
      </w:pPr>
      <w:r w:rsidRPr="00737CCF">
        <w:rPr>
          <w:rFonts w:cs="Times New Roman"/>
          <w:szCs w:val="24"/>
        </w:rPr>
        <w:lastRenderedPageBreak/>
        <w:t>2.</w:t>
      </w:r>
      <w:r w:rsidR="00DA1DED">
        <w:rPr>
          <w:rFonts w:cs="Times New Roman"/>
          <w:szCs w:val="24"/>
        </w:rPr>
        <w:t>4</w:t>
      </w:r>
      <w:r w:rsidRPr="00737CCF">
        <w:rPr>
          <w:rFonts w:cs="Times New Roman"/>
          <w:szCs w:val="24"/>
        </w:rPr>
        <w:t>.4 Duplicates and Repeated Values</w:t>
      </w:r>
    </w:p>
    <w:p w14:paraId="70721EB2" w14:textId="65B34E14" w:rsidR="00485E91" w:rsidRPr="00737CCF" w:rsidRDefault="00DD3044"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w:t>
      </w:r>
      <w:r w:rsidRPr="00737CCF">
        <w:rPr>
          <w:rFonts w:ascii="Times New Roman" w:hAnsi="Times New Roman" w:cs="Times New Roman"/>
          <w:color w:val="000000" w:themeColor="text1"/>
        </w:rPr>
        <w:t>artitioning and merging behaviour</w:t>
      </w:r>
      <w:r>
        <w:rPr>
          <w:rFonts w:ascii="Times New Roman" w:hAnsi="Times New Roman" w:cs="Times New Roman"/>
          <w:color w:val="000000" w:themeColor="text1"/>
        </w:rPr>
        <w:t xml:space="preserve"> are affected by duplicates</w:t>
      </w:r>
      <w:r w:rsidRPr="00737CCF">
        <w:rPr>
          <w:rFonts w:ascii="Times New Roman" w:hAnsi="Times New Roman" w:cs="Times New Roman"/>
          <w:color w:val="000000" w:themeColor="text1"/>
        </w:rPr>
        <w:t xml:space="preserve">. Highly duplicate or low-cardinality arrays (such as repeated telemetry samples) can degrade distribution-based sorting because of bucket overflow. The </w:t>
      </w:r>
      <w:proofErr w:type="spellStart"/>
      <w:r w:rsidRPr="00737CCF">
        <w:rPr>
          <w:rFonts w:ascii="Times New Roman" w:hAnsi="Times New Roman" w:cs="Times New Roman"/>
          <w:color w:val="000000" w:themeColor="text1"/>
        </w:rPr>
        <w:t>duplicate_ratio</w:t>
      </w:r>
      <w:proofErr w:type="spellEnd"/>
      <w:r w:rsidRPr="00737CCF">
        <w:rPr>
          <w:rFonts w:ascii="Times New Roman" w:hAnsi="Times New Roman" w:cs="Times New Roman"/>
          <w:color w:val="000000" w:themeColor="text1"/>
        </w:rPr>
        <w:t>, top1_freq_ratio, and top5_freq_ratio</w:t>
      </w:r>
      <w:r w:rsidR="00850FF9">
        <w:rPr>
          <w:rFonts w:ascii="Times New Roman" w:hAnsi="Times New Roman" w:cs="Times New Roman"/>
          <w:color w:val="000000" w:themeColor="text1"/>
        </w:rPr>
        <w:t xml:space="preserve"> </w:t>
      </w:r>
      <w:r w:rsidR="00850FF9" w:rsidRPr="00737CCF">
        <w:rPr>
          <w:rFonts w:ascii="Times New Roman" w:hAnsi="Times New Roman" w:cs="Times New Roman"/>
          <w:color w:val="000000" w:themeColor="text1"/>
        </w:rPr>
        <w:t>features</w:t>
      </w:r>
      <w:r w:rsidRPr="00737CCF">
        <w:rPr>
          <w:rFonts w:ascii="Times New Roman" w:hAnsi="Times New Roman" w:cs="Times New Roman"/>
          <w:color w:val="000000" w:themeColor="text1"/>
        </w:rPr>
        <w:t xml:space="preserve"> characterise this concentration of values</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I2ZDA0NDctMWY1NC00YWYyLWFjNjktZTY0YjRjOWMwNTVk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693200373"/>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Akobre</w:t>
          </w:r>
          <w:proofErr w:type="spellEnd"/>
          <w:r w:rsidR="00B848F9" w:rsidRPr="00B848F9">
            <w:rPr>
              <w:rFonts w:ascii="Times New Roman" w:hAnsi="Times New Roman" w:cs="Times New Roman"/>
              <w:color w:val="000000"/>
            </w:rPr>
            <w:t xml:space="preserve"> í µí et al., 2025)</w:t>
          </w:r>
        </w:sdtContent>
      </w:sdt>
      <w:r w:rsidRPr="00737CCF">
        <w:rPr>
          <w:rFonts w:ascii="Times New Roman" w:hAnsi="Times New Roman" w:cs="Times New Roman"/>
          <w:color w:val="000000" w:themeColor="text1"/>
        </w:rPr>
        <w:t>.</w:t>
      </w:r>
    </w:p>
    <w:p w14:paraId="65109569" w14:textId="1C8D26BA" w:rsidR="00485E91" w:rsidRPr="00737CCF" w:rsidRDefault="00000000" w:rsidP="00737CCF">
      <w:pPr>
        <w:pStyle w:val="Heading3"/>
        <w:jc w:val="both"/>
        <w:rPr>
          <w:rFonts w:cs="Times New Roman"/>
          <w:szCs w:val="24"/>
        </w:rPr>
      </w:pPr>
      <w:r w:rsidRPr="00737CCF">
        <w:rPr>
          <w:rFonts w:cs="Times New Roman"/>
          <w:szCs w:val="24"/>
        </w:rPr>
        <w:t>2.</w:t>
      </w:r>
      <w:r w:rsidR="00DA1DED">
        <w:rPr>
          <w:rFonts w:cs="Times New Roman"/>
          <w:szCs w:val="24"/>
        </w:rPr>
        <w:t>4</w:t>
      </w:r>
      <w:r w:rsidRPr="00737CCF">
        <w:rPr>
          <w:rFonts w:cs="Times New Roman"/>
          <w:szCs w:val="24"/>
        </w:rPr>
        <w:t>.5 Entropy and Value Diversity</w:t>
      </w:r>
    </w:p>
    <w:p w14:paraId="4840DBFF" w14:textId="5C21A882" w:rsidR="00485E91" w:rsidRPr="00737CCF" w:rsidRDefault="00355637"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w:t>
      </w:r>
      <w:r w:rsidRPr="00737CCF">
        <w:rPr>
          <w:rFonts w:ascii="Times New Roman" w:hAnsi="Times New Roman" w:cs="Times New Roman"/>
          <w:color w:val="000000" w:themeColor="text1"/>
        </w:rPr>
        <w:t xml:space="preserve">epetitive arrays </w:t>
      </w:r>
      <w:r>
        <w:rPr>
          <w:rFonts w:ascii="Times New Roman" w:hAnsi="Times New Roman" w:cs="Times New Roman"/>
          <w:color w:val="000000" w:themeColor="text1"/>
        </w:rPr>
        <w:t xml:space="preserve">are </w:t>
      </w:r>
      <w:proofErr w:type="spellStart"/>
      <w:r>
        <w:rPr>
          <w:rFonts w:ascii="Times New Roman" w:hAnsi="Times New Roman" w:cs="Times New Roman"/>
          <w:color w:val="000000" w:themeColor="text1"/>
        </w:rPr>
        <w:t>distinguisged</w:t>
      </w:r>
      <w:proofErr w:type="spellEnd"/>
      <w:r>
        <w:rPr>
          <w:rFonts w:ascii="Times New Roman" w:hAnsi="Times New Roman" w:cs="Times New Roman"/>
          <w:color w:val="000000" w:themeColor="text1"/>
        </w:rPr>
        <w:t xml:space="preserve"> </w:t>
      </w:r>
      <w:r w:rsidRPr="00737CCF">
        <w:rPr>
          <w:rFonts w:ascii="Times New Roman" w:hAnsi="Times New Roman" w:cs="Times New Roman"/>
          <w:color w:val="000000" w:themeColor="text1"/>
        </w:rPr>
        <w:t>from diverse ones</w:t>
      </w:r>
      <w:r>
        <w:rPr>
          <w:rFonts w:ascii="Times New Roman" w:hAnsi="Times New Roman" w:cs="Times New Roman"/>
          <w:color w:val="000000" w:themeColor="text1"/>
        </w:rPr>
        <w:t xml:space="preserve"> using entropy</w:t>
      </w:r>
      <w:r w:rsidRPr="00737CCF">
        <w:rPr>
          <w:rFonts w:ascii="Times New Roman" w:hAnsi="Times New Roman" w:cs="Times New Roman"/>
          <w:color w:val="000000" w:themeColor="text1"/>
        </w:rPr>
        <w:t xml:space="preserve">. The feature </w:t>
      </w:r>
      <w:proofErr w:type="spellStart"/>
      <w:r w:rsidRPr="00737CCF">
        <w:rPr>
          <w:rFonts w:ascii="Times New Roman" w:hAnsi="Times New Roman" w:cs="Times New Roman"/>
          <w:color w:val="000000" w:themeColor="text1"/>
        </w:rPr>
        <w:t>entropy_ratio</w:t>
      </w:r>
      <w:proofErr w:type="spellEnd"/>
      <w:r w:rsidRPr="00737CCF">
        <w:rPr>
          <w:rFonts w:ascii="Times New Roman" w:hAnsi="Times New Roman" w:cs="Times New Roman"/>
          <w:color w:val="000000" w:themeColor="text1"/>
        </w:rPr>
        <w:t xml:space="preserve"> is low for arrays that contain many repeated values and high for arrays with many distinct values. This complements duplicate counts by reflecting the overall diversity of the value distribution</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"/>
          <w:id w:val="219793445"/>
          <w:placeholder>
            <w:docPart w:val="DefaultPlaceholder_-1854013440"/>
          </w:placeholder>
        </w:sdtPr>
        <w:sdtContent>
          <w:r w:rsidR="00B848F9" w:rsidRPr="00B848F9">
            <w:rPr>
              <w:rFonts w:ascii="Times New Roman" w:eastAsia="Times New Roman" w:hAnsi="Times New Roman" w:cs="Times New Roman"/>
              <w:color w:val="000000"/>
            </w:rPr>
            <w:t>(Smith-Miles &amp; Muñoz, 2023)</w:t>
          </w:r>
        </w:sdtContent>
      </w:sdt>
      <w:r w:rsidRPr="00737CCF">
        <w:rPr>
          <w:rFonts w:ascii="Times New Roman" w:hAnsi="Times New Roman" w:cs="Times New Roman"/>
          <w:color w:val="000000" w:themeColor="text1"/>
        </w:rPr>
        <w:t>.</w:t>
      </w:r>
    </w:p>
    <w:p w14:paraId="7B44B354" w14:textId="7A87239F" w:rsidR="00485E91" w:rsidRPr="00737CCF" w:rsidRDefault="00000000" w:rsidP="00737CCF">
      <w:pPr>
        <w:pStyle w:val="Heading3"/>
        <w:jc w:val="both"/>
        <w:rPr>
          <w:rFonts w:cs="Times New Roman"/>
          <w:szCs w:val="24"/>
        </w:rPr>
      </w:pPr>
      <w:r w:rsidRPr="00737CCF">
        <w:rPr>
          <w:rFonts w:cs="Times New Roman"/>
          <w:szCs w:val="24"/>
        </w:rPr>
        <w:t>2.</w:t>
      </w:r>
      <w:r w:rsidR="00DA1DED">
        <w:rPr>
          <w:rFonts w:cs="Times New Roman"/>
          <w:szCs w:val="24"/>
        </w:rPr>
        <w:t>4</w:t>
      </w:r>
      <w:r w:rsidRPr="00737CCF">
        <w:rPr>
          <w:rFonts w:cs="Times New Roman"/>
          <w:szCs w:val="24"/>
        </w:rPr>
        <w:t>.6 Distribution, Spread, Skewness, and Outliers</w:t>
      </w:r>
    </w:p>
    <w:p w14:paraId="15A09AB9" w14:textId="539200D4"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Real-world numeric arrays vary in spread and shape. Financial and cryptocurrency data have heavy tails, seismic data contain spikes, and weather data are usually smooth. </w:t>
      </w:r>
      <w:proofErr w:type="spellStart"/>
      <w:r w:rsidR="00E34775">
        <w:rPr>
          <w:rFonts w:ascii="Times New Roman" w:hAnsi="Times New Roman" w:cs="Times New Roman"/>
          <w:color w:val="000000" w:themeColor="text1"/>
        </w:rPr>
        <w:t>D</w:t>
      </w:r>
      <w:r w:rsidRPr="00737CCF">
        <w:rPr>
          <w:rFonts w:ascii="Times New Roman" w:hAnsi="Times New Roman" w:cs="Times New Roman"/>
          <w:color w:val="000000" w:themeColor="text1"/>
        </w:rPr>
        <w:t>ispersion_ratio</w:t>
      </w:r>
      <w:proofErr w:type="spellEnd"/>
      <w:r w:rsidRPr="00737CCF">
        <w:rPr>
          <w:rFonts w:ascii="Times New Roman" w:hAnsi="Times New Roman" w:cs="Times New Roman"/>
          <w:color w:val="000000" w:themeColor="text1"/>
        </w:rPr>
        <w:t xml:space="preserve">, </w:t>
      </w:r>
      <w:proofErr w:type="spellStart"/>
      <w:r w:rsidRPr="00737CCF">
        <w:rPr>
          <w:rFonts w:ascii="Times New Roman" w:hAnsi="Times New Roman" w:cs="Times New Roman"/>
          <w:color w:val="000000" w:themeColor="text1"/>
        </w:rPr>
        <w:t>iqr_norm</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mad_norm</w:t>
      </w:r>
      <w:proofErr w:type="spellEnd"/>
      <w:r w:rsidR="00E34775">
        <w:rPr>
          <w:rFonts w:ascii="Times New Roman" w:hAnsi="Times New Roman" w:cs="Times New Roman"/>
          <w:color w:val="000000" w:themeColor="text1"/>
        </w:rPr>
        <w:t xml:space="preserve"> capture spread</w:t>
      </w:r>
      <w:r w:rsidRPr="00737CCF">
        <w:rPr>
          <w:rFonts w:ascii="Times New Roman" w:hAnsi="Times New Roman" w:cs="Times New Roman"/>
          <w:color w:val="000000" w:themeColor="text1"/>
        </w:rPr>
        <w:t xml:space="preserve">. Shape is captured by </w:t>
      </w:r>
      <w:proofErr w:type="spellStart"/>
      <w:r w:rsidRPr="00737CCF">
        <w:rPr>
          <w:rFonts w:ascii="Times New Roman" w:hAnsi="Times New Roman" w:cs="Times New Roman"/>
          <w:color w:val="000000" w:themeColor="text1"/>
        </w:rPr>
        <w:t>skewness_t</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kurtosis_excess_t</w:t>
      </w:r>
      <w:proofErr w:type="spellEnd"/>
      <w:r w:rsidRPr="00737CCF">
        <w:rPr>
          <w:rFonts w:ascii="Times New Roman" w:hAnsi="Times New Roman" w:cs="Times New Roman"/>
          <w:color w:val="000000" w:themeColor="text1"/>
        </w:rPr>
        <w:t xml:space="preserve">. </w:t>
      </w:r>
      <w:proofErr w:type="spellStart"/>
      <w:r w:rsidR="00DD493B">
        <w:rPr>
          <w:rFonts w:ascii="Times New Roman" w:hAnsi="Times New Roman" w:cs="Times New Roman"/>
          <w:color w:val="000000" w:themeColor="text1"/>
        </w:rPr>
        <w:t>M</w:t>
      </w:r>
      <w:r w:rsidRPr="00737CCF">
        <w:rPr>
          <w:rFonts w:ascii="Times New Roman" w:hAnsi="Times New Roman" w:cs="Times New Roman"/>
          <w:color w:val="000000" w:themeColor="text1"/>
        </w:rPr>
        <w:t>ean_abs_diff_norm</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outlier_ratio</w:t>
      </w:r>
      <w:proofErr w:type="spellEnd"/>
      <w:r w:rsidR="00DD493B">
        <w:rPr>
          <w:rFonts w:ascii="Times New Roman" w:hAnsi="Times New Roman" w:cs="Times New Roman"/>
          <w:color w:val="000000" w:themeColor="text1"/>
        </w:rPr>
        <w:t xml:space="preserve"> capture l</w:t>
      </w:r>
      <w:r w:rsidR="00DD493B" w:rsidRPr="00737CCF">
        <w:rPr>
          <w:rFonts w:ascii="Times New Roman" w:hAnsi="Times New Roman" w:cs="Times New Roman"/>
          <w:color w:val="000000" w:themeColor="text1"/>
        </w:rPr>
        <w:t>ocal variation and outliers</w:t>
      </w:r>
      <w:r w:rsidRPr="00737CCF">
        <w:rPr>
          <w:rFonts w:ascii="Times New Roman" w:hAnsi="Times New Roman" w:cs="Times New Roman"/>
          <w:color w:val="000000" w:themeColor="text1"/>
        </w:rPr>
        <w:t>. Together these features describe the numeric profile of an array beyond simple ordering statistics</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"/>
          <w:id w:val="1359941256"/>
          <w:placeholder>
            <w:docPart w:val="DefaultPlaceholder_-1854013440"/>
          </w:placeholder>
        </w:sdtPr>
        <w:sdtContent>
          <w:r w:rsidR="00B848F9" w:rsidRPr="00B848F9">
            <w:rPr>
              <w:rFonts w:ascii="Times New Roman" w:eastAsia="Times New Roman" w:hAnsi="Times New Roman" w:cs="Times New Roman"/>
              <w:color w:val="000000"/>
            </w:rPr>
            <w:t>(Uddin &amp; Lu, 2024)</w:t>
          </w:r>
        </w:sdtContent>
      </w:sdt>
      <w:r w:rsidRPr="00737CCF">
        <w:rPr>
          <w:rFonts w:ascii="Times New Roman" w:hAnsi="Times New Roman" w:cs="Times New Roman"/>
          <w:color w:val="000000" w:themeColor="text1"/>
        </w:rPr>
        <w:t>.</w:t>
      </w:r>
    </w:p>
    <w:p w14:paraId="37A6BDAF" w14:textId="023B157C" w:rsidR="00370840" w:rsidRPr="00737CCF" w:rsidRDefault="00370840" w:rsidP="00C656EB">
      <w:pPr>
        <w:pStyle w:val="Caption"/>
        <w:keepNext/>
        <w:spacing w:line="360" w:lineRule="auto"/>
        <w:jc w:val="both"/>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00017FA2" w:rsidRPr="006F283C">
        <w:rPr>
          <w:rFonts w:ascii="Times New Roman" w:hAnsi="Times New Roman" w:cs="Times New Roman"/>
          <w:b/>
          <w:bCs/>
          <w:i w:val="0"/>
          <w:iCs w:val="0"/>
          <w:noProof/>
          <w:color w:val="000000" w:themeColor="text1"/>
          <w:sz w:val="24"/>
          <w:szCs w:val="24"/>
        </w:rPr>
        <w:t>3</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Mapping Input Structures to Thesis Features</w:t>
      </w:r>
    </w:p>
    <w:tbl>
      <w:tblPr>
        <w:tblStyle w:val="ListTable2"/>
        <w:tblW w:w="0" w:type="auto"/>
        <w:tblLook w:val="04A0" w:firstRow="1" w:lastRow="0" w:firstColumn="1" w:lastColumn="0" w:noHBand="0" w:noVBand="1"/>
      </w:tblPr>
      <w:tblGrid>
        <w:gridCol w:w="2675"/>
        <w:gridCol w:w="2830"/>
        <w:gridCol w:w="2715"/>
      </w:tblGrid>
      <w:tr w:rsidR="00167361" w:rsidRPr="006F283C" w14:paraId="789A5B54"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EAB8E96" w14:textId="77777777" w:rsidR="00485E91" w:rsidRPr="006F283C" w:rsidRDefault="00000000" w:rsidP="00C656EB">
            <w:pPr>
              <w:spacing w:line="360" w:lineRule="auto"/>
              <w:rPr>
                <w:rFonts w:cs="Times New Roman"/>
                <w:b w:val="0"/>
                <w:bCs w:val="0"/>
                <w:szCs w:val="20"/>
              </w:rPr>
            </w:pPr>
            <w:r w:rsidRPr="006F283C">
              <w:rPr>
                <w:rFonts w:cs="Times New Roman"/>
                <w:b w:val="0"/>
                <w:bCs w:val="0"/>
                <w:szCs w:val="20"/>
              </w:rPr>
              <w:t>Input Structure</w:t>
            </w:r>
          </w:p>
        </w:tc>
        <w:tc>
          <w:tcPr>
            <w:tcW w:w="3009" w:type="dxa"/>
          </w:tcPr>
          <w:p w14:paraId="4689F1F9" w14:textId="77777777" w:rsidR="00485E91" w:rsidRPr="006F283C"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Thesis Features</w:t>
            </w:r>
          </w:p>
        </w:tc>
        <w:tc>
          <w:tcPr>
            <w:tcW w:w="3009" w:type="dxa"/>
          </w:tcPr>
          <w:p w14:paraId="3514C36F" w14:textId="77777777" w:rsidR="00485E91" w:rsidRPr="006F283C"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Why It Matters for Sorting</w:t>
            </w:r>
          </w:p>
        </w:tc>
      </w:tr>
      <w:tr w:rsidR="00167361" w:rsidRPr="006F283C" w14:paraId="58CA3719"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54AE95D5"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Size</w:t>
            </w:r>
          </w:p>
        </w:tc>
        <w:tc>
          <w:tcPr>
            <w:tcW w:w="3009" w:type="dxa"/>
            <w:tcBorders>
              <w:bottom w:val="nil"/>
            </w:tcBorders>
            <w:shd w:val="clear" w:color="auto" w:fill="auto"/>
          </w:tcPr>
          <w:p w14:paraId="48B6F102"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6F283C">
              <w:rPr>
                <w:rFonts w:cs="Times New Roman"/>
                <w:szCs w:val="20"/>
              </w:rPr>
              <w:t>n_elements</w:t>
            </w:r>
            <w:proofErr w:type="spellEnd"/>
            <w:r w:rsidRPr="006F283C">
              <w:rPr>
                <w:rFonts w:cs="Times New Roman"/>
                <w:szCs w:val="20"/>
              </w:rPr>
              <w:t xml:space="preserve">, </w:t>
            </w:r>
            <w:proofErr w:type="spellStart"/>
            <w:r w:rsidRPr="006F283C">
              <w:rPr>
                <w:rFonts w:cs="Times New Roman"/>
                <w:szCs w:val="20"/>
              </w:rPr>
              <w:t>length_norm</w:t>
            </w:r>
            <w:proofErr w:type="spellEnd"/>
          </w:p>
        </w:tc>
        <w:tc>
          <w:tcPr>
            <w:tcW w:w="3009" w:type="dxa"/>
            <w:tcBorders>
              <w:bottom w:val="nil"/>
            </w:tcBorders>
            <w:shd w:val="clear" w:color="auto" w:fill="auto"/>
          </w:tcPr>
          <w:p w14:paraId="2D48B165"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Affects runtime scale</w:t>
            </w:r>
          </w:p>
        </w:tc>
      </w:tr>
      <w:tr w:rsidR="00167361" w:rsidRPr="006F283C" w14:paraId="578119F4"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60B097E4"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 xml:space="preserve">Local </w:t>
            </w:r>
            <w:proofErr w:type="spellStart"/>
            <w:r w:rsidRPr="006F283C">
              <w:rPr>
                <w:rFonts w:cs="Times New Roman"/>
                <w:b w:val="0"/>
                <w:bCs w:val="0"/>
                <w:szCs w:val="20"/>
              </w:rPr>
              <w:t>sortedness</w:t>
            </w:r>
            <w:proofErr w:type="spellEnd"/>
          </w:p>
        </w:tc>
        <w:tc>
          <w:tcPr>
            <w:tcW w:w="3009" w:type="dxa"/>
            <w:tcBorders>
              <w:top w:val="nil"/>
              <w:bottom w:val="nil"/>
            </w:tcBorders>
          </w:tcPr>
          <w:p w14:paraId="71BFEF8D"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spellStart"/>
            <w:r w:rsidRPr="006F283C">
              <w:rPr>
                <w:rFonts w:cs="Times New Roman"/>
                <w:szCs w:val="20"/>
              </w:rPr>
              <w:t>adj_sorted_ratio</w:t>
            </w:r>
            <w:proofErr w:type="spellEnd"/>
          </w:p>
        </w:tc>
        <w:tc>
          <w:tcPr>
            <w:tcW w:w="3009" w:type="dxa"/>
            <w:tcBorders>
              <w:top w:val="nil"/>
              <w:bottom w:val="nil"/>
            </w:tcBorders>
          </w:tcPr>
          <w:p w14:paraId="6B55D960"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May favour adaptive sorting</w:t>
            </w:r>
          </w:p>
        </w:tc>
      </w:tr>
      <w:tr w:rsidR="00167361" w:rsidRPr="006F283C" w14:paraId="159D40E6"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0ECD9D01"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Global disorder</w:t>
            </w:r>
          </w:p>
        </w:tc>
        <w:tc>
          <w:tcPr>
            <w:tcW w:w="3009" w:type="dxa"/>
            <w:tcBorders>
              <w:top w:val="nil"/>
              <w:bottom w:val="nil"/>
            </w:tcBorders>
            <w:shd w:val="clear" w:color="auto" w:fill="auto"/>
          </w:tcPr>
          <w:p w14:paraId="010CF068"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6F283C">
              <w:rPr>
                <w:rFonts w:cs="Times New Roman"/>
                <w:szCs w:val="20"/>
              </w:rPr>
              <w:t>inversion_ratio</w:t>
            </w:r>
            <w:proofErr w:type="spellEnd"/>
          </w:p>
        </w:tc>
        <w:tc>
          <w:tcPr>
            <w:tcW w:w="3009" w:type="dxa"/>
            <w:tcBorders>
              <w:top w:val="nil"/>
              <w:bottom w:val="nil"/>
            </w:tcBorders>
            <w:shd w:val="clear" w:color="auto" w:fill="auto"/>
          </w:tcPr>
          <w:p w14:paraId="686F6C5E"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Measures distance from sorted order</w:t>
            </w:r>
          </w:p>
        </w:tc>
      </w:tr>
      <w:tr w:rsidR="00167361" w:rsidRPr="006F283C" w14:paraId="6A5EAA38"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4CCF61F7"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Runs</w:t>
            </w:r>
          </w:p>
        </w:tc>
        <w:tc>
          <w:tcPr>
            <w:tcW w:w="3009" w:type="dxa"/>
            <w:tcBorders>
              <w:top w:val="nil"/>
              <w:bottom w:val="nil"/>
            </w:tcBorders>
          </w:tcPr>
          <w:p w14:paraId="4AEE133A"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spellStart"/>
            <w:r w:rsidRPr="006F283C">
              <w:rPr>
                <w:rFonts w:cs="Times New Roman"/>
                <w:szCs w:val="20"/>
              </w:rPr>
              <w:t>runs_ratio</w:t>
            </w:r>
            <w:proofErr w:type="spellEnd"/>
            <w:r w:rsidRPr="006F283C">
              <w:rPr>
                <w:rFonts w:cs="Times New Roman"/>
                <w:szCs w:val="20"/>
              </w:rPr>
              <w:t xml:space="preserve">, </w:t>
            </w:r>
            <w:proofErr w:type="spellStart"/>
            <w:r w:rsidRPr="006F283C">
              <w:rPr>
                <w:rFonts w:cs="Times New Roman"/>
                <w:szCs w:val="20"/>
              </w:rPr>
              <w:t>longest_run_ratio</w:t>
            </w:r>
            <w:proofErr w:type="spellEnd"/>
          </w:p>
        </w:tc>
        <w:tc>
          <w:tcPr>
            <w:tcW w:w="3009" w:type="dxa"/>
            <w:tcBorders>
              <w:top w:val="nil"/>
              <w:bottom w:val="nil"/>
            </w:tcBorders>
          </w:tcPr>
          <w:p w14:paraId="2A647163"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 xml:space="preserve">Important for </w:t>
            </w:r>
            <w:proofErr w:type="spellStart"/>
            <w:r w:rsidRPr="006F283C">
              <w:rPr>
                <w:rFonts w:cs="Times New Roman"/>
                <w:szCs w:val="20"/>
              </w:rPr>
              <w:t>Timsort</w:t>
            </w:r>
            <w:proofErr w:type="spellEnd"/>
            <w:r w:rsidRPr="006F283C">
              <w:rPr>
                <w:rFonts w:cs="Times New Roman"/>
                <w:szCs w:val="20"/>
              </w:rPr>
              <w:t>-like behaviour</w:t>
            </w:r>
          </w:p>
        </w:tc>
      </w:tr>
      <w:tr w:rsidR="00167361" w:rsidRPr="006F283C" w14:paraId="7A92B15D"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4CB51C95"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Duplicates</w:t>
            </w:r>
          </w:p>
        </w:tc>
        <w:tc>
          <w:tcPr>
            <w:tcW w:w="3009" w:type="dxa"/>
            <w:tcBorders>
              <w:top w:val="nil"/>
              <w:bottom w:val="nil"/>
            </w:tcBorders>
            <w:shd w:val="clear" w:color="auto" w:fill="auto"/>
          </w:tcPr>
          <w:p w14:paraId="5B164BBB"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6F283C">
              <w:rPr>
                <w:rFonts w:cs="Times New Roman"/>
                <w:szCs w:val="20"/>
              </w:rPr>
              <w:t>duplicate_ratio</w:t>
            </w:r>
            <w:proofErr w:type="spellEnd"/>
            <w:r w:rsidRPr="006F283C">
              <w:rPr>
                <w:rFonts w:cs="Times New Roman"/>
                <w:szCs w:val="20"/>
              </w:rPr>
              <w:t>, top1_freq_ratio, top5_freq_ratio</w:t>
            </w:r>
          </w:p>
        </w:tc>
        <w:tc>
          <w:tcPr>
            <w:tcW w:w="3009" w:type="dxa"/>
            <w:tcBorders>
              <w:top w:val="nil"/>
              <w:bottom w:val="nil"/>
            </w:tcBorders>
            <w:shd w:val="clear" w:color="auto" w:fill="auto"/>
          </w:tcPr>
          <w:p w14:paraId="01642957"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Affects comparison and partition behaviour</w:t>
            </w:r>
          </w:p>
        </w:tc>
      </w:tr>
      <w:tr w:rsidR="00167361" w:rsidRPr="006F283C" w14:paraId="14E86748"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68AB36EB"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Diversity</w:t>
            </w:r>
          </w:p>
        </w:tc>
        <w:tc>
          <w:tcPr>
            <w:tcW w:w="3009" w:type="dxa"/>
            <w:tcBorders>
              <w:top w:val="nil"/>
              <w:bottom w:val="nil"/>
            </w:tcBorders>
          </w:tcPr>
          <w:p w14:paraId="0B66BD9A"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spellStart"/>
            <w:r w:rsidRPr="006F283C">
              <w:rPr>
                <w:rFonts w:cs="Times New Roman"/>
                <w:szCs w:val="20"/>
              </w:rPr>
              <w:t>entropy_ratio</w:t>
            </w:r>
            <w:proofErr w:type="spellEnd"/>
          </w:p>
        </w:tc>
        <w:tc>
          <w:tcPr>
            <w:tcW w:w="3009" w:type="dxa"/>
            <w:tcBorders>
              <w:top w:val="nil"/>
              <w:bottom w:val="nil"/>
            </w:tcBorders>
          </w:tcPr>
          <w:p w14:paraId="7F846374"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Distinguishes repetitive and varied arrays</w:t>
            </w:r>
          </w:p>
        </w:tc>
      </w:tr>
      <w:tr w:rsidR="00167361" w:rsidRPr="006F283C" w14:paraId="19207261"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32CEFEA9"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lastRenderedPageBreak/>
              <w:t>Spread</w:t>
            </w:r>
          </w:p>
        </w:tc>
        <w:tc>
          <w:tcPr>
            <w:tcW w:w="3009" w:type="dxa"/>
            <w:tcBorders>
              <w:top w:val="nil"/>
              <w:bottom w:val="nil"/>
            </w:tcBorders>
            <w:shd w:val="clear" w:color="auto" w:fill="auto"/>
          </w:tcPr>
          <w:p w14:paraId="4A0C7A80"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6F283C">
              <w:rPr>
                <w:rFonts w:cs="Times New Roman"/>
                <w:szCs w:val="20"/>
              </w:rPr>
              <w:t>dispersion_ratio</w:t>
            </w:r>
            <w:proofErr w:type="spellEnd"/>
            <w:r w:rsidRPr="006F283C">
              <w:rPr>
                <w:rFonts w:cs="Times New Roman"/>
                <w:szCs w:val="20"/>
              </w:rPr>
              <w:t xml:space="preserve">, </w:t>
            </w:r>
            <w:proofErr w:type="spellStart"/>
            <w:r w:rsidRPr="006F283C">
              <w:rPr>
                <w:rFonts w:cs="Times New Roman"/>
                <w:szCs w:val="20"/>
              </w:rPr>
              <w:t>iqr_norm</w:t>
            </w:r>
            <w:proofErr w:type="spellEnd"/>
            <w:r w:rsidRPr="006F283C">
              <w:rPr>
                <w:rFonts w:cs="Times New Roman"/>
                <w:szCs w:val="20"/>
              </w:rPr>
              <w:t xml:space="preserve">, </w:t>
            </w:r>
            <w:proofErr w:type="spellStart"/>
            <w:r w:rsidRPr="006F283C">
              <w:rPr>
                <w:rFonts w:cs="Times New Roman"/>
                <w:szCs w:val="20"/>
              </w:rPr>
              <w:t>mad_norm</w:t>
            </w:r>
            <w:proofErr w:type="spellEnd"/>
          </w:p>
        </w:tc>
        <w:tc>
          <w:tcPr>
            <w:tcW w:w="3009" w:type="dxa"/>
            <w:tcBorders>
              <w:top w:val="nil"/>
              <w:bottom w:val="nil"/>
            </w:tcBorders>
            <w:shd w:val="clear" w:color="auto" w:fill="auto"/>
          </w:tcPr>
          <w:p w14:paraId="5BC469EC"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Captures numeric distribution</w:t>
            </w:r>
          </w:p>
        </w:tc>
      </w:tr>
      <w:tr w:rsidR="00167361" w:rsidRPr="006F283C" w14:paraId="55B3D816"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0CD0BF72"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Shape</w:t>
            </w:r>
          </w:p>
        </w:tc>
        <w:tc>
          <w:tcPr>
            <w:tcW w:w="3009" w:type="dxa"/>
            <w:tcBorders>
              <w:top w:val="nil"/>
              <w:bottom w:val="nil"/>
            </w:tcBorders>
          </w:tcPr>
          <w:p w14:paraId="3F4D217A"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spellStart"/>
            <w:r w:rsidRPr="006F283C">
              <w:rPr>
                <w:rFonts w:cs="Times New Roman"/>
                <w:szCs w:val="20"/>
              </w:rPr>
              <w:t>skewness_t</w:t>
            </w:r>
            <w:proofErr w:type="spellEnd"/>
            <w:r w:rsidRPr="006F283C">
              <w:rPr>
                <w:rFonts w:cs="Times New Roman"/>
                <w:szCs w:val="20"/>
              </w:rPr>
              <w:t xml:space="preserve">, </w:t>
            </w:r>
            <w:proofErr w:type="spellStart"/>
            <w:r w:rsidRPr="006F283C">
              <w:rPr>
                <w:rFonts w:cs="Times New Roman"/>
                <w:szCs w:val="20"/>
              </w:rPr>
              <w:t>kurtosis_excess_t</w:t>
            </w:r>
            <w:proofErr w:type="spellEnd"/>
          </w:p>
        </w:tc>
        <w:tc>
          <w:tcPr>
            <w:tcW w:w="3009" w:type="dxa"/>
            <w:tcBorders>
              <w:top w:val="nil"/>
              <w:bottom w:val="nil"/>
            </w:tcBorders>
          </w:tcPr>
          <w:p w14:paraId="0D0A0D7B"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Captures asymmetry and tails</w:t>
            </w:r>
          </w:p>
        </w:tc>
      </w:tr>
      <w:tr w:rsidR="00167361" w:rsidRPr="006F283C" w14:paraId="37353C0B"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6F75AADE"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Local variation / outliers</w:t>
            </w:r>
          </w:p>
        </w:tc>
        <w:tc>
          <w:tcPr>
            <w:tcW w:w="3009" w:type="dxa"/>
            <w:tcBorders>
              <w:top w:val="nil"/>
            </w:tcBorders>
            <w:shd w:val="clear" w:color="auto" w:fill="auto"/>
          </w:tcPr>
          <w:p w14:paraId="1028EF8D"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6F283C">
              <w:rPr>
                <w:rFonts w:cs="Times New Roman"/>
                <w:szCs w:val="20"/>
              </w:rPr>
              <w:t>mean_abs_diff_norm</w:t>
            </w:r>
            <w:proofErr w:type="spellEnd"/>
            <w:r w:rsidRPr="006F283C">
              <w:rPr>
                <w:rFonts w:cs="Times New Roman"/>
                <w:szCs w:val="20"/>
              </w:rPr>
              <w:t xml:space="preserve">, </w:t>
            </w:r>
            <w:proofErr w:type="spellStart"/>
            <w:r w:rsidRPr="006F283C">
              <w:rPr>
                <w:rFonts w:cs="Times New Roman"/>
                <w:szCs w:val="20"/>
              </w:rPr>
              <w:t>outlier_ratio</w:t>
            </w:r>
            <w:proofErr w:type="spellEnd"/>
          </w:p>
        </w:tc>
        <w:tc>
          <w:tcPr>
            <w:tcW w:w="3009" w:type="dxa"/>
            <w:tcBorders>
              <w:top w:val="nil"/>
            </w:tcBorders>
            <w:shd w:val="clear" w:color="auto" w:fill="auto"/>
          </w:tcPr>
          <w:p w14:paraId="0D7AB317"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Useful for time-series and real-world numeric data</w:t>
            </w:r>
          </w:p>
        </w:tc>
      </w:tr>
    </w:tbl>
    <w:p w14:paraId="104D3ECD" w14:textId="77777777" w:rsidR="00485E91" w:rsidRPr="00737CCF" w:rsidRDefault="00485E91" w:rsidP="00737CCF">
      <w:pPr>
        <w:spacing w:line="360" w:lineRule="auto"/>
        <w:jc w:val="both"/>
        <w:rPr>
          <w:rFonts w:ascii="Times New Roman" w:hAnsi="Times New Roman" w:cs="Times New Roman"/>
          <w:color w:val="000000" w:themeColor="text1"/>
        </w:rPr>
      </w:pPr>
    </w:p>
    <w:p w14:paraId="7E6EF8EA" w14:textId="2A54EAE4"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mapping</w:t>
      </w:r>
      <w:r w:rsidR="00370840" w:rsidRPr="00737CCF">
        <w:rPr>
          <w:rFonts w:ascii="Times New Roman" w:hAnsi="Times New Roman" w:cs="Times New Roman"/>
          <w:color w:val="000000" w:themeColor="text1"/>
        </w:rPr>
        <w:t xml:space="preserve">, shown in Table </w:t>
      </w:r>
      <w:r w:rsidR="00DA1DED">
        <w:rPr>
          <w:rFonts w:ascii="Times New Roman" w:hAnsi="Times New Roman" w:cs="Times New Roman"/>
          <w:color w:val="000000" w:themeColor="text1"/>
        </w:rPr>
        <w:t>2.</w:t>
      </w:r>
      <w:r w:rsidR="00370840" w:rsidRPr="00737CCF">
        <w:rPr>
          <w:rFonts w:ascii="Times New Roman" w:hAnsi="Times New Roman" w:cs="Times New Roman"/>
          <w:color w:val="000000" w:themeColor="text1"/>
        </w:rPr>
        <w:t xml:space="preserve">3, </w:t>
      </w:r>
      <w:r w:rsidRPr="00737CCF">
        <w:rPr>
          <w:rFonts w:ascii="Times New Roman" w:hAnsi="Times New Roman" w:cs="Times New Roman"/>
          <w:color w:val="000000" w:themeColor="text1"/>
        </w:rPr>
        <w:t>shows how each feature used in the thesis is grounded in a known structural property of input arrays. Each property has been independently linked in the literature to differential sorting performance, which is what makes a feature-based selector plausible.</w:t>
      </w:r>
    </w:p>
    <w:p w14:paraId="02501CED" w14:textId="129F0AC0" w:rsidR="00485E91" w:rsidRPr="00737CCF" w:rsidRDefault="00000000" w:rsidP="006F5A29">
      <w:pPr>
        <w:pStyle w:val="Heading2"/>
      </w:pPr>
      <w:r w:rsidRPr="00737CCF">
        <w:t>2.</w:t>
      </w:r>
      <w:r w:rsidR="006212F1">
        <w:t>5</w:t>
      </w:r>
      <w:r w:rsidRPr="00737CCF">
        <w:t xml:space="preserve"> The Algorithm Selection Problem</w:t>
      </w:r>
    </w:p>
    <w:p w14:paraId="7D62D013" w14:textId="6443551C" w:rsidR="00485E91" w:rsidRPr="00737CCF" w:rsidRDefault="006B06CC"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task of choosing, for a given problem instance, the best algorithm from a set of candidates with respect to a performance criterion such as runtime, solution quality, or resource use</w:t>
      </w:r>
      <w:r>
        <w:rPr>
          <w:rFonts w:ascii="Times New Roman" w:hAnsi="Times New Roman" w:cs="Times New Roman"/>
          <w:color w:val="000000" w:themeColor="text1"/>
        </w:rPr>
        <w:t xml:space="preserve"> is called </w:t>
      </w:r>
      <w:r w:rsidRPr="00737CCF">
        <w:rPr>
          <w:rFonts w:ascii="Times New Roman" w:hAnsi="Times New Roman" w:cs="Times New Roman"/>
          <w:color w:val="000000" w:themeColor="text1"/>
        </w:rPr>
        <w:t xml:space="preserve">The Algorithm Selection Problem (ASP). ASP was formalised by Rice in 1976 and remains highly relevant given the diversity of solvers, parameter settings, and hardware in modern computing. It has been applied to </w:t>
      </w:r>
      <w:proofErr w:type="spellStart"/>
      <w:r w:rsidRPr="00737CCF">
        <w:rPr>
          <w:rFonts w:ascii="Times New Roman" w:hAnsi="Times New Roman" w:cs="Times New Roman"/>
          <w:color w:val="000000" w:themeColor="text1"/>
        </w:rPr>
        <w:t>AutoML</w:t>
      </w:r>
      <w:proofErr w:type="spellEnd"/>
      <w:r w:rsidRPr="00737CCF">
        <w:rPr>
          <w:rFonts w:ascii="Times New Roman" w:hAnsi="Times New Roman" w:cs="Times New Roman"/>
          <w:color w:val="000000" w:themeColor="text1"/>
        </w:rPr>
        <w:t>, black-box continuous optimisation, and combinatorial problems such as SAT and TSP</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dkMzE5YzktYzY5My00ZjMwLWI3ZjEtZTFjYzM5OWQwYTJj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
          <w:id w:val="-1808774498"/>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Tornede</w:t>
          </w:r>
          <w:proofErr w:type="spellEnd"/>
          <w:r w:rsidR="00B848F9" w:rsidRPr="00B848F9">
            <w:rPr>
              <w:rFonts w:ascii="Times New Roman" w:hAnsi="Times New Roman" w:cs="Times New Roman"/>
              <w:color w:val="000000"/>
            </w:rPr>
            <w:t xml:space="preserve"> et al., n.d.)</w:t>
          </w:r>
        </w:sdtContent>
      </w:sdt>
      <w:r w:rsidRPr="00737CCF">
        <w:rPr>
          <w:rFonts w:ascii="Times New Roman" w:hAnsi="Times New Roman" w:cs="Times New Roman"/>
          <w:color w:val="000000" w:themeColor="text1"/>
        </w:rPr>
        <w:t>.</w:t>
      </w:r>
    </w:p>
    <w:p w14:paraId="52D5594B" w14:textId="04EC4006"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Per-instance algorithm selection is motivated in part by the implications of the No Free Lunch theorem: no single algorithm dominates across all instance distributions, so selecting per instance can outperform any fixed choice. The main practical obstacles include feature engineering cost, portfolio design, generalisation to unseen instances, and the overhead of running the selector itself. Benchmarks such as </w:t>
      </w:r>
      <w:proofErr w:type="spellStart"/>
      <w:r w:rsidRPr="00737CCF">
        <w:rPr>
          <w:rFonts w:ascii="Times New Roman" w:hAnsi="Times New Roman" w:cs="Times New Roman"/>
          <w:color w:val="000000" w:themeColor="text1"/>
        </w:rPr>
        <w:t>ASlib</w:t>
      </w:r>
      <w:proofErr w:type="spellEnd"/>
      <w:r w:rsidRPr="00737CCF">
        <w:rPr>
          <w:rFonts w:ascii="Times New Roman" w:hAnsi="Times New Roman" w:cs="Times New Roman"/>
          <w:color w:val="000000" w:themeColor="text1"/>
        </w:rPr>
        <w:t xml:space="preserve"> and BBOB are commonly used to evaluate selection methods</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"/>
          <w:id w:val="-979226782"/>
          <w:placeholder>
            <w:docPart w:val="DefaultPlaceholder_-1854013440"/>
          </w:placeholder>
        </w:sdtPr>
        <w:sdtContent>
          <w:r w:rsidR="00B848F9" w:rsidRPr="00B848F9">
            <w:rPr>
              <w:rFonts w:ascii="Times New Roman" w:hAnsi="Times New Roman" w:cs="Times New Roman"/>
              <w:color w:val="000000"/>
            </w:rPr>
            <w:t>(Goldblum et al., 2023)</w:t>
          </w:r>
        </w:sdtContent>
      </w:sdt>
      <w:r w:rsidRPr="00737CCF">
        <w:rPr>
          <w:rFonts w:ascii="Times New Roman" w:hAnsi="Times New Roman" w:cs="Times New Roman"/>
          <w:color w:val="000000" w:themeColor="text1"/>
        </w:rPr>
        <w:t>.</w:t>
      </w:r>
    </w:p>
    <w:p w14:paraId="5DCF7DC4" w14:textId="23850D67" w:rsidR="00485E91" w:rsidRPr="00737CCF" w:rsidRDefault="00000000" w:rsidP="00737CCF">
      <w:pPr>
        <w:pStyle w:val="Heading3"/>
        <w:jc w:val="both"/>
        <w:rPr>
          <w:rFonts w:cs="Times New Roman"/>
          <w:szCs w:val="24"/>
        </w:rPr>
      </w:pPr>
      <w:r w:rsidRPr="00737CCF">
        <w:rPr>
          <w:rFonts w:cs="Times New Roman"/>
          <w:szCs w:val="24"/>
        </w:rPr>
        <w:t>2.</w:t>
      </w:r>
      <w:r w:rsidR="006212F1">
        <w:rPr>
          <w:rFonts w:cs="Times New Roman"/>
          <w:szCs w:val="24"/>
        </w:rPr>
        <w:t>5</w:t>
      </w:r>
      <w:r w:rsidRPr="00737CCF">
        <w:rPr>
          <w:rFonts w:cs="Times New Roman"/>
          <w:szCs w:val="24"/>
        </w:rPr>
        <w:t>.</w:t>
      </w:r>
      <w:r w:rsidR="00DA1DED">
        <w:rPr>
          <w:rFonts w:cs="Times New Roman"/>
          <w:szCs w:val="24"/>
        </w:rPr>
        <w:t>1</w:t>
      </w:r>
      <w:r w:rsidRPr="00737CCF">
        <w:rPr>
          <w:rFonts w:cs="Times New Roman"/>
          <w:szCs w:val="24"/>
        </w:rPr>
        <w:t xml:space="preserve"> Rice’s Algorithm Selection Framework</w:t>
      </w:r>
    </w:p>
    <w:p w14:paraId="7C18BB24" w14:textId="5C89FE78" w:rsidR="00485E91" w:rsidRPr="00737CCF" w:rsidRDefault="00BB2372"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T</w:t>
      </w:r>
      <w:r w:rsidRPr="00737CCF">
        <w:rPr>
          <w:rFonts w:ascii="Times New Roman" w:hAnsi="Times New Roman" w:cs="Times New Roman"/>
          <w:color w:val="000000" w:themeColor="text1"/>
        </w:rPr>
        <w:t>he foundational model for ASP</w:t>
      </w:r>
      <w:r w:rsidR="003A1D43">
        <w:rPr>
          <w:rFonts w:ascii="Times New Roman" w:hAnsi="Times New Roman" w:cs="Times New Roman"/>
          <w:color w:val="000000" w:themeColor="text1"/>
        </w:rPr>
        <w:t xml:space="preserve"> is </w:t>
      </w:r>
      <w:r w:rsidR="003A1D43" w:rsidRPr="00737CCF">
        <w:rPr>
          <w:rFonts w:ascii="Times New Roman" w:hAnsi="Times New Roman" w:cs="Times New Roman"/>
          <w:color w:val="000000" w:themeColor="text1"/>
        </w:rPr>
        <w:t>Rice’s 1976 framework</w:t>
      </w:r>
      <w:r w:rsidRPr="00737CCF">
        <w:rPr>
          <w:rFonts w:ascii="Times New Roman" w:hAnsi="Times New Roman" w:cs="Times New Roman"/>
          <w:color w:val="000000" w:themeColor="text1"/>
        </w:rPr>
        <w:t>. It defines four interrelated spaces:</w:t>
      </w:r>
    </w:p>
    <w:p w14:paraId="5BD04658" w14:textId="77777777" w:rsidR="00485E91" w:rsidRPr="00737CCF" w:rsidRDefault="00000000"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Problem Space (P): the set of all problem instances.</w:t>
      </w:r>
    </w:p>
    <w:p w14:paraId="602777F5" w14:textId="77777777" w:rsidR="00485E91" w:rsidRPr="00737CCF" w:rsidRDefault="00000000"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Algorithm Space (A): the portfolio of candidate algorithms or solver configurations.</w:t>
      </w:r>
    </w:p>
    <w:p w14:paraId="6531D19C" w14:textId="77777777" w:rsidR="00485E91" w:rsidRPr="00737CCF" w:rsidRDefault="00000000"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Feature Space (F): measurable characteristics of problem instances, including structural, landscape, or statistical features.</w:t>
      </w:r>
    </w:p>
    <w:p w14:paraId="4343452F" w14:textId="77777777" w:rsidR="00485E91" w:rsidRPr="00737CCF" w:rsidRDefault="00000000"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Performance Space (Y): quantitative metrics such as runtime, solution quality, penalised average runtime (PAR10), or success rates.</w:t>
      </w:r>
    </w:p>
    <w:p w14:paraId="06C1EB0D" w14:textId="404FC229"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goal is to learn, from training data, a selection mapping S: F → A (or to a distribution over A) that maximises expected performance. The framework supports both offline training and online adaptation and provides a common vocabulary across domains</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DNmMmE4YzgtOTllNC00NDhiLTgxNTYtZTAyOGFkN2VmMTU3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
          <w:id w:val="-853880017"/>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Tornede</w:t>
          </w:r>
          <w:proofErr w:type="spellEnd"/>
          <w:r w:rsidR="00B848F9" w:rsidRPr="00B848F9">
            <w:rPr>
              <w:rFonts w:ascii="Times New Roman" w:hAnsi="Times New Roman" w:cs="Times New Roman"/>
              <w:color w:val="000000"/>
            </w:rPr>
            <w:t xml:space="preserve"> et al., n.d.)</w:t>
          </w:r>
        </w:sdtContent>
      </w:sdt>
      <w:r w:rsidRPr="00737CCF">
        <w:rPr>
          <w:rFonts w:ascii="Times New Roman" w:hAnsi="Times New Roman" w:cs="Times New Roman"/>
          <w:color w:val="000000" w:themeColor="text1"/>
        </w:rPr>
        <w:t>.</w:t>
      </w:r>
    </w:p>
    <w:p w14:paraId="5863166E" w14:textId="4E6782B0" w:rsidR="00485E91" w:rsidRPr="00737CCF" w:rsidRDefault="00000000" w:rsidP="00737CCF">
      <w:pPr>
        <w:pStyle w:val="Heading3"/>
        <w:jc w:val="both"/>
        <w:rPr>
          <w:rFonts w:cs="Times New Roman"/>
          <w:szCs w:val="24"/>
        </w:rPr>
      </w:pPr>
      <w:r w:rsidRPr="00737CCF">
        <w:rPr>
          <w:rFonts w:cs="Times New Roman"/>
          <w:szCs w:val="24"/>
        </w:rPr>
        <w:t>2.</w:t>
      </w:r>
      <w:r w:rsidR="006212F1">
        <w:rPr>
          <w:rFonts w:cs="Times New Roman"/>
          <w:szCs w:val="24"/>
        </w:rPr>
        <w:t>5</w:t>
      </w:r>
      <w:r w:rsidRPr="00737CCF">
        <w:rPr>
          <w:rFonts w:cs="Times New Roman"/>
          <w:szCs w:val="24"/>
        </w:rPr>
        <w:t>.</w:t>
      </w:r>
      <w:r w:rsidR="00DA1DED">
        <w:rPr>
          <w:rFonts w:cs="Times New Roman"/>
          <w:szCs w:val="24"/>
        </w:rPr>
        <w:t>2</w:t>
      </w:r>
      <w:r w:rsidRPr="00737CCF">
        <w:rPr>
          <w:rFonts w:cs="Times New Roman"/>
          <w:szCs w:val="24"/>
        </w:rPr>
        <w:t xml:space="preserve"> Mapping Rice’s Framework to Sorting Algorithm Selection</w:t>
      </w:r>
    </w:p>
    <w:p w14:paraId="6C606974" w14:textId="5F858BCE"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In the context of this thesis, the problem instances are numeric arrays, the algorithm space is the set of cand</w:t>
      </w:r>
      <w:r w:rsidR="004F5F80">
        <w:rPr>
          <w:rFonts w:ascii="Times New Roman" w:hAnsi="Times New Roman" w:cs="Times New Roman"/>
          <w:color w:val="000000" w:themeColor="text1"/>
        </w:rPr>
        <w:t>i</w:t>
      </w:r>
      <w:r w:rsidRPr="00737CCF">
        <w:rPr>
          <w:rFonts w:ascii="Times New Roman" w:hAnsi="Times New Roman" w:cs="Times New Roman"/>
          <w:color w:val="000000" w:themeColor="text1"/>
        </w:rPr>
        <w:t>date sorting algorithms, the feature space consists of structural array descriptors, and the performance measure is empirical sorting runtime. The selection mapping is learned using supervised machine learning, with the goal of predicting the fastest sorting algorithm for each array.</w:t>
      </w:r>
    </w:p>
    <w:p w14:paraId="53A68DD8" w14:textId="24C804EA" w:rsidR="00017FA2" w:rsidRPr="00737CCF" w:rsidRDefault="00017FA2" w:rsidP="00737CCF">
      <w:pPr>
        <w:pStyle w:val="Caption"/>
        <w:keepNext/>
        <w:spacing w:line="360" w:lineRule="auto"/>
        <w:jc w:val="both"/>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4</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Translation of Rice Framework Component to Usage in this Thesis</w:t>
      </w:r>
    </w:p>
    <w:tbl>
      <w:tblPr>
        <w:tblStyle w:val="ListTable2"/>
        <w:tblW w:w="0" w:type="auto"/>
        <w:tblLook w:val="04A0" w:firstRow="1" w:lastRow="0" w:firstColumn="1" w:lastColumn="0" w:noHBand="0" w:noVBand="1"/>
      </w:tblPr>
      <w:tblGrid>
        <w:gridCol w:w="2743"/>
        <w:gridCol w:w="2761"/>
        <w:gridCol w:w="2716"/>
      </w:tblGrid>
      <w:tr w:rsidR="00167361" w:rsidRPr="00C656EB" w14:paraId="5EA9BF97"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49BA6BC5" w14:textId="77777777" w:rsidR="00485E91" w:rsidRPr="00C656EB" w:rsidRDefault="00000000" w:rsidP="00C656EB">
            <w:pPr>
              <w:spacing w:line="360" w:lineRule="auto"/>
              <w:rPr>
                <w:rFonts w:cs="Times New Roman"/>
                <w:b w:val="0"/>
                <w:bCs w:val="0"/>
                <w:szCs w:val="20"/>
              </w:rPr>
            </w:pPr>
            <w:r w:rsidRPr="00C656EB">
              <w:rPr>
                <w:rFonts w:cs="Times New Roman"/>
                <w:b w:val="0"/>
                <w:bCs w:val="0"/>
                <w:szCs w:val="20"/>
              </w:rPr>
              <w:t>Rice Framework Component</w:t>
            </w:r>
          </w:p>
        </w:tc>
        <w:tc>
          <w:tcPr>
            <w:tcW w:w="3009" w:type="dxa"/>
          </w:tcPr>
          <w:p w14:paraId="0FC53C50"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General Meaning</w:t>
            </w:r>
          </w:p>
        </w:tc>
        <w:tc>
          <w:tcPr>
            <w:tcW w:w="3009" w:type="dxa"/>
          </w:tcPr>
          <w:p w14:paraId="1CA77114"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Meaning in This Thesis</w:t>
            </w:r>
          </w:p>
        </w:tc>
      </w:tr>
      <w:tr w:rsidR="00167361" w:rsidRPr="00C656EB" w14:paraId="4E8D9C14"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3127EDF5"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Problem space</w:t>
            </w:r>
          </w:p>
        </w:tc>
        <w:tc>
          <w:tcPr>
            <w:tcW w:w="3009" w:type="dxa"/>
            <w:tcBorders>
              <w:bottom w:val="nil"/>
            </w:tcBorders>
            <w:shd w:val="clear" w:color="auto" w:fill="auto"/>
          </w:tcPr>
          <w:p w14:paraId="63E08B45"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Set of problem instances</w:t>
            </w:r>
          </w:p>
        </w:tc>
        <w:tc>
          <w:tcPr>
            <w:tcW w:w="3009" w:type="dxa"/>
            <w:tcBorders>
              <w:bottom w:val="nil"/>
            </w:tcBorders>
            <w:shd w:val="clear" w:color="auto" w:fill="auto"/>
          </w:tcPr>
          <w:p w14:paraId="384BC9E8"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Numeric arrays</w:t>
            </w:r>
          </w:p>
        </w:tc>
      </w:tr>
      <w:tr w:rsidR="00167361" w:rsidRPr="00C656EB" w14:paraId="2AE8DF53"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9A97A18"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Feature space</w:t>
            </w:r>
          </w:p>
        </w:tc>
        <w:tc>
          <w:tcPr>
            <w:tcW w:w="3009" w:type="dxa"/>
            <w:tcBorders>
              <w:top w:val="nil"/>
              <w:bottom w:val="nil"/>
            </w:tcBorders>
          </w:tcPr>
          <w:p w14:paraId="65BDA17D"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Measurable instance characteristics</w:t>
            </w:r>
          </w:p>
        </w:tc>
        <w:tc>
          <w:tcPr>
            <w:tcW w:w="3009" w:type="dxa"/>
            <w:tcBorders>
              <w:top w:val="nil"/>
              <w:bottom w:val="nil"/>
            </w:tcBorders>
          </w:tcPr>
          <w:p w14:paraId="36E93025"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Structural array features</w:t>
            </w:r>
          </w:p>
        </w:tc>
      </w:tr>
      <w:tr w:rsidR="00167361" w:rsidRPr="00C656EB" w14:paraId="5B6B21E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42CC2B80"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Algorithm space</w:t>
            </w:r>
          </w:p>
        </w:tc>
        <w:tc>
          <w:tcPr>
            <w:tcW w:w="3009" w:type="dxa"/>
            <w:tcBorders>
              <w:top w:val="nil"/>
              <w:bottom w:val="nil"/>
            </w:tcBorders>
            <w:shd w:val="clear" w:color="auto" w:fill="auto"/>
          </w:tcPr>
          <w:p w14:paraId="2DAD97C1"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Candidate algorithms or solvers</w:t>
            </w:r>
          </w:p>
        </w:tc>
        <w:tc>
          <w:tcPr>
            <w:tcW w:w="3009" w:type="dxa"/>
            <w:tcBorders>
              <w:top w:val="nil"/>
              <w:bottom w:val="nil"/>
            </w:tcBorders>
            <w:shd w:val="clear" w:color="auto" w:fill="auto"/>
          </w:tcPr>
          <w:p w14:paraId="77A3A12D"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 xml:space="preserve">Quicksort, </w:t>
            </w:r>
            <w:proofErr w:type="spellStart"/>
            <w:r w:rsidRPr="00C656EB">
              <w:rPr>
                <w:rFonts w:cs="Times New Roman"/>
                <w:szCs w:val="20"/>
              </w:rPr>
              <w:t>introsort</w:t>
            </w:r>
            <w:proofErr w:type="spellEnd"/>
            <w:r w:rsidRPr="00C656EB">
              <w:rPr>
                <w:rFonts w:cs="Times New Roman"/>
                <w:szCs w:val="20"/>
              </w:rPr>
              <w:t xml:space="preserve">, heapsort, </w:t>
            </w:r>
            <w:proofErr w:type="spellStart"/>
            <w:r w:rsidRPr="00C656EB">
              <w:rPr>
                <w:rFonts w:cs="Times New Roman"/>
                <w:szCs w:val="20"/>
              </w:rPr>
              <w:t>mergesort</w:t>
            </w:r>
            <w:proofErr w:type="spellEnd"/>
            <w:r w:rsidRPr="00C656EB">
              <w:rPr>
                <w:rFonts w:cs="Times New Roman"/>
                <w:szCs w:val="20"/>
              </w:rPr>
              <w:t xml:space="preserve">, shell sort, </w:t>
            </w:r>
            <w:proofErr w:type="spellStart"/>
            <w:r w:rsidRPr="00C656EB">
              <w:rPr>
                <w:rFonts w:cs="Times New Roman"/>
                <w:szCs w:val="20"/>
              </w:rPr>
              <w:t>timsort</w:t>
            </w:r>
            <w:proofErr w:type="spellEnd"/>
          </w:p>
        </w:tc>
      </w:tr>
      <w:tr w:rsidR="00167361" w:rsidRPr="00C656EB" w14:paraId="00623FD2"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38014E33"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Performance space</w:t>
            </w:r>
          </w:p>
        </w:tc>
        <w:tc>
          <w:tcPr>
            <w:tcW w:w="3009" w:type="dxa"/>
            <w:tcBorders>
              <w:top w:val="nil"/>
              <w:bottom w:val="nil"/>
            </w:tcBorders>
          </w:tcPr>
          <w:p w14:paraId="2521D0D9"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cost, quality, resource use</w:t>
            </w:r>
          </w:p>
        </w:tc>
        <w:tc>
          <w:tcPr>
            <w:tcW w:w="3009" w:type="dxa"/>
            <w:tcBorders>
              <w:top w:val="nil"/>
              <w:bottom w:val="nil"/>
            </w:tcBorders>
          </w:tcPr>
          <w:p w14:paraId="1D55D1E7"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Sorting runtime</w:t>
            </w:r>
          </w:p>
        </w:tc>
      </w:tr>
      <w:tr w:rsidR="00167361" w:rsidRPr="00C656EB" w14:paraId="6EDBC555"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543717E8"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Selection mapping</w:t>
            </w:r>
          </w:p>
        </w:tc>
        <w:tc>
          <w:tcPr>
            <w:tcW w:w="3009" w:type="dxa"/>
            <w:tcBorders>
              <w:top w:val="nil"/>
            </w:tcBorders>
            <w:shd w:val="clear" w:color="auto" w:fill="auto"/>
          </w:tcPr>
          <w:p w14:paraId="609CF719"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Function from features to algorithm</w:t>
            </w:r>
          </w:p>
        </w:tc>
        <w:tc>
          <w:tcPr>
            <w:tcW w:w="3009" w:type="dxa"/>
            <w:tcBorders>
              <w:top w:val="nil"/>
            </w:tcBorders>
            <w:shd w:val="clear" w:color="auto" w:fill="auto"/>
          </w:tcPr>
          <w:p w14:paraId="00C05DD1"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 xml:space="preserve">ML model, mainly </w:t>
            </w:r>
            <w:proofErr w:type="spellStart"/>
            <w:r w:rsidRPr="00C656EB">
              <w:rPr>
                <w:rFonts w:cs="Times New Roman"/>
                <w:szCs w:val="20"/>
              </w:rPr>
              <w:t>XGBoost</w:t>
            </w:r>
            <w:proofErr w:type="spellEnd"/>
          </w:p>
        </w:tc>
      </w:tr>
    </w:tbl>
    <w:p w14:paraId="002E46BE" w14:textId="77777777" w:rsidR="00485E91" w:rsidRPr="00737CCF" w:rsidRDefault="00485E91" w:rsidP="00737CCF">
      <w:pPr>
        <w:spacing w:line="360" w:lineRule="auto"/>
        <w:jc w:val="both"/>
        <w:rPr>
          <w:rFonts w:ascii="Times New Roman" w:hAnsi="Times New Roman" w:cs="Times New Roman"/>
          <w:color w:val="000000" w:themeColor="text1"/>
        </w:rPr>
      </w:pPr>
    </w:p>
    <w:p w14:paraId="0A5CA571" w14:textId="33B19115"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mapping</w:t>
      </w:r>
      <w:r w:rsidR="00017FA2" w:rsidRPr="00737CCF">
        <w:rPr>
          <w:rFonts w:ascii="Times New Roman" w:hAnsi="Times New Roman" w:cs="Times New Roman"/>
          <w:color w:val="000000" w:themeColor="text1"/>
        </w:rPr>
        <w:t xml:space="preserve"> shown in Table </w:t>
      </w:r>
      <w:r w:rsidR="00DA1DED">
        <w:rPr>
          <w:rFonts w:ascii="Times New Roman" w:hAnsi="Times New Roman" w:cs="Times New Roman"/>
          <w:color w:val="000000" w:themeColor="text1"/>
        </w:rPr>
        <w:t>2.</w:t>
      </w:r>
      <w:r w:rsidR="00017FA2" w:rsidRPr="00737CCF">
        <w:rPr>
          <w:rFonts w:ascii="Times New Roman" w:hAnsi="Times New Roman" w:cs="Times New Roman"/>
          <w:color w:val="000000" w:themeColor="text1"/>
        </w:rPr>
        <w:t>4</w:t>
      </w:r>
      <w:r w:rsidRPr="00737CCF">
        <w:rPr>
          <w:rFonts w:ascii="Times New Roman" w:hAnsi="Times New Roman" w:cs="Times New Roman"/>
          <w:color w:val="000000" w:themeColor="text1"/>
        </w:rPr>
        <w:t xml:space="preserve"> is the </w:t>
      </w:r>
      <w:r w:rsidR="00017FA2" w:rsidRPr="00737CCF">
        <w:rPr>
          <w:rFonts w:ascii="Times New Roman" w:hAnsi="Times New Roman" w:cs="Times New Roman"/>
          <w:color w:val="000000" w:themeColor="text1"/>
        </w:rPr>
        <w:t>backbone</w:t>
      </w:r>
      <w:r w:rsidRPr="00737CCF">
        <w:rPr>
          <w:rFonts w:ascii="Times New Roman" w:hAnsi="Times New Roman" w:cs="Times New Roman"/>
          <w:color w:val="000000" w:themeColor="text1"/>
        </w:rPr>
        <w:t xml:space="preserve"> of the thesis. Every later section can be read as an instantiation of one of these spaces.</w:t>
      </w:r>
    </w:p>
    <w:p w14:paraId="1F439F4B" w14:textId="4316CB5A" w:rsidR="00485E91" w:rsidRPr="00737CCF" w:rsidRDefault="00000000" w:rsidP="00737CCF">
      <w:pPr>
        <w:pStyle w:val="Heading3"/>
        <w:jc w:val="both"/>
        <w:rPr>
          <w:rFonts w:cs="Times New Roman"/>
          <w:szCs w:val="24"/>
        </w:rPr>
      </w:pPr>
      <w:r w:rsidRPr="00737CCF">
        <w:rPr>
          <w:rFonts w:cs="Times New Roman"/>
          <w:szCs w:val="24"/>
        </w:rPr>
        <w:lastRenderedPageBreak/>
        <w:t>2.</w:t>
      </w:r>
      <w:r w:rsidR="006212F1">
        <w:rPr>
          <w:rFonts w:cs="Times New Roman"/>
          <w:szCs w:val="24"/>
        </w:rPr>
        <w:t>5</w:t>
      </w:r>
      <w:r w:rsidRPr="00737CCF">
        <w:rPr>
          <w:rFonts w:cs="Times New Roman"/>
          <w:szCs w:val="24"/>
        </w:rPr>
        <w:t>.</w:t>
      </w:r>
      <w:r w:rsidR="00DA1DED">
        <w:rPr>
          <w:rFonts w:cs="Times New Roman"/>
          <w:szCs w:val="24"/>
        </w:rPr>
        <w:t>3</w:t>
      </w:r>
      <w:r w:rsidRPr="00737CCF">
        <w:rPr>
          <w:rFonts w:cs="Times New Roman"/>
          <w:szCs w:val="24"/>
        </w:rPr>
        <w:t xml:space="preserve"> Per-Instance Algorithm Selection</w:t>
      </w:r>
    </w:p>
    <w:p w14:paraId="0042CDCB" w14:textId="4D2A2870"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Per-instance algorithm selection learns a predictive model that ranks or recommends the best algorithm in a portfolio based on features extracted from a new instance. Common formulations include classification (predict the winner), regression (predict performance), clustering, and learning to rank. Per-instance selection exploits performance complementarity by adapting to each instance, in contrast to per-set methods that pick one algorithm for an entire instance distribution</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2ViYmFlM2UtN2Q2Yi00ODlkLTg2ZGItYmEwMmM0NTZjN2E3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
          <w:id w:val="51670992"/>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Kerschke</w:t>
          </w:r>
          <w:proofErr w:type="spellEnd"/>
          <w:r w:rsidR="00B848F9" w:rsidRPr="00B848F9">
            <w:rPr>
              <w:rFonts w:ascii="Times New Roman" w:hAnsi="Times New Roman" w:cs="Times New Roman"/>
              <w:color w:val="000000"/>
            </w:rPr>
            <w:t xml:space="preserve"> et al., 2018)</w:t>
          </w:r>
        </w:sdtContent>
      </w:sdt>
      <w:r w:rsidRPr="00737CCF">
        <w:rPr>
          <w:rFonts w:ascii="Times New Roman" w:hAnsi="Times New Roman" w:cs="Times New Roman"/>
          <w:color w:val="000000" w:themeColor="text1"/>
        </w:rPr>
        <w:t>.</w:t>
      </w:r>
    </w:p>
    <w:p w14:paraId="1DDD88E7" w14:textId="0CA3486D"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Recent work has extended per-instance selection in several directions: online selection that incorporates information gathered during execution, uncertainty-aware models that improve reliability across runs, and application-specific selectors for problems such as subgraph isomorphism and recommender systems. Reported improvements over single best solvers are often in the 10–50% range on standard benchmarks</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"/>
          <w:id w:val="175473079"/>
          <w:placeholder>
            <w:docPart w:val="DefaultPlaceholder_-1854013440"/>
          </w:placeholder>
        </w:sdtPr>
        <w:sdtContent>
          <w:r w:rsidR="00B848F9" w:rsidRPr="00B848F9">
            <w:rPr>
              <w:rFonts w:ascii="Times New Roman" w:eastAsia="Times New Roman" w:hAnsi="Times New Roman" w:cs="Times New Roman"/>
              <w:color w:val="000000"/>
            </w:rPr>
            <w:t>(Shavit &amp; Hoos, 2024)</w:t>
          </w:r>
        </w:sdtContent>
      </w:sdt>
      <w:r w:rsidRPr="00737CCF">
        <w:rPr>
          <w:rFonts w:ascii="Times New Roman" w:hAnsi="Times New Roman" w:cs="Times New Roman"/>
          <w:color w:val="000000" w:themeColor="text1"/>
        </w:rPr>
        <w:t>.</w:t>
      </w:r>
    </w:p>
    <w:p w14:paraId="56D9BED4" w14:textId="5406E5C0" w:rsidR="00485E91" w:rsidRPr="00737CCF" w:rsidRDefault="00000000" w:rsidP="00737CCF">
      <w:pPr>
        <w:pStyle w:val="Heading3"/>
        <w:jc w:val="both"/>
        <w:rPr>
          <w:rFonts w:cs="Times New Roman"/>
          <w:szCs w:val="24"/>
        </w:rPr>
      </w:pPr>
      <w:r w:rsidRPr="00737CCF">
        <w:rPr>
          <w:rFonts w:cs="Times New Roman"/>
          <w:szCs w:val="24"/>
        </w:rPr>
        <w:t>2.</w:t>
      </w:r>
      <w:r w:rsidR="006212F1">
        <w:rPr>
          <w:rFonts w:cs="Times New Roman"/>
          <w:szCs w:val="24"/>
        </w:rPr>
        <w:t>5</w:t>
      </w:r>
      <w:r w:rsidRPr="00737CCF">
        <w:rPr>
          <w:rFonts w:cs="Times New Roman"/>
          <w:szCs w:val="24"/>
        </w:rPr>
        <w:t>.</w:t>
      </w:r>
      <w:r w:rsidR="00DA1DED">
        <w:rPr>
          <w:rFonts w:cs="Times New Roman"/>
          <w:szCs w:val="24"/>
        </w:rPr>
        <w:t>4</w:t>
      </w:r>
      <w:r w:rsidRPr="00737CCF">
        <w:rPr>
          <w:rFonts w:cs="Times New Roman"/>
          <w:szCs w:val="24"/>
        </w:rPr>
        <w:t xml:space="preserve"> Algorithm Portfolios and Selection Mappings</w:t>
      </w:r>
    </w:p>
    <w:p w14:paraId="7A7A9E5F" w14:textId="026BFD9B" w:rsidR="00485E91" w:rsidRPr="00737CCF" w:rsidRDefault="008F20B0"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w:t>
      </w:r>
      <w:r w:rsidRPr="00737CCF">
        <w:rPr>
          <w:rFonts w:ascii="Times New Roman" w:hAnsi="Times New Roman" w:cs="Times New Roman"/>
          <w:color w:val="000000" w:themeColor="text1"/>
        </w:rPr>
        <w:t>set of algorithms with complementary strengths</w:t>
      </w:r>
      <w:r>
        <w:rPr>
          <w:rFonts w:ascii="Times New Roman" w:hAnsi="Times New Roman" w:cs="Times New Roman"/>
          <w:color w:val="000000" w:themeColor="text1"/>
        </w:rPr>
        <w:t xml:space="preserve"> is called a portfolio</w:t>
      </w:r>
      <w:r w:rsidRPr="00737CCF">
        <w:rPr>
          <w:rFonts w:ascii="Times New Roman" w:hAnsi="Times New Roman" w:cs="Times New Roman"/>
          <w:color w:val="000000" w:themeColor="text1"/>
        </w:rPr>
        <w:t xml:space="preserve">. Selection mappings choose, schedule, or combine portfolio members for a given instance. </w:t>
      </w:r>
      <w:r w:rsidR="002870F3">
        <w:rPr>
          <w:rFonts w:ascii="Times New Roman" w:hAnsi="Times New Roman" w:cs="Times New Roman"/>
          <w:color w:val="000000" w:themeColor="text1"/>
        </w:rPr>
        <w:t>W</w:t>
      </w:r>
      <w:r w:rsidRPr="00737CCF">
        <w:rPr>
          <w:rFonts w:ascii="Times New Roman" w:hAnsi="Times New Roman" w:cs="Times New Roman"/>
          <w:color w:val="000000" w:themeColor="text1"/>
        </w:rPr>
        <w:t>hen no single algorithm dominates</w:t>
      </w:r>
      <w:r w:rsidR="002870F3">
        <w:rPr>
          <w:rFonts w:ascii="Times New Roman" w:hAnsi="Times New Roman" w:cs="Times New Roman"/>
          <w:color w:val="000000" w:themeColor="text1"/>
        </w:rPr>
        <w:t xml:space="preserve"> s</w:t>
      </w:r>
      <w:r w:rsidR="002870F3" w:rsidRPr="00737CCF">
        <w:rPr>
          <w:rFonts w:ascii="Times New Roman" w:hAnsi="Times New Roman" w:cs="Times New Roman"/>
          <w:color w:val="000000" w:themeColor="text1"/>
        </w:rPr>
        <w:t>election is useful</w:t>
      </w:r>
      <w:r w:rsidRPr="00737CCF">
        <w:rPr>
          <w:rFonts w:ascii="Times New Roman" w:hAnsi="Times New Roman" w:cs="Times New Roman"/>
          <w:color w:val="000000" w:themeColor="text1"/>
        </w:rPr>
        <w:t>, but a portfolio that is too large can also raise selection cost and training data requirements</w:t>
      </w:r>
      <w:r w:rsidR="0009080F"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DNhODNjMzEtMzg1Ni00ZjFkLWI1MjAtZmFjZDBmZDllYTBl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
          <w:id w:val="427469123"/>
          <w:placeholder>
            <w:docPart w:val="DefaultPlaceholder_-1854013440"/>
          </w:placeholder>
        </w:sdtPr>
        <w:sdtContent>
          <w:r w:rsidR="00B848F9" w:rsidRPr="00B848F9">
            <w:rPr>
              <w:rFonts w:ascii="Times New Roman" w:hAnsi="Times New Roman" w:cs="Times New Roman"/>
              <w:color w:val="000000"/>
            </w:rPr>
            <w:t>(Pezo et al., 2025)</w:t>
          </w:r>
        </w:sdtContent>
      </w:sdt>
      <w:r w:rsidRPr="00737CCF">
        <w:rPr>
          <w:rFonts w:ascii="Times New Roman" w:hAnsi="Times New Roman" w:cs="Times New Roman"/>
          <w:color w:val="000000" w:themeColor="text1"/>
        </w:rPr>
        <w:t>.</w:t>
      </w:r>
    </w:p>
    <w:p w14:paraId="4D1A9274" w14:textId="6FE708B2" w:rsidR="00485E91" w:rsidRPr="00737CCF" w:rsidRDefault="000F29AE"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algorithm portfolio is not automatically generated from hundreds of solver variants</w:t>
      </w:r>
      <w:r>
        <w:rPr>
          <w:rFonts w:ascii="Times New Roman" w:hAnsi="Times New Roman" w:cs="Times New Roman"/>
          <w:color w:val="000000" w:themeColor="text1"/>
        </w:rPr>
        <w:t xml:space="preserve"> in this thesis</w:t>
      </w:r>
      <w:r w:rsidRPr="00737CCF">
        <w:rPr>
          <w:rFonts w:ascii="Times New Roman" w:hAnsi="Times New Roman" w:cs="Times New Roman"/>
          <w:color w:val="000000" w:themeColor="text1"/>
        </w:rPr>
        <w:t>. It is manually defined using well-known sorting algorithms with different practical characteristics. The usefulness of this portfolio depends on performance complementarity: if different sorting algorithms are fastest for different types of arrays, then a feature-based selector can improve over the single best fixed algorithm.</w:t>
      </w:r>
    </w:p>
    <w:p w14:paraId="0F715438" w14:textId="55A06593"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Synthesis: </w:t>
      </w:r>
      <w:r w:rsidR="00366B12">
        <w:rPr>
          <w:rFonts w:ascii="Times New Roman" w:hAnsi="Times New Roman" w:cs="Times New Roman"/>
          <w:color w:val="000000" w:themeColor="text1"/>
        </w:rPr>
        <w:t>T</w:t>
      </w:r>
      <w:r w:rsidRPr="00737CCF">
        <w:rPr>
          <w:rFonts w:ascii="Times New Roman" w:hAnsi="Times New Roman" w:cs="Times New Roman"/>
          <w:color w:val="000000" w:themeColor="text1"/>
        </w:rPr>
        <w:t>he formal vocabulary in which this thesis is written</w:t>
      </w:r>
      <w:r w:rsidR="00366B12">
        <w:rPr>
          <w:rFonts w:ascii="Times New Roman" w:hAnsi="Times New Roman" w:cs="Times New Roman"/>
          <w:color w:val="000000" w:themeColor="text1"/>
        </w:rPr>
        <w:t xml:space="preserve"> is provided by </w:t>
      </w:r>
      <w:r w:rsidR="00366B12" w:rsidRPr="00737CCF">
        <w:rPr>
          <w:rFonts w:ascii="Times New Roman" w:hAnsi="Times New Roman" w:cs="Times New Roman"/>
          <w:color w:val="000000" w:themeColor="text1"/>
        </w:rPr>
        <w:t>algorithm selection</w:t>
      </w:r>
      <w:r w:rsidRPr="00737CCF">
        <w:rPr>
          <w:rFonts w:ascii="Times New Roman" w:hAnsi="Times New Roman" w:cs="Times New Roman"/>
          <w:color w:val="000000" w:themeColor="text1"/>
        </w:rPr>
        <w:t>. Sorting is treated as one application domain of the Rice framework, with arrays as instances, structural features as inputs, and runtime as the performance criterion.</w:t>
      </w:r>
    </w:p>
    <w:p w14:paraId="09B8A74A" w14:textId="77777777" w:rsidR="00485E91" w:rsidRPr="00737CCF" w:rsidRDefault="00000000" w:rsidP="006F5A29">
      <w:pPr>
        <w:pStyle w:val="Heading2"/>
      </w:pPr>
      <w:r w:rsidRPr="00737CCF">
        <w:lastRenderedPageBreak/>
        <w:t>2.5 Machine Learning-Based Solver and Algorithm Selection</w:t>
      </w:r>
    </w:p>
    <w:p w14:paraId="06943808" w14:textId="62489D35"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Machine-learning-based solver selection automates decisions that previously required domain experts. </w:t>
      </w:r>
      <w:r w:rsidR="008F5137">
        <w:rPr>
          <w:rFonts w:ascii="Times New Roman" w:hAnsi="Times New Roman" w:cs="Times New Roman"/>
          <w:color w:val="000000" w:themeColor="text1"/>
        </w:rPr>
        <w:t>I</w:t>
      </w:r>
      <w:r w:rsidRPr="00737CCF">
        <w:rPr>
          <w:rFonts w:ascii="Times New Roman" w:hAnsi="Times New Roman" w:cs="Times New Roman"/>
          <w:color w:val="000000" w:themeColor="text1"/>
        </w:rPr>
        <w:t>t learns a mapping from instance features to the best algorithm or to predicted performance</w:t>
      </w:r>
      <w:r w:rsidR="008F5137">
        <w:rPr>
          <w:rFonts w:ascii="Times New Roman" w:hAnsi="Times New Roman" w:cs="Times New Roman"/>
          <w:color w:val="000000" w:themeColor="text1"/>
        </w:rPr>
        <w:t xml:space="preserve"> i</w:t>
      </w:r>
      <w:r w:rsidR="008F5137" w:rsidRPr="00737CCF">
        <w:rPr>
          <w:rFonts w:ascii="Times New Roman" w:hAnsi="Times New Roman" w:cs="Times New Roman"/>
          <w:color w:val="000000" w:themeColor="text1"/>
        </w:rPr>
        <w:t>nstead of asking which algorithm to use</w:t>
      </w:r>
      <w:r w:rsidRPr="00737CCF">
        <w:rPr>
          <w:rFonts w:ascii="Times New Roman" w:hAnsi="Times New Roman" w:cs="Times New Roman"/>
          <w:color w:val="000000" w:themeColor="text1"/>
        </w:rPr>
        <w:t>. The most influential developments come from the SAT-solver and combinatorial-optimisation communities, but the methodology generalises to any portfolio with measurable instance features</w:t>
      </w:r>
      <w:r w:rsidR="0009080F"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ZiMGJkNGMtODAzNC00YWFjLWFmMzAtMDk4NDljYjUwMmM2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
          <w:id w:val="-772942724"/>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Tornede</w:t>
          </w:r>
          <w:proofErr w:type="spellEnd"/>
          <w:r w:rsidR="00B848F9" w:rsidRPr="00B848F9">
            <w:rPr>
              <w:rFonts w:ascii="Times New Roman" w:hAnsi="Times New Roman" w:cs="Times New Roman"/>
              <w:color w:val="000000"/>
            </w:rPr>
            <w:t xml:space="preserve"> et al., n.d.)</w:t>
          </w:r>
        </w:sdtContent>
      </w:sdt>
      <w:r w:rsidRPr="00737CCF">
        <w:rPr>
          <w:rFonts w:ascii="Times New Roman" w:hAnsi="Times New Roman" w:cs="Times New Roman"/>
          <w:color w:val="000000" w:themeColor="text1"/>
        </w:rPr>
        <w:t>.</w:t>
      </w:r>
    </w:p>
    <w:p w14:paraId="7F3645B9" w14:textId="50A80994" w:rsidR="00485E91" w:rsidRPr="00737CCF" w:rsidRDefault="00000000" w:rsidP="00737CCF">
      <w:pPr>
        <w:pStyle w:val="Heading3"/>
        <w:jc w:val="both"/>
        <w:rPr>
          <w:rFonts w:cs="Times New Roman"/>
          <w:szCs w:val="24"/>
        </w:rPr>
      </w:pPr>
      <w:r w:rsidRPr="00737CCF">
        <w:rPr>
          <w:rFonts w:cs="Times New Roman"/>
          <w:szCs w:val="24"/>
        </w:rPr>
        <w:t>2.5.</w:t>
      </w:r>
      <w:r w:rsidR="00DA1DED">
        <w:rPr>
          <w:rFonts w:cs="Times New Roman"/>
          <w:szCs w:val="24"/>
        </w:rPr>
        <w:t>1</w:t>
      </w:r>
      <w:r w:rsidRPr="00737CCF">
        <w:rPr>
          <w:rFonts w:cs="Times New Roman"/>
          <w:szCs w:val="24"/>
        </w:rPr>
        <w:t xml:space="preserve"> SATzilla and Feature-Based Solver Selection</w:t>
      </w:r>
    </w:p>
    <w:p w14:paraId="601DBA99" w14:textId="5B2D7484" w:rsidR="00485E91" w:rsidRPr="00737CCF" w:rsidRDefault="00B67722"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 xml:space="preserve"> portfolio-based SAT solver that uses empirical hardness models to choose among component solvers on a per-instance basis</w:t>
      </w:r>
      <w:r>
        <w:rPr>
          <w:rFonts w:ascii="Times New Roman" w:hAnsi="Times New Roman" w:cs="Times New Roman"/>
          <w:color w:val="000000" w:themeColor="text1"/>
        </w:rPr>
        <w:t xml:space="preserve"> is called </w:t>
      </w:r>
      <w:proofErr w:type="spellStart"/>
      <w:r w:rsidRPr="00737CCF">
        <w:rPr>
          <w:rFonts w:ascii="Times New Roman" w:hAnsi="Times New Roman" w:cs="Times New Roman"/>
          <w:color w:val="000000" w:themeColor="text1"/>
        </w:rPr>
        <w:t>SATzilla</w:t>
      </w:r>
      <w:proofErr w:type="spellEnd"/>
      <w:r w:rsidRPr="00737CCF">
        <w:rPr>
          <w:rFonts w:ascii="Times New Roman" w:hAnsi="Times New Roman" w:cs="Times New Roman"/>
          <w:color w:val="000000" w:themeColor="text1"/>
        </w:rPr>
        <w:t xml:space="preserve"> (Xu, Hutter, Hoos, and Leyton-Brown, 2008). Given a distribution of SAT instances and a set of component solvers, </w:t>
      </w:r>
      <w:proofErr w:type="spellStart"/>
      <w:r w:rsidRPr="00737CCF">
        <w:rPr>
          <w:rFonts w:ascii="Times New Roman" w:hAnsi="Times New Roman" w:cs="Times New Roman"/>
          <w:color w:val="000000" w:themeColor="text1"/>
        </w:rPr>
        <w:t>SATzilla</w:t>
      </w:r>
      <w:proofErr w:type="spellEnd"/>
      <w:r w:rsidRPr="00737CCF">
        <w:rPr>
          <w:rFonts w:ascii="Times New Roman" w:hAnsi="Times New Roman" w:cs="Times New Roman"/>
          <w:color w:val="000000" w:themeColor="text1"/>
        </w:rPr>
        <w:t xml:space="preserve"> predicts solver runtime from instance features and selects the predicted best solver, optimising objectives such as mean runtime or competition score. Its competition results established feature-driven solver selection as a research standard, and many later systems are evaluated against it</w:t>
      </w:r>
      <w:r w:rsidR="00A2062A"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VlNWZjNzctYTgwMy00MWMwLWEzNzItN2QxNmFlZDYzNDQx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
          <w:id w:val="-842547459"/>
          <w:placeholder>
            <w:docPart w:val="DefaultPlaceholder_-1854013440"/>
          </w:placeholder>
        </w:sdtPr>
        <w:sdtContent>
          <w:r w:rsidR="00B848F9" w:rsidRPr="00B848F9">
            <w:rPr>
              <w:rFonts w:ascii="Times New Roman" w:hAnsi="Times New Roman" w:cs="Times New Roman"/>
              <w:color w:val="000000"/>
            </w:rPr>
            <w:t>(Xu et al., 2024)</w:t>
          </w:r>
        </w:sdtContent>
      </w:sdt>
      <w:r w:rsidRPr="00737CCF">
        <w:rPr>
          <w:rFonts w:ascii="Times New Roman" w:hAnsi="Times New Roman" w:cs="Times New Roman"/>
          <w:color w:val="000000" w:themeColor="text1"/>
        </w:rPr>
        <w:t>.</w:t>
      </w:r>
    </w:p>
    <w:p w14:paraId="6F8C6B1A" w14:textId="7022D5A1"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More recent work has updated </w:t>
      </w:r>
      <w:proofErr w:type="spellStart"/>
      <w:r w:rsidRPr="00737CCF">
        <w:rPr>
          <w:rFonts w:ascii="Times New Roman" w:hAnsi="Times New Roman" w:cs="Times New Roman"/>
          <w:color w:val="000000" w:themeColor="text1"/>
        </w:rPr>
        <w:t>SATzilla’s</w:t>
      </w:r>
      <w:proofErr w:type="spellEnd"/>
      <w:r w:rsidRPr="00737CCF">
        <w:rPr>
          <w:rFonts w:ascii="Times New Roman" w:hAnsi="Times New Roman" w:cs="Times New Roman"/>
          <w:color w:val="000000" w:themeColor="text1"/>
        </w:rPr>
        <w:t xml:space="preserve"> feature pipeline (for example, by replacing </w:t>
      </w:r>
      <w:proofErr w:type="spellStart"/>
      <w:r w:rsidRPr="00737CCF">
        <w:rPr>
          <w:rFonts w:ascii="Times New Roman" w:hAnsi="Times New Roman" w:cs="Times New Roman"/>
          <w:color w:val="000000" w:themeColor="text1"/>
        </w:rPr>
        <w:t>SATElite</w:t>
      </w:r>
      <w:proofErr w:type="spellEnd"/>
      <w:r w:rsidRPr="00737CCF">
        <w:rPr>
          <w:rFonts w:ascii="Times New Roman" w:hAnsi="Times New Roman" w:cs="Times New Roman"/>
          <w:color w:val="000000" w:themeColor="text1"/>
        </w:rPr>
        <w:t xml:space="preserve"> with SBVA preprocessing) and explored graph-based alternatives such as </w:t>
      </w:r>
      <w:proofErr w:type="spellStart"/>
      <w:r w:rsidRPr="00737CCF">
        <w:rPr>
          <w:rFonts w:ascii="Times New Roman" w:hAnsi="Times New Roman" w:cs="Times New Roman"/>
          <w:color w:val="000000" w:themeColor="text1"/>
        </w:rPr>
        <w:t>GraSS</w:t>
      </w:r>
      <w:proofErr w:type="spellEnd"/>
      <w:r w:rsidRPr="00737CCF">
        <w:rPr>
          <w:rFonts w:ascii="Times New Roman" w:hAnsi="Times New Roman" w:cs="Times New Roman"/>
          <w:color w:val="000000" w:themeColor="text1"/>
        </w:rPr>
        <w:t xml:space="preserve">, which represents instances as tripartite graphs to capture latent structure that hand-engineered features miss. These extensions show that feature engineering remains a moving target as benchmarks evolve, but they do not change </w:t>
      </w:r>
      <w:proofErr w:type="spellStart"/>
      <w:r w:rsidRPr="00737CCF">
        <w:rPr>
          <w:rFonts w:ascii="Times New Roman" w:hAnsi="Times New Roman" w:cs="Times New Roman"/>
          <w:color w:val="000000" w:themeColor="text1"/>
        </w:rPr>
        <w:t>SATzilla’s</w:t>
      </w:r>
      <w:proofErr w:type="spellEnd"/>
      <w:r w:rsidRPr="00737CCF">
        <w:rPr>
          <w:rFonts w:ascii="Times New Roman" w:hAnsi="Times New Roman" w:cs="Times New Roman"/>
          <w:color w:val="000000" w:themeColor="text1"/>
        </w:rPr>
        <w:t xml:space="preserve"> central role as the canonical example of ML-based per-instance selection</w:t>
      </w:r>
      <w:r w:rsidR="00A2062A"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"/>
          <w:id w:val="-820125451"/>
          <w:placeholder>
            <w:docPart w:val="DefaultPlaceholder_-1854013440"/>
          </w:placeholder>
        </w:sdtPr>
        <w:sdtContent>
          <w:r w:rsidR="00B848F9" w:rsidRPr="00B848F9">
            <w:rPr>
              <w:rFonts w:ascii="Times New Roman" w:hAnsi="Times New Roman" w:cs="Times New Roman"/>
              <w:color w:val="000000"/>
            </w:rPr>
            <w:t>(Zhang et al., 2024)</w:t>
          </w:r>
        </w:sdtContent>
      </w:sdt>
      <w:r w:rsidRPr="00737CCF">
        <w:rPr>
          <w:rFonts w:ascii="Times New Roman" w:hAnsi="Times New Roman" w:cs="Times New Roman"/>
          <w:color w:val="000000" w:themeColor="text1"/>
        </w:rPr>
        <w:t>.</w:t>
      </w:r>
    </w:p>
    <w:p w14:paraId="3D7DB814" w14:textId="0D9B5608" w:rsidR="0096699A" w:rsidRPr="00737CCF" w:rsidRDefault="0096699A" w:rsidP="00C656EB">
      <w:pPr>
        <w:pStyle w:val="Caption"/>
        <w:keepNext/>
        <w:spacing w:line="360" w:lineRule="auto"/>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5</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 of the </w:t>
      </w:r>
      <w:proofErr w:type="spellStart"/>
      <w:r w:rsidRPr="00737CCF">
        <w:rPr>
          <w:rFonts w:ascii="Times New Roman" w:hAnsi="Times New Roman" w:cs="Times New Roman"/>
          <w:i w:val="0"/>
          <w:iCs w:val="0"/>
          <w:color w:val="000000" w:themeColor="text1"/>
          <w:sz w:val="24"/>
          <w:szCs w:val="24"/>
        </w:rPr>
        <w:t>SATzilla</w:t>
      </w:r>
      <w:proofErr w:type="spellEnd"/>
      <w:r w:rsidRPr="00737CCF">
        <w:rPr>
          <w:rFonts w:ascii="Times New Roman" w:hAnsi="Times New Roman" w:cs="Times New Roman"/>
          <w:i w:val="0"/>
          <w:iCs w:val="0"/>
          <w:color w:val="000000" w:themeColor="text1"/>
          <w:sz w:val="24"/>
          <w:szCs w:val="24"/>
        </w:rPr>
        <w:t xml:space="preserve"> Solver Selection Framework with This Thesis</w:t>
      </w:r>
    </w:p>
    <w:tbl>
      <w:tblPr>
        <w:tblStyle w:val="ListTable2"/>
        <w:tblW w:w="0" w:type="auto"/>
        <w:tblLook w:val="04A0" w:firstRow="1" w:lastRow="0" w:firstColumn="1" w:lastColumn="0" w:noHBand="0" w:noVBand="1"/>
      </w:tblPr>
      <w:tblGrid>
        <w:gridCol w:w="2691"/>
        <w:gridCol w:w="2840"/>
        <w:gridCol w:w="2689"/>
      </w:tblGrid>
      <w:tr w:rsidR="00167361" w:rsidRPr="00C656EB" w14:paraId="49AD2ED3"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8F5B762" w14:textId="77777777" w:rsidR="00485E91" w:rsidRPr="00C656EB" w:rsidRDefault="00000000" w:rsidP="00C656EB">
            <w:pPr>
              <w:spacing w:line="360" w:lineRule="auto"/>
              <w:rPr>
                <w:rFonts w:cs="Times New Roman"/>
                <w:b w:val="0"/>
                <w:bCs w:val="0"/>
                <w:szCs w:val="20"/>
              </w:rPr>
            </w:pPr>
            <w:r w:rsidRPr="00C656EB">
              <w:rPr>
                <w:rFonts w:cs="Times New Roman"/>
                <w:b w:val="0"/>
                <w:bCs w:val="0"/>
                <w:szCs w:val="20"/>
              </w:rPr>
              <w:t>Aspect</w:t>
            </w:r>
          </w:p>
        </w:tc>
        <w:tc>
          <w:tcPr>
            <w:tcW w:w="3009" w:type="dxa"/>
          </w:tcPr>
          <w:p w14:paraId="05891CDF"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proofErr w:type="spellStart"/>
            <w:r w:rsidRPr="00C656EB">
              <w:rPr>
                <w:rFonts w:cs="Times New Roman"/>
                <w:b w:val="0"/>
                <w:bCs w:val="0"/>
                <w:szCs w:val="20"/>
              </w:rPr>
              <w:t>SATzilla</w:t>
            </w:r>
            <w:proofErr w:type="spellEnd"/>
          </w:p>
        </w:tc>
        <w:tc>
          <w:tcPr>
            <w:tcW w:w="3009" w:type="dxa"/>
          </w:tcPr>
          <w:p w14:paraId="78254AA2"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This Thesis</w:t>
            </w:r>
          </w:p>
        </w:tc>
      </w:tr>
      <w:tr w:rsidR="00167361" w:rsidRPr="00C656EB" w14:paraId="69583C8A"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13EA25CD"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Problem instance</w:t>
            </w:r>
          </w:p>
        </w:tc>
        <w:tc>
          <w:tcPr>
            <w:tcW w:w="3009" w:type="dxa"/>
            <w:tcBorders>
              <w:bottom w:val="nil"/>
            </w:tcBorders>
            <w:shd w:val="clear" w:color="auto" w:fill="auto"/>
          </w:tcPr>
          <w:p w14:paraId="18B8F873"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SAT formula</w:t>
            </w:r>
          </w:p>
        </w:tc>
        <w:tc>
          <w:tcPr>
            <w:tcW w:w="3009" w:type="dxa"/>
            <w:tcBorders>
              <w:bottom w:val="nil"/>
            </w:tcBorders>
            <w:shd w:val="clear" w:color="auto" w:fill="auto"/>
          </w:tcPr>
          <w:p w14:paraId="0B20187D"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Numeric array</w:t>
            </w:r>
          </w:p>
        </w:tc>
      </w:tr>
      <w:tr w:rsidR="00167361" w:rsidRPr="00C656EB" w14:paraId="2A6484AA"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79175EC2"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Candidate methods</w:t>
            </w:r>
          </w:p>
        </w:tc>
        <w:tc>
          <w:tcPr>
            <w:tcW w:w="3009" w:type="dxa"/>
            <w:tcBorders>
              <w:top w:val="nil"/>
              <w:bottom w:val="nil"/>
            </w:tcBorders>
          </w:tcPr>
          <w:p w14:paraId="109B3682"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SAT solvers</w:t>
            </w:r>
          </w:p>
        </w:tc>
        <w:tc>
          <w:tcPr>
            <w:tcW w:w="3009" w:type="dxa"/>
            <w:tcBorders>
              <w:top w:val="nil"/>
              <w:bottom w:val="nil"/>
            </w:tcBorders>
          </w:tcPr>
          <w:p w14:paraId="2D86E0A2"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Sorting algorithms</w:t>
            </w:r>
          </w:p>
        </w:tc>
      </w:tr>
      <w:tr w:rsidR="00167361" w:rsidRPr="00C656EB" w14:paraId="12152CC3"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6D42311E"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Features</w:t>
            </w:r>
          </w:p>
        </w:tc>
        <w:tc>
          <w:tcPr>
            <w:tcW w:w="3009" w:type="dxa"/>
            <w:tcBorders>
              <w:top w:val="nil"/>
              <w:bottom w:val="nil"/>
            </w:tcBorders>
            <w:shd w:val="clear" w:color="auto" w:fill="auto"/>
          </w:tcPr>
          <w:p w14:paraId="1F63310E"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SAT instance features</w:t>
            </w:r>
          </w:p>
        </w:tc>
        <w:tc>
          <w:tcPr>
            <w:tcW w:w="3009" w:type="dxa"/>
            <w:tcBorders>
              <w:top w:val="nil"/>
              <w:bottom w:val="nil"/>
            </w:tcBorders>
            <w:shd w:val="clear" w:color="auto" w:fill="auto"/>
          </w:tcPr>
          <w:p w14:paraId="3B5DA1CE"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Array structural features</w:t>
            </w:r>
          </w:p>
        </w:tc>
      </w:tr>
      <w:tr w:rsidR="00167361" w:rsidRPr="00C656EB" w14:paraId="1B999F07"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5162EEE9"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Target</w:t>
            </w:r>
          </w:p>
        </w:tc>
        <w:tc>
          <w:tcPr>
            <w:tcW w:w="3009" w:type="dxa"/>
            <w:tcBorders>
              <w:top w:val="nil"/>
              <w:bottom w:val="nil"/>
            </w:tcBorders>
          </w:tcPr>
          <w:p w14:paraId="5B7431B7"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Best solver or runtime</w:t>
            </w:r>
          </w:p>
        </w:tc>
        <w:tc>
          <w:tcPr>
            <w:tcW w:w="3009" w:type="dxa"/>
            <w:tcBorders>
              <w:top w:val="nil"/>
              <w:bottom w:val="nil"/>
            </w:tcBorders>
          </w:tcPr>
          <w:p w14:paraId="13A427DA"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Fastest sorting algorithm</w:t>
            </w:r>
          </w:p>
        </w:tc>
      </w:tr>
      <w:tr w:rsidR="00167361" w:rsidRPr="00C656EB" w14:paraId="7BA1AC48"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6F76984C"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lastRenderedPageBreak/>
              <w:t>Learning role</w:t>
            </w:r>
          </w:p>
        </w:tc>
        <w:tc>
          <w:tcPr>
            <w:tcW w:w="3009" w:type="dxa"/>
            <w:tcBorders>
              <w:top w:val="nil"/>
              <w:bottom w:val="nil"/>
            </w:tcBorders>
            <w:shd w:val="clear" w:color="auto" w:fill="auto"/>
          </w:tcPr>
          <w:p w14:paraId="33BD83C3"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Empirical hardness/performance modelling</w:t>
            </w:r>
          </w:p>
        </w:tc>
        <w:tc>
          <w:tcPr>
            <w:tcW w:w="3009" w:type="dxa"/>
            <w:tcBorders>
              <w:top w:val="nil"/>
              <w:bottom w:val="nil"/>
            </w:tcBorders>
            <w:shd w:val="clear" w:color="auto" w:fill="auto"/>
          </w:tcPr>
          <w:p w14:paraId="087495C0"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C656EB">
              <w:rPr>
                <w:rFonts w:cs="Times New Roman"/>
                <w:szCs w:val="20"/>
              </w:rPr>
              <w:t>XGBoost</w:t>
            </w:r>
            <w:proofErr w:type="spellEnd"/>
            <w:r w:rsidRPr="00C656EB">
              <w:rPr>
                <w:rFonts w:cs="Times New Roman"/>
                <w:szCs w:val="20"/>
              </w:rPr>
              <w:t>-based algorithm selection</w:t>
            </w:r>
          </w:p>
        </w:tc>
      </w:tr>
      <w:tr w:rsidR="00167361" w:rsidRPr="00C656EB" w14:paraId="1441B7DF"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tcBorders>
          </w:tcPr>
          <w:p w14:paraId="045B3594"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Evaluation</w:t>
            </w:r>
          </w:p>
        </w:tc>
        <w:tc>
          <w:tcPr>
            <w:tcW w:w="3009" w:type="dxa"/>
            <w:tcBorders>
              <w:top w:val="nil"/>
            </w:tcBorders>
          </w:tcPr>
          <w:p w14:paraId="3A232623"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solved instances, competition score</w:t>
            </w:r>
          </w:p>
        </w:tc>
        <w:tc>
          <w:tcPr>
            <w:tcW w:w="3009" w:type="dxa"/>
            <w:tcBorders>
              <w:top w:val="nil"/>
            </w:tcBorders>
          </w:tcPr>
          <w:p w14:paraId="717AEF78"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regret, SBS, VBS, gap closed</w:t>
            </w:r>
          </w:p>
        </w:tc>
      </w:tr>
    </w:tbl>
    <w:p w14:paraId="3837A16E" w14:textId="77777777" w:rsidR="00485E91" w:rsidRPr="00737CCF" w:rsidRDefault="00485E91" w:rsidP="00737CCF">
      <w:pPr>
        <w:spacing w:line="360" w:lineRule="auto"/>
        <w:jc w:val="both"/>
        <w:rPr>
          <w:rFonts w:ascii="Times New Roman" w:hAnsi="Times New Roman" w:cs="Times New Roman"/>
          <w:color w:val="000000" w:themeColor="text1"/>
        </w:rPr>
      </w:pPr>
    </w:p>
    <w:p w14:paraId="4938D460" w14:textId="3CE4D38E" w:rsidR="00485E91" w:rsidRPr="00737CCF" w:rsidRDefault="00017FA2"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 xml:space="preserve">5 makes the analogy explicit: </w:t>
      </w:r>
      <w:proofErr w:type="spellStart"/>
      <w:r w:rsidRPr="00737CCF">
        <w:rPr>
          <w:rFonts w:ascii="Times New Roman" w:hAnsi="Times New Roman" w:cs="Times New Roman"/>
          <w:color w:val="000000" w:themeColor="text1"/>
        </w:rPr>
        <w:t>SATzilla</w:t>
      </w:r>
      <w:proofErr w:type="spellEnd"/>
      <w:r w:rsidRPr="00737CCF">
        <w:rPr>
          <w:rFonts w:ascii="Times New Roman" w:hAnsi="Times New Roman" w:cs="Times New Roman"/>
          <w:color w:val="000000" w:themeColor="text1"/>
        </w:rPr>
        <w:t xml:space="preserve"> is to SAT solvers what the selector in this thesis is to sorting algorithms.</w:t>
      </w:r>
    </w:p>
    <w:p w14:paraId="2438316E" w14:textId="46F6BFE4" w:rsidR="00485E91" w:rsidRPr="00737CCF" w:rsidRDefault="00000000" w:rsidP="00737CCF">
      <w:pPr>
        <w:pStyle w:val="Heading3"/>
        <w:jc w:val="both"/>
        <w:rPr>
          <w:rFonts w:cs="Times New Roman"/>
          <w:szCs w:val="24"/>
        </w:rPr>
      </w:pPr>
      <w:r w:rsidRPr="00737CCF">
        <w:rPr>
          <w:rFonts w:cs="Times New Roman"/>
          <w:szCs w:val="24"/>
        </w:rPr>
        <w:t>2.5.</w:t>
      </w:r>
      <w:r w:rsidR="00DA1DED">
        <w:rPr>
          <w:rFonts w:cs="Times New Roman"/>
          <w:szCs w:val="24"/>
        </w:rPr>
        <w:t>2</w:t>
      </w:r>
      <w:r w:rsidRPr="00737CCF">
        <w:rPr>
          <w:rFonts w:cs="Times New Roman"/>
          <w:szCs w:val="24"/>
        </w:rPr>
        <w:t xml:space="preserve"> Empirical Performance Models</w:t>
      </w:r>
    </w:p>
    <w:p w14:paraId="1ACD188A" w14:textId="2EB78085" w:rsidR="00485E91" w:rsidRPr="00737CCF" w:rsidRDefault="0090429D"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w:t>
      </w:r>
      <w:r w:rsidRPr="00737CCF">
        <w:rPr>
          <w:rFonts w:ascii="Times New Roman" w:hAnsi="Times New Roman" w:cs="Times New Roman"/>
          <w:color w:val="000000" w:themeColor="text1"/>
        </w:rPr>
        <w:t>egression models that predict algorithm performance, usually runtime, from instance features and (optionally) configuration parameters</w:t>
      </w:r>
      <w:r>
        <w:rPr>
          <w:rFonts w:ascii="Times New Roman" w:hAnsi="Times New Roman" w:cs="Times New Roman"/>
          <w:color w:val="000000" w:themeColor="text1"/>
        </w:rPr>
        <w:t xml:space="preserve"> are called </w:t>
      </w:r>
      <w:r w:rsidRPr="00737CCF">
        <w:rPr>
          <w:rFonts w:ascii="Times New Roman" w:hAnsi="Times New Roman" w:cs="Times New Roman"/>
          <w:color w:val="000000" w:themeColor="text1"/>
        </w:rPr>
        <w:t xml:space="preserve">Empirical Performance Models (EPMs). </w:t>
      </w:r>
      <w:r w:rsidR="006779B8">
        <w:rPr>
          <w:rFonts w:ascii="Times New Roman" w:hAnsi="Times New Roman" w:cs="Times New Roman"/>
          <w:color w:val="000000" w:themeColor="text1"/>
        </w:rPr>
        <w:t>C</w:t>
      </w:r>
      <w:r w:rsidRPr="00737CCF">
        <w:rPr>
          <w:rFonts w:ascii="Times New Roman" w:hAnsi="Times New Roman" w:cs="Times New Roman"/>
          <w:color w:val="000000" w:themeColor="text1"/>
        </w:rPr>
        <w:t>ontinuous performance estimates for every algorithm in a portfolio</w:t>
      </w:r>
      <w:r w:rsidR="006779B8">
        <w:rPr>
          <w:rFonts w:ascii="Times New Roman" w:hAnsi="Times New Roman" w:cs="Times New Roman"/>
          <w:color w:val="000000" w:themeColor="text1"/>
        </w:rPr>
        <w:t xml:space="preserve"> are produced by EPMs</w:t>
      </w:r>
      <w:r w:rsidRPr="00737CCF">
        <w:rPr>
          <w:rFonts w:ascii="Times New Roman" w:hAnsi="Times New Roman" w:cs="Times New Roman"/>
          <w:color w:val="000000" w:themeColor="text1"/>
        </w:rPr>
        <w:t>, so the selector can choose the algorithm with the lowest predicted runtime</w:t>
      </w:r>
      <w:r w:rsidR="009769C1"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"/>
          <w:id w:val="917526161"/>
          <w:placeholder>
            <w:docPart w:val="DefaultPlaceholder_-1854013440"/>
          </w:placeholder>
        </w:sdtPr>
        <w:sdtContent>
          <w:r w:rsidR="00B848F9" w:rsidRPr="00B848F9">
            <w:rPr>
              <w:rFonts w:ascii="Times New Roman" w:hAnsi="Times New Roman" w:cs="Times New Roman"/>
              <w:color w:val="000000"/>
            </w:rPr>
            <w:t>(Hutter et al., 2014)</w:t>
          </w:r>
        </w:sdtContent>
      </w:sdt>
      <w:r w:rsidRPr="00737CCF">
        <w:rPr>
          <w:rFonts w:ascii="Times New Roman" w:hAnsi="Times New Roman" w:cs="Times New Roman"/>
          <w:color w:val="000000" w:themeColor="text1"/>
        </w:rPr>
        <w:t>. They are used for algorithm analysis, portfolio selection, and surrogate-based algorithm configuration.</w:t>
      </w:r>
    </w:p>
    <w:p w14:paraId="493315DD" w14:textId="6FF2B19F" w:rsidR="00485E91" w:rsidRPr="00737CCF" w:rsidRDefault="00923103"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n EPM-based formulation would predict runtime for each candidate sorting algorithm and choose the one with the lowest predicted runtime</w:t>
      </w:r>
      <w:r>
        <w:rPr>
          <w:rFonts w:ascii="Times New Roman" w:hAnsi="Times New Roman" w:cs="Times New Roman"/>
          <w:color w:val="000000" w:themeColor="text1"/>
        </w:rPr>
        <w:t xml:space="preserve"> i</w:t>
      </w:r>
      <w:r w:rsidRPr="00737CCF">
        <w:rPr>
          <w:rFonts w:ascii="Times New Roman" w:hAnsi="Times New Roman" w:cs="Times New Roman"/>
          <w:color w:val="000000" w:themeColor="text1"/>
        </w:rPr>
        <w:t>n the context of this thesi</w:t>
      </w:r>
      <w:r w:rsidR="00D33484">
        <w:rPr>
          <w:rFonts w:ascii="Times New Roman" w:hAnsi="Times New Roman" w:cs="Times New Roman"/>
          <w:color w:val="000000" w:themeColor="text1"/>
        </w:rPr>
        <w:t>s</w:t>
      </w:r>
      <w:r w:rsidRPr="00737CCF">
        <w:rPr>
          <w:rFonts w:ascii="Times New Roman" w:hAnsi="Times New Roman" w:cs="Times New Roman"/>
          <w:color w:val="000000" w:themeColor="text1"/>
        </w:rPr>
        <w:t>. The thesis mainly uses classification, but EPMs remain a natural alternative formulation that is sensitive to runtime magnitude rather than only to the identity of the winner.</w:t>
      </w:r>
    </w:p>
    <w:p w14:paraId="47DA8DCF" w14:textId="27E40DF5" w:rsidR="00485E91" w:rsidRPr="00737CCF" w:rsidRDefault="00000000" w:rsidP="00737CCF">
      <w:pPr>
        <w:pStyle w:val="Heading3"/>
        <w:jc w:val="both"/>
        <w:rPr>
          <w:rFonts w:cs="Times New Roman"/>
          <w:szCs w:val="24"/>
        </w:rPr>
      </w:pPr>
      <w:r w:rsidRPr="00737CCF">
        <w:rPr>
          <w:rFonts w:cs="Times New Roman"/>
          <w:szCs w:val="24"/>
        </w:rPr>
        <w:t>2.5.</w:t>
      </w:r>
      <w:r w:rsidR="00DA1DED">
        <w:rPr>
          <w:rFonts w:cs="Times New Roman"/>
          <w:szCs w:val="24"/>
        </w:rPr>
        <w:t>3</w:t>
      </w:r>
      <w:r w:rsidRPr="00737CCF">
        <w:rPr>
          <w:rFonts w:cs="Times New Roman"/>
          <w:szCs w:val="24"/>
        </w:rPr>
        <w:t xml:space="preserve"> Classification-Based Selection</w:t>
      </w:r>
    </w:p>
    <w:p w14:paraId="267F25D4" w14:textId="08D7F7FF" w:rsidR="00485E91" w:rsidRPr="00737CCF" w:rsidRDefault="008A6F55"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lgorithm choice</w:t>
      </w:r>
      <w:r>
        <w:rPr>
          <w:rFonts w:ascii="Times New Roman" w:hAnsi="Times New Roman" w:cs="Times New Roman"/>
          <w:color w:val="000000" w:themeColor="text1"/>
        </w:rPr>
        <w:t xml:space="preserve"> is treated</w:t>
      </w:r>
      <w:r w:rsidRPr="00737CCF">
        <w:rPr>
          <w:rFonts w:ascii="Times New Roman" w:hAnsi="Times New Roman" w:cs="Times New Roman"/>
          <w:color w:val="000000" w:themeColor="text1"/>
        </w:rPr>
        <w:t xml:space="preserve"> as a discrete labelling problem</w:t>
      </w:r>
      <w:r>
        <w:rPr>
          <w:rFonts w:ascii="Times New Roman" w:hAnsi="Times New Roman" w:cs="Times New Roman"/>
          <w:color w:val="000000" w:themeColor="text1"/>
        </w:rPr>
        <w:t xml:space="preserve"> using c</w:t>
      </w:r>
      <w:r w:rsidRPr="00737CCF">
        <w:rPr>
          <w:rFonts w:ascii="Times New Roman" w:hAnsi="Times New Roman" w:cs="Times New Roman"/>
          <w:color w:val="000000" w:themeColor="text1"/>
        </w:rPr>
        <w:t xml:space="preserve">lassification-based selection: the model receives instance features and predicts the index of the best algorithm. This is computationally efficient at deployment because a single forward pass produces the choice. It is also conceptually simple and matches the structure of many supervised learning libraries, including </w:t>
      </w:r>
      <w:proofErr w:type="spellStart"/>
      <w:r w:rsidRPr="00737CCF">
        <w:rPr>
          <w:rFonts w:ascii="Times New Roman" w:hAnsi="Times New Roman" w:cs="Times New Roman"/>
          <w:color w:val="000000" w:themeColor="text1"/>
        </w:rPr>
        <w:t>XGBoost</w:t>
      </w:r>
      <w:proofErr w:type="spellEnd"/>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DU2MzhiNDktNmZkMS00NGNiLTkzYjItYjhmZGQ5ZWI0NDlk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
          <w:id w:val="-1532412703"/>
          <w:placeholder>
            <w:docPart w:val="DefaultPlaceholder_-1854013440"/>
          </w:placeholder>
        </w:sdtPr>
        <w:sdtContent>
          <w:r w:rsidR="00B848F9" w:rsidRPr="00B848F9">
            <w:rPr>
              <w:rFonts w:ascii="Times New Roman" w:hAnsi="Times New Roman" w:cs="Times New Roman"/>
              <w:color w:val="000000"/>
            </w:rPr>
            <w:t>(Díaz de León-Hicks et al., 2023)</w:t>
          </w:r>
        </w:sdtContent>
      </w:sdt>
      <w:r w:rsidRPr="00737CCF">
        <w:rPr>
          <w:rFonts w:ascii="Times New Roman" w:hAnsi="Times New Roman" w:cs="Times New Roman"/>
          <w:color w:val="000000" w:themeColor="text1"/>
        </w:rPr>
        <w:t>.</w:t>
      </w:r>
    </w:p>
    <w:p w14:paraId="76DAF181" w14:textId="34FD1147" w:rsidR="00485E91" w:rsidRPr="00737CCF" w:rsidRDefault="00000000" w:rsidP="00737CCF">
      <w:pPr>
        <w:pStyle w:val="Heading3"/>
        <w:jc w:val="both"/>
        <w:rPr>
          <w:rFonts w:cs="Times New Roman"/>
          <w:szCs w:val="24"/>
        </w:rPr>
      </w:pPr>
      <w:r w:rsidRPr="00737CCF">
        <w:rPr>
          <w:rFonts w:cs="Times New Roman"/>
          <w:szCs w:val="24"/>
        </w:rPr>
        <w:t>2.5.</w:t>
      </w:r>
      <w:r w:rsidR="00DA1DED">
        <w:rPr>
          <w:rFonts w:cs="Times New Roman"/>
          <w:szCs w:val="24"/>
        </w:rPr>
        <w:t>4</w:t>
      </w:r>
      <w:r w:rsidRPr="00737CCF">
        <w:rPr>
          <w:rFonts w:cs="Times New Roman"/>
          <w:szCs w:val="24"/>
        </w:rPr>
        <w:t xml:space="preserve"> Runtime Regression and Ranking-Based Selection</w:t>
      </w:r>
    </w:p>
    <w:p w14:paraId="486FEA9B" w14:textId="206957B4"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Regression-based selection predicts runtime per algorithm and selects the minimum. It carries more information than classification but is more sensitive to timing noise and </w:t>
      </w:r>
      <w:r w:rsidRPr="00737CCF">
        <w:rPr>
          <w:rFonts w:ascii="Times New Roman" w:hAnsi="Times New Roman" w:cs="Times New Roman"/>
          <w:color w:val="000000" w:themeColor="text1"/>
        </w:rPr>
        <w:lastRenderedPageBreak/>
        <w:t>label scaling. Ranking-based methods predict an order over algorithms and are useful when fallbacks are needed, for example in anytime scheduling</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DQ4OTI4ZTQtZTY0MC00NjEzLTkwYTMtMjMyZjk1YWJmYTY5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
          <w:id w:val="1982502476"/>
          <w:placeholder>
            <w:docPart w:val="DefaultPlaceholder_-1854013440"/>
          </w:placeholder>
        </w:sdtPr>
        <w:sdtContent>
          <w:r w:rsidR="00B848F9" w:rsidRPr="00B848F9">
            <w:rPr>
              <w:rFonts w:ascii="Times New Roman" w:hAnsi="Times New Roman" w:cs="Times New Roman"/>
              <w:color w:val="000000"/>
            </w:rPr>
            <w:t>(Pezo et al., 2025)</w:t>
          </w:r>
        </w:sdtContent>
      </w:sdt>
      <w:r w:rsidRPr="00737CCF">
        <w:rPr>
          <w:rFonts w:ascii="Times New Roman" w:hAnsi="Times New Roman" w:cs="Times New Roman"/>
          <w:color w:val="000000" w:themeColor="text1"/>
        </w:rPr>
        <w:t>.</w:t>
      </w:r>
    </w:p>
    <w:p w14:paraId="390BBE43" w14:textId="05789F1A" w:rsidR="0096699A" w:rsidRPr="00737CCF" w:rsidRDefault="0096699A" w:rsidP="00DA1DED">
      <w:pPr>
        <w:pStyle w:val="Caption"/>
        <w:keepNext/>
        <w:spacing w:line="360" w:lineRule="auto"/>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6</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 of Algorithm Selection Approaches: Classification, Regression, and Ranking</w:t>
      </w:r>
    </w:p>
    <w:tbl>
      <w:tblPr>
        <w:tblStyle w:val="ListTable2"/>
        <w:tblW w:w="0" w:type="auto"/>
        <w:tblLook w:val="04A0" w:firstRow="1" w:lastRow="0" w:firstColumn="1" w:lastColumn="0" w:noHBand="0" w:noVBand="1"/>
      </w:tblPr>
      <w:tblGrid>
        <w:gridCol w:w="1477"/>
        <w:gridCol w:w="1848"/>
        <w:gridCol w:w="1620"/>
        <w:gridCol w:w="1640"/>
        <w:gridCol w:w="1635"/>
      </w:tblGrid>
      <w:tr w:rsidR="00167361" w:rsidRPr="00C656EB" w14:paraId="3CE6C06C"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888292F" w14:textId="77777777" w:rsidR="00485E91" w:rsidRPr="00C656EB" w:rsidRDefault="00000000" w:rsidP="00C656EB">
            <w:pPr>
              <w:spacing w:line="360" w:lineRule="auto"/>
              <w:rPr>
                <w:rFonts w:cs="Times New Roman"/>
                <w:b w:val="0"/>
                <w:bCs w:val="0"/>
                <w:szCs w:val="20"/>
              </w:rPr>
            </w:pPr>
            <w:r w:rsidRPr="00C656EB">
              <w:rPr>
                <w:rFonts w:cs="Times New Roman"/>
                <w:b w:val="0"/>
                <w:bCs w:val="0"/>
                <w:szCs w:val="20"/>
              </w:rPr>
              <w:t>Approach</w:t>
            </w:r>
          </w:p>
        </w:tc>
        <w:tc>
          <w:tcPr>
            <w:tcW w:w="2082" w:type="dxa"/>
          </w:tcPr>
          <w:p w14:paraId="6AA0A0A0"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Prediction Output</w:t>
            </w:r>
          </w:p>
        </w:tc>
        <w:tc>
          <w:tcPr>
            <w:tcW w:w="1803" w:type="dxa"/>
          </w:tcPr>
          <w:p w14:paraId="2F3F0EF1"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Selection Rule</w:t>
            </w:r>
          </w:p>
        </w:tc>
        <w:tc>
          <w:tcPr>
            <w:tcW w:w="1803" w:type="dxa"/>
          </w:tcPr>
          <w:p w14:paraId="212CEDD9"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Advantage</w:t>
            </w:r>
          </w:p>
        </w:tc>
        <w:tc>
          <w:tcPr>
            <w:tcW w:w="1803" w:type="dxa"/>
          </w:tcPr>
          <w:p w14:paraId="53AD5D72"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Limitation</w:t>
            </w:r>
          </w:p>
        </w:tc>
      </w:tr>
      <w:tr w:rsidR="00167361" w:rsidRPr="00C656EB" w14:paraId="01AAA76F"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Borders>
              <w:bottom w:val="nil"/>
            </w:tcBorders>
            <w:shd w:val="clear" w:color="auto" w:fill="auto"/>
          </w:tcPr>
          <w:p w14:paraId="7B70B92F"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Classification</w:t>
            </w:r>
          </w:p>
        </w:tc>
        <w:tc>
          <w:tcPr>
            <w:tcW w:w="2082" w:type="dxa"/>
            <w:tcBorders>
              <w:bottom w:val="nil"/>
            </w:tcBorders>
            <w:shd w:val="clear" w:color="auto" w:fill="auto"/>
          </w:tcPr>
          <w:p w14:paraId="2E7D4AFE"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Best algorithm label</w:t>
            </w:r>
          </w:p>
        </w:tc>
        <w:tc>
          <w:tcPr>
            <w:tcW w:w="1803" w:type="dxa"/>
            <w:tcBorders>
              <w:bottom w:val="nil"/>
            </w:tcBorders>
            <w:shd w:val="clear" w:color="auto" w:fill="auto"/>
          </w:tcPr>
          <w:p w14:paraId="17B2C2F9"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Choose predicted class</w:t>
            </w:r>
          </w:p>
        </w:tc>
        <w:tc>
          <w:tcPr>
            <w:tcW w:w="1803" w:type="dxa"/>
            <w:tcBorders>
              <w:bottom w:val="nil"/>
            </w:tcBorders>
            <w:shd w:val="clear" w:color="auto" w:fill="auto"/>
          </w:tcPr>
          <w:p w14:paraId="3FEE95FC"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Simple and direct</w:t>
            </w:r>
          </w:p>
        </w:tc>
        <w:tc>
          <w:tcPr>
            <w:tcW w:w="1803" w:type="dxa"/>
            <w:tcBorders>
              <w:bottom w:val="nil"/>
            </w:tcBorders>
            <w:shd w:val="clear" w:color="auto" w:fill="auto"/>
          </w:tcPr>
          <w:p w14:paraId="3EFCC1FC"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Ignores magnitude of runtime difference</w:t>
            </w:r>
          </w:p>
        </w:tc>
      </w:tr>
      <w:tr w:rsidR="00167361" w:rsidRPr="00C656EB" w14:paraId="54C1A63B" w14:textId="77777777" w:rsidTr="00C656EB">
        <w:tc>
          <w:tcPr>
            <w:cnfStyle w:val="001000000000" w:firstRow="0" w:lastRow="0" w:firstColumn="1" w:lastColumn="0" w:oddVBand="0" w:evenVBand="0" w:oddHBand="0" w:evenHBand="0" w:firstRowFirstColumn="0" w:firstRowLastColumn="0" w:lastRowFirstColumn="0" w:lastRowLastColumn="0"/>
            <w:tcW w:w="1525" w:type="dxa"/>
            <w:tcBorders>
              <w:top w:val="nil"/>
              <w:bottom w:val="nil"/>
            </w:tcBorders>
          </w:tcPr>
          <w:p w14:paraId="0AE5FA5C"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Runtime regression / EPM</w:t>
            </w:r>
          </w:p>
        </w:tc>
        <w:tc>
          <w:tcPr>
            <w:tcW w:w="2082" w:type="dxa"/>
            <w:tcBorders>
              <w:top w:val="nil"/>
              <w:bottom w:val="nil"/>
            </w:tcBorders>
          </w:tcPr>
          <w:p w14:paraId="33C25545"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per algorithm</w:t>
            </w:r>
          </w:p>
        </w:tc>
        <w:tc>
          <w:tcPr>
            <w:tcW w:w="1803" w:type="dxa"/>
            <w:tcBorders>
              <w:top w:val="nil"/>
              <w:bottom w:val="nil"/>
            </w:tcBorders>
          </w:tcPr>
          <w:p w14:paraId="414E0B3A"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Choose lowest predicted runtime</w:t>
            </w:r>
          </w:p>
        </w:tc>
        <w:tc>
          <w:tcPr>
            <w:tcW w:w="1803" w:type="dxa"/>
            <w:tcBorders>
              <w:top w:val="nil"/>
              <w:bottom w:val="nil"/>
            </w:tcBorders>
          </w:tcPr>
          <w:p w14:paraId="6A11927D"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Runtime-aware</w:t>
            </w:r>
          </w:p>
        </w:tc>
        <w:tc>
          <w:tcPr>
            <w:tcW w:w="1803" w:type="dxa"/>
            <w:tcBorders>
              <w:top w:val="nil"/>
              <w:bottom w:val="nil"/>
            </w:tcBorders>
          </w:tcPr>
          <w:p w14:paraId="3F2DA28C"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Sensitive to timing noise</w:t>
            </w:r>
          </w:p>
        </w:tc>
      </w:tr>
      <w:tr w:rsidR="00167361" w:rsidRPr="00C656EB" w14:paraId="6384B645"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Borders>
              <w:top w:val="nil"/>
            </w:tcBorders>
            <w:shd w:val="clear" w:color="auto" w:fill="auto"/>
          </w:tcPr>
          <w:p w14:paraId="24130951" w14:textId="77777777" w:rsidR="00485E91" w:rsidRPr="00C656EB" w:rsidRDefault="00000000" w:rsidP="00737CCF">
            <w:pPr>
              <w:spacing w:line="360" w:lineRule="auto"/>
              <w:jc w:val="both"/>
              <w:rPr>
                <w:rFonts w:cs="Times New Roman"/>
                <w:b w:val="0"/>
                <w:bCs w:val="0"/>
                <w:szCs w:val="20"/>
              </w:rPr>
            </w:pPr>
            <w:r w:rsidRPr="00C656EB">
              <w:rPr>
                <w:rFonts w:cs="Times New Roman"/>
                <w:b w:val="0"/>
                <w:bCs w:val="0"/>
                <w:szCs w:val="20"/>
              </w:rPr>
              <w:t>Ranking</w:t>
            </w:r>
          </w:p>
        </w:tc>
        <w:tc>
          <w:tcPr>
            <w:tcW w:w="2082" w:type="dxa"/>
            <w:tcBorders>
              <w:top w:val="nil"/>
            </w:tcBorders>
            <w:shd w:val="clear" w:color="auto" w:fill="auto"/>
          </w:tcPr>
          <w:p w14:paraId="095920C7"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Algorithm order</w:t>
            </w:r>
          </w:p>
        </w:tc>
        <w:tc>
          <w:tcPr>
            <w:tcW w:w="1803" w:type="dxa"/>
            <w:tcBorders>
              <w:top w:val="nil"/>
            </w:tcBorders>
            <w:shd w:val="clear" w:color="auto" w:fill="auto"/>
          </w:tcPr>
          <w:p w14:paraId="3B4B162F"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Choose top-ranked algorithm</w:t>
            </w:r>
          </w:p>
        </w:tc>
        <w:tc>
          <w:tcPr>
            <w:tcW w:w="1803" w:type="dxa"/>
            <w:tcBorders>
              <w:top w:val="nil"/>
            </w:tcBorders>
            <w:shd w:val="clear" w:color="auto" w:fill="auto"/>
          </w:tcPr>
          <w:p w14:paraId="4A9EE323"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Useful for fallback</w:t>
            </w:r>
          </w:p>
        </w:tc>
        <w:tc>
          <w:tcPr>
            <w:tcW w:w="1803" w:type="dxa"/>
            <w:tcBorders>
              <w:top w:val="nil"/>
            </w:tcBorders>
            <w:shd w:val="clear" w:color="auto" w:fill="auto"/>
          </w:tcPr>
          <w:p w14:paraId="4C7C9C4B"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More complex</w:t>
            </w:r>
          </w:p>
        </w:tc>
      </w:tr>
    </w:tbl>
    <w:p w14:paraId="75516AC7" w14:textId="77777777" w:rsidR="00485E91" w:rsidRPr="00737CCF" w:rsidRDefault="00485E91" w:rsidP="00737CCF">
      <w:pPr>
        <w:spacing w:line="360" w:lineRule="auto"/>
        <w:jc w:val="both"/>
        <w:rPr>
          <w:rFonts w:ascii="Times New Roman" w:hAnsi="Times New Roman" w:cs="Times New Roman"/>
          <w:color w:val="000000" w:themeColor="text1"/>
        </w:rPr>
      </w:pPr>
    </w:p>
    <w:p w14:paraId="6E530925" w14:textId="165ABA5E" w:rsidR="001C3133" w:rsidRPr="00737CCF" w:rsidRDefault="001C313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6 above summarises the key characteristics of algorithm portfolios in the context of per-instance algorithm selection, highlighting their advantages, design considerations, and relevance to this thesis.</w:t>
      </w:r>
    </w:p>
    <w:p w14:paraId="4F7A3BD8" w14:textId="60C55F92" w:rsidR="00485E91" w:rsidRPr="00737CCF" w:rsidRDefault="00000000" w:rsidP="00737CCF">
      <w:pPr>
        <w:pStyle w:val="Heading3"/>
        <w:jc w:val="both"/>
        <w:rPr>
          <w:rFonts w:cs="Times New Roman"/>
          <w:szCs w:val="24"/>
        </w:rPr>
      </w:pPr>
      <w:r w:rsidRPr="00737CCF">
        <w:rPr>
          <w:rFonts w:cs="Times New Roman"/>
          <w:szCs w:val="24"/>
        </w:rPr>
        <w:t>2.5.</w:t>
      </w:r>
      <w:r w:rsidR="00DA1DED">
        <w:rPr>
          <w:rFonts w:cs="Times New Roman"/>
          <w:szCs w:val="24"/>
        </w:rPr>
        <w:t>5</w:t>
      </w:r>
      <w:r w:rsidRPr="00737CCF">
        <w:rPr>
          <w:rFonts w:cs="Times New Roman"/>
          <w:szCs w:val="24"/>
        </w:rPr>
        <w:t xml:space="preserve"> Relevance to Sorting Algorithm Selection</w:t>
      </w:r>
    </w:p>
    <w:p w14:paraId="751F1CBA" w14:textId="0F0313F2" w:rsidR="00485E91"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thesis mainly follows the classification formulation, because each array is assigned the label of the empirically fastest sorting algorithm. However, evaluation cannot rely only on classification accuracy: selecting a non-fastest algorithm may have little practical cost when runtimes are close, and may have large cost when they are far apart. Runtime-sensitive metrics such as regret and gap closed (Section 2.13) are therefore necessary complements to accuracy</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RlMTk1MDMtNDA2Yi00NmQyLTgwNjItM2NiMjMxNDg0ZDI5IiwicHJvcGVydGllcyI6eyJub3RlSW5kZXgiOjB9LCJpc0VkaXRlZCI6ZmFsc2UsIm1hbnVhbE92ZXJyaWRlIjp7ImlzTWFudWFsbHlPdmVycmlkZGVuIjpmYWxzZSwiY2l0ZXByb2NUZXh0IjoiKFJlbmF1ICYjMzg7IEhhcnQsIDIwMjRhKSIsIm1hbnVhbE92ZXJyaWRlVGV4dCI6IiJ9LCJjaXRhdGlvbkl0ZW1zIjpbeyJpZCI6IjkxODNjNzBiLTZkMWEtM2Q4OC1iY2QzLTc5MDg4N2I5NzVlZSIsIml0ZW1EYXRhIjp7InR5cGUiOiJhcnRpY2xlLWpvdXJuYWwiLCJpZCI6IjkxODNjNzBiLTZkMWEtM2Q4OC1iY2QzLTc5MDg4N2I5NzVlZS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
          <w:id w:val="-1428574"/>
          <w:placeholder>
            <w:docPart w:val="DefaultPlaceholder_-1854013440"/>
          </w:placeholder>
        </w:sdtPr>
        <w:sdtContent>
          <w:r w:rsidR="00B848F9" w:rsidRPr="00B848F9">
            <w:rPr>
              <w:rFonts w:ascii="Times New Roman" w:eastAsia="Times New Roman" w:hAnsi="Times New Roman" w:cs="Times New Roman"/>
              <w:color w:val="000000"/>
            </w:rPr>
            <w:t>(Renau &amp; Hart, 2024a)</w:t>
          </w:r>
        </w:sdtContent>
      </w:sdt>
      <w:r w:rsidRPr="00737CCF">
        <w:rPr>
          <w:rFonts w:ascii="Times New Roman" w:hAnsi="Times New Roman" w:cs="Times New Roman"/>
          <w:color w:val="000000" w:themeColor="text1"/>
        </w:rPr>
        <w:t>.</w:t>
      </w:r>
    </w:p>
    <w:p w14:paraId="0D22D261" w14:textId="77777777" w:rsidR="00D060A5" w:rsidRPr="00D060A5" w:rsidRDefault="00D060A5" w:rsidP="00671DCB">
      <w:pPr>
        <w:pStyle w:val="Heading2"/>
        <w:rPr>
          <w:highlight w:val="yellow"/>
        </w:rPr>
      </w:pPr>
      <w:r w:rsidRPr="00D060A5">
        <w:rPr>
          <w:highlight w:val="yellow"/>
        </w:rPr>
        <w:t>2.6 Feature-Based Instance Characterisation</w:t>
      </w:r>
    </w:p>
    <w:p w14:paraId="0BED8153" w14:textId="77777777" w:rsidR="00D060A5" w:rsidRPr="00D060A5" w:rsidRDefault="00D060A5" w:rsidP="00D060A5">
      <w:pPr>
        <w:pStyle w:val="Heading3"/>
        <w:rPr>
          <w:highlight w:val="yellow"/>
        </w:rPr>
      </w:pPr>
      <w:r w:rsidRPr="00D060A5">
        <w:rPr>
          <w:highlight w:val="yellow"/>
        </w:rPr>
        <w:t>2.6.1 Motivation for Structural Array Features</w:t>
      </w:r>
    </w:p>
    <w:p w14:paraId="3186F577"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Each input array must be encoded as a fixed-length numerical vector according to the sorting algorithm selector developed in this thesis before being processed by a supervised learning model. A model that expects inputs of uniform dimensionality </w:t>
      </w:r>
      <w:r w:rsidRPr="00D060A5">
        <w:rPr>
          <w:rFonts w:ascii="Times New Roman" w:hAnsi="Times New Roman" w:cs="Times New Roman"/>
          <w:color w:val="000000" w:themeColor="text1"/>
          <w:highlight w:val="yellow"/>
          <w:lang/>
        </w:rPr>
        <w:lastRenderedPageBreak/>
        <w:t>cannot simply compare an array of ten integers with an array of ten million integers since arrays are variable-length sequences, which makes this condition non-trivial. In addition to preventing a classifier from generalising across lengths, feeding it raw array contents would compel the model to learn sorting-relevant patterns from individual values whose absolute magnitudes lack structural information about algorithm performance. A classifier cannot determine whether Timsort or Quicksort will be faster on the containing array based on a value of 42 in position 7.</w:t>
      </w:r>
    </w:p>
    <w:p w14:paraId="2183A56F"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The approach used in the literature on algorithm selection and meta-learning is to summarise each instance's structural qualities using a fixed-length vector of hand-engineered or learnt features </w:t>
      </w:r>
      <w:sdt>
        <w:sdtPr>
          <w:rPr>
            <w:rFonts w:ascii="Times New Roman" w:hAnsi="Times New Roman" w:cs="Times New Roman"/>
            <w:color w:val="000000" w:themeColor="text1"/>
            <w:highlight w:val="yellow"/>
            <w:lang/>
          </w:rPr>
          <w:tag w:val="MENDELEY_CITATION_v3_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"/>
          <w:id w:val="968639706"/>
          <w:placeholder>
            <w:docPart w:val="93850792904143059E4C6654BF187650"/>
          </w:placeholder>
        </w:sdtPr>
        <w:sdtContent>
          <w:r w:rsidRPr="00D060A5">
            <w:rPr>
              <w:rFonts w:ascii="Times New Roman" w:hAnsi="Times New Roman" w:cs="Times New Roman"/>
              <w:color w:val="000000" w:themeColor="text1"/>
              <w:highlight w:val="yellow"/>
            </w:rPr>
            <w:t>(Smith-Miles &amp; Muñoz, 2023)</w:t>
          </w:r>
        </w:sdtContent>
      </w:sdt>
      <w:r w:rsidRPr="00D060A5">
        <w:rPr>
          <w:rFonts w:ascii="Times New Roman" w:hAnsi="Times New Roman" w:cs="Times New Roman"/>
          <w:color w:val="000000" w:themeColor="text1"/>
          <w:highlight w:val="yellow"/>
          <w:lang/>
        </w:rPr>
        <w:t xml:space="preserve"> . The degree of existing order, the run structure, the frequency of repeated values, the statistical shape of the value distribution, and the presence of outliers are the structurally relevant properties in the sorting context that are known from the sorting literature to differentiate algorithm behaviour. The feature vector is an understandable, condensed representation of each array instance as each feature in the thesis feature set is based on one or more of these characteristics.</w:t>
      </w:r>
    </w:p>
    <w:p w14:paraId="526E4693"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rPr>
        <w:t xml:space="preserve">The main classifier in this thesis, </w:t>
      </w:r>
      <w:proofErr w:type="spellStart"/>
      <w:r w:rsidRPr="00D060A5">
        <w:rPr>
          <w:rFonts w:ascii="Times New Roman" w:hAnsi="Times New Roman" w:cs="Times New Roman"/>
          <w:color w:val="000000" w:themeColor="text1"/>
          <w:highlight w:val="yellow"/>
        </w:rPr>
        <w:t>XGBoost</w:t>
      </w:r>
      <w:proofErr w:type="spellEnd"/>
      <w:r w:rsidRPr="00D060A5">
        <w:rPr>
          <w:rFonts w:ascii="Times New Roman" w:hAnsi="Times New Roman" w:cs="Times New Roman"/>
          <w:color w:val="000000" w:themeColor="text1"/>
          <w:highlight w:val="yellow"/>
        </w:rPr>
        <w:t xml:space="preserve">, is a gradient-boosted decision tree ensemble that has been shown to perform better than deep learning models on tabular data of the size commonly found in method selection studies </w:t>
      </w:r>
      <w:sdt>
        <w:sdtPr>
          <w:rPr>
            <w:rFonts w:ascii="Times New Roman" w:hAnsi="Times New Roman" w:cs="Times New Roman"/>
            <w:color w:val="000000" w:themeColor="text1"/>
            <w:highlight w:val="yellow"/>
          </w:rPr>
          <w:tag w:val="MENDELEY_CITATION_v3_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"/>
          <w:id w:val="666451946"/>
          <w:placeholder>
            <w:docPart w:val="93850792904143059E4C6654BF187650"/>
          </w:placeholder>
        </w:sdtPr>
        <w:sdtContent>
          <w:r w:rsidRPr="00D060A5">
            <w:rPr>
              <w:rFonts w:ascii="Times New Roman" w:hAnsi="Times New Roman" w:cs="Times New Roman"/>
              <w:color w:val="000000" w:themeColor="text1"/>
              <w:highlight w:val="yellow"/>
            </w:rPr>
            <w:t>(</w:t>
          </w:r>
          <w:proofErr w:type="spellStart"/>
          <w:r w:rsidRPr="00D060A5">
            <w:rPr>
              <w:rFonts w:ascii="Times New Roman" w:hAnsi="Times New Roman" w:cs="Times New Roman"/>
              <w:color w:val="000000" w:themeColor="text1"/>
              <w:highlight w:val="yellow"/>
            </w:rPr>
            <w:t>Grinsztajn</w:t>
          </w:r>
          <w:proofErr w:type="spellEnd"/>
          <w:r w:rsidRPr="00D060A5">
            <w:rPr>
              <w:rFonts w:ascii="Times New Roman" w:hAnsi="Times New Roman" w:cs="Times New Roman"/>
              <w:color w:val="000000" w:themeColor="text1"/>
              <w:highlight w:val="yellow"/>
            </w:rPr>
            <w:t xml:space="preserve"> et al., 2022a)</w:t>
          </w:r>
        </w:sdtContent>
      </w:sdt>
      <w:r w:rsidRPr="00D060A5">
        <w:rPr>
          <w:rFonts w:ascii="Times New Roman" w:hAnsi="Times New Roman" w:cs="Times New Roman"/>
          <w:color w:val="000000" w:themeColor="text1"/>
          <w:highlight w:val="yellow"/>
        </w:rPr>
        <w:t xml:space="preserve">. The selection of fixed-length tabular features is supported by its architectural constraints, which mandate that each training row be a vector of scalar values aligned across instances. In a field where training data is produced by empirical benchmarking and feature interpretability is part of the scientific contribution, deep learning alternatives that can process variable-length sequences such as recurrent or transformer-based architectures would circumvent this requirement but come with significantly higher data requirements, greater computational costs, and reduced interpretability </w:t>
      </w:r>
      <w:sdt>
        <w:sdtPr>
          <w:rPr>
            <w:rFonts w:ascii="Times New Roman" w:hAnsi="Times New Roman" w:cs="Times New Roman"/>
            <w:color w:val="000000" w:themeColor="text1"/>
            <w:highlight w:val="yellow"/>
          </w:rPr>
          <w:tag w:val="MENDELEY_CITATION_v3_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"/>
          <w:id w:val="-140428326"/>
          <w:placeholder>
            <w:docPart w:val="93850792904143059E4C6654BF187650"/>
          </w:placeholder>
        </w:sdtPr>
        <w:sdtContent>
          <w:r w:rsidRPr="00D060A5">
            <w:rPr>
              <w:rFonts w:ascii="Times New Roman" w:hAnsi="Times New Roman" w:cs="Times New Roman"/>
              <w:color w:val="000000" w:themeColor="text1"/>
              <w:highlight w:val="yellow"/>
            </w:rPr>
            <w:t>(Shwartz-Ziv &amp; Armon, 2022)</w:t>
          </w:r>
        </w:sdtContent>
      </w:sdt>
      <w:r w:rsidRPr="00D060A5">
        <w:rPr>
          <w:rFonts w:ascii="Times New Roman" w:hAnsi="Times New Roman" w:cs="Times New Roman"/>
          <w:color w:val="000000" w:themeColor="text1"/>
          <w:highlight w:val="yellow"/>
          <w:lang/>
        </w:rPr>
        <w:t>.</w:t>
      </w:r>
    </w:p>
    <w:p w14:paraId="6B965888"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Regardless of the labels used to train the classifier, each feature in the thesis feature set must have a verifiable connection to a sorting-relevant structural aspect of the input array. This concept guarantees that the feature engineering process is transparent and </w:t>
      </w:r>
      <w:r w:rsidRPr="00D060A5">
        <w:rPr>
          <w:rFonts w:ascii="Times New Roman" w:hAnsi="Times New Roman" w:cs="Times New Roman"/>
          <w:color w:val="000000" w:themeColor="text1"/>
          <w:highlight w:val="yellow"/>
          <w:lang/>
        </w:rPr>
        <w:lastRenderedPageBreak/>
        <w:t>that sorting theory may be used to describe the final model. Each feature group is justified in those terms throughout the rest of this section.</w:t>
      </w:r>
    </w:p>
    <w:p w14:paraId="01CF3F2A" w14:textId="77777777" w:rsidR="00D060A5" w:rsidRPr="00D060A5" w:rsidRDefault="00D060A5" w:rsidP="00D060A5">
      <w:pPr>
        <w:pStyle w:val="Heading3"/>
        <w:rPr>
          <w:highlight w:val="yellow"/>
        </w:rPr>
      </w:pPr>
      <w:r w:rsidRPr="00D060A5">
        <w:rPr>
          <w:highlight w:val="yellow"/>
        </w:rPr>
        <w:t>2.6.2 Size Features</w:t>
      </w:r>
    </w:p>
    <w:p w14:paraId="06B6D526"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The two size features are length_norm, a normalised version that transfers array length to a limited interval to avoid scale dominance in the feature vector, and n_elements, the raw count of elements in the array. The most basic aspect influencing sorting runtime is array size: all sorting algorithms slow down as input increases, and the practical importance of method selection rises with n as the constant-factor disparities between algorithms build up over more elements.</w:t>
      </w:r>
    </w:p>
    <w:p w14:paraId="2F1BD0B3"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There are differences in runtime scaling amongst algorithms. In reality, Quicksort is quicker than Mergesort for moderately big arrays due to its predicted O(n log n) runtime with very low constant factor. However, at large n, where worst-case guarantees are more important than average-case speed, Heapsort's guaranteed O(n log n) becomes significant. For large arrays, Timsort's overhead from run detection is insignificant, but for very tiny arrays, where insertion sort is faster, its advantages could be outweighed. Because of these scaling correlations, algorithm selection can already be guided by size alone before any ordering aspects are looked at.</w:t>
      </w:r>
    </w:p>
    <w:p w14:paraId="59222ED8"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Size, however, is clearly insufficient for precise selection. Depending on whether one is almost sorted (favourable for Timsort) or has a lot of duplicates (favourable for three-way partitioning), two arrays of the same length may have entirely different runtimes. </w:t>
      </w:r>
      <w:r w:rsidRPr="00D060A5">
        <w:rPr>
          <w:rFonts w:ascii="Times New Roman" w:hAnsi="Times New Roman" w:cs="Times New Roman"/>
          <w:color w:val="000000" w:themeColor="text1"/>
          <w:highlight w:val="yellow"/>
        </w:rPr>
        <w:t xml:space="preserve">Input size and input structure must be taken into account when determining actual sorting performance because neither of them can accurately predict performance differences on its own </w:t>
      </w:r>
      <w:sdt>
        <w:sdtPr>
          <w:rPr>
            <w:rFonts w:ascii="Times New Roman" w:hAnsi="Times New Roman" w:cs="Times New Roman"/>
            <w:color w:val="000000" w:themeColor="text1"/>
            <w:highlight w:val="yellow"/>
          </w:rPr>
          <w:tag w:val="MENDELEY_CITATION_v3_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
          <w:id w:val="-104187582"/>
          <w:placeholder>
            <w:docPart w:val="93850792904143059E4C6654BF187650"/>
          </w:placeholder>
        </w:sdtPr>
        <w:sdtContent>
          <w:r w:rsidRPr="00D060A5">
            <w:rPr>
              <w:rFonts w:ascii="Times New Roman" w:hAnsi="Times New Roman" w:cs="Times New Roman"/>
              <w:color w:val="000000" w:themeColor="text1"/>
              <w:highlight w:val="yellow"/>
            </w:rPr>
            <w:t>(Sundaramoorthy &amp; Karunanidhi, 2025)</w:t>
          </w:r>
        </w:sdtContent>
      </w:sdt>
      <w:r w:rsidRPr="00D060A5">
        <w:rPr>
          <w:rFonts w:ascii="Times New Roman" w:hAnsi="Times New Roman" w:cs="Times New Roman"/>
          <w:color w:val="000000" w:themeColor="text1"/>
          <w:highlight w:val="yellow"/>
        </w:rPr>
        <w:t xml:space="preserve">. </w:t>
      </w:r>
      <w:r w:rsidRPr="00D060A5">
        <w:rPr>
          <w:rFonts w:ascii="Times New Roman" w:hAnsi="Times New Roman" w:cs="Times New Roman"/>
          <w:color w:val="000000" w:themeColor="text1"/>
          <w:highlight w:val="yellow"/>
          <w:lang/>
        </w:rPr>
        <w:t>This drives the multi-feature strategy used in this thesis, which supplements the structural features discussed in the next subsections with size features as necessary but insufficient predictors.</w:t>
      </w:r>
    </w:p>
    <w:p w14:paraId="0F6BFE88" w14:textId="77777777" w:rsidR="00D060A5" w:rsidRPr="00D060A5" w:rsidRDefault="00D060A5" w:rsidP="00D060A5">
      <w:pPr>
        <w:pStyle w:val="Heading3"/>
        <w:rPr>
          <w:highlight w:val="yellow"/>
        </w:rPr>
      </w:pPr>
      <w:r w:rsidRPr="00D060A5">
        <w:rPr>
          <w:highlight w:val="yellow"/>
        </w:rPr>
        <w:t>2.6.3 Sortedness and Disorder Features</w:t>
      </w:r>
    </w:p>
    <w:p w14:paraId="3D107256"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The degree of existing order in an array is characterised by two features: inversion_ratio, which normalises the total inversion count to the interval [0, 1] (global disorder), and adj_sorted_ratio, which measures the proportion of adjacent element pairs that are already in non-decreasing order (local sortedness). These features capture </w:t>
      </w:r>
      <w:r w:rsidRPr="00D060A5">
        <w:rPr>
          <w:rFonts w:ascii="Times New Roman" w:hAnsi="Times New Roman" w:cs="Times New Roman"/>
          <w:color w:val="000000" w:themeColor="text1"/>
          <w:highlight w:val="yellow"/>
          <w:lang/>
        </w:rPr>
        <w:lastRenderedPageBreak/>
        <w:t>complementary aspects of presortedness: inversion_ratio represents cumulative global disorder, while adj_sorted_ratio is sensitive to local ordering structure.</w:t>
      </w:r>
    </w:p>
    <w:p w14:paraId="3AFF194C"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rPr>
        <w:t xml:space="preserve">The traditional formal metric of </w:t>
      </w:r>
      <w:proofErr w:type="spellStart"/>
      <w:r w:rsidRPr="00D060A5">
        <w:rPr>
          <w:rFonts w:ascii="Times New Roman" w:hAnsi="Times New Roman" w:cs="Times New Roman"/>
          <w:color w:val="000000" w:themeColor="text1"/>
          <w:highlight w:val="yellow"/>
        </w:rPr>
        <w:t>presortedness</w:t>
      </w:r>
      <w:proofErr w:type="spellEnd"/>
      <w:r w:rsidRPr="00D060A5">
        <w:rPr>
          <w:rFonts w:ascii="Times New Roman" w:hAnsi="Times New Roman" w:cs="Times New Roman"/>
          <w:color w:val="000000" w:themeColor="text1"/>
          <w:highlight w:val="yellow"/>
        </w:rPr>
        <w:t xml:space="preserve"> is inversion count. The inversion count </w:t>
      </w:r>
      <w:proofErr w:type="spellStart"/>
      <w:r w:rsidRPr="00D060A5">
        <w:rPr>
          <w:rFonts w:ascii="Times New Roman" w:hAnsi="Times New Roman" w:cs="Times New Roman"/>
          <w:color w:val="000000" w:themeColor="text1"/>
          <w:highlight w:val="yellow"/>
        </w:rPr>
        <w:t>Inv</w:t>
      </w:r>
      <w:proofErr w:type="spellEnd"/>
      <w:r w:rsidRPr="00D060A5">
        <w:rPr>
          <w:rFonts w:ascii="Times New Roman" w:hAnsi="Times New Roman" w:cs="Times New Roman"/>
          <w:color w:val="000000" w:themeColor="text1"/>
          <w:highlight w:val="yellow"/>
        </w:rPr>
        <w:t>(X) for an array X of length n is the number of pairs (</w:t>
      </w:r>
      <w:proofErr w:type="spellStart"/>
      <w:r w:rsidRPr="00D060A5">
        <w:rPr>
          <w:rFonts w:ascii="Times New Roman" w:hAnsi="Times New Roman" w:cs="Times New Roman"/>
          <w:color w:val="000000" w:themeColor="text1"/>
          <w:highlight w:val="yellow"/>
        </w:rPr>
        <w:t>i</w:t>
      </w:r>
      <w:proofErr w:type="spellEnd"/>
      <w:r w:rsidRPr="00D060A5">
        <w:rPr>
          <w:rFonts w:ascii="Times New Roman" w:hAnsi="Times New Roman" w:cs="Times New Roman"/>
          <w:color w:val="000000" w:themeColor="text1"/>
          <w:highlight w:val="yellow"/>
        </w:rPr>
        <w:t xml:space="preserve">, j) where </w:t>
      </w:r>
      <w:proofErr w:type="spellStart"/>
      <w:r w:rsidRPr="00D060A5">
        <w:rPr>
          <w:rFonts w:ascii="Times New Roman" w:hAnsi="Times New Roman" w:cs="Times New Roman"/>
          <w:color w:val="000000" w:themeColor="text1"/>
          <w:highlight w:val="yellow"/>
        </w:rPr>
        <w:t>i</w:t>
      </w:r>
      <w:proofErr w:type="spellEnd"/>
      <w:r w:rsidRPr="00D060A5">
        <w:rPr>
          <w:rFonts w:ascii="Times New Roman" w:hAnsi="Times New Roman" w:cs="Times New Roman"/>
          <w:color w:val="000000" w:themeColor="text1"/>
          <w:highlight w:val="yellow"/>
        </w:rPr>
        <w:t xml:space="preserve"> &lt; j and X[</w:t>
      </w:r>
      <w:proofErr w:type="spellStart"/>
      <w:r w:rsidRPr="00D060A5">
        <w:rPr>
          <w:rFonts w:ascii="Times New Roman" w:hAnsi="Times New Roman" w:cs="Times New Roman"/>
          <w:color w:val="000000" w:themeColor="text1"/>
          <w:highlight w:val="yellow"/>
        </w:rPr>
        <w:t>i</w:t>
      </w:r>
      <w:proofErr w:type="spellEnd"/>
      <w:r w:rsidRPr="00D060A5">
        <w:rPr>
          <w:rFonts w:ascii="Times New Roman" w:hAnsi="Times New Roman" w:cs="Times New Roman"/>
          <w:color w:val="000000" w:themeColor="text1"/>
          <w:highlight w:val="yellow"/>
        </w:rPr>
        <w:t xml:space="preserve">] &gt; X[j]. </w:t>
      </w:r>
      <w:proofErr w:type="spellStart"/>
      <w:r w:rsidRPr="00D060A5">
        <w:rPr>
          <w:rFonts w:ascii="Times New Roman" w:hAnsi="Times New Roman" w:cs="Times New Roman"/>
          <w:color w:val="000000" w:themeColor="text1"/>
          <w:highlight w:val="yellow"/>
        </w:rPr>
        <w:t>Inv</w:t>
      </w:r>
      <w:proofErr w:type="spellEnd"/>
      <w:r w:rsidRPr="00D060A5">
        <w:rPr>
          <w:rFonts w:ascii="Times New Roman" w:hAnsi="Times New Roman" w:cs="Times New Roman"/>
          <w:color w:val="000000" w:themeColor="text1"/>
          <w:highlight w:val="yellow"/>
        </w:rPr>
        <w:t xml:space="preserve">(X) = 0 for a fully sorted array and n(n-1)/2 for a reverse-sorted array. By dividing by this maximum, the normalised </w:t>
      </w:r>
      <w:proofErr w:type="spellStart"/>
      <w:r w:rsidRPr="00D060A5">
        <w:rPr>
          <w:rFonts w:ascii="Times New Roman" w:hAnsi="Times New Roman" w:cs="Times New Roman"/>
          <w:color w:val="000000" w:themeColor="text1"/>
          <w:highlight w:val="yellow"/>
        </w:rPr>
        <w:t>inversion_ratio</w:t>
      </w:r>
      <w:proofErr w:type="spellEnd"/>
      <w:r w:rsidRPr="00D060A5">
        <w:rPr>
          <w:rFonts w:ascii="Times New Roman" w:hAnsi="Times New Roman" w:cs="Times New Roman"/>
          <w:color w:val="000000" w:themeColor="text1"/>
          <w:highlight w:val="yellow"/>
        </w:rPr>
        <w:t xml:space="preserve"> yields a number in [0, 1] that is consistent across arrays of various lengths. Inversion count is one of the most theoretically supported measurements of how much an array deviates from sorted order, along with run count and maximum displacement. Mannila (1985) established the foundational axiomatic framework for </w:t>
      </w:r>
      <w:proofErr w:type="spellStart"/>
      <w:r w:rsidRPr="00D060A5">
        <w:rPr>
          <w:rFonts w:ascii="Times New Roman" w:hAnsi="Times New Roman" w:cs="Times New Roman"/>
          <w:color w:val="000000" w:themeColor="text1"/>
          <w:highlight w:val="yellow"/>
        </w:rPr>
        <w:t>presortedness</w:t>
      </w:r>
      <w:proofErr w:type="spellEnd"/>
      <w:r w:rsidRPr="00D060A5">
        <w:rPr>
          <w:rFonts w:ascii="Times New Roman" w:hAnsi="Times New Roman" w:cs="Times New Roman"/>
          <w:color w:val="000000" w:themeColor="text1"/>
          <w:highlight w:val="yellow"/>
        </w:rPr>
        <w:t xml:space="preserve"> measures, confirming inversion count as a canonical metric of disorder.</w:t>
      </w:r>
    </w:p>
    <w:p w14:paraId="677A3A18"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There is a clear and established link to adaptive sorting performance. Bai and Coester (2023), in a NeurIPS paper on learning-augmented sorting, show that comparison complexity degrades as a smooth function of prediction error, which is closely related to the inversion structure of the input, confirming that presortedness directly shapes algorithmic cost.</w:t>
      </w:r>
    </w:p>
    <w:p w14:paraId="5713A17B"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p>
    <w:p w14:paraId="2726C1B4" w14:textId="77777777" w:rsidR="00D060A5" w:rsidRPr="00D060A5" w:rsidRDefault="00D060A5" w:rsidP="00D060A5">
      <w:pPr>
        <w:pStyle w:val="Heading3"/>
        <w:rPr>
          <w:highlight w:val="yellow"/>
        </w:rPr>
      </w:pPr>
      <w:r w:rsidRPr="00D060A5">
        <w:rPr>
          <w:highlight w:val="yellow"/>
        </w:rPr>
        <w:t>2.6.4 Run-Based Features</w:t>
      </w:r>
    </w:p>
    <w:p w14:paraId="14E1DDF3"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An array's natural block structure is characterised by run-based properties, which break it down into maximal successive monotonic sub-sequences. The two run features are longest_run_ratio, which is defined as the length of the longest ascending run divided by n (normalised longest run length), and runs_ratio, which is defined as the number of ascending runs divided by n (normalised run count). Many short runs (small block order) are indicated by a runs_ratio near 1, whereas few lengthy runs (strong block order) are indicated by a runs_ratio near 0. One sizable section of the array is already sorted if the longest_run_ratio is high.</w:t>
      </w:r>
    </w:p>
    <w:p w14:paraId="380C78A9"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The main structural feature that Timsort and Powersort are specifically made to take advantage of is run structure. In order to achieve near-optimal merge cost as a function of the entropy of the run-length distribution, Powersort replaces Timsort's heuristic </w:t>
      </w:r>
      <w:r w:rsidRPr="00D060A5">
        <w:rPr>
          <w:rFonts w:ascii="Times New Roman" w:hAnsi="Times New Roman" w:cs="Times New Roman"/>
          <w:color w:val="000000" w:themeColor="text1"/>
          <w:highlight w:val="yellow"/>
          <w:lang/>
        </w:rPr>
        <w:lastRenderedPageBreak/>
        <w:t xml:space="preserve">merge policy with a nearly optimal one derived from the theory of alphabetic trees </w:t>
      </w:r>
      <w:sdt>
        <w:sdtPr>
          <w:rPr>
            <w:rFonts w:ascii="Times New Roman" w:hAnsi="Times New Roman" w:cs="Times New Roman"/>
            <w:color w:val="000000" w:themeColor="text1"/>
            <w:highlight w:val="yellow"/>
            <w:lang/>
          </w:rPr>
          <w:tag w:val="MENDELEY_CITATION_v3_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"/>
          <w:id w:val="-1325191351"/>
          <w:placeholder>
            <w:docPart w:val="93850792904143059E4C6654BF187650"/>
          </w:placeholder>
        </w:sdtPr>
        <w:sdtContent>
          <w:r w:rsidRPr="00D060A5">
            <w:rPr>
              <w:rFonts w:ascii="Times New Roman" w:hAnsi="Times New Roman" w:cs="Times New Roman"/>
              <w:color w:val="000000" w:themeColor="text1"/>
              <w:highlight w:val="yellow"/>
              <w:lang/>
            </w:rPr>
            <w:t>(Gelling et al., 2023)</w:t>
          </w:r>
        </w:sdtContent>
      </w:sdt>
      <w:r w:rsidRPr="00D060A5">
        <w:rPr>
          <w:rFonts w:ascii="Times New Roman" w:hAnsi="Times New Roman" w:cs="Times New Roman"/>
          <w:color w:val="000000" w:themeColor="text1"/>
          <w:highlight w:val="yellow"/>
          <w:lang/>
        </w:rPr>
        <w:t>. Timsort finds maximal natural runs during a single left-to-right pass and merges them using a galloping merge policy. Run structure is the theoretically correct foundation for adaptive merge-sorting, as demonstrated by Jugé's (2024) proof of the optimality of Adaptive ShiversSort within the class of k-aware natural merge-sort algorithms: any algorithm that fails to detect runs must pay an asymptotic penalty in comparison to one that does.</w:t>
      </w:r>
    </w:p>
    <w:p w14:paraId="517DCCE0"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Low runs_ratio and high longest_run_ratio are powerful positive indicators of Timsort and Powersort-style selection for the thesis selector. The run-based advantage of Timsort collapses toward its worst-case O(n log n) behaviour with a high constant factor, making Quicksort or Introsort more competitive. In contrast, arrays with runs_ratio close to 1 and longest_run_ratio close to 0 are almost random in block structure. A decision-tree classifier like XGBoost can capture this type of conditional performance complementarity with its splitting rules.</w:t>
      </w:r>
    </w:p>
    <w:p w14:paraId="62299347" w14:textId="77777777" w:rsidR="00D060A5" w:rsidRPr="00D060A5" w:rsidRDefault="00D060A5" w:rsidP="00D060A5">
      <w:pPr>
        <w:pStyle w:val="Heading3"/>
        <w:rPr>
          <w:highlight w:val="yellow"/>
        </w:rPr>
      </w:pPr>
      <w:r w:rsidRPr="00D060A5">
        <w:rPr>
          <w:highlight w:val="yellow"/>
        </w:rPr>
        <w:t>2.6.5 Duplicate and Frequency Features</w:t>
      </w:r>
    </w:p>
    <w:p w14:paraId="7003E5D4"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The density and distribution of repeated values are characterised by three features: top1_freq_ratio (frequency of the most common value divided by n), top5_freq_ratio (combined frequency of the five most common values divided by n), and duplicate_ratio (percentage of non-unique elements). When combined, these characteristics characterise the concentration of the most common values as well as the general frequency of repeat.</w:t>
      </w:r>
    </w:p>
    <w:p w14:paraId="6094EA74"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Partitioning algorithms are directly and clearly impacted by duplicate density. Because the partitioning step may result in very uneven sub-arrays when many items are equal to the pivot, standard two-way Quicksort degrades toward O(n²) on arrays with numerous duplicates. This situation is best handled by three-way Quicksort (Dutch National Flag partitioning), which groups all elements identical to the pivot in a single pass and removes their contribution to subsequent recursive work. Therefore, a high duplicate_ratio is a good indicator that three-way partitioning variations will perform better on the given array than two-way Quicksort and regular Mergesort.</w:t>
      </w:r>
    </w:p>
    <w:p w14:paraId="4BF34878"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lastRenderedPageBreak/>
        <w:t xml:space="preserve">The concentration dimension of the duplicate structure is addressed by the top1_freq_ratio and top5_freq_ratio features. An array with 30 separate values that each occur twice is fundamentally different from an array where one value makes up 80% of the elements. The distribution of key repetition is a crucial axis of variation in database sort performance, as shown by </w:t>
      </w:r>
      <w:sdt>
        <w:sdtPr>
          <w:rPr>
            <w:rFonts w:ascii="Times New Roman" w:hAnsi="Times New Roman" w:cs="Times New Roman"/>
            <w:color w:val="000000" w:themeColor="text1"/>
            <w:highlight w:val="yellow"/>
            <w:lang/>
          </w:rPr>
          <w:tag w:val="MENDELEY_CITATION_v3_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"/>
          <w:id w:val="958911707"/>
          <w:placeholder>
            <w:docPart w:val="93850792904143059E4C6654BF187650"/>
          </w:placeholder>
        </w:sdtPr>
        <w:sdtContent>
          <w:r w:rsidRPr="00D060A5">
            <w:rPr>
              <w:rFonts w:ascii="Times New Roman" w:hAnsi="Times New Roman" w:cs="Times New Roman"/>
              <w:color w:val="000000" w:themeColor="text1"/>
              <w:highlight w:val="yellow"/>
              <w:lang/>
            </w:rPr>
            <w:t>(Raman et al., 2023)</w:t>
          </w:r>
        </w:sdtContent>
      </w:sdt>
      <w:r w:rsidRPr="00D060A5">
        <w:rPr>
          <w:rFonts w:ascii="Times New Roman" w:hAnsi="Times New Roman" w:cs="Times New Roman"/>
          <w:color w:val="000000" w:themeColor="text1"/>
          <w:highlight w:val="yellow"/>
          <w:lang/>
        </w:rPr>
        <w:t xml:space="preserve"> BoDS benchmark, which measures sortedness as a two-dimensional quantity including the (K, L)-sortedness metric. Systems that are unable to exploit repeated keys exhibit order-of-magnitude degradation in comparison to those that can. Together, the three duplication and frequency characteristics in the thesis feature set give the selector the information it needs to recognise such arrays and direct them to algorithms that use suitable duplicate-handling techniques.</w:t>
      </w:r>
    </w:p>
    <w:p w14:paraId="4F3005C0" w14:textId="77777777" w:rsidR="00D060A5" w:rsidRPr="00D060A5" w:rsidRDefault="00D060A5" w:rsidP="00D060A5">
      <w:pPr>
        <w:pStyle w:val="Heading3"/>
        <w:rPr>
          <w:highlight w:val="yellow"/>
        </w:rPr>
      </w:pPr>
      <w:r w:rsidRPr="00D060A5">
        <w:rPr>
          <w:highlight w:val="yellow"/>
        </w:rPr>
        <w:t>2.6.6 Entropy Feature</w:t>
      </w:r>
    </w:p>
    <w:p w14:paraId="00596EA5"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The normalised Shannon entropy of the array's empirical value distribution is used to calculate the entropy feature, entropy_ratio. The definition of Shannon entropy H for an array of n elements taken from a value alphabet of size k is H = -₂ p_i log₂(p_i), where p_i is the empirical probability of value i. The feature is bounded in [0, 1] by the normalised form entropy_ratio = H / log₂(n), where 0 denotes a constant array (all elements identical) and 1 denotes a uniform distribution over n different values.</w:t>
      </w:r>
    </w:p>
    <w:p w14:paraId="01F665E5"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Through offering a single scalar summary of the total diversity of the value distribution, entropy enhances the duplicate features. Entropy integrates data throughout the whole value distribution, whereas duplicate_ratio catches the percentage of repeated items and top1_freq_ratio records the dominance of the single most common value. Even while two arrays have the same duplicate_ratio, their entropy values can differ significantly: a high entropy array has a uniform distribution of duplicates across many values, whereas a low entropy array has almost all repetition accounted for by a small number of entries. In a systematic review of entropy applications in machine learning </w:t>
      </w:r>
      <w:sdt>
        <w:sdtPr>
          <w:rPr>
            <w:rFonts w:ascii="Times New Roman" w:hAnsi="Times New Roman" w:cs="Times New Roman"/>
            <w:color w:val="000000" w:themeColor="text1"/>
            <w:highlight w:val="yellow"/>
            <w:lang/>
          </w:rPr>
          <w:tag w:val="MENDELEY_CITATION_v3_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"/>
          <w:id w:val="-153763703"/>
          <w:placeholder>
            <w:docPart w:val="93850792904143059E4C6654BF187650"/>
          </w:placeholder>
        </w:sdtPr>
        <w:sdtContent>
          <w:r w:rsidRPr="00D060A5">
            <w:rPr>
              <w:rFonts w:ascii="Times New Roman" w:hAnsi="Times New Roman" w:cs="Times New Roman"/>
              <w:color w:val="000000" w:themeColor="text1"/>
              <w:highlight w:val="yellow"/>
            </w:rPr>
            <w:t xml:space="preserve">(Sepúlveda-Fontaine &amp; </w:t>
          </w:r>
          <w:proofErr w:type="spellStart"/>
          <w:r w:rsidRPr="00D060A5">
            <w:rPr>
              <w:rFonts w:ascii="Times New Roman" w:hAnsi="Times New Roman" w:cs="Times New Roman"/>
              <w:color w:val="000000" w:themeColor="text1"/>
              <w:highlight w:val="yellow"/>
            </w:rPr>
            <w:t>Amigó</w:t>
          </w:r>
          <w:proofErr w:type="spellEnd"/>
          <w:r w:rsidRPr="00D060A5">
            <w:rPr>
              <w:rFonts w:ascii="Times New Roman" w:hAnsi="Times New Roman" w:cs="Times New Roman"/>
              <w:color w:val="000000" w:themeColor="text1"/>
              <w:highlight w:val="yellow"/>
            </w:rPr>
            <w:t>, 2024)</w:t>
          </w:r>
        </w:sdtContent>
      </w:sdt>
      <w:r w:rsidRPr="00D060A5">
        <w:rPr>
          <w:rFonts w:ascii="Times New Roman" w:hAnsi="Times New Roman" w:cs="Times New Roman"/>
          <w:color w:val="000000" w:themeColor="text1"/>
          <w:highlight w:val="yellow"/>
          <w:lang/>
        </w:rPr>
        <w:t xml:space="preserve">. </w:t>
      </w:r>
      <w:r w:rsidRPr="00D060A5">
        <w:rPr>
          <w:rFonts w:ascii="Times New Roman" w:hAnsi="Times New Roman" w:cs="Times New Roman"/>
          <w:color w:val="000000" w:themeColor="text1"/>
          <w:highlight w:val="yellow"/>
        </w:rPr>
        <w:t xml:space="preserve">confirm that entropy features enhance classifier performance precisely in settings where the value distribution shapes the computational complexity of the target task. </w:t>
      </w:r>
      <w:sdt>
        <w:sdtPr>
          <w:rPr>
            <w:rFonts w:ascii="Times New Roman" w:hAnsi="Times New Roman" w:cs="Times New Roman"/>
            <w:color w:val="000000" w:themeColor="text1"/>
            <w:highlight w:val="yellow"/>
          </w:rPr>
          <w:tag w:val="MENDELEY_CITATION_v3_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"/>
          <w:id w:val="153731319"/>
          <w:placeholder>
            <w:docPart w:val="93850792904143059E4C6654BF187650"/>
          </w:placeholder>
        </w:sdtPr>
        <w:sdtContent>
          <w:r w:rsidRPr="00D060A5">
            <w:rPr>
              <w:rFonts w:ascii="Times New Roman" w:hAnsi="Times New Roman" w:cs="Times New Roman"/>
              <w:color w:val="000000" w:themeColor="text1"/>
              <w:highlight w:val="yellow"/>
            </w:rPr>
            <w:t>(Garcia-González et al., 2023)</w:t>
          </w:r>
        </w:sdtContent>
      </w:sdt>
      <w:r w:rsidRPr="00D060A5">
        <w:rPr>
          <w:rFonts w:ascii="Times New Roman" w:hAnsi="Times New Roman" w:cs="Times New Roman"/>
          <w:color w:val="000000" w:themeColor="text1"/>
          <w:highlight w:val="yellow"/>
        </w:rPr>
        <w:t xml:space="preserve"> </w:t>
      </w:r>
      <w:r w:rsidRPr="00D060A5">
        <w:rPr>
          <w:rFonts w:ascii="Times New Roman" w:hAnsi="Times New Roman" w:cs="Times New Roman"/>
          <w:color w:val="000000" w:themeColor="text1"/>
          <w:highlight w:val="yellow"/>
          <w:lang/>
        </w:rPr>
        <w:t>show that Shannon entropy-derived features give classifiers distributional information that cannot be recovered from simpler statistical summaries.</w:t>
      </w:r>
    </w:p>
    <w:p w14:paraId="64AFAD46"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lastRenderedPageBreak/>
        <w:t>In addition to the sortedness features, low entropy_ratio values are useful for choosing sorting algorithms because they demonstrate that the value space is sparse independent of element ordering. This is pertinent to algorithms that deal with value structure, including non-comparison-based techniques (Counting Sort, Radix Sort), which are part of the Adaptive Hybrid Sort comparison but not the primary candidate portfolio. In the comparison-based portfolio, low entropy_ratio and high duplicate_ratio frequently co-occur, and when the two features are combined, the classifier receives a stronger signal than when either feature is used alone.</w:t>
      </w:r>
    </w:p>
    <w:p w14:paraId="42974FA7" w14:textId="77777777" w:rsidR="00D060A5" w:rsidRPr="00D060A5" w:rsidRDefault="00D060A5" w:rsidP="00D060A5">
      <w:pPr>
        <w:pStyle w:val="Heading3"/>
        <w:rPr>
          <w:highlight w:val="yellow"/>
        </w:rPr>
      </w:pPr>
      <w:r w:rsidRPr="00D060A5">
        <w:rPr>
          <w:highlight w:val="yellow"/>
        </w:rPr>
        <w:t>2.6.7 Dispersion and Robust Spread Features</w:t>
      </w:r>
    </w:p>
    <w:p w14:paraId="41D78F89"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Three characteristics of the element value distribution are dispersion_ratio (normalised range), iqr_norm (normalised interquartile range), and mad_norm (normalised median absolute deviation). Instead of using the standard deviation alone, three complementary robust estimators were chosen due to the statistical properties of real-world numerical arrays, which frequently show non-normal, heavy-tailed distributions. Each encapsulates a unique aspect of value dispersion.</w:t>
      </w:r>
    </w:p>
    <w:p w14:paraId="05AA5AC2"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The standard deviation, a widely used measure of spread that is prone to outliers and misrepresents the dispersion of the bulk of the array, can be greatly inflated by a single extreme figure. The interquartile range (IQR), which is immune to the tails, gets around this problem by estimating the spread of the middle 50% of the distribution. </w:t>
      </w:r>
      <w:sdt>
        <w:sdtPr>
          <w:rPr>
            <w:rFonts w:ascii="Times New Roman" w:hAnsi="Times New Roman" w:cs="Times New Roman"/>
            <w:color w:val="000000" w:themeColor="text1"/>
            <w:highlight w:val="yellow"/>
            <w:lang/>
          </w:rPr>
          <w:tag w:val="MENDELEY_CITATION_v3_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"/>
          <w:id w:val="1199904785"/>
          <w:placeholder>
            <w:docPart w:val="93850792904143059E4C6654BF187650"/>
          </w:placeholder>
        </w:sdtPr>
        <w:sdtContent>
          <w:r w:rsidRPr="00D060A5">
            <w:rPr>
              <w:rFonts w:ascii="Times New Roman" w:hAnsi="Times New Roman" w:cs="Times New Roman"/>
              <w:color w:val="000000" w:themeColor="text1"/>
              <w:highlight w:val="yellow"/>
            </w:rPr>
            <w:t>(Dallah &amp; Sulieman, 2024)</w:t>
          </w:r>
        </w:sdtContent>
      </w:sdt>
      <w:r w:rsidRPr="00D060A5">
        <w:rPr>
          <w:rFonts w:ascii="Times New Roman" w:hAnsi="Times New Roman" w:cs="Times New Roman"/>
          <w:color w:val="000000" w:themeColor="text1"/>
          <w:highlight w:val="yellow"/>
          <w:lang/>
        </w:rPr>
        <w:t xml:space="preserve"> have empirically shown that IQR-normalized range statistics regularly outperform standard-deviation-based statistics in spotting outliers across heavy-tailed distributions (Laplace, logistic, Weibull). This has a direct bearing on the seismic and financial data that were utilised to evaluate the theory. As a result, the iqr_norm feature captures value spread in a way that is resistant to the tail behaviour that characterises many of the real-world array types used in this thesis.</w:t>
      </w:r>
    </w:p>
    <w:p w14:paraId="73686BBC"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rPr>
        <w:t>The median of the absolute departures from the median is known as the median absolute deviation (MAD): MAD = median(|</w:t>
      </w:r>
      <w:proofErr w:type="spellStart"/>
      <w:r w:rsidRPr="00D060A5">
        <w:rPr>
          <w:rFonts w:ascii="Times New Roman" w:hAnsi="Times New Roman" w:cs="Times New Roman"/>
          <w:color w:val="000000" w:themeColor="text1"/>
          <w:highlight w:val="yellow"/>
        </w:rPr>
        <w:t>X_i</w:t>
      </w:r>
      <w:proofErr w:type="spellEnd"/>
      <w:r w:rsidRPr="00D060A5">
        <w:rPr>
          <w:rFonts w:ascii="Times New Roman" w:hAnsi="Times New Roman" w:cs="Times New Roman"/>
          <w:color w:val="000000" w:themeColor="text1"/>
          <w:highlight w:val="yellow"/>
        </w:rPr>
        <w:t xml:space="preserve"> – median(X)|). It is the most resilient of the three spread features against outlier contamination since it has a breakdown point of 50%, which means that up to half of the observations can be substituted with arbitrary values without making the estimate excessively big. In an article on </w:t>
      </w:r>
      <w:r w:rsidRPr="00D060A5">
        <w:rPr>
          <w:rFonts w:ascii="Times New Roman" w:hAnsi="Times New Roman" w:cs="Times New Roman"/>
          <w:color w:val="000000" w:themeColor="text1"/>
          <w:highlight w:val="yellow"/>
        </w:rPr>
        <w:lastRenderedPageBreak/>
        <w:t xml:space="preserve">confidence intervals for MADs that was published in Communications in Statistics (2024), </w:t>
      </w:r>
      <w:sdt>
        <w:sdtPr>
          <w:rPr>
            <w:rFonts w:ascii="Times New Roman" w:hAnsi="Times New Roman" w:cs="Times New Roman"/>
            <w:color w:val="000000" w:themeColor="text1"/>
            <w:highlight w:val="yellow"/>
          </w:rPr>
          <w:tag w:val="MENDELEY_CITATION_v3_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"/>
          <w:id w:val="-1976825046"/>
          <w:placeholder>
            <w:docPart w:val="93850792904143059E4C6654BF187650"/>
          </w:placeholder>
        </w:sdtPr>
        <w:sdtContent>
          <w:r w:rsidRPr="00D060A5">
            <w:rPr>
              <w:rFonts w:ascii="Times New Roman" w:hAnsi="Times New Roman" w:cs="Times New Roman"/>
              <w:color w:val="000000" w:themeColor="text1"/>
              <w:highlight w:val="yellow"/>
            </w:rPr>
            <w:t>(Clarke et al., 2024)</w:t>
          </w:r>
        </w:sdtContent>
      </w:sdt>
      <w:r w:rsidRPr="00D060A5">
        <w:rPr>
          <w:rFonts w:ascii="Times New Roman" w:hAnsi="Times New Roman" w:cs="Times New Roman"/>
          <w:color w:val="000000" w:themeColor="text1"/>
          <w:highlight w:val="yellow"/>
        </w:rPr>
        <w:t xml:space="preserve"> </w:t>
      </w:r>
      <w:r w:rsidRPr="00D060A5">
        <w:rPr>
          <w:rFonts w:ascii="Times New Roman" w:hAnsi="Times New Roman" w:cs="Times New Roman"/>
          <w:color w:val="000000" w:themeColor="text1"/>
          <w:highlight w:val="yellow"/>
          <w:lang/>
        </w:rPr>
        <w:t>affirm that MAD offers trustworthy dispersion estimates in a variety of skewed distributions where standard deviation falls short. For time-series arrays from fields like seismic monitoring, where impulsive noise might occasionally create high values that would skew variance-based spread estimates, the mad_norm feature is very pertinent.</w:t>
      </w:r>
    </w:p>
    <w:p w14:paraId="07FA1265"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Dispersion_ratio, iqr_norm, and mad_norm together provide the selection with three separate perspectives of value distribution at various robustness levels. Beyond the above theoretical justification </w:t>
      </w:r>
      <w:sdt>
        <w:sdtPr>
          <w:rPr>
            <w:rFonts w:ascii="Times New Roman" w:hAnsi="Times New Roman" w:cs="Times New Roman"/>
            <w:color w:val="000000" w:themeColor="text1"/>
            <w:highlight w:val="yellow"/>
            <w:lang/>
          </w:rPr>
          <w:tag w:val="MENDELEY_CITATION_v3_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"/>
          <w:id w:val="663745228"/>
          <w:placeholder>
            <w:docPart w:val="93850792904143059E4C6654BF187650"/>
          </w:placeholder>
        </w:sdtPr>
        <w:sdtContent>
          <w:r w:rsidRPr="00D060A5">
            <w:rPr>
              <w:rFonts w:ascii="Times New Roman" w:hAnsi="Times New Roman" w:cs="Times New Roman"/>
              <w:color w:val="000000" w:themeColor="text1"/>
              <w:highlight w:val="yellow"/>
              <w:lang/>
            </w:rPr>
            <w:t>(Abril-Pla et al., 2023a)</w:t>
          </w:r>
        </w:sdtContent>
      </w:sdt>
      <w:r w:rsidRPr="00D060A5">
        <w:rPr>
          <w:rFonts w:ascii="Times New Roman" w:hAnsi="Times New Roman" w:cs="Times New Roman"/>
          <w:color w:val="000000" w:themeColor="text1"/>
          <w:highlight w:val="yellow"/>
          <w:lang/>
        </w:rPr>
        <w:t xml:space="preserve"> confirm that spread features typically have a statistically significant impact on the performance of tabular classifiers and that their significance varies across algorithm types, making their inclusion in the feature set empirically justified.</w:t>
      </w:r>
    </w:p>
    <w:p w14:paraId="1FA0735A" w14:textId="77777777" w:rsidR="00D060A5" w:rsidRPr="00D060A5" w:rsidRDefault="00D060A5" w:rsidP="00D060A5">
      <w:pPr>
        <w:pStyle w:val="Heading3"/>
        <w:rPr>
          <w:highlight w:val="yellow"/>
        </w:rPr>
      </w:pPr>
      <w:r w:rsidRPr="00D060A5">
        <w:rPr>
          <w:highlight w:val="yellow"/>
        </w:rPr>
        <w:t>2.6.8 Shape and Outlier Features</w:t>
      </w:r>
    </w:p>
    <w:p w14:paraId="6976022F"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Skewness_t (bias-corrected sample skewness), kurtosis_excess_t (bias-corrected excess kurtosis), mean_abs_diff_norm (normalised mean absolute difference between adjacent elements), and outlier_ratio (proportion of elements classified as outliers by the IQR rule) are the four features that describe the array's local variability and value distribution shape. These characteristics are especially crucial for characterising real-world numerical arrays from fields that are included in the thesis evaluation package, such as financial markets, cryptocurrency price series, weather data, and seismic readings.</w:t>
      </w:r>
    </w:p>
    <w:p w14:paraId="6F3EB1A5"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The asymmetry of the value distribution is captured by skewness: negative skewness denotes the opposite, while positive skewness denotes a right-extended tail with most values concentrated at the lower end with sporadic very big values. The literature on higher-order moments in financial data has widely demonstrated the systematic left- or right-skewing of financial and cryptocurrency return series according on market conditions </w:t>
      </w:r>
      <w:sdt>
        <w:sdtPr>
          <w:rPr>
            <w:rFonts w:ascii="Times New Roman" w:hAnsi="Times New Roman" w:cs="Times New Roman"/>
            <w:color w:val="000000" w:themeColor="text1"/>
            <w:highlight w:val="yellow"/>
            <w:lang/>
          </w:rPr>
          <w:tag w:val="MENDELEY_CITATION_v3_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"/>
          <w:id w:val="-1864121747"/>
          <w:placeholder>
            <w:docPart w:val="93850792904143059E4C6654BF187650"/>
          </w:placeholder>
        </w:sdtPr>
        <w:sdtContent>
          <w:r w:rsidRPr="00D060A5">
            <w:rPr>
              <w:rFonts w:ascii="Times New Roman" w:hAnsi="Times New Roman" w:cs="Times New Roman"/>
              <w:color w:val="000000" w:themeColor="text1"/>
              <w:highlight w:val="yellow"/>
              <w:lang/>
            </w:rPr>
            <w:t>(Karagiorgis et al., 2024)</w:t>
          </w:r>
        </w:sdtContent>
      </w:sdt>
      <w:r w:rsidRPr="00D060A5">
        <w:rPr>
          <w:rFonts w:ascii="Times New Roman" w:hAnsi="Times New Roman" w:cs="Times New Roman"/>
          <w:color w:val="000000" w:themeColor="text1"/>
          <w:highlight w:val="yellow"/>
          <w:lang/>
        </w:rPr>
        <w:t xml:space="preserve"> Skewed arrays present asymmetric partitioning problems for sorting algorithm selection: a Quicksort pivot selected from a right-skewed distribution will often be far from the median, resulting in uneven sub-arrays and worsening toward the worst case. Therefore, pivot techniques that are resistant to </w:t>
      </w:r>
      <w:r w:rsidRPr="00D060A5">
        <w:rPr>
          <w:rFonts w:ascii="Times New Roman" w:hAnsi="Times New Roman" w:cs="Times New Roman"/>
          <w:color w:val="000000" w:themeColor="text1"/>
          <w:highlight w:val="yellow"/>
          <w:lang/>
        </w:rPr>
        <w:lastRenderedPageBreak/>
        <w:t>distributional asymmetry, such median-of-three or median-of-medians selection, have a greater relative advantage when skewness_t values are high.</w:t>
      </w:r>
    </w:p>
    <w:p w14:paraId="5331E859"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Excess kurtosis quantifies the distribution’s tail weight in relation to a normal distribution: negative excess kurtosis (platykurtosis) denotes lighter tails, while positive excess kurtosis (leptokurtosis) suggests heavier tails with more extreme values than a Gaussian would predict. Strongly positive excess kurtosis in cryptocurrency data is well-documented; numerous studies have confirmed that kurtosis for daily return series is at least ten times higher than that of normal distributions </w:t>
      </w:r>
      <w:sdt>
        <w:sdtPr>
          <w:rPr>
            <w:rFonts w:ascii="Times New Roman" w:hAnsi="Times New Roman" w:cs="Times New Roman"/>
            <w:color w:val="000000" w:themeColor="text1"/>
            <w:highlight w:val="yellow"/>
            <w:lang/>
          </w:rPr>
          <w:tag w:val="MENDELEY_CITATION_v3_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"/>
          <w:id w:val="1146006577"/>
          <w:placeholder>
            <w:docPart w:val="93850792904143059E4C6654BF187650"/>
          </w:placeholder>
        </w:sdtPr>
        <w:sdtContent>
          <w:r w:rsidRPr="00D060A5">
            <w:rPr>
              <w:rFonts w:ascii="Times New Roman" w:hAnsi="Times New Roman" w:cs="Times New Roman"/>
              <w:color w:val="000000" w:themeColor="text1"/>
              <w:highlight w:val="yellow"/>
              <w:lang/>
            </w:rPr>
            <w:t>(Karagiorgis et al., 2024)</w:t>
          </w:r>
        </w:sdtContent>
      </w:sdt>
      <w:r w:rsidRPr="00D060A5">
        <w:rPr>
          <w:rFonts w:ascii="Times New Roman" w:hAnsi="Times New Roman" w:cs="Times New Roman"/>
          <w:color w:val="000000" w:themeColor="text1"/>
          <w:highlight w:val="yellow"/>
          <w:lang/>
        </w:rPr>
        <w:t xml:space="preserve">. </w:t>
      </w:r>
      <w:r w:rsidRPr="00D060A5">
        <w:rPr>
          <w:rFonts w:ascii="Times New Roman" w:hAnsi="Times New Roman" w:cs="Times New Roman"/>
          <w:color w:val="000000" w:themeColor="text1"/>
          <w:highlight w:val="yellow"/>
        </w:rPr>
        <w:t xml:space="preserve">According to </w:t>
      </w:r>
      <w:sdt>
        <w:sdtPr>
          <w:rPr>
            <w:rFonts w:ascii="Times New Roman" w:hAnsi="Times New Roman" w:cs="Times New Roman"/>
            <w:color w:val="000000" w:themeColor="text1"/>
            <w:highlight w:val="yellow"/>
          </w:rPr>
          <w:tag w:val="MENDELEY_CITATION_v3_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"/>
          <w:id w:val="-666862353"/>
          <w:placeholder>
            <w:docPart w:val="93850792904143059E4C6654BF187650"/>
          </w:placeholder>
        </w:sdtPr>
        <w:sdtContent>
          <w:r w:rsidRPr="00D060A5">
            <w:rPr>
              <w:rFonts w:ascii="Times New Roman" w:hAnsi="Times New Roman" w:cs="Times New Roman"/>
              <w:color w:val="000000" w:themeColor="text1"/>
              <w:highlight w:val="yellow"/>
            </w:rPr>
            <w:t>(Abril-Pla et al., 2023b)</w:t>
          </w:r>
        </w:sdtContent>
      </w:sdt>
      <w:r w:rsidRPr="00D060A5">
        <w:rPr>
          <w:rFonts w:ascii="Times New Roman" w:hAnsi="Times New Roman" w:cs="Times New Roman"/>
          <w:color w:val="000000" w:themeColor="text1"/>
          <w:highlight w:val="yellow"/>
        </w:rPr>
        <w:t xml:space="preserve"> </w:t>
      </w:r>
      <w:r w:rsidRPr="00D060A5">
        <w:rPr>
          <w:rFonts w:ascii="Times New Roman" w:hAnsi="Times New Roman" w:cs="Times New Roman"/>
          <w:color w:val="000000" w:themeColor="text1"/>
          <w:highlight w:val="yellow"/>
          <w:lang/>
        </w:rPr>
        <w:t>kurtosis is a crucial meta-feature for algorithm selection models since it has a statistically significant detrimental impact on the performance of non-tree-based classifiers. High kurtosis_excess_t for sorting denotes arrays with a lot of near-median values and sporadic extreme outliers, which makes pivot-selection difficult and may prefer methods like Heapsort or Introsort that have deterministic worst-case bounds.</w:t>
      </w:r>
    </w:p>
    <w:p w14:paraId="3CAB7D44"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Local variation is captured by the mean_abs_diff_norm feature, which normalises the average magnitude of the difference between neighbouring elements by n. In contrast to global spread, an array may exhibit low dispersion but high local variation (a quickly oscillating sequence) or high dispersion but low local variation (a smooth monotone sequence). High local variation is a helpful addition to the run-based features since it is linked to high inversion density and numerous short runs. Local variation measures the level of measurement channel volatility for time-series data like Formula 1 telemetry, which influences the number of natural runs Timsort can identify and combine.</w:t>
      </w:r>
    </w:p>
    <w:p w14:paraId="19F178DD"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The percentage of array elements beyond the IQR-based fence [Q1 - 1.5·IQR, Q3 + 1.5·IQR] is known as the outlier_ratio feature. In a paper on outlier detection using extreme value theory published in the Scandinavian Journal of Statistics, </w:t>
      </w:r>
      <w:sdt>
        <w:sdtPr>
          <w:rPr>
            <w:rFonts w:ascii="Times New Roman" w:hAnsi="Times New Roman" w:cs="Times New Roman"/>
            <w:color w:val="000000" w:themeColor="text1"/>
            <w:highlight w:val="yellow"/>
            <w:lang/>
          </w:rPr>
          <w:tag w:val="MENDELEY_CITATION_v3_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"/>
          <w:id w:val="-1041591550"/>
          <w:placeholder>
            <w:docPart w:val="93850792904143059E4C6654BF187650"/>
          </w:placeholder>
        </w:sdtPr>
        <w:sdtContent>
          <w:r w:rsidRPr="00D060A5">
            <w:rPr>
              <w:rFonts w:ascii="Times New Roman" w:hAnsi="Times New Roman" w:cs="Times New Roman"/>
              <w:color w:val="000000" w:themeColor="text1"/>
              <w:highlight w:val="yellow"/>
              <w:lang/>
            </w:rPr>
            <w:t>(Bhattacharya et al., 2023)</w:t>
          </w:r>
        </w:sdtContent>
      </w:sdt>
      <w:r w:rsidRPr="00D060A5">
        <w:rPr>
          <w:rFonts w:ascii="Times New Roman" w:hAnsi="Times New Roman" w:cs="Times New Roman"/>
          <w:color w:val="000000" w:themeColor="text1"/>
          <w:highlight w:val="yellow"/>
          <w:lang/>
        </w:rPr>
        <w:t xml:space="preserve"> show that the standard Tukey IQR fence accurately detects outliers under a variety of non-normal distributions, making outlier_ratio a dependable and comprehensible feature for describing the tail behaviour of array value distributions. Because the extreme values affect both the partitioning balance in </w:t>
      </w:r>
      <w:r w:rsidRPr="00D060A5">
        <w:rPr>
          <w:rFonts w:ascii="Times New Roman" w:hAnsi="Times New Roman" w:cs="Times New Roman"/>
          <w:color w:val="000000" w:themeColor="text1"/>
          <w:highlight w:val="yellow"/>
          <w:lang/>
        </w:rPr>
        <w:lastRenderedPageBreak/>
        <w:t>Quicksort-family algorithms and the merge cost of Mergesort-family algorithms when the runs containing outliers must be merged with numerous other runs, arrays with high outlier_ratio—such as seismic recordings with impulsive spikes or financial time series with crash events—present unique sorting challenges.</w:t>
      </w:r>
    </w:p>
    <w:p w14:paraId="5FB683FC" w14:textId="77777777" w:rsidR="00D060A5" w:rsidRPr="00D060A5" w:rsidRDefault="00D060A5" w:rsidP="00D060A5">
      <w:pPr>
        <w:pStyle w:val="Heading3"/>
        <w:rPr>
          <w:highlight w:val="yellow"/>
        </w:rPr>
      </w:pPr>
      <w:r w:rsidRPr="00D060A5">
        <w:rPr>
          <w:highlight w:val="yellow"/>
        </w:rPr>
        <w:t>2.6.9 Summary of Feature Groups</w:t>
      </w:r>
    </w:p>
    <w:p w14:paraId="77F2423F"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Twenty-two characteristics total, arranged into six categories:size, sortedness and disorder, run structure, duplicates and frequency, entropy and diversity, dispersion and spread, and form and outliers—make up the whole feature set employed in this thesis. A combined reference for all features, their groupings, what each measures, and which sorting portfolio algorithms are most likely to be impacted by each feature group can be found in Table 2.6.5 below. This combined perspective shows that the feature set includes every fundamentally unique aspect of array instance characterisation that has been found to be performance-relevant by the sorting literature.</w:t>
      </w:r>
    </w:p>
    <w:p w14:paraId="23E453B7"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b/>
          <w:bCs/>
          <w:color w:val="000000" w:themeColor="text1"/>
          <w:highlight w:val="yellow"/>
          <w:lang/>
        </w:rPr>
        <w:t xml:space="preserve">Table 2.6.5: </w:t>
      </w:r>
      <w:r w:rsidRPr="00D060A5">
        <w:rPr>
          <w:rFonts w:ascii="Times New Roman" w:hAnsi="Times New Roman" w:cs="Times New Roman"/>
          <w:i/>
          <w:iCs/>
          <w:color w:val="000000" w:themeColor="text1"/>
          <w:highlight w:val="yellow"/>
          <w:lang/>
        </w:rPr>
        <w:t>Consolidated Summary of All Thesis Features by Group</w:t>
      </w:r>
    </w:p>
    <w:p w14:paraId="096C4B75"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 </w:t>
      </w:r>
      <w:r w:rsidRPr="00D060A5">
        <w:rPr>
          <w:rFonts w:ascii="Times New Roman" w:hAnsi="Times New Roman" w:cs="Times New Roman"/>
          <w:color w:val="000000" w:themeColor="text1"/>
          <w:highlight w:val="yellow"/>
          <w:lang/>
        </w:rPr>
        <w:tab/>
        <w:t>s</w:t>
      </w:r>
    </w:p>
    <w:tbl>
      <w:tblPr>
        <w:tblW w:w="9360" w:type="dxa"/>
        <w:tblInd w:w="-2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500"/>
        <w:gridCol w:w="2800"/>
        <w:gridCol w:w="2560"/>
        <w:gridCol w:w="2500"/>
      </w:tblGrid>
      <w:tr w:rsidR="00D060A5" w:rsidRPr="00D060A5" w14:paraId="02334036" w14:textId="77777777" w:rsidTr="00630AB9">
        <w:tc>
          <w:tcPr>
            <w:tcW w:w="150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1A976EEB"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b/>
                <w:bCs/>
                <w:color w:val="000000" w:themeColor="text1"/>
                <w:highlight w:val="yellow"/>
                <w:lang/>
              </w:rPr>
              <w:t>Group</w:t>
            </w:r>
          </w:p>
        </w:tc>
        <w:tc>
          <w:tcPr>
            <w:tcW w:w="280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3E86F5AD"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b/>
                <w:bCs/>
                <w:color w:val="000000" w:themeColor="text1"/>
                <w:highlight w:val="yellow"/>
                <w:lang/>
              </w:rPr>
              <w:t>Feature(s)</w:t>
            </w:r>
          </w:p>
        </w:tc>
        <w:tc>
          <w:tcPr>
            <w:tcW w:w="256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5A8BD28D"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b/>
                <w:bCs/>
                <w:color w:val="000000" w:themeColor="text1"/>
                <w:highlight w:val="yellow"/>
                <w:lang/>
              </w:rPr>
              <w:t>What It Measures</w:t>
            </w:r>
          </w:p>
        </w:tc>
        <w:tc>
          <w:tcPr>
            <w:tcW w:w="250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411949DB"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b/>
                <w:bCs/>
                <w:color w:val="000000" w:themeColor="text1"/>
                <w:highlight w:val="yellow"/>
                <w:lang/>
              </w:rPr>
              <w:t>Most Influenced Algorithms</w:t>
            </w:r>
          </w:p>
        </w:tc>
      </w:tr>
      <w:tr w:rsidR="00D060A5" w:rsidRPr="00D060A5" w14:paraId="2D73DC89" w14:textId="77777777" w:rsidTr="00630AB9">
        <w:tc>
          <w:tcPr>
            <w:tcW w:w="1500" w:type="dxa"/>
            <w:tcBorders>
              <w:top w:val="single" w:sz="4" w:space="0" w:color="auto"/>
              <w:left w:val="nil"/>
              <w:bottom w:val="nil"/>
              <w:right w:val="nil"/>
            </w:tcBorders>
            <w:tcMar>
              <w:top w:w="80" w:type="dxa"/>
              <w:left w:w="120" w:type="dxa"/>
              <w:bottom w:w="80" w:type="dxa"/>
              <w:right w:w="120" w:type="dxa"/>
            </w:tcMar>
            <w:vAlign w:val="center"/>
            <w:hideMark/>
          </w:tcPr>
          <w:p w14:paraId="03330F71"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Size</w:t>
            </w:r>
          </w:p>
        </w:tc>
        <w:tc>
          <w:tcPr>
            <w:tcW w:w="2800" w:type="dxa"/>
            <w:tcBorders>
              <w:top w:val="single" w:sz="4" w:space="0" w:color="auto"/>
              <w:left w:val="nil"/>
              <w:bottom w:val="nil"/>
              <w:right w:val="nil"/>
            </w:tcBorders>
            <w:tcMar>
              <w:top w:w="80" w:type="dxa"/>
              <w:left w:w="120" w:type="dxa"/>
              <w:bottom w:w="80" w:type="dxa"/>
              <w:right w:w="120" w:type="dxa"/>
            </w:tcMar>
            <w:vAlign w:val="center"/>
            <w:hideMark/>
          </w:tcPr>
          <w:p w14:paraId="58E421E4"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n_elements, length_norm</w:t>
            </w:r>
          </w:p>
        </w:tc>
        <w:tc>
          <w:tcPr>
            <w:tcW w:w="2560" w:type="dxa"/>
            <w:tcBorders>
              <w:top w:val="single" w:sz="4" w:space="0" w:color="auto"/>
              <w:left w:val="nil"/>
              <w:bottom w:val="nil"/>
              <w:right w:val="nil"/>
            </w:tcBorders>
            <w:tcMar>
              <w:top w:w="80" w:type="dxa"/>
              <w:left w:w="120" w:type="dxa"/>
              <w:bottom w:w="80" w:type="dxa"/>
              <w:right w:w="120" w:type="dxa"/>
            </w:tcMar>
            <w:vAlign w:val="center"/>
            <w:hideMark/>
          </w:tcPr>
          <w:p w14:paraId="42F50F60"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Array length and normalised length</w:t>
            </w:r>
          </w:p>
        </w:tc>
        <w:tc>
          <w:tcPr>
            <w:tcW w:w="2500" w:type="dxa"/>
            <w:tcBorders>
              <w:top w:val="single" w:sz="4" w:space="0" w:color="auto"/>
              <w:left w:val="nil"/>
              <w:bottom w:val="nil"/>
              <w:right w:val="nil"/>
            </w:tcBorders>
            <w:tcMar>
              <w:top w:w="80" w:type="dxa"/>
              <w:left w:w="120" w:type="dxa"/>
              <w:bottom w:w="80" w:type="dxa"/>
              <w:right w:w="120" w:type="dxa"/>
            </w:tcMar>
            <w:vAlign w:val="center"/>
            <w:hideMark/>
          </w:tcPr>
          <w:p w14:paraId="4E5BA91F"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All algorithms (runtime scale); constant-factor differences matter most at large n</w:t>
            </w:r>
          </w:p>
        </w:tc>
      </w:tr>
      <w:tr w:rsidR="00D060A5" w:rsidRPr="00D060A5" w14:paraId="207CD387"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50E0382E"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Sortedness / Disorder</w:t>
            </w:r>
          </w:p>
        </w:tc>
        <w:tc>
          <w:tcPr>
            <w:tcW w:w="2800" w:type="dxa"/>
            <w:tcBorders>
              <w:top w:val="nil"/>
              <w:left w:val="nil"/>
              <w:bottom w:val="nil"/>
              <w:right w:val="nil"/>
            </w:tcBorders>
            <w:tcMar>
              <w:top w:w="80" w:type="dxa"/>
              <w:left w:w="120" w:type="dxa"/>
              <w:bottom w:w="80" w:type="dxa"/>
              <w:right w:w="120" w:type="dxa"/>
            </w:tcMar>
            <w:vAlign w:val="center"/>
            <w:hideMark/>
          </w:tcPr>
          <w:p w14:paraId="44D81055"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adj_sorted_ratio, inversion_ratio</w:t>
            </w:r>
          </w:p>
        </w:tc>
        <w:tc>
          <w:tcPr>
            <w:tcW w:w="2560" w:type="dxa"/>
            <w:tcBorders>
              <w:top w:val="nil"/>
              <w:left w:val="nil"/>
              <w:bottom w:val="nil"/>
              <w:right w:val="nil"/>
            </w:tcBorders>
            <w:tcMar>
              <w:top w:w="80" w:type="dxa"/>
              <w:left w:w="120" w:type="dxa"/>
              <w:bottom w:w="80" w:type="dxa"/>
              <w:right w:w="120" w:type="dxa"/>
            </w:tcMar>
            <w:vAlign w:val="center"/>
            <w:hideMark/>
          </w:tcPr>
          <w:p w14:paraId="2FF75BA1"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Local ordering fraction; global inversion density</w:t>
            </w:r>
          </w:p>
        </w:tc>
        <w:tc>
          <w:tcPr>
            <w:tcW w:w="2500" w:type="dxa"/>
            <w:tcBorders>
              <w:top w:val="nil"/>
              <w:left w:val="nil"/>
              <w:bottom w:val="nil"/>
              <w:right w:val="nil"/>
            </w:tcBorders>
            <w:tcMar>
              <w:top w:w="80" w:type="dxa"/>
              <w:left w:w="120" w:type="dxa"/>
              <w:bottom w:w="80" w:type="dxa"/>
              <w:right w:w="120" w:type="dxa"/>
            </w:tcMar>
            <w:vAlign w:val="center"/>
            <w:hideMark/>
          </w:tcPr>
          <w:p w14:paraId="3F8305A8"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Timsort, Powersort (benefit from low disorder); Heapsort (insensitive)</w:t>
            </w:r>
          </w:p>
        </w:tc>
      </w:tr>
      <w:tr w:rsidR="00D060A5" w:rsidRPr="00D060A5" w14:paraId="7F27B3A3"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6FCB9F2F"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lastRenderedPageBreak/>
              <w:t>Run Structure</w:t>
            </w:r>
          </w:p>
        </w:tc>
        <w:tc>
          <w:tcPr>
            <w:tcW w:w="2800" w:type="dxa"/>
            <w:tcBorders>
              <w:top w:val="nil"/>
              <w:left w:val="nil"/>
              <w:bottom w:val="nil"/>
              <w:right w:val="nil"/>
            </w:tcBorders>
            <w:tcMar>
              <w:top w:w="80" w:type="dxa"/>
              <w:left w:w="120" w:type="dxa"/>
              <w:bottom w:w="80" w:type="dxa"/>
              <w:right w:w="120" w:type="dxa"/>
            </w:tcMar>
            <w:vAlign w:val="center"/>
            <w:hideMark/>
          </w:tcPr>
          <w:p w14:paraId="71A6B04D"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runs_ratio, longest_run_ratio</w:t>
            </w:r>
          </w:p>
        </w:tc>
        <w:tc>
          <w:tcPr>
            <w:tcW w:w="2560" w:type="dxa"/>
            <w:tcBorders>
              <w:top w:val="nil"/>
              <w:left w:val="nil"/>
              <w:bottom w:val="nil"/>
              <w:right w:val="nil"/>
            </w:tcBorders>
            <w:tcMar>
              <w:top w:w="80" w:type="dxa"/>
              <w:left w:w="120" w:type="dxa"/>
              <w:bottom w:w="80" w:type="dxa"/>
              <w:right w:w="120" w:type="dxa"/>
            </w:tcMar>
            <w:vAlign w:val="center"/>
            <w:hideMark/>
          </w:tcPr>
          <w:p w14:paraId="22C67F46"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Frequency and length of monotone runs</w:t>
            </w:r>
          </w:p>
        </w:tc>
        <w:tc>
          <w:tcPr>
            <w:tcW w:w="2500" w:type="dxa"/>
            <w:tcBorders>
              <w:top w:val="nil"/>
              <w:left w:val="nil"/>
              <w:bottom w:val="nil"/>
              <w:right w:val="nil"/>
            </w:tcBorders>
            <w:tcMar>
              <w:top w:w="80" w:type="dxa"/>
              <w:left w:w="120" w:type="dxa"/>
              <w:bottom w:w="80" w:type="dxa"/>
              <w:right w:w="120" w:type="dxa"/>
            </w:tcMar>
            <w:vAlign w:val="center"/>
            <w:hideMark/>
          </w:tcPr>
          <w:p w14:paraId="340D594D"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Timsort, Powersort (exploit runs); Quicksort (run-blind)</w:t>
            </w:r>
          </w:p>
        </w:tc>
      </w:tr>
      <w:tr w:rsidR="00D060A5" w:rsidRPr="00D060A5" w14:paraId="2DF7153A"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31237E29"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Duplicates / Frequency</w:t>
            </w:r>
          </w:p>
        </w:tc>
        <w:tc>
          <w:tcPr>
            <w:tcW w:w="2800" w:type="dxa"/>
            <w:tcBorders>
              <w:top w:val="nil"/>
              <w:left w:val="nil"/>
              <w:bottom w:val="nil"/>
              <w:right w:val="nil"/>
            </w:tcBorders>
            <w:tcMar>
              <w:top w:w="80" w:type="dxa"/>
              <w:left w:w="120" w:type="dxa"/>
              <w:bottom w:w="80" w:type="dxa"/>
              <w:right w:w="120" w:type="dxa"/>
            </w:tcMar>
            <w:vAlign w:val="center"/>
            <w:hideMark/>
          </w:tcPr>
          <w:p w14:paraId="39ABADCE"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duplicate_ratio, top1_freq_ratio, top5_freq_ratio</w:t>
            </w:r>
          </w:p>
        </w:tc>
        <w:tc>
          <w:tcPr>
            <w:tcW w:w="2560" w:type="dxa"/>
            <w:tcBorders>
              <w:top w:val="nil"/>
              <w:left w:val="nil"/>
              <w:bottom w:val="nil"/>
              <w:right w:val="nil"/>
            </w:tcBorders>
            <w:tcMar>
              <w:top w:w="80" w:type="dxa"/>
              <w:left w:w="120" w:type="dxa"/>
              <w:bottom w:w="80" w:type="dxa"/>
              <w:right w:w="120" w:type="dxa"/>
            </w:tcMar>
            <w:vAlign w:val="center"/>
            <w:hideMark/>
          </w:tcPr>
          <w:p w14:paraId="0A37998C"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Overall and concentrated value repetition</w:t>
            </w:r>
          </w:p>
        </w:tc>
        <w:tc>
          <w:tcPr>
            <w:tcW w:w="2500" w:type="dxa"/>
            <w:tcBorders>
              <w:top w:val="nil"/>
              <w:left w:val="nil"/>
              <w:bottom w:val="nil"/>
              <w:right w:val="nil"/>
            </w:tcBorders>
            <w:tcMar>
              <w:top w:w="80" w:type="dxa"/>
              <w:left w:w="120" w:type="dxa"/>
              <w:bottom w:w="80" w:type="dxa"/>
              <w:right w:w="120" w:type="dxa"/>
            </w:tcMar>
            <w:vAlign w:val="center"/>
            <w:hideMark/>
          </w:tcPr>
          <w:p w14:paraId="120A3DF2"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Three-way Quicksort (handles duplicates); standard Quicksort (degrades)</w:t>
            </w:r>
          </w:p>
        </w:tc>
      </w:tr>
      <w:tr w:rsidR="00D060A5" w:rsidRPr="00D060A5" w14:paraId="2B617086"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7AF62144"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Entropy / Diversity</w:t>
            </w:r>
          </w:p>
        </w:tc>
        <w:tc>
          <w:tcPr>
            <w:tcW w:w="2800" w:type="dxa"/>
            <w:tcBorders>
              <w:top w:val="nil"/>
              <w:left w:val="nil"/>
              <w:bottom w:val="nil"/>
              <w:right w:val="nil"/>
            </w:tcBorders>
            <w:tcMar>
              <w:top w:w="80" w:type="dxa"/>
              <w:left w:w="120" w:type="dxa"/>
              <w:bottom w:w="80" w:type="dxa"/>
              <w:right w:w="120" w:type="dxa"/>
            </w:tcMar>
            <w:vAlign w:val="center"/>
            <w:hideMark/>
          </w:tcPr>
          <w:p w14:paraId="4F672DAE"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entropy_ratio</w:t>
            </w:r>
          </w:p>
        </w:tc>
        <w:tc>
          <w:tcPr>
            <w:tcW w:w="2560" w:type="dxa"/>
            <w:tcBorders>
              <w:top w:val="nil"/>
              <w:left w:val="nil"/>
              <w:bottom w:val="nil"/>
              <w:right w:val="nil"/>
            </w:tcBorders>
            <w:tcMar>
              <w:top w:w="80" w:type="dxa"/>
              <w:left w:w="120" w:type="dxa"/>
              <w:bottom w:w="80" w:type="dxa"/>
              <w:right w:w="120" w:type="dxa"/>
            </w:tcMar>
            <w:vAlign w:val="center"/>
            <w:hideMark/>
          </w:tcPr>
          <w:p w14:paraId="44504F57"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Shannon entropy of value distribution</w:t>
            </w:r>
          </w:p>
        </w:tc>
        <w:tc>
          <w:tcPr>
            <w:tcW w:w="2500" w:type="dxa"/>
            <w:tcBorders>
              <w:top w:val="nil"/>
              <w:left w:val="nil"/>
              <w:bottom w:val="nil"/>
              <w:right w:val="nil"/>
            </w:tcBorders>
            <w:tcMar>
              <w:top w:w="80" w:type="dxa"/>
              <w:left w:w="120" w:type="dxa"/>
              <w:bottom w:w="80" w:type="dxa"/>
              <w:right w:w="120" w:type="dxa"/>
            </w:tcMar>
            <w:vAlign w:val="center"/>
            <w:hideMark/>
          </w:tcPr>
          <w:p w14:paraId="5800A25B"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Indirectly affects all; low entropy co-signals high duplicate density</w:t>
            </w:r>
          </w:p>
        </w:tc>
      </w:tr>
      <w:tr w:rsidR="00D060A5" w:rsidRPr="00D060A5" w14:paraId="313BB1F0"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54269AFF"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Dispersion / Spread</w:t>
            </w:r>
          </w:p>
        </w:tc>
        <w:tc>
          <w:tcPr>
            <w:tcW w:w="2800" w:type="dxa"/>
            <w:tcBorders>
              <w:top w:val="nil"/>
              <w:left w:val="nil"/>
              <w:bottom w:val="nil"/>
              <w:right w:val="nil"/>
            </w:tcBorders>
            <w:tcMar>
              <w:top w:w="80" w:type="dxa"/>
              <w:left w:w="120" w:type="dxa"/>
              <w:bottom w:w="80" w:type="dxa"/>
              <w:right w:w="120" w:type="dxa"/>
            </w:tcMar>
            <w:vAlign w:val="center"/>
            <w:hideMark/>
          </w:tcPr>
          <w:p w14:paraId="68150C10"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dispersion_ratio, iqr_norm, mad_norm</w:t>
            </w:r>
          </w:p>
        </w:tc>
        <w:tc>
          <w:tcPr>
            <w:tcW w:w="2560" w:type="dxa"/>
            <w:tcBorders>
              <w:top w:val="nil"/>
              <w:left w:val="nil"/>
              <w:bottom w:val="nil"/>
              <w:right w:val="nil"/>
            </w:tcBorders>
            <w:tcMar>
              <w:top w:w="80" w:type="dxa"/>
              <w:left w:w="120" w:type="dxa"/>
              <w:bottom w:w="80" w:type="dxa"/>
              <w:right w:w="120" w:type="dxa"/>
            </w:tcMar>
            <w:vAlign w:val="center"/>
            <w:hideMark/>
          </w:tcPr>
          <w:p w14:paraId="0A7CC371"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Value range, robust spread, and breakdown-point-robust spread</w:t>
            </w:r>
          </w:p>
        </w:tc>
        <w:tc>
          <w:tcPr>
            <w:tcW w:w="2500" w:type="dxa"/>
            <w:tcBorders>
              <w:top w:val="nil"/>
              <w:left w:val="nil"/>
              <w:bottom w:val="nil"/>
              <w:right w:val="nil"/>
            </w:tcBorders>
            <w:tcMar>
              <w:top w:w="80" w:type="dxa"/>
              <w:left w:w="120" w:type="dxa"/>
              <w:bottom w:w="80" w:type="dxa"/>
              <w:right w:w="120" w:type="dxa"/>
            </w:tcMar>
            <w:vAlign w:val="center"/>
            <w:hideMark/>
          </w:tcPr>
          <w:p w14:paraId="6F6282AA"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All algorithms; robust features most relevant for heavy-tailed real-world data</w:t>
            </w:r>
          </w:p>
        </w:tc>
      </w:tr>
      <w:tr w:rsidR="00D060A5" w:rsidRPr="00D060A5" w14:paraId="6E354059" w14:textId="77777777" w:rsidTr="00630AB9">
        <w:tc>
          <w:tcPr>
            <w:tcW w:w="1500" w:type="dxa"/>
            <w:tcBorders>
              <w:top w:val="nil"/>
              <w:left w:val="nil"/>
              <w:bottom w:val="single" w:sz="4" w:space="0" w:color="auto"/>
              <w:right w:val="nil"/>
            </w:tcBorders>
            <w:tcMar>
              <w:top w:w="80" w:type="dxa"/>
              <w:left w:w="120" w:type="dxa"/>
              <w:bottom w:w="80" w:type="dxa"/>
              <w:right w:w="120" w:type="dxa"/>
            </w:tcMar>
            <w:vAlign w:val="center"/>
            <w:hideMark/>
          </w:tcPr>
          <w:p w14:paraId="5A261988"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Shape / Outliers</w:t>
            </w:r>
          </w:p>
        </w:tc>
        <w:tc>
          <w:tcPr>
            <w:tcW w:w="2800" w:type="dxa"/>
            <w:tcBorders>
              <w:top w:val="nil"/>
              <w:left w:val="nil"/>
              <w:bottom w:val="single" w:sz="4" w:space="0" w:color="auto"/>
              <w:right w:val="nil"/>
            </w:tcBorders>
            <w:tcMar>
              <w:top w:w="80" w:type="dxa"/>
              <w:left w:w="120" w:type="dxa"/>
              <w:bottom w:w="80" w:type="dxa"/>
              <w:right w:w="120" w:type="dxa"/>
            </w:tcMar>
            <w:vAlign w:val="center"/>
            <w:hideMark/>
          </w:tcPr>
          <w:p w14:paraId="02AE4BFA"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skewness_t, kurtosis_excess_t, mean_abs_diff_norm, outlier_ratio</w:t>
            </w:r>
          </w:p>
        </w:tc>
        <w:tc>
          <w:tcPr>
            <w:tcW w:w="2560" w:type="dxa"/>
            <w:tcBorders>
              <w:top w:val="nil"/>
              <w:left w:val="nil"/>
              <w:bottom w:val="single" w:sz="4" w:space="0" w:color="auto"/>
              <w:right w:val="nil"/>
            </w:tcBorders>
            <w:tcMar>
              <w:top w:w="80" w:type="dxa"/>
              <w:left w:w="120" w:type="dxa"/>
              <w:bottom w:w="80" w:type="dxa"/>
              <w:right w:w="120" w:type="dxa"/>
            </w:tcMar>
            <w:vAlign w:val="center"/>
            <w:hideMark/>
          </w:tcPr>
          <w:p w14:paraId="73A579ED"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Distribution asymmetry, tail weight, local volatility, and extreme-value density</w:t>
            </w:r>
          </w:p>
        </w:tc>
        <w:tc>
          <w:tcPr>
            <w:tcW w:w="2500" w:type="dxa"/>
            <w:tcBorders>
              <w:top w:val="nil"/>
              <w:left w:val="nil"/>
              <w:bottom w:val="single" w:sz="4" w:space="0" w:color="auto"/>
              <w:right w:val="nil"/>
            </w:tcBorders>
            <w:tcMar>
              <w:top w:w="80" w:type="dxa"/>
              <w:left w:w="120" w:type="dxa"/>
              <w:bottom w:w="80" w:type="dxa"/>
              <w:right w:w="120" w:type="dxa"/>
            </w:tcMar>
            <w:vAlign w:val="center"/>
            <w:hideMark/>
          </w:tcPr>
          <w:p w14:paraId="2E437D93" w14:textId="77777777" w:rsidR="00D060A5" w:rsidRPr="00D060A5" w:rsidRDefault="00D060A5" w:rsidP="00630AB9">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Quicksort (pivot quality); Introsort, Heapsort (worst-case bounds for heavy tails)</w:t>
            </w:r>
          </w:p>
        </w:tc>
      </w:tr>
    </w:tbl>
    <w:p w14:paraId="0BF28F45"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 </w:t>
      </w:r>
    </w:p>
    <w:p w14:paraId="736F0422"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 xml:space="preserve">Since each group captures a unique structural dimension that cannot be fully recovered from the others, Table 2.6.5 shows that the feature set is not duplicated across groups. While they both relate to the current order, the sortedness and run characteristics capture it at different granularities (maximal block structure versus pairwise adjacency). While both the entropy feature and the duplicate feature are related to value repetition, they do not capture uniform diversity or concentrated repetition. The combination is informative for both well-behaved and heavy-tailed distributions since the three spread properties vary in how resilient they are to outliers. In addition to the </w:t>
      </w:r>
      <w:r w:rsidRPr="00D060A5">
        <w:rPr>
          <w:rFonts w:ascii="Times New Roman" w:hAnsi="Times New Roman" w:cs="Times New Roman"/>
          <w:color w:val="000000" w:themeColor="text1"/>
          <w:highlight w:val="yellow"/>
          <w:lang/>
        </w:rPr>
        <w:lastRenderedPageBreak/>
        <w:t>spread characteristics, the shape and outlier features provide information regarding distributional geometry.</w:t>
      </w:r>
    </w:p>
    <w:p w14:paraId="04FE83CB" w14:textId="77777777" w:rsidR="00D060A5" w:rsidRPr="00D060A5" w:rsidRDefault="00D060A5" w:rsidP="00D060A5">
      <w:pPr>
        <w:spacing w:line="360" w:lineRule="auto"/>
        <w:jc w:val="both"/>
        <w:rPr>
          <w:rFonts w:ascii="Times New Roman" w:hAnsi="Times New Roman" w:cs="Times New Roman"/>
          <w:color w:val="000000" w:themeColor="text1"/>
          <w:highlight w:val="yellow"/>
          <w:lang/>
        </w:rPr>
      </w:pPr>
      <w:r w:rsidRPr="00D060A5">
        <w:rPr>
          <w:rFonts w:ascii="Times New Roman" w:hAnsi="Times New Roman" w:cs="Times New Roman"/>
          <w:color w:val="000000" w:themeColor="text1"/>
          <w:highlight w:val="yellow"/>
          <w:lang/>
        </w:rPr>
        <w:t>The idea that algorithm performance in sorting is jointly determined by multiple structural properties and that the interaction effects between these properties are frequently non-linear justifies the multi-group design of the feature set. For instance, an array may have high adj_sorted_ratio (nearly sorted locally) but high outlier_ratio (with occasional extreme values that create long inversions). The net effect on Timsort performance depends on both properties jointly, and a decision-tree model like XGBoost is well suited to capture such interactions through its hierarchical splitting structure.</w:t>
      </w:r>
    </w:p>
    <w:p w14:paraId="3312A48A" w14:textId="77777777" w:rsidR="00D060A5" w:rsidRPr="002B3D24" w:rsidRDefault="00D060A5" w:rsidP="00D060A5">
      <w:pPr>
        <w:spacing w:line="360" w:lineRule="auto"/>
        <w:jc w:val="both"/>
        <w:rPr>
          <w:rFonts w:ascii="Times New Roman" w:hAnsi="Times New Roman" w:cs="Times New Roman"/>
          <w:color w:val="000000" w:themeColor="text1"/>
          <w:lang/>
        </w:rPr>
      </w:pPr>
      <w:r w:rsidRPr="00D060A5">
        <w:rPr>
          <w:rFonts w:ascii="Times New Roman" w:hAnsi="Times New Roman" w:cs="Times New Roman"/>
          <w:color w:val="000000" w:themeColor="text1"/>
          <w:highlight w:val="yellow"/>
          <w:lang/>
        </w:rPr>
        <w:t>When combined, the 22 attributes offer a thorough, theoretically sound, and computationally effective instance representation that connects the six candidate algorithms' performance landscape with the structural characteristics of sorting inputs. The creation of this feature collection is what enables the thesis's per-instance machine-learning-based sorting algorithm selection feasible.</w:t>
      </w:r>
      <w:r w:rsidRPr="002B3D24">
        <w:rPr>
          <w:rFonts w:ascii="Times New Roman" w:hAnsi="Times New Roman" w:cs="Times New Roman"/>
          <w:color w:val="000000" w:themeColor="text1"/>
          <w:lang/>
        </w:rPr>
        <w:t xml:space="preserve"> </w:t>
      </w:r>
    </w:p>
    <w:p w14:paraId="6D3F18E6" w14:textId="77777777" w:rsidR="00D060A5" w:rsidRPr="00263D05" w:rsidRDefault="00D060A5" w:rsidP="00671DCB">
      <w:pPr>
        <w:pStyle w:val="Heading2"/>
        <w:rPr>
          <w:highlight w:val="yellow"/>
        </w:rPr>
      </w:pPr>
      <w:r w:rsidRPr="00263D05">
        <w:rPr>
          <w:highlight w:val="yellow"/>
        </w:rPr>
        <w:t>2.7 Supervised Learning for Sorting Algorithm Selection</w:t>
      </w:r>
    </w:p>
    <w:p w14:paraId="28AB166F" w14:textId="77777777" w:rsidR="00D060A5" w:rsidRPr="00263D05" w:rsidRDefault="00D060A5" w:rsidP="00D060A5">
      <w:pPr>
        <w:pStyle w:val="Heading3"/>
        <w:rPr>
          <w:highlight w:val="yellow"/>
        </w:rPr>
      </w:pPr>
      <w:r w:rsidRPr="00263D05">
        <w:rPr>
          <w:highlight w:val="yellow"/>
        </w:rPr>
        <w:t>2.7.1 Formulating the Task as Supervised Learning</w:t>
      </w:r>
    </w:p>
    <w:p w14:paraId="468862EF"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This thesis presents sorting algorithm selection as a supervised multi-class classification problem. The fixed-length structural feature vector mentioned in Section 2.6 serves as the model's input for each issue instance, which is a numeric array. The class label is the name of the sorting method that, according to benchmarks, is the fastest on that array. At inference time, the model is used to forecast the quickest technique for previously unseen arrays without re-running any of the candidate algorithms after being trained on a labelled dataset of (feature vector, label) pairs.</w:t>
      </w:r>
    </w:p>
    <w:p w14:paraId="79485704"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 xml:space="preserve">There are three reasons why the supervised formulation is suitable for this assignment. First, given a stable hardware environment, the mapping from structural array properties to algorithm performance is deterministic: an array with a certain run structure and inversion count will always prefer the same algorithm. A model trained </w:t>
      </w:r>
      <w:r w:rsidRPr="00263D05">
        <w:rPr>
          <w:rFonts w:ascii="Times New Roman" w:hAnsi="Times New Roman" w:cs="Times New Roman"/>
          <w:color w:val="000000" w:themeColor="text1"/>
          <w:highlight w:val="yellow"/>
          <w:lang/>
        </w:rPr>
        <w:lastRenderedPageBreak/>
        <w:t>on a training dataset produced by benchmarking is predicted to generalise to fresh arrays selected from the same distribution because of its stability, which indicates that the dataset is a trustworthy representation of the underlying performance mapping. Second, there is no annotation subjectivity because the training labels for the fastest algorithm identities are derived from direct empirical measurement; the label is simply what the clock indicates. Third, supervised categorisation at inference time adds very little overhead in comparison to the sorting time itself, requiring only one forward pass through the trained model.</w:t>
      </w:r>
    </w:p>
    <w:p w14:paraId="673F3FBE" w14:textId="77777777" w:rsidR="00D060A5" w:rsidRPr="00263D05" w:rsidRDefault="00D060A5" w:rsidP="00D060A5">
      <w:pPr>
        <w:pStyle w:val="Heading3"/>
        <w:rPr>
          <w:highlight w:val="yellow"/>
        </w:rPr>
      </w:pPr>
      <w:r w:rsidRPr="00263D05">
        <w:rPr>
          <w:highlight w:val="yellow"/>
        </w:rPr>
        <w:t>2.7.2 Runtime-Based Label Generation</w:t>
      </w:r>
    </w:p>
    <w:p w14:paraId="007D4FA4"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The sorting algorithm that achieves the lowest measured wall-clock runtime on that array is identified by the label given to each training instance. This section explains how near-ties are handled, how runtimes are monitored, and how the labels that are produced relate to the sorting portfolio's performance landscape.</w:t>
      </w:r>
    </w:p>
    <w:p w14:paraId="62650478"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Each of the six potential algorithms is applied separately to a new copy of each array.The copy is crucial because algorithms that sort in place would leave the array in a different state if they shared memory.Runtimes are measured using a high-resolution monotonic clock such as Python's time.perf_counter or C's clock_gettime with CLOCK_MONOTONIC, which is unaffected by system clock adjustments or time zone changes. Every algorithm is executed on the same array several times, and the representative runtime for that method on that array is determined by taking the median of the repeated measurements.Because it is resistant to sporadic outlier observations brought on by OS scheduling influence, cache warming effects, or transient background load surges, the median is favoured above the mean.</w:t>
      </w:r>
    </w:p>
    <w:p w14:paraId="58694AC8" w14:textId="77777777" w:rsidR="00D060A5" w:rsidRPr="00263D05" w:rsidRDefault="00D060A5" w:rsidP="00D060A5">
      <w:pPr>
        <w:pStyle w:val="Heading3"/>
        <w:rPr>
          <w:highlight w:val="yellow"/>
        </w:rPr>
      </w:pPr>
      <w:r w:rsidRPr="00263D05">
        <w:rPr>
          <w:highlight w:val="yellow"/>
        </w:rPr>
        <w:t>2.7.3 XGBoost for Tabular Algorithm Selection</w:t>
      </w:r>
    </w:p>
    <w:p w14:paraId="5A66C222"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 xml:space="preserve">The main classifier utilised in this thesis to train the mapping from structural array features to the fastest sorting technique is XGBoost (eXtreme Gradient Boosting), which was first introduced by Chen and Guestrin (2016). The gradient-boosted decision tree implementation XGBoost has continuously shown state-of-the-art performance on tabular supervised learning problems in a variety of fields, such as </w:t>
      </w:r>
      <w:r w:rsidRPr="00263D05">
        <w:rPr>
          <w:rFonts w:ascii="Times New Roman" w:hAnsi="Times New Roman" w:cs="Times New Roman"/>
          <w:color w:val="000000" w:themeColor="text1"/>
          <w:highlight w:val="yellow"/>
          <w:lang/>
        </w:rPr>
        <w:lastRenderedPageBreak/>
        <w:t xml:space="preserve">algorithm selection, scientific computing, finance, and medicine </w:t>
      </w:r>
      <w:sdt>
        <w:sdtPr>
          <w:rPr>
            <w:rFonts w:ascii="Times New Roman" w:hAnsi="Times New Roman" w:cs="Times New Roman"/>
            <w:color w:val="000000" w:themeColor="text1"/>
            <w:highlight w:val="yellow"/>
            <w:lang/>
          </w:rPr>
          <w:tag w:val="MENDELEY_CITATION_v3_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"/>
          <w:id w:val="1537936256"/>
          <w:placeholder>
            <w:docPart w:val="93850792904143059E4C6654BF187650"/>
          </w:placeholder>
        </w:sdtPr>
        <w:sdtContent>
          <w:r w:rsidRPr="00263D05">
            <w:rPr>
              <w:rFonts w:ascii="Times New Roman" w:hAnsi="Times New Roman" w:cs="Times New Roman"/>
              <w:color w:val="000000" w:themeColor="text1"/>
              <w:highlight w:val="yellow"/>
              <w:lang/>
            </w:rPr>
            <w:t>(Grinsztajn et al., 2022b)</w:t>
          </w:r>
        </w:sdtContent>
      </w:sdt>
    </w:p>
    <w:p w14:paraId="33326646"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 xml:space="preserve"> </w:t>
      </w:r>
      <w:r w:rsidRPr="00263D05">
        <w:rPr>
          <w:rFonts w:ascii="Times New Roman" w:hAnsi="Times New Roman" w:cs="Times New Roman"/>
          <w:color w:val="000000" w:themeColor="text1"/>
          <w:highlight w:val="yellow"/>
        </w:rPr>
        <w:t xml:space="preserve">Five characteristics that are very important for choosing sorting algorithms support </w:t>
      </w:r>
      <w:proofErr w:type="spellStart"/>
      <w:r w:rsidRPr="00263D05">
        <w:rPr>
          <w:rFonts w:ascii="Times New Roman" w:hAnsi="Times New Roman" w:cs="Times New Roman"/>
          <w:color w:val="000000" w:themeColor="text1"/>
          <w:highlight w:val="yellow"/>
        </w:rPr>
        <w:t>XGBoost's</w:t>
      </w:r>
      <w:proofErr w:type="spellEnd"/>
      <w:r w:rsidRPr="00263D05">
        <w:rPr>
          <w:rFonts w:ascii="Times New Roman" w:hAnsi="Times New Roman" w:cs="Times New Roman"/>
          <w:color w:val="000000" w:themeColor="text1"/>
          <w:highlight w:val="yellow"/>
        </w:rPr>
        <w:t xml:space="preserve"> superiority over other classifiers. First, scalability and computational efficiency: </w:t>
      </w:r>
      <w:proofErr w:type="spellStart"/>
      <w:r w:rsidRPr="00263D05">
        <w:rPr>
          <w:rFonts w:ascii="Times New Roman" w:hAnsi="Times New Roman" w:cs="Times New Roman"/>
          <w:color w:val="000000" w:themeColor="text1"/>
          <w:highlight w:val="yellow"/>
        </w:rPr>
        <w:t>XGBoost</w:t>
      </w:r>
      <w:proofErr w:type="spellEnd"/>
      <w:r w:rsidRPr="00263D05">
        <w:rPr>
          <w:rFonts w:ascii="Times New Roman" w:hAnsi="Times New Roman" w:cs="Times New Roman"/>
          <w:color w:val="000000" w:themeColor="text1"/>
          <w:highlight w:val="yellow"/>
        </w:rPr>
        <w:t xml:space="preserve"> can quickly train on datasets generated by sorting benchmarks (tens of thousands of arrays) thanks to its regularised objective function, parallel tree construction, and cache-aware data access. This is crucial because the training dataset needs to be regenerated each time the candidate portfolio or hardware platform changes. Second, robust performance on tabular data: </w:t>
      </w:r>
      <w:sdt>
        <w:sdtPr>
          <w:rPr>
            <w:rFonts w:ascii="Times New Roman" w:hAnsi="Times New Roman" w:cs="Times New Roman"/>
            <w:color w:val="000000" w:themeColor="text1"/>
            <w:highlight w:val="yellow"/>
          </w:rPr>
          <w:tag w:val="MENDELEY_CITATION_v3_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"/>
          <w:id w:val="1511339515"/>
          <w:placeholder>
            <w:docPart w:val="93850792904143059E4C6654BF187650"/>
          </w:placeholder>
        </w:sdtPr>
        <w:sdtContent>
          <w:r w:rsidRPr="00263D05">
            <w:rPr>
              <w:rFonts w:ascii="Times New Roman" w:hAnsi="Times New Roman" w:cs="Times New Roman"/>
              <w:color w:val="000000" w:themeColor="text1"/>
              <w:highlight w:val="yellow"/>
            </w:rPr>
            <w:t>(</w:t>
          </w:r>
          <w:proofErr w:type="spellStart"/>
          <w:r w:rsidRPr="00263D05">
            <w:rPr>
              <w:rFonts w:ascii="Times New Roman" w:hAnsi="Times New Roman" w:cs="Times New Roman"/>
              <w:color w:val="000000" w:themeColor="text1"/>
              <w:highlight w:val="yellow"/>
            </w:rPr>
            <w:t>Grinsztajn</w:t>
          </w:r>
          <w:proofErr w:type="spellEnd"/>
          <w:r w:rsidRPr="00263D05">
            <w:rPr>
              <w:rFonts w:ascii="Times New Roman" w:hAnsi="Times New Roman" w:cs="Times New Roman"/>
              <w:color w:val="000000" w:themeColor="text1"/>
              <w:highlight w:val="yellow"/>
            </w:rPr>
            <w:t xml:space="preserve"> et al., 2022b)</w:t>
          </w:r>
        </w:sdtContent>
      </w:sdt>
    </w:p>
    <w:p w14:paraId="2F8A4FB1"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demonstrate that gradient-boosted tree ensembles consistently outperform deep learning models on tabular classification tasks where the training set is medium-sized and the feature count is modest exactly the regime of this thesis in a NeurIPS benchmark study covering 45 datasets. Third, native handling of mixed-scale features: XGBoost's tree-based structure does not require feature normalisation or scaling, which is advantageous for the thesis feature set where features have heterogeneous units (counts, ratios, moments, entropy values) that would require careful scaling preprocessing for other methods. This is in contrast to distance-based classifiers like k-nearest neighbours or support vector machines.</w:t>
      </w:r>
    </w:p>
    <w:p w14:paraId="681FFEFB" w14:textId="77777777" w:rsidR="00D060A5" w:rsidRPr="00263D05" w:rsidRDefault="00D060A5" w:rsidP="00D060A5">
      <w:pPr>
        <w:spacing w:line="360" w:lineRule="auto"/>
        <w:jc w:val="both"/>
        <w:rPr>
          <w:rFonts w:ascii="Times New Roman" w:hAnsi="Times New Roman" w:cs="Times New Roman"/>
          <w:color w:val="000000" w:themeColor="text1"/>
          <w:highlight w:val="yellow"/>
        </w:rPr>
      </w:pPr>
      <w:r w:rsidRPr="00263D05">
        <w:rPr>
          <w:rFonts w:ascii="Times New Roman" w:hAnsi="Times New Roman" w:cs="Times New Roman"/>
          <w:color w:val="000000" w:themeColor="text1"/>
          <w:highlight w:val="yellow"/>
        </w:rPr>
        <w:t xml:space="preserve">Fourth, robustness to feature correlations: construction correlates several of the 22 thesis characteristics (e.g., </w:t>
      </w:r>
      <w:proofErr w:type="spellStart"/>
      <w:r w:rsidRPr="00263D05">
        <w:rPr>
          <w:rFonts w:ascii="Times New Roman" w:hAnsi="Times New Roman" w:cs="Times New Roman"/>
          <w:color w:val="000000" w:themeColor="text1"/>
          <w:highlight w:val="yellow"/>
        </w:rPr>
        <w:t>adj_sorted_ratio</w:t>
      </w:r>
      <w:proofErr w:type="spellEnd"/>
      <w:r w:rsidRPr="00263D05">
        <w:rPr>
          <w:rFonts w:ascii="Times New Roman" w:hAnsi="Times New Roman" w:cs="Times New Roman"/>
          <w:color w:val="000000" w:themeColor="text1"/>
          <w:highlight w:val="yellow"/>
        </w:rPr>
        <w:t xml:space="preserve"> and </w:t>
      </w:r>
      <w:proofErr w:type="spellStart"/>
      <w:r w:rsidRPr="00263D05">
        <w:rPr>
          <w:rFonts w:ascii="Times New Roman" w:hAnsi="Times New Roman" w:cs="Times New Roman"/>
          <w:color w:val="000000" w:themeColor="text1"/>
          <w:highlight w:val="yellow"/>
        </w:rPr>
        <w:t>inversion_ratio</w:t>
      </w:r>
      <w:proofErr w:type="spellEnd"/>
      <w:r w:rsidRPr="00263D05">
        <w:rPr>
          <w:rFonts w:ascii="Times New Roman" w:hAnsi="Times New Roman" w:cs="Times New Roman"/>
          <w:color w:val="000000" w:themeColor="text1"/>
          <w:highlight w:val="yellow"/>
        </w:rPr>
        <w:t xml:space="preserve"> both indicate </w:t>
      </w:r>
      <w:proofErr w:type="spellStart"/>
      <w:r w:rsidRPr="00263D05">
        <w:rPr>
          <w:rFonts w:ascii="Times New Roman" w:hAnsi="Times New Roman" w:cs="Times New Roman"/>
          <w:color w:val="000000" w:themeColor="text1"/>
          <w:highlight w:val="yellow"/>
        </w:rPr>
        <w:t>sortedness</w:t>
      </w:r>
      <w:proofErr w:type="spellEnd"/>
      <w:r w:rsidRPr="00263D05">
        <w:rPr>
          <w:rFonts w:ascii="Times New Roman" w:hAnsi="Times New Roman" w:cs="Times New Roman"/>
          <w:color w:val="000000" w:themeColor="text1"/>
          <w:highlight w:val="yellow"/>
        </w:rPr>
        <w:t xml:space="preserve"> from distinct perspectives). Because each split only chooses the locally most informative feature rather than merging all features at once, correlation has less of an impact on tree-based ensembles but lowers the coefficient estimates of linear models and inflates variance in kernel techniques.</w:t>
      </w:r>
    </w:p>
    <w:p w14:paraId="2E85E08A" w14:textId="77777777" w:rsidR="00D060A5" w:rsidRPr="00263D05" w:rsidRDefault="00D060A5" w:rsidP="00D060A5">
      <w:pPr>
        <w:pStyle w:val="Heading3"/>
        <w:rPr>
          <w:highlight w:val="yellow"/>
        </w:rPr>
      </w:pPr>
      <w:r w:rsidRPr="00263D05">
        <w:rPr>
          <w:highlight w:val="yellow"/>
        </w:rPr>
        <w:t>2.7.4 Feature Importance and Model Interpretability</w:t>
      </w:r>
    </w:p>
    <w:p w14:paraId="6103E38D"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 xml:space="preserve">Beyond predictive accuracy, interpretability is a crucial requirement for the thesis: the model should rely on features that are theoretically expected to drive sorting algorithm performance rather than on spurious correlations brought about by the training set's composition or the benchmarking process. This thesis makes use of two </w:t>
      </w:r>
      <w:r w:rsidRPr="00263D05">
        <w:rPr>
          <w:rFonts w:ascii="Times New Roman" w:hAnsi="Times New Roman" w:cs="Times New Roman"/>
          <w:color w:val="000000" w:themeColor="text1"/>
          <w:highlight w:val="yellow"/>
          <w:lang/>
        </w:rPr>
        <w:lastRenderedPageBreak/>
        <w:t>complimentary interpretability tools: SHAP (SHapley Additive exPlanations) values and XGBoost's native feature significance scores.</w:t>
      </w:r>
    </w:p>
    <w:p w14:paraId="6D3D74C2"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Three metrics can be used to quantify the native feature importance of XGBoost: (i) gain, which is the average improvement in the objective function over all splits using a particular feature; (ii) frequency, also known as weight or count, which is the number of times a feature is used as a split across all trees; and (iii) cover, which is the average number of training instances affected by splits on a particular feature. Gain evaluates each feature's direct contribution to lowering classification error, making it the most informative of the three. A feature with high gain importance is one that regularly yields informative splits, which is precisely the characteristic that sorting-relevant structural features should possess if the model is operating as intended.</w:t>
      </w:r>
    </w:p>
    <w:p w14:paraId="69B51CD4" w14:textId="77777777" w:rsidR="00D060A5" w:rsidRPr="00263D05" w:rsidRDefault="00D060A5" w:rsidP="00D060A5">
      <w:pPr>
        <w:pStyle w:val="Heading3"/>
        <w:rPr>
          <w:highlight w:val="yellow"/>
        </w:rPr>
      </w:pPr>
      <w:r w:rsidRPr="00263D05">
        <w:rPr>
          <w:highlight w:val="yellow"/>
        </w:rPr>
        <w:t>2.7.5 Timing Noise and Benchmarking Reliability</w:t>
      </w:r>
    </w:p>
    <w:p w14:paraId="641FCFA6"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The dependability of the underlying timing measurements determines the quality of the runtime labels that power the supervised learning pipeline. When an algorithm's observed duration on a particular array differs significantly from its actual expected runtime due to timing noise, the label assigned to that array may be inaccurate, adding to label noise that reduces classifier accuracy. The main causes of temporal noise in sorting benchmarks are reviewed in this part along with the methods employed in this thesis to lessen their impact.</w:t>
      </w:r>
    </w:p>
    <w:p w14:paraId="336DFCF4"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 xml:space="preserve">Several sources of temporal variability are introduced in contemporary computing settings. Operating system schedulers can incorporate arbitrary delays into the measured runtime by preempting a sorting process in the middle of its execution to execute another process. The number of concurrent processes, the scheduling policy, and system load all affect the likelihood and size of these preemptions. CPU frequency scaling: In order to handle heat or power constraints, dynamic voltage and frequency scaling (DVFS) may lower CPU clock frequency during benchmarks, hence inflating recorded runtimes in comparison to peak performance. Cache state: runtimes are dependent on execution history since the contents of the CPU cache at the beginning of a sorting run depend on what was executed just before. Just-in-time compilation: When hot spots are found in managed-runtime environments like the Java Virtual </w:t>
      </w:r>
      <w:r w:rsidRPr="00263D05">
        <w:rPr>
          <w:rFonts w:ascii="Times New Roman" w:hAnsi="Times New Roman" w:cs="Times New Roman"/>
          <w:color w:val="000000" w:themeColor="text1"/>
          <w:highlight w:val="yellow"/>
          <w:lang/>
        </w:rPr>
        <w:lastRenderedPageBreak/>
        <w:t xml:space="preserve">Machine (JVM), code is first interpreted and then compiled to native code. </w:t>
      </w:r>
      <w:r w:rsidRPr="00263D05">
        <w:rPr>
          <w:rFonts w:ascii="Times New Roman" w:hAnsi="Times New Roman" w:cs="Times New Roman"/>
          <w:color w:val="000000" w:themeColor="text1"/>
          <w:highlight w:val="yellow"/>
        </w:rPr>
        <w:t xml:space="preserve">Robust summary statistics in conjunction with repeated measurements are the typical mitigation for these causes of </w:t>
      </w:r>
      <w:proofErr w:type="spellStart"/>
      <w:r w:rsidRPr="00263D05">
        <w:rPr>
          <w:rFonts w:ascii="Times New Roman" w:hAnsi="Times New Roman" w:cs="Times New Roman"/>
          <w:color w:val="000000" w:themeColor="text1"/>
          <w:highlight w:val="yellow"/>
        </w:rPr>
        <w:t>variability.The</w:t>
      </w:r>
      <w:proofErr w:type="spellEnd"/>
      <w:r w:rsidRPr="00263D05">
        <w:rPr>
          <w:rFonts w:ascii="Times New Roman" w:hAnsi="Times New Roman" w:cs="Times New Roman"/>
          <w:color w:val="000000" w:themeColor="text1"/>
          <w:highlight w:val="yellow"/>
        </w:rPr>
        <w:t xml:space="preserve"> thesis protocol runs each algorithm on each array k times (where k is empirically determined to produce a coefficient of variation below a specified threshold) and uses the median of the resulting measurements as the representative runtime instead of depending on a single runtime measurement per algorithm per array. Because it is more resilient to the sporadic extreme outlier brought on by OS scheduling </w:t>
      </w:r>
      <w:proofErr w:type="spellStart"/>
      <w:r w:rsidRPr="00263D05">
        <w:rPr>
          <w:rFonts w:ascii="Times New Roman" w:hAnsi="Times New Roman" w:cs="Times New Roman"/>
          <w:color w:val="000000" w:themeColor="text1"/>
          <w:highlight w:val="yellow"/>
        </w:rPr>
        <w:t>preemption</w:t>
      </w:r>
      <w:proofErr w:type="spellEnd"/>
      <w:r w:rsidRPr="00263D05">
        <w:rPr>
          <w:rFonts w:ascii="Times New Roman" w:hAnsi="Times New Roman" w:cs="Times New Roman"/>
          <w:color w:val="000000" w:themeColor="text1"/>
          <w:highlight w:val="yellow"/>
        </w:rPr>
        <w:t xml:space="preserve"> or cache miss effects, the median is favoured above the mean. The median-based stability criterion is useful for identifying and eliminating unstable runs while minimising the overall benchmarking budget. </w:t>
      </w:r>
      <w:r w:rsidRPr="00263D05">
        <w:rPr>
          <w:rFonts w:ascii="Times New Roman" w:hAnsi="Times New Roman" w:cs="Times New Roman"/>
          <w:color w:val="000000" w:themeColor="text1"/>
          <w:highlight w:val="yellow"/>
          <w:lang/>
        </w:rPr>
        <w:t>Prior taking measurements, the initial iterations of each algorithm are discarded in order to address warm-up. This lessens the impact of cold-start effects by enabling the CPU branch predictor, data caches, and instruction caches to achieve a stable state for the benchmarked code. Warm-up also enables profile-guided compiler optimisations for compiled languages to finish before measurement starts.</w:t>
      </w:r>
    </w:p>
    <w:p w14:paraId="1D8DFAD4"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The difference between the overhead of the selector and the runtime of the sorting algorithm is another factor to take into account. To ascertain whether the selector truly saves time overall on a given array, the feature extraction phase itself requires computation time, which must be factored into the full-system evaluation. However, as the labels are meant to represent the intrinsic performance of the sorting algorithms rather than the pipeline overhead, the feature extraction time is not included in the runtime measurements for the purposes of label generation and classifier training.</w:t>
      </w:r>
    </w:p>
    <w:p w14:paraId="6ADC56DA" w14:textId="77777777" w:rsidR="00D060A5" w:rsidRPr="00263D05" w:rsidRDefault="00D060A5" w:rsidP="00D060A5">
      <w:pPr>
        <w:spacing w:line="360" w:lineRule="auto"/>
        <w:jc w:val="both"/>
        <w:rPr>
          <w:rFonts w:ascii="Times New Roman" w:hAnsi="Times New Roman" w:cs="Times New Roman"/>
          <w:color w:val="000000" w:themeColor="text1"/>
          <w:highlight w:val="yellow"/>
          <w:lang/>
        </w:rPr>
      </w:pPr>
      <w:r w:rsidRPr="00263D05">
        <w:rPr>
          <w:rFonts w:ascii="Times New Roman" w:hAnsi="Times New Roman" w:cs="Times New Roman"/>
          <w:color w:val="000000" w:themeColor="text1"/>
          <w:highlight w:val="yellow"/>
          <w:lang/>
        </w:rPr>
        <w:t>Timing noise has the practical effect of preventing classification accuracy from serving as the main metric in the assessment framework. In practice, an incorrect forecast that routes an array to an algorithm that is 0.001 milliseconds slower than the best option is insignificant, whereas an incorrect prediction that routes the array to an algorithm that is ten times slower can be important. This encourages the use of runtime-sensitive metrics as key evaluation metrics, such as gap closed in relation to the Virtual Best Solver and per-instance regret, with classification accuracy serving as a supplementary descriptive statistic.</w:t>
      </w:r>
    </w:p>
    <w:p w14:paraId="2718FB0D" w14:textId="77777777" w:rsidR="00D060A5" w:rsidRPr="00737CCF" w:rsidRDefault="00D060A5" w:rsidP="00737CCF">
      <w:pPr>
        <w:spacing w:line="360" w:lineRule="auto"/>
        <w:jc w:val="both"/>
        <w:rPr>
          <w:rFonts w:ascii="Times New Roman" w:hAnsi="Times New Roman" w:cs="Times New Roman"/>
          <w:color w:val="000000" w:themeColor="text1"/>
        </w:rPr>
      </w:pPr>
    </w:p>
    <w:p w14:paraId="3127C825" w14:textId="77777777" w:rsidR="00485E91" w:rsidRPr="00737CCF" w:rsidRDefault="00000000" w:rsidP="006F5A29">
      <w:pPr>
        <w:pStyle w:val="Heading2"/>
      </w:pPr>
      <w:r w:rsidRPr="00737CCF">
        <w:t>2.8 Adaptive, Hybrid, and Learned Sorting</w:t>
      </w:r>
    </w:p>
    <w:p w14:paraId="5E3607F6" w14:textId="77777777" w:rsidR="00485E91" w:rsidRPr="00737CCF" w:rsidRDefault="00000000" w:rsidP="00737CCF">
      <w:pPr>
        <w:pStyle w:val="Heading3"/>
        <w:jc w:val="both"/>
        <w:rPr>
          <w:rFonts w:cs="Times New Roman"/>
          <w:szCs w:val="24"/>
        </w:rPr>
      </w:pPr>
      <w:r w:rsidRPr="00737CCF">
        <w:rPr>
          <w:rFonts w:cs="Times New Roman"/>
          <w:szCs w:val="24"/>
        </w:rPr>
        <w:t>2.8.1 Adaptive Sorting</w:t>
      </w:r>
    </w:p>
    <w:p w14:paraId="59DC3E02" w14:textId="22880F60"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Adaptive sorting algorithms exploit structural properties of the input</w:t>
      </w:r>
      <w:r w:rsidR="00871596" w:rsidRPr="00737CCF">
        <w:rPr>
          <w:rFonts w:ascii="Times New Roman" w:hAnsi="Times New Roman" w:cs="Times New Roman"/>
          <w:color w:val="000000" w:themeColor="text1"/>
        </w:rPr>
        <w:t>,</w:t>
      </w:r>
      <w:r w:rsidRPr="00737CCF">
        <w:rPr>
          <w:rFonts w:ascii="Times New Roman" w:hAnsi="Times New Roman" w:cs="Times New Roman"/>
          <w:color w:val="000000" w:themeColor="text1"/>
        </w:rPr>
        <w:t xml:space="preserve"> such as existing runs or near-</w:t>
      </w:r>
      <w:proofErr w:type="spellStart"/>
      <w:r w:rsidRPr="00737CCF">
        <w:rPr>
          <w:rFonts w:ascii="Times New Roman" w:hAnsi="Times New Roman" w:cs="Times New Roman"/>
          <w:color w:val="000000" w:themeColor="text1"/>
        </w:rPr>
        <w:t>sortedness</w:t>
      </w:r>
      <w:proofErr w:type="spellEnd"/>
      <w:r w:rsidR="00871596" w:rsidRPr="00737CCF">
        <w:rPr>
          <w:rFonts w:ascii="Times New Roman" w:hAnsi="Times New Roman" w:cs="Times New Roman"/>
          <w:color w:val="000000" w:themeColor="text1"/>
        </w:rPr>
        <w:t>,</w:t>
      </w:r>
      <w:r w:rsidRPr="00737CCF">
        <w:rPr>
          <w:rFonts w:ascii="Times New Roman" w:hAnsi="Times New Roman" w:cs="Times New Roman"/>
          <w:color w:val="000000" w:themeColor="text1"/>
        </w:rPr>
        <w:t xml:space="preserve"> to perform less work than the worst-case bound. Run-adaptive merge sorting is the most prominent example. Studies on adaptive </w:t>
      </w:r>
      <w:proofErr w:type="spellStart"/>
      <w:r w:rsidRPr="00737CCF">
        <w:rPr>
          <w:rFonts w:ascii="Times New Roman" w:hAnsi="Times New Roman" w:cs="Times New Roman"/>
          <w:color w:val="000000" w:themeColor="text1"/>
        </w:rPr>
        <w:t>ShiversSort</w:t>
      </w:r>
      <w:proofErr w:type="spellEnd"/>
      <w:r w:rsidRPr="00737CCF">
        <w:rPr>
          <w:rFonts w:ascii="Times New Roman" w:hAnsi="Times New Roman" w:cs="Times New Roman"/>
          <w:color w:val="000000" w:themeColor="text1"/>
        </w:rPr>
        <w:t xml:space="preserve"> show that it is optimal within the class of k-aware merge-sort algorithms up to a small additive linear term in merge cost. This supports the broader view that run structure is an important factor in sorting performance</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GM2ODAwYzItMzBmNy00ZGE3LWJiZGItZTU0ZTFhNTM5OTMw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
          <w:id w:val="-1876226120"/>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Jugé</w:t>
          </w:r>
          <w:proofErr w:type="spellEnd"/>
          <w:r w:rsidR="00B848F9" w:rsidRPr="00B848F9">
            <w:rPr>
              <w:rFonts w:ascii="Times New Roman" w:hAnsi="Times New Roman" w:cs="Times New Roman"/>
              <w:color w:val="000000"/>
            </w:rPr>
            <w:t>, 2024)</w:t>
          </w:r>
        </w:sdtContent>
      </w:sdt>
      <w:r w:rsidRPr="00737CCF">
        <w:rPr>
          <w:rFonts w:ascii="Times New Roman" w:hAnsi="Times New Roman" w:cs="Times New Roman"/>
          <w:color w:val="000000" w:themeColor="text1"/>
        </w:rPr>
        <w:t>.</w:t>
      </w:r>
    </w:p>
    <w:p w14:paraId="7143C42A" w14:textId="0442AF88" w:rsidR="00485E91" w:rsidRPr="00737CCF" w:rsidRDefault="00000000" w:rsidP="00737CCF">
      <w:pPr>
        <w:spacing w:line="360" w:lineRule="auto"/>
        <w:jc w:val="both"/>
        <w:rPr>
          <w:rFonts w:ascii="Times New Roman" w:hAnsi="Times New Roman" w:cs="Times New Roman"/>
          <w:color w:val="000000" w:themeColor="text1"/>
        </w:rPr>
      </w:pP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xml:space="preserve"> and its multiway extensions further reduce memory transfer costs while preserving near-optimal run-adaptive guarantees. A 4-way </w:t>
      </w: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xml:space="preserve"> variant has been reported to achieve 15–20% speed-up over the standard two-way version</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"/>
          <w:id w:val="1371962394"/>
          <w:placeholder>
            <w:docPart w:val="DefaultPlaceholder_-1854013440"/>
          </w:placeholder>
        </w:sdtPr>
        <w:sdtContent>
          <w:r w:rsidR="00B848F9" w:rsidRPr="00B848F9">
            <w:rPr>
              <w:rFonts w:ascii="Times New Roman" w:hAnsi="Times New Roman" w:cs="Times New Roman"/>
              <w:color w:val="000000"/>
            </w:rPr>
            <w:t>(Gelling et al., 2023)</w:t>
          </w:r>
        </w:sdtContent>
      </w:sdt>
      <w:r w:rsidRPr="00737CCF">
        <w:rPr>
          <w:rFonts w:ascii="Times New Roman" w:hAnsi="Times New Roman" w:cs="Times New Roman"/>
          <w:color w:val="000000" w:themeColor="text1"/>
        </w:rPr>
        <w:t>.</w:t>
      </w:r>
    </w:p>
    <w:p w14:paraId="4FC97F9C" w14:textId="77777777" w:rsidR="00485E91" w:rsidRPr="00737CCF" w:rsidRDefault="00000000" w:rsidP="00737CCF">
      <w:pPr>
        <w:pStyle w:val="Heading3"/>
        <w:jc w:val="both"/>
        <w:rPr>
          <w:rFonts w:cs="Times New Roman"/>
          <w:szCs w:val="24"/>
        </w:rPr>
      </w:pPr>
      <w:r w:rsidRPr="00737CCF">
        <w:rPr>
          <w:rFonts w:cs="Times New Roman"/>
          <w:szCs w:val="24"/>
        </w:rPr>
        <w:t>2.8.2 Hybrid Sorting and Introsort</w:t>
      </w:r>
    </w:p>
    <w:p w14:paraId="0031635C" w14:textId="70382F8D"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Hybrid sorting combines several strategies inside a single algorithm. The canonical example is </w:t>
      </w:r>
      <w:proofErr w:type="spellStart"/>
      <w:r w:rsidRPr="00737CCF">
        <w:rPr>
          <w:rFonts w:ascii="Times New Roman" w:hAnsi="Times New Roman" w:cs="Times New Roman"/>
          <w:color w:val="000000" w:themeColor="text1"/>
        </w:rPr>
        <w:t>introsort</w:t>
      </w:r>
      <w:proofErr w:type="spellEnd"/>
      <w:r w:rsidRPr="00737CCF">
        <w:rPr>
          <w:rFonts w:ascii="Times New Roman" w:hAnsi="Times New Roman" w:cs="Times New Roman"/>
          <w:color w:val="000000" w:themeColor="text1"/>
        </w:rPr>
        <w:t>, which begins as quicksort and falls back to heapsort when recursion depth grows too large, with insertion sort used for small sub-arrays. Hybrid algorithms aim for the average-case speed of one strategy and the worst-case guarantee of another</w:t>
      </w:r>
      <w:r w:rsidR="003F72FF"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"/>
          <w:id w:val="-595409159"/>
          <w:placeholder>
            <w:docPart w:val="DefaultPlaceholder_-1854013440"/>
          </w:placeholder>
        </w:sdtPr>
        <w:sdtContent>
          <w:r w:rsidR="00B848F9" w:rsidRPr="00B848F9">
            <w:rPr>
              <w:rFonts w:ascii="Times New Roman" w:hAnsi="Times New Roman" w:cs="Times New Roman"/>
              <w:color w:val="000000"/>
            </w:rPr>
            <w:t xml:space="preserve">(Wiredu, </w:t>
          </w:r>
          <w:proofErr w:type="spellStart"/>
          <w:r w:rsidR="00B848F9" w:rsidRPr="00B848F9">
            <w:rPr>
              <w:rFonts w:ascii="Times New Roman" w:hAnsi="Times New Roman" w:cs="Times New Roman"/>
              <w:color w:val="000000"/>
            </w:rPr>
            <w:t>Akobre</w:t>
          </w:r>
          <w:proofErr w:type="spellEnd"/>
          <w:r w:rsidR="00B848F9" w:rsidRPr="00B848F9">
            <w:rPr>
              <w:rFonts w:ascii="Times New Roman" w:hAnsi="Times New Roman" w:cs="Times New Roman"/>
              <w:color w:val="000000"/>
            </w:rPr>
            <w:t>, et al., 2025)</w:t>
          </w:r>
        </w:sdtContent>
      </w:sdt>
      <w:r w:rsidRPr="00737CCF">
        <w:rPr>
          <w:rFonts w:ascii="Times New Roman" w:hAnsi="Times New Roman" w:cs="Times New Roman"/>
          <w:color w:val="000000" w:themeColor="text1"/>
        </w:rPr>
        <w:t>.</w:t>
      </w:r>
    </w:p>
    <w:p w14:paraId="01BD722E" w14:textId="77777777" w:rsidR="00485E91" w:rsidRPr="00737CCF" w:rsidRDefault="00000000" w:rsidP="00737CCF">
      <w:pPr>
        <w:pStyle w:val="Heading3"/>
        <w:jc w:val="both"/>
        <w:rPr>
          <w:rFonts w:cs="Times New Roman"/>
          <w:szCs w:val="24"/>
        </w:rPr>
      </w:pPr>
      <w:r w:rsidRPr="00737CCF">
        <w:rPr>
          <w:rFonts w:cs="Times New Roman"/>
          <w:szCs w:val="24"/>
        </w:rPr>
        <w:t>2.8.3 Adaptive Hybrid Sort</w:t>
      </w:r>
    </w:p>
    <w:p w14:paraId="5BD1F333" w14:textId="38D10FA0"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Adaptive Hybrid Sort extends the hybrid idea by using lightweight learned rules to choose among internal strategies, including non-comparison sorts such as Counting Sort and Radix Sort. Reported gradient-boosted classifiers for this kind of internal selection achieve high accuracy on test cases drawn from controlled distributions. Adaptive Hybrid Sort is the closest related work, but it modifies a single sorting routine internally rather than selecting among independent algorithms</w:t>
      </w:r>
      <w:r w:rsidR="0080674A"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GI1ZWU1MjYtZmMwOC00OWU0LWFmZGItMzBkODcxODdiZjYz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
          <w:id w:val="-592550697"/>
          <w:placeholder>
            <w:docPart w:val="DefaultPlaceholder_-1854013440"/>
          </w:placeholder>
        </w:sdtPr>
        <w:sdtContent>
          <w:r w:rsidR="00B848F9" w:rsidRPr="00B848F9">
            <w:rPr>
              <w:rFonts w:ascii="Times New Roman" w:hAnsi="Times New Roman" w:cs="Times New Roman"/>
              <w:color w:val="000000"/>
            </w:rPr>
            <w:t>(Díaz de León-Hicks et al., 2023)</w:t>
          </w:r>
        </w:sdtContent>
      </w:sdt>
      <w:r w:rsidRPr="00737CCF">
        <w:rPr>
          <w:rFonts w:ascii="Times New Roman" w:hAnsi="Times New Roman" w:cs="Times New Roman"/>
          <w:color w:val="000000" w:themeColor="text1"/>
        </w:rPr>
        <w:t>.</w:t>
      </w:r>
    </w:p>
    <w:p w14:paraId="582B09DC" w14:textId="31437542" w:rsidR="00312624" w:rsidRPr="00C656EB" w:rsidRDefault="00312624" w:rsidP="00C656EB">
      <w:pPr>
        <w:pStyle w:val="Caption"/>
        <w:keepNext/>
        <w:spacing w:line="360" w:lineRule="auto"/>
        <w:jc w:val="both"/>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lastRenderedPageBreak/>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7</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 of Adaptive Sorting, Hybrid Sorting, and ML-Based Algorithm Selection</w:t>
      </w:r>
    </w:p>
    <w:tbl>
      <w:tblPr>
        <w:tblStyle w:val="ListTable2"/>
        <w:tblW w:w="0" w:type="auto"/>
        <w:tblLook w:val="04A0" w:firstRow="1" w:lastRow="0" w:firstColumn="1" w:lastColumn="0" w:noHBand="0" w:noVBand="1"/>
      </w:tblPr>
      <w:tblGrid>
        <w:gridCol w:w="2729"/>
        <w:gridCol w:w="2739"/>
        <w:gridCol w:w="2752"/>
      </w:tblGrid>
      <w:tr w:rsidR="00167361" w:rsidRPr="006F283C" w14:paraId="672B95C1"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64A6E95" w14:textId="77777777" w:rsidR="00485E91" w:rsidRPr="006F283C" w:rsidRDefault="00000000" w:rsidP="00C656EB">
            <w:pPr>
              <w:spacing w:line="360" w:lineRule="auto"/>
              <w:rPr>
                <w:rFonts w:cs="Times New Roman"/>
                <w:b w:val="0"/>
                <w:bCs w:val="0"/>
                <w:szCs w:val="20"/>
              </w:rPr>
            </w:pPr>
            <w:r w:rsidRPr="006F283C">
              <w:rPr>
                <w:rFonts w:cs="Times New Roman"/>
                <w:b w:val="0"/>
                <w:bCs w:val="0"/>
                <w:szCs w:val="20"/>
              </w:rPr>
              <w:t>Concept</w:t>
            </w:r>
          </w:p>
        </w:tc>
        <w:tc>
          <w:tcPr>
            <w:tcW w:w="3009" w:type="dxa"/>
          </w:tcPr>
          <w:p w14:paraId="50812F82" w14:textId="77777777" w:rsidR="00485E91" w:rsidRPr="006F283C"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Meaning</w:t>
            </w:r>
          </w:p>
        </w:tc>
        <w:tc>
          <w:tcPr>
            <w:tcW w:w="3009" w:type="dxa"/>
          </w:tcPr>
          <w:p w14:paraId="07085EDA" w14:textId="77777777" w:rsidR="00485E91" w:rsidRPr="006F283C"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Relation to Thesis</w:t>
            </w:r>
          </w:p>
        </w:tc>
      </w:tr>
      <w:tr w:rsidR="00167361" w:rsidRPr="006F283C" w14:paraId="4FFCA340"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0E1CEEAC"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Adaptive sorting</w:t>
            </w:r>
          </w:p>
        </w:tc>
        <w:tc>
          <w:tcPr>
            <w:tcW w:w="3009" w:type="dxa"/>
            <w:tcBorders>
              <w:bottom w:val="nil"/>
            </w:tcBorders>
            <w:shd w:val="clear" w:color="auto" w:fill="auto"/>
          </w:tcPr>
          <w:p w14:paraId="06FD02FF"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One algorithm changes behaviour internally based on input</w:t>
            </w:r>
          </w:p>
        </w:tc>
        <w:tc>
          <w:tcPr>
            <w:tcW w:w="3009" w:type="dxa"/>
            <w:tcBorders>
              <w:bottom w:val="nil"/>
            </w:tcBorders>
            <w:shd w:val="clear" w:color="auto" w:fill="auto"/>
          </w:tcPr>
          <w:p w14:paraId="3368A131"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Related background</w:t>
            </w:r>
          </w:p>
        </w:tc>
      </w:tr>
      <w:tr w:rsidR="00167361" w:rsidRPr="006F283C" w14:paraId="2EE2FE81"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A0FAEE9"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Hybrid sorting</w:t>
            </w:r>
          </w:p>
        </w:tc>
        <w:tc>
          <w:tcPr>
            <w:tcW w:w="3009" w:type="dxa"/>
            <w:tcBorders>
              <w:top w:val="nil"/>
              <w:bottom w:val="nil"/>
            </w:tcBorders>
          </w:tcPr>
          <w:p w14:paraId="36B5E042"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One algorithm combines multiple strategies</w:t>
            </w:r>
          </w:p>
        </w:tc>
        <w:tc>
          <w:tcPr>
            <w:tcW w:w="3009" w:type="dxa"/>
            <w:tcBorders>
              <w:top w:val="nil"/>
              <w:bottom w:val="nil"/>
            </w:tcBorders>
          </w:tcPr>
          <w:p w14:paraId="7A6925FB" w14:textId="77777777" w:rsidR="00485E91" w:rsidRPr="006F283C"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Related background</w:t>
            </w:r>
          </w:p>
        </w:tc>
      </w:tr>
      <w:tr w:rsidR="00167361" w:rsidRPr="006F283C" w14:paraId="0E76D880"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554A5921" w14:textId="77777777" w:rsidR="00485E91" w:rsidRPr="006F283C" w:rsidRDefault="00000000" w:rsidP="00737CCF">
            <w:pPr>
              <w:spacing w:line="360" w:lineRule="auto"/>
              <w:jc w:val="both"/>
              <w:rPr>
                <w:rFonts w:cs="Times New Roman"/>
                <w:b w:val="0"/>
                <w:bCs w:val="0"/>
                <w:szCs w:val="20"/>
              </w:rPr>
            </w:pPr>
            <w:r w:rsidRPr="006F283C">
              <w:rPr>
                <w:rFonts w:cs="Times New Roman"/>
                <w:b w:val="0"/>
                <w:bCs w:val="0"/>
                <w:szCs w:val="20"/>
              </w:rPr>
              <w:t>ML-based algorithm selection</w:t>
            </w:r>
          </w:p>
        </w:tc>
        <w:tc>
          <w:tcPr>
            <w:tcW w:w="3009" w:type="dxa"/>
            <w:tcBorders>
              <w:top w:val="nil"/>
            </w:tcBorders>
            <w:shd w:val="clear" w:color="auto" w:fill="auto"/>
          </w:tcPr>
          <w:p w14:paraId="204A1EA8"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A model chooses among algorithms before execution</w:t>
            </w:r>
          </w:p>
        </w:tc>
        <w:tc>
          <w:tcPr>
            <w:tcW w:w="3009" w:type="dxa"/>
            <w:tcBorders>
              <w:top w:val="nil"/>
            </w:tcBorders>
            <w:shd w:val="clear" w:color="auto" w:fill="auto"/>
          </w:tcPr>
          <w:p w14:paraId="5686DA70" w14:textId="77777777" w:rsidR="00485E91" w:rsidRPr="006F283C"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Main thesis direction</w:t>
            </w:r>
          </w:p>
        </w:tc>
      </w:tr>
    </w:tbl>
    <w:p w14:paraId="405B8FF9" w14:textId="151A5489" w:rsidR="001C3133" w:rsidRPr="00737CCF" w:rsidRDefault="001C313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7 above compares three related approaches to improving sorting performance: adaptive sorting, hybrid sorting, and machine-learning-based algorithm selection that helps in clarifying how the present thesis differs from existing adaptive and hybrid techniques.</w:t>
      </w:r>
    </w:p>
    <w:p w14:paraId="74560212"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Synthesis: most adaptive and hybrid sorting research focuses on improving the behaviour of a specific sorting algorithm. This thesis takes a different approach by using input features to select among several complete sorting algorithms before sorting begins.</w:t>
      </w:r>
    </w:p>
    <w:p w14:paraId="229A74FD" w14:textId="77777777" w:rsidR="00485E91" w:rsidRPr="00737CCF" w:rsidRDefault="00000000" w:rsidP="006F5A29">
      <w:pPr>
        <w:pStyle w:val="Heading2"/>
      </w:pPr>
      <w:r w:rsidRPr="00737CCF">
        <w:t>2.9 Prediction-Based and Learning-Augmented Sorting</w:t>
      </w:r>
    </w:p>
    <w:p w14:paraId="1A86C6C9" w14:textId="77777777" w:rsidR="00485E91" w:rsidRPr="00737CCF" w:rsidRDefault="00000000" w:rsidP="00737CCF">
      <w:pPr>
        <w:pStyle w:val="Heading3"/>
        <w:jc w:val="both"/>
        <w:rPr>
          <w:rFonts w:cs="Times New Roman"/>
          <w:szCs w:val="24"/>
        </w:rPr>
      </w:pPr>
      <w:r w:rsidRPr="00737CCF">
        <w:rPr>
          <w:rFonts w:cs="Times New Roman"/>
          <w:szCs w:val="24"/>
        </w:rPr>
        <w:t>2.9.1 Learning-Augmented Algorithms</w:t>
      </w:r>
    </w:p>
    <w:p w14:paraId="3F84BB53" w14:textId="3FE90B08"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Learning-augmented algorithms are classical algorithms equipped with an external prediction oracle. The oracle may be inaccurate, but the algorithm is designed to benefit when predictions are good and to degrade gracefully when they are bad. This framework has been applied to caching, scheduling, and several combinatorial problems, and it has recently been applied to sorting</w:t>
      </w:r>
      <w:r w:rsidR="00091DB5"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"/>
          <w:id w:val="250944083"/>
          <w:placeholder>
            <w:docPart w:val="DefaultPlaceholder_-1854013440"/>
          </w:placeholder>
        </w:sdtPr>
        <w:sdtContent>
          <w:r w:rsidR="00B848F9" w:rsidRPr="00B848F9">
            <w:rPr>
              <w:rFonts w:ascii="Times New Roman" w:hAnsi="Times New Roman" w:cs="Times New Roman"/>
              <w:color w:val="000000"/>
            </w:rPr>
            <w:t>(Antoniadis et al., 2023)</w:t>
          </w:r>
        </w:sdtContent>
      </w:sdt>
      <w:r w:rsidRPr="00737CCF">
        <w:rPr>
          <w:rFonts w:ascii="Times New Roman" w:hAnsi="Times New Roman" w:cs="Times New Roman"/>
          <w:color w:val="000000" w:themeColor="text1"/>
        </w:rPr>
        <w:t>.</w:t>
      </w:r>
    </w:p>
    <w:p w14:paraId="621342BB" w14:textId="77777777" w:rsidR="00485E91" w:rsidRPr="00737CCF" w:rsidRDefault="00000000" w:rsidP="00737CCF">
      <w:pPr>
        <w:pStyle w:val="Heading3"/>
        <w:jc w:val="both"/>
        <w:rPr>
          <w:rFonts w:cs="Times New Roman"/>
          <w:szCs w:val="24"/>
        </w:rPr>
      </w:pPr>
      <w:r w:rsidRPr="00737CCF">
        <w:rPr>
          <w:rFonts w:cs="Times New Roman"/>
          <w:szCs w:val="24"/>
        </w:rPr>
        <w:t>2.9.2 Sorting with Predictions</w:t>
      </w:r>
    </w:p>
    <w:p w14:paraId="17F3E923" w14:textId="012AA2A3"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Sorting with Predictions (</w:t>
      </w:r>
      <w:proofErr w:type="spellStart"/>
      <w:r w:rsidRPr="00737CCF">
        <w:rPr>
          <w:rFonts w:ascii="Times New Roman" w:hAnsi="Times New Roman" w:cs="Times New Roman"/>
          <w:color w:val="000000" w:themeColor="text1"/>
        </w:rPr>
        <w:t>NeurIPS</w:t>
      </w:r>
      <w:proofErr w:type="spellEnd"/>
      <w:r w:rsidRPr="00737CCF">
        <w:rPr>
          <w:rFonts w:ascii="Times New Roman" w:hAnsi="Times New Roman" w:cs="Times New Roman"/>
          <w:color w:val="000000" w:themeColor="text1"/>
        </w:rPr>
        <w:t xml:space="preserve"> 2023) studies sorting in a learning-augmented model. In one variant, each item has a predicted sorted position; in another, quick </w:t>
      </w:r>
      <w:r w:rsidRPr="00737CCF">
        <w:rPr>
          <w:rFonts w:ascii="Times New Roman" w:hAnsi="Times New Roman" w:cs="Times New Roman"/>
          <w:color w:val="000000" w:themeColor="text1"/>
        </w:rPr>
        <w:lastRenderedPageBreak/>
        <w:t>approximate comparisons are available. The work modifies the sorting process itself to use these predictions to reduce comparison complexity</w:t>
      </w:r>
      <w:r w:rsidR="008C0C41"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"/>
          <w:id w:val="-970824714"/>
          <w:placeholder>
            <w:docPart w:val="DefaultPlaceholder_-1854013440"/>
          </w:placeholder>
        </w:sdtPr>
        <w:sdtContent>
          <w:r w:rsidR="00B848F9" w:rsidRPr="00B848F9">
            <w:rPr>
              <w:rFonts w:ascii="Times New Roman" w:eastAsia="Times New Roman" w:hAnsi="Times New Roman" w:cs="Times New Roman"/>
              <w:color w:val="000000"/>
            </w:rPr>
            <w:t>(Bai &amp; Coester, 2023)</w:t>
          </w:r>
        </w:sdtContent>
      </w:sdt>
      <w:r w:rsidRPr="00737CCF">
        <w:rPr>
          <w:rFonts w:ascii="Times New Roman" w:hAnsi="Times New Roman" w:cs="Times New Roman"/>
          <w:color w:val="000000" w:themeColor="text1"/>
        </w:rPr>
        <w:t>.</w:t>
      </w:r>
    </w:p>
    <w:p w14:paraId="1F6BD6FF" w14:textId="65A2CC7F" w:rsidR="00312624" w:rsidRPr="00737CCF" w:rsidRDefault="00312624" w:rsidP="00737CCF">
      <w:pPr>
        <w:spacing w:line="360" w:lineRule="auto"/>
        <w:jc w:val="both"/>
        <w:rPr>
          <w:rFonts w:ascii="Times New Roman" w:hAnsi="Times New Roman" w:cs="Times New Roman"/>
          <w:color w:val="000000" w:themeColor="text1"/>
        </w:rPr>
      </w:pPr>
      <w:r w:rsidRPr="006F283C">
        <w:rPr>
          <w:rFonts w:ascii="Times New Roman" w:hAnsi="Times New Roman" w:cs="Times New Roman"/>
          <w:b/>
          <w:bCs/>
          <w:color w:val="000000" w:themeColor="text1"/>
        </w:rPr>
        <w:t xml:space="preserve">Table </w:t>
      </w:r>
      <w:r w:rsidR="00DA1DED">
        <w:rPr>
          <w:rFonts w:ascii="Times New Roman" w:hAnsi="Times New Roman" w:cs="Times New Roman"/>
          <w:b/>
          <w:bCs/>
          <w:color w:val="000000" w:themeColor="text1"/>
        </w:rPr>
        <w:t>2.</w:t>
      </w:r>
      <w:r w:rsidRPr="006F283C">
        <w:rPr>
          <w:rFonts w:ascii="Times New Roman" w:hAnsi="Times New Roman" w:cs="Times New Roman"/>
          <w:b/>
          <w:bCs/>
          <w:i/>
          <w:iCs/>
          <w:color w:val="000000" w:themeColor="text1"/>
        </w:rPr>
        <w:fldChar w:fldCharType="begin"/>
      </w:r>
      <w:r w:rsidRPr="006F283C">
        <w:rPr>
          <w:rFonts w:ascii="Times New Roman" w:hAnsi="Times New Roman" w:cs="Times New Roman"/>
          <w:b/>
          <w:bCs/>
          <w:color w:val="000000" w:themeColor="text1"/>
        </w:rPr>
        <w:instrText xml:space="preserve"> SEQ Table \* ARABIC </w:instrText>
      </w:r>
      <w:r w:rsidRPr="006F283C">
        <w:rPr>
          <w:rFonts w:ascii="Times New Roman" w:hAnsi="Times New Roman" w:cs="Times New Roman"/>
          <w:b/>
          <w:bCs/>
          <w:i/>
          <w:iCs/>
          <w:color w:val="000000" w:themeColor="text1"/>
        </w:rPr>
        <w:fldChar w:fldCharType="separate"/>
      </w:r>
      <w:r w:rsidRPr="006F283C">
        <w:rPr>
          <w:rFonts w:ascii="Times New Roman" w:hAnsi="Times New Roman" w:cs="Times New Roman"/>
          <w:b/>
          <w:bCs/>
          <w:noProof/>
          <w:color w:val="000000" w:themeColor="text1"/>
        </w:rPr>
        <w:t>8</w:t>
      </w:r>
      <w:r w:rsidRPr="006F283C">
        <w:rPr>
          <w:rFonts w:ascii="Times New Roman" w:hAnsi="Times New Roman" w:cs="Times New Roman"/>
          <w:b/>
          <w:bCs/>
          <w:i/>
          <w:iCs/>
          <w:color w:val="000000" w:themeColor="text1"/>
        </w:rPr>
        <w:fldChar w:fldCharType="end"/>
      </w:r>
      <w:r w:rsidRPr="006F283C">
        <w:rPr>
          <w:rFonts w:ascii="Times New Roman" w:hAnsi="Times New Roman" w:cs="Times New Roman"/>
          <w:b/>
          <w:bCs/>
          <w:color w:val="000000" w:themeColor="text1"/>
        </w:rPr>
        <w:t>:</w:t>
      </w:r>
      <w:r w:rsidRPr="00737CCF">
        <w:rPr>
          <w:rFonts w:ascii="Times New Roman" w:hAnsi="Times New Roman" w:cs="Times New Roman"/>
          <w:color w:val="000000" w:themeColor="text1"/>
        </w:rPr>
        <w:t xml:space="preserve"> Comparison of Sorting with Predictions </w:t>
      </w:r>
    </w:p>
    <w:tbl>
      <w:tblPr>
        <w:tblStyle w:val="ListTable2"/>
        <w:tblW w:w="0" w:type="auto"/>
        <w:tblLook w:val="04A0" w:firstRow="1" w:lastRow="0" w:firstColumn="1" w:lastColumn="0" w:noHBand="0" w:noVBand="1"/>
      </w:tblPr>
      <w:tblGrid>
        <w:gridCol w:w="2756"/>
        <w:gridCol w:w="2743"/>
        <w:gridCol w:w="2721"/>
      </w:tblGrid>
      <w:tr w:rsidR="00167361" w:rsidRPr="00737CCF" w14:paraId="459450FE"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03439818" w14:textId="77777777" w:rsidR="00485E91" w:rsidRPr="00C656EB" w:rsidRDefault="00000000" w:rsidP="00C656EB">
            <w:pPr>
              <w:spacing w:line="360" w:lineRule="auto"/>
              <w:rPr>
                <w:rFonts w:cs="Times New Roman"/>
                <w:b w:val="0"/>
                <w:bCs w:val="0"/>
                <w:sz w:val="24"/>
              </w:rPr>
            </w:pPr>
            <w:r w:rsidRPr="00C656EB">
              <w:rPr>
                <w:rFonts w:cs="Times New Roman"/>
                <w:b w:val="0"/>
                <w:bCs w:val="0"/>
                <w:sz w:val="24"/>
              </w:rPr>
              <w:t>Aspect</w:t>
            </w:r>
          </w:p>
        </w:tc>
        <w:tc>
          <w:tcPr>
            <w:tcW w:w="3009" w:type="dxa"/>
          </w:tcPr>
          <w:p w14:paraId="532E82EB"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4"/>
              </w:rPr>
            </w:pPr>
            <w:r w:rsidRPr="00C656EB">
              <w:rPr>
                <w:rFonts w:cs="Times New Roman"/>
                <w:b w:val="0"/>
                <w:bCs w:val="0"/>
                <w:sz w:val="24"/>
              </w:rPr>
              <w:t>Sorting with Predictions</w:t>
            </w:r>
          </w:p>
        </w:tc>
        <w:tc>
          <w:tcPr>
            <w:tcW w:w="3009" w:type="dxa"/>
          </w:tcPr>
          <w:p w14:paraId="3A61660A"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4"/>
              </w:rPr>
            </w:pPr>
            <w:r w:rsidRPr="00C656EB">
              <w:rPr>
                <w:rFonts w:cs="Times New Roman"/>
                <w:b w:val="0"/>
                <w:bCs w:val="0"/>
                <w:sz w:val="24"/>
              </w:rPr>
              <w:t>This Thesis</w:t>
            </w:r>
          </w:p>
        </w:tc>
      </w:tr>
      <w:tr w:rsidR="00167361" w:rsidRPr="00737CCF" w14:paraId="634214C8"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65F4056D" w14:textId="77777777" w:rsidR="00485E91" w:rsidRPr="00C656EB" w:rsidRDefault="00000000" w:rsidP="00737CCF">
            <w:pPr>
              <w:spacing w:line="360" w:lineRule="auto"/>
              <w:jc w:val="both"/>
              <w:rPr>
                <w:rFonts w:cs="Times New Roman"/>
                <w:b w:val="0"/>
                <w:bCs w:val="0"/>
                <w:sz w:val="24"/>
              </w:rPr>
            </w:pPr>
            <w:r w:rsidRPr="00C656EB">
              <w:rPr>
                <w:rFonts w:cs="Times New Roman"/>
                <w:b w:val="0"/>
                <w:bCs w:val="0"/>
                <w:sz w:val="24"/>
              </w:rPr>
              <w:t>Prediction target</w:t>
            </w:r>
          </w:p>
        </w:tc>
        <w:tc>
          <w:tcPr>
            <w:tcW w:w="3009" w:type="dxa"/>
            <w:tcBorders>
              <w:bottom w:val="nil"/>
            </w:tcBorders>
            <w:shd w:val="clear" w:color="auto" w:fill="auto"/>
          </w:tcPr>
          <w:p w14:paraId="5D8108AD"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Element positions or comparison information</w:t>
            </w:r>
          </w:p>
        </w:tc>
        <w:tc>
          <w:tcPr>
            <w:tcW w:w="3009" w:type="dxa"/>
            <w:tcBorders>
              <w:bottom w:val="nil"/>
            </w:tcBorders>
            <w:shd w:val="clear" w:color="auto" w:fill="auto"/>
          </w:tcPr>
          <w:p w14:paraId="3A36CC22"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Fastest sorting algorithm</w:t>
            </w:r>
          </w:p>
        </w:tc>
      </w:tr>
      <w:tr w:rsidR="00167361" w:rsidRPr="00737CCF" w14:paraId="7AE4841E"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79243417" w14:textId="77777777" w:rsidR="00485E91" w:rsidRPr="00C656EB" w:rsidRDefault="00000000" w:rsidP="00737CCF">
            <w:pPr>
              <w:spacing w:line="360" w:lineRule="auto"/>
              <w:jc w:val="both"/>
              <w:rPr>
                <w:rFonts w:cs="Times New Roman"/>
                <w:b w:val="0"/>
                <w:bCs w:val="0"/>
                <w:sz w:val="24"/>
              </w:rPr>
            </w:pPr>
            <w:r w:rsidRPr="00C656EB">
              <w:rPr>
                <w:rFonts w:cs="Times New Roman"/>
                <w:b w:val="0"/>
                <w:bCs w:val="0"/>
                <w:sz w:val="24"/>
              </w:rPr>
              <w:t>Prediction used</w:t>
            </w:r>
          </w:p>
        </w:tc>
        <w:tc>
          <w:tcPr>
            <w:tcW w:w="3009" w:type="dxa"/>
            <w:tcBorders>
              <w:top w:val="nil"/>
              <w:bottom w:val="nil"/>
            </w:tcBorders>
          </w:tcPr>
          <w:p w14:paraId="7CEF44B9"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During sorting</w:t>
            </w:r>
          </w:p>
        </w:tc>
        <w:tc>
          <w:tcPr>
            <w:tcW w:w="3009" w:type="dxa"/>
            <w:tcBorders>
              <w:top w:val="nil"/>
              <w:bottom w:val="nil"/>
            </w:tcBorders>
          </w:tcPr>
          <w:p w14:paraId="022C5C7B"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Before sorting</w:t>
            </w:r>
          </w:p>
        </w:tc>
      </w:tr>
      <w:tr w:rsidR="00167361" w:rsidRPr="00737CCF" w14:paraId="73B8B444"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2BAD5DE6" w14:textId="77777777" w:rsidR="00485E91" w:rsidRPr="00C656EB" w:rsidRDefault="00000000" w:rsidP="00737CCF">
            <w:pPr>
              <w:spacing w:line="360" w:lineRule="auto"/>
              <w:jc w:val="both"/>
              <w:rPr>
                <w:rFonts w:cs="Times New Roman"/>
                <w:b w:val="0"/>
                <w:bCs w:val="0"/>
                <w:sz w:val="24"/>
              </w:rPr>
            </w:pPr>
            <w:r w:rsidRPr="00C656EB">
              <w:rPr>
                <w:rFonts w:cs="Times New Roman"/>
                <w:b w:val="0"/>
                <w:bCs w:val="0"/>
                <w:sz w:val="24"/>
              </w:rPr>
              <w:t>Algorithm modified?</w:t>
            </w:r>
          </w:p>
        </w:tc>
        <w:tc>
          <w:tcPr>
            <w:tcW w:w="3009" w:type="dxa"/>
            <w:tcBorders>
              <w:top w:val="nil"/>
              <w:bottom w:val="nil"/>
            </w:tcBorders>
            <w:shd w:val="clear" w:color="auto" w:fill="auto"/>
          </w:tcPr>
          <w:p w14:paraId="34F819A5"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Yes</w:t>
            </w:r>
          </w:p>
        </w:tc>
        <w:tc>
          <w:tcPr>
            <w:tcW w:w="3009" w:type="dxa"/>
            <w:tcBorders>
              <w:top w:val="nil"/>
              <w:bottom w:val="nil"/>
            </w:tcBorders>
            <w:shd w:val="clear" w:color="auto" w:fill="auto"/>
          </w:tcPr>
          <w:p w14:paraId="2CFCA7A8"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No</w:t>
            </w:r>
          </w:p>
        </w:tc>
      </w:tr>
      <w:tr w:rsidR="00167361" w:rsidRPr="00737CCF" w14:paraId="51292A90"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0FE8858C" w14:textId="77777777" w:rsidR="00485E91" w:rsidRPr="00C656EB" w:rsidRDefault="00000000" w:rsidP="00737CCF">
            <w:pPr>
              <w:spacing w:line="360" w:lineRule="auto"/>
              <w:jc w:val="both"/>
              <w:rPr>
                <w:rFonts w:cs="Times New Roman"/>
                <w:b w:val="0"/>
                <w:bCs w:val="0"/>
                <w:sz w:val="24"/>
              </w:rPr>
            </w:pPr>
            <w:r w:rsidRPr="00C656EB">
              <w:rPr>
                <w:rFonts w:cs="Times New Roman"/>
                <w:b w:val="0"/>
                <w:bCs w:val="0"/>
                <w:sz w:val="24"/>
              </w:rPr>
              <w:t>Main objective</w:t>
            </w:r>
          </w:p>
        </w:tc>
        <w:tc>
          <w:tcPr>
            <w:tcW w:w="3009" w:type="dxa"/>
            <w:tcBorders>
              <w:top w:val="nil"/>
              <w:bottom w:val="nil"/>
            </w:tcBorders>
          </w:tcPr>
          <w:p w14:paraId="66581476"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Reduce comparison complexity</w:t>
            </w:r>
          </w:p>
        </w:tc>
        <w:tc>
          <w:tcPr>
            <w:tcW w:w="3009" w:type="dxa"/>
            <w:tcBorders>
              <w:top w:val="nil"/>
              <w:bottom w:val="nil"/>
            </w:tcBorders>
          </w:tcPr>
          <w:p w14:paraId="5C15F371"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Reduce runtime by selecting algorithm</w:t>
            </w:r>
          </w:p>
        </w:tc>
      </w:tr>
      <w:tr w:rsidR="00167361" w:rsidRPr="00737CCF" w14:paraId="6E6A8333"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3352C176" w14:textId="77777777" w:rsidR="00485E91" w:rsidRPr="00C656EB" w:rsidRDefault="00000000" w:rsidP="00737CCF">
            <w:pPr>
              <w:spacing w:line="360" w:lineRule="auto"/>
              <w:jc w:val="both"/>
              <w:rPr>
                <w:rFonts w:cs="Times New Roman"/>
                <w:b w:val="0"/>
                <w:bCs w:val="0"/>
                <w:sz w:val="24"/>
              </w:rPr>
            </w:pPr>
            <w:r w:rsidRPr="00C656EB">
              <w:rPr>
                <w:rFonts w:cs="Times New Roman"/>
                <w:b w:val="0"/>
                <w:bCs w:val="0"/>
                <w:sz w:val="24"/>
              </w:rPr>
              <w:t>Relationship</w:t>
            </w:r>
          </w:p>
        </w:tc>
        <w:tc>
          <w:tcPr>
            <w:tcW w:w="3009" w:type="dxa"/>
            <w:tcBorders>
              <w:top w:val="nil"/>
            </w:tcBorders>
            <w:shd w:val="clear" w:color="auto" w:fill="auto"/>
          </w:tcPr>
          <w:p w14:paraId="08D49BF8"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Learning + sorting</w:t>
            </w:r>
          </w:p>
        </w:tc>
        <w:tc>
          <w:tcPr>
            <w:tcW w:w="3009" w:type="dxa"/>
            <w:tcBorders>
              <w:top w:val="nil"/>
            </w:tcBorders>
            <w:shd w:val="clear" w:color="auto" w:fill="auto"/>
          </w:tcPr>
          <w:p w14:paraId="5F70333D"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Algorithm selection for sorting</w:t>
            </w:r>
          </w:p>
        </w:tc>
      </w:tr>
    </w:tbl>
    <w:p w14:paraId="0556DC92" w14:textId="77777777" w:rsidR="001C3133" w:rsidRPr="00737CCF" w:rsidRDefault="001C3133" w:rsidP="00737CCF">
      <w:pPr>
        <w:spacing w:line="360" w:lineRule="auto"/>
        <w:jc w:val="both"/>
        <w:rPr>
          <w:rFonts w:ascii="Times New Roman" w:hAnsi="Times New Roman" w:cs="Times New Roman"/>
          <w:color w:val="000000" w:themeColor="text1"/>
        </w:rPr>
      </w:pPr>
    </w:p>
    <w:p w14:paraId="457BCC97" w14:textId="16F26B48" w:rsidR="001C3133" w:rsidRPr="00737CCF" w:rsidRDefault="001C313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 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8 demonstrates that Sorting with Predictions modifies the internal mechanics of sorting algorithms using predictions, whereas the current work uses predictions at a higher level to choose among existing algorithms without modifying their implementation.</w:t>
      </w:r>
    </w:p>
    <w:p w14:paraId="100E0C80" w14:textId="77777777" w:rsidR="00485E91" w:rsidRPr="00737CCF" w:rsidRDefault="00000000" w:rsidP="00737CCF">
      <w:pPr>
        <w:pStyle w:val="Heading3"/>
        <w:jc w:val="both"/>
        <w:rPr>
          <w:rFonts w:cs="Times New Roman"/>
          <w:szCs w:val="24"/>
        </w:rPr>
      </w:pPr>
      <w:r w:rsidRPr="00737CCF">
        <w:rPr>
          <w:rFonts w:cs="Times New Roman"/>
          <w:szCs w:val="24"/>
        </w:rPr>
        <w:t>2.9.3 AlphaDev</w:t>
      </w:r>
    </w:p>
    <w:p w14:paraId="06024FBD" w14:textId="222B617E"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AlphaDev (Nature, 2023) formulated the search for faster sorting routines as a single-player game and trained a deep reinforcement learning agent to discover small sorting algorithms that outperformed previous human-written routines at the instruction level. AlphaDev does not select among existing algorithms; it generates new low-level sorting code.</w:t>
      </w:r>
      <w:r w:rsidR="005D0EAC" w:rsidRPr="00737CCF">
        <w:rPr>
          <w:rFonts w:ascii="Times New Roman" w:hAnsi="Times New Roman" w:cs="Times New Roman"/>
          <w:color w:val="000000" w:themeColor="text1"/>
        </w:rPr>
        <w:t xml:space="preserve"> </w:t>
      </w:r>
    </w:p>
    <w:p w14:paraId="64AB7A07" w14:textId="24A1F709" w:rsidR="005D0EAC" w:rsidRPr="00737CCF" w:rsidRDefault="005D0EAC" w:rsidP="00737CCF">
      <w:pPr>
        <w:spacing w:line="360" w:lineRule="auto"/>
        <w:jc w:val="both"/>
        <w:rPr>
          <w:rFonts w:ascii="Times New Roman" w:hAnsi="Times New Roman" w:cs="Times New Roman"/>
          <w:color w:val="000000" w:themeColor="text1"/>
        </w:rPr>
      </w:pPr>
      <w:r w:rsidRPr="006F283C">
        <w:rPr>
          <w:rFonts w:ascii="Times New Roman" w:hAnsi="Times New Roman" w:cs="Times New Roman"/>
          <w:b/>
          <w:bCs/>
          <w:color w:val="000000" w:themeColor="text1"/>
        </w:rPr>
        <w:t xml:space="preserve">Table </w:t>
      </w:r>
      <w:r w:rsidR="00DA1DED">
        <w:rPr>
          <w:rFonts w:ascii="Times New Roman" w:hAnsi="Times New Roman" w:cs="Times New Roman"/>
          <w:b/>
          <w:bCs/>
          <w:color w:val="000000" w:themeColor="text1"/>
        </w:rPr>
        <w:t>2.</w:t>
      </w:r>
      <w:r w:rsidRPr="006F283C">
        <w:rPr>
          <w:rFonts w:ascii="Times New Roman" w:hAnsi="Times New Roman" w:cs="Times New Roman"/>
          <w:b/>
          <w:bCs/>
          <w:color w:val="000000" w:themeColor="text1"/>
        </w:rPr>
        <w:t>9:</w:t>
      </w:r>
      <w:r w:rsidRPr="00737CCF">
        <w:rPr>
          <w:rFonts w:ascii="Times New Roman" w:hAnsi="Times New Roman" w:cs="Times New Roman"/>
          <w:color w:val="000000" w:themeColor="text1"/>
        </w:rPr>
        <w:t xml:space="preserve"> Comparison of AlphaDev</w:t>
      </w:r>
    </w:p>
    <w:tbl>
      <w:tblPr>
        <w:tblStyle w:val="ListTable2"/>
        <w:tblW w:w="0" w:type="auto"/>
        <w:tblLook w:val="04A0" w:firstRow="1" w:lastRow="0" w:firstColumn="1" w:lastColumn="0" w:noHBand="0" w:noVBand="1"/>
      </w:tblPr>
      <w:tblGrid>
        <w:gridCol w:w="2711"/>
        <w:gridCol w:w="2792"/>
        <w:gridCol w:w="2717"/>
      </w:tblGrid>
      <w:tr w:rsidR="00167361" w:rsidRPr="00C656EB" w14:paraId="3E3FE054"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1B9B2D8" w14:textId="77777777" w:rsidR="00485E91" w:rsidRPr="00C656EB" w:rsidRDefault="00000000" w:rsidP="00C656EB">
            <w:pPr>
              <w:spacing w:line="360" w:lineRule="auto"/>
              <w:rPr>
                <w:rFonts w:cs="Times New Roman"/>
                <w:b w:val="0"/>
                <w:sz w:val="24"/>
              </w:rPr>
            </w:pPr>
            <w:r w:rsidRPr="00C656EB">
              <w:rPr>
                <w:rFonts w:cs="Times New Roman"/>
                <w:b w:val="0"/>
                <w:sz w:val="24"/>
              </w:rPr>
              <w:t>Aspect</w:t>
            </w:r>
          </w:p>
        </w:tc>
        <w:tc>
          <w:tcPr>
            <w:tcW w:w="3009" w:type="dxa"/>
          </w:tcPr>
          <w:p w14:paraId="6C0ED03F"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r w:rsidRPr="00C656EB">
              <w:rPr>
                <w:rFonts w:cs="Times New Roman"/>
                <w:b w:val="0"/>
                <w:sz w:val="24"/>
              </w:rPr>
              <w:t>AlphaDev</w:t>
            </w:r>
          </w:p>
        </w:tc>
        <w:tc>
          <w:tcPr>
            <w:tcW w:w="3009" w:type="dxa"/>
          </w:tcPr>
          <w:p w14:paraId="0F58018B"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r w:rsidRPr="00C656EB">
              <w:rPr>
                <w:rFonts w:cs="Times New Roman"/>
                <w:b w:val="0"/>
                <w:sz w:val="24"/>
              </w:rPr>
              <w:t>This Thesis</w:t>
            </w:r>
          </w:p>
        </w:tc>
      </w:tr>
      <w:tr w:rsidR="00167361" w:rsidRPr="00C656EB" w14:paraId="004A441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338DBE26" w14:textId="77777777" w:rsidR="00485E91" w:rsidRPr="00C656EB" w:rsidRDefault="00000000" w:rsidP="00737CCF">
            <w:pPr>
              <w:spacing w:line="360" w:lineRule="auto"/>
              <w:jc w:val="both"/>
              <w:rPr>
                <w:rFonts w:cs="Times New Roman"/>
                <w:b w:val="0"/>
                <w:sz w:val="24"/>
              </w:rPr>
            </w:pPr>
            <w:r w:rsidRPr="00C656EB">
              <w:rPr>
                <w:rFonts w:cs="Times New Roman"/>
                <w:b w:val="0"/>
                <w:sz w:val="24"/>
              </w:rPr>
              <w:t>Learning type</w:t>
            </w:r>
          </w:p>
        </w:tc>
        <w:tc>
          <w:tcPr>
            <w:tcW w:w="3009" w:type="dxa"/>
            <w:tcBorders>
              <w:bottom w:val="nil"/>
            </w:tcBorders>
            <w:shd w:val="clear" w:color="auto" w:fill="auto"/>
          </w:tcPr>
          <w:p w14:paraId="5FC48428"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Reinforcement learning</w:t>
            </w:r>
          </w:p>
        </w:tc>
        <w:tc>
          <w:tcPr>
            <w:tcW w:w="3009" w:type="dxa"/>
            <w:tcBorders>
              <w:bottom w:val="nil"/>
            </w:tcBorders>
            <w:shd w:val="clear" w:color="auto" w:fill="auto"/>
          </w:tcPr>
          <w:p w14:paraId="110ECFE5"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Supervised learning</w:t>
            </w:r>
          </w:p>
        </w:tc>
      </w:tr>
      <w:tr w:rsidR="00167361" w:rsidRPr="00C656EB" w14:paraId="5AA51CBA"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3C239753" w14:textId="77777777" w:rsidR="00485E91" w:rsidRPr="00C656EB" w:rsidRDefault="00000000" w:rsidP="00737CCF">
            <w:pPr>
              <w:spacing w:line="360" w:lineRule="auto"/>
              <w:jc w:val="both"/>
              <w:rPr>
                <w:rFonts w:cs="Times New Roman"/>
                <w:b w:val="0"/>
                <w:sz w:val="24"/>
              </w:rPr>
            </w:pPr>
            <w:r w:rsidRPr="00C656EB">
              <w:rPr>
                <w:rFonts w:cs="Times New Roman"/>
                <w:b w:val="0"/>
                <w:sz w:val="24"/>
              </w:rPr>
              <w:t>Output</w:t>
            </w:r>
          </w:p>
        </w:tc>
        <w:tc>
          <w:tcPr>
            <w:tcW w:w="3009" w:type="dxa"/>
            <w:tcBorders>
              <w:top w:val="nil"/>
              <w:bottom w:val="nil"/>
            </w:tcBorders>
          </w:tcPr>
          <w:p w14:paraId="3C712AFD"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New low-level sorting routines</w:t>
            </w:r>
          </w:p>
        </w:tc>
        <w:tc>
          <w:tcPr>
            <w:tcW w:w="3009" w:type="dxa"/>
            <w:tcBorders>
              <w:top w:val="nil"/>
              <w:bottom w:val="nil"/>
            </w:tcBorders>
          </w:tcPr>
          <w:p w14:paraId="5C8AF9FC"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Sorting algorithm choice</w:t>
            </w:r>
          </w:p>
        </w:tc>
      </w:tr>
      <w:tr w:rsidR="00167361" w:rsidRPr="00C656EB" w14:paraId="64123F71"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0B4BDFCB" w14:textId="77777777" w:rsidR="00485E91" w:rsidRPr="00C656EB" w:rsidRDefault="00000000" w:rsidP="00737CCF">
            <w:pPr>
              <w:spacing w:line="360" w:lineRule="auto"/>
              <w:jc w:val="both"/>
              <w:rPr>
                <w:rFonts w:cs="Times New Roman"/>
                <w:b w:val="0"/>
                <w:sz w:val="24"/>
              </w:rPr>
            </w:pPr>
            <w:r w:rsidRPr="00C656EB">
              <w:rPr>
                <w:rFonts w:cs="Times New Roman"/>
                <w:b w:val="0"/>
                <w:sz w:val="24"/>
              </w:rPr>
              <w:t>Level</w:t>
            </w:r>
          </w:p>
        </w:tc>
        <w:tc>
          <w:tcPr>
            <w:tcW w:w="3009" w:type="dxa"/>
            <w:tcBorders>
              <w:top w:val="nil"/>
              <w:bottom w:val="nil"/>
            </w:tcBorders>
            <w:shd w:val="clear" w:color="auto" w:fill="auto"/>
          </w:tcPr>
          <w:p w14:paraId="78D52883"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Instruction / code level</w:t>
            </w:r>
          </w:p>
        </w:tc>
        <w:tc>
          <w:tcPr>
            <w:tcW w:w="3009" w:type="dxa"/>
            <w:tcBorders>
              <w:top w:val="nil"/>
              <w:bottom w:val="nil"/>
            </w:tcBorders>
            <w:shd w:val="clear" w:color="auto" w:fill="auto"/>
          </w:tcPr>
          <w:p w14:paraId="24802B84"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Array-instance level</w:t>
            </w:r>
          </w:p>
        </w:tc>
      </w:tr>
      <w:tr w:rsidR="00167361" w:rsidRPr="00C656EB" w14:paraId="3ADDBCC9"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B18BFBF" w14:textId="77777777" w:rsidR="00485E91" w:rsidRPr="00C656EB" w:rsidRDefault="00000000" w:rsidP="00737CCF">
            <w:pPr>
              <w:spacing w:line="360" w:lineRule="auto"/>
              <w:jc w:val="both"/>
              <w:rPr>
                <w:rFonts w:cs="Times New Roman"/>
                <w:b w:val="0"/>
                <w:sz w:val="24"/>
              </w:rPr>
            </w:pPr>
            <w:r w:rsidRPr="00C656EB">
              <w:rPr>
                <w:rFonts w:cs="Times New Roman"/>
                <w:b w:val="0"/>
                <w:sz w:val="24"/>
              </w:rPr>
              <w:lastRenderedPageBreak/>
              <w:t>Goal</w:t>
            </w:r>
          </w:p>
        </w:tc>
        <w:tc>
          <w:tcPr>
            <w:tcW w:w="3009" w:type="dxa"/>
            <w:tcBorders>
              <w:top w:val="nil"/>
              <w:bottom w:val="nil"/>
            </w:tcBorders>
          </w:tcPr>
          <w:p w14:paraId="6F80D93A"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Improve implementation</w:t>
            </w:r>
          </w:p>
        </w:tc>
        <w:tc>
          <w:tcPr>
            <w:tcW w:w="3009" w:type="dxa"/>
            <w:tcBorders>
              <w:top w:val="nil"/>
              <w:bottom w:val="nil"/>
            </w:tcBorders>
          </w:tcPr>
          <w:p w14:paraId="3D1A73EA" w14:textId="77777777" w:rsidR="00485E91" w:rsidRPr="00C656EB" w:rsidRDefault="00000000"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Select fastest existing algorithm</w:t>
            </w:r>
          </w:p>
        </w:tc>
      </w:tr>
      <w:tr w:rsidR="00167361" w:rsidRPr="00C656EB" w14:paraId="293BA3B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67A0509F" w14:textId="77777777" w:rsidR="00485E91" w:rsidRPr="00C656EB" w:rsidRDefault="00000000" w:rsidP="00737CCF">
            <w:pPr>
              <w:spacing w:line="360" w:lineRule="auto"/>
              <w:jc w:val="both"/>
              <w:rPr>
                <w:rFonts w:cs="Times New Roman"/>
                <w:b w:val="0"/>
                <w:sz w:val="24"/>
              </w:rPr>
            </w:pPr>
            <w:r w:rsidRPr="00C656EB">
              <w:rPr>
                <w:rFonts w:cs="Times New Roman"/>
                <w:b w:val="0"/>
                <w:sz w:val="24"/>
              </w:rPr>
              <w:t>Candidate algorithms</w:t>
            </w:r>
          </w:p>
        </w:tc>
        <w:tc>
          <w:tcPr>
            <w:tcW w:w="3009" w:type="dxa"/>
            <w:tcBorders>
              <w:top w:val="nil"/>
            </w:tcBorders>
            <w:shd w:val="clear" w:color="auto" w:fill="auto"/>
          </w:tcPr>
          <w:p w14:paraId="0C41C94B"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Not a portfolio selector</w:t>
            </w:r>
          </w:p>
        </w:tc>
        <w:tc>
          <w:tcPr>
            <w:tcW w:w="3009" w:type="dxa"/>
            <w:tcBorders>
              <w:top w:val="nil"/>
            </w:tcBorders>
            <w:shd w:val="clear" w:color="auto" w:fill="auto"/>
          </w:tcPr>
          <w:p w14:paraId="52D3FA71" w14:textId="77777777" w:rsidR="00485E91" w:rsidRPr="00C656EB" w:rsidRDefault="00000000"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Uses candidate sorting portfolio</w:t>
            </w:r>
          </w:p>
        </w:tc>
      </w:tr>
    </w:tbl>
    <w:p w14:paraId="70051F3D" w14:textId="77777777" w:rsidR="00485E91" w:rsidRPr="00737CCF" w:rsidRDefault="00485E91" w:rsidP="00737CCF">
      <w:pPr>
        <w:spacing w:line="360" w:lineRule="auto"/>
        <w:jc w:val="both"/>
        <w:rPr>
          <w:rFonts w:ascii="Times New Roman" w:hAnsi="Times New Roman" w:cs="Times New Roman"/>
          <w:color w:val="000000" w:themeColor="text1"/>
        </w:rPr>
      </w:pPr>
    </w:p>
    <w:p w14:paraId="27399D01" w14:textId="2569525C" w:rsidR="005E27C2" w:rsidRPr="00737CCF" w:rsidRDefault="005E27C2"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9 above shows the positions of AlphaDev relative to the methodology of this thesis which focuses on automatically discovering new low-level sorting code, while this thesis operates at the algorithm selection level by choosing among well-established, production-grade sorting algorithms using supervised machine learning.</w:t>
      </w:r>
    </w:p>
    <w:p w14:paraId="0F8C4CFE" w14:textId="77777777" w:rsidR="00485E91" w:rsidRPr="00737CCF" w:rsidRDefault="00000000" w:rsidP="00737CCF">
      <w:pPr>
        <w:pStyle w:val="Heading3"/>
        <w:jc w:val="both"/>
        <w:rPr>
          <w:rFonts w:cs="Times New Roman"/>
          <w:szCs w:val="24"/>
        </w:rPr>
      </w:pPr>
      <w:r w:rsidRPr="00737CCF">
        <w:rPr>
          <w:rFonts w:cs="Times New Roman"/>
          <w:szCs w:val="24"/>
        </w:rPr>
        <w:t>2.9.4 Algorithm Discovery vs Algorithm Modification vs Algorithm Selection</w:t>
      </w:r>
    </w:p>
    <w:p w14:paraId="14725A0F" w14:textId="651A3A62" w:rsidR="00485E91"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three lines of work</w:t>
      </w:r>
      <w:r w:rsidR="00DA1DED">
        <w:rPr>
          <w:rFonts w:ascii="Times New Roman" w:hAnsi="Times New Roman" w:cs="Times New Roman"/>
          <w:color w:val="000000" w:themeColor="text1"/>
        </w:rPr>
        <w:t>; algorithm discovery, algorithm modification and algorithm selection,</w:t>
      </w:r>
      <w:r w:rsidRPr="00737CCF">
        <w:rPr>
          <w:rFonts w:ascii="Times New Roman" w:hAnsi="Times New Roman" w:cs="Times New Roman"/>
          <w:color w:val="000000" w:themeColor="text1"/>
        </w:rPr>
        <w:t xml:space="preserve"> can be distinguished by what they change. AlphaDev discovers new algorithms. Sorting with Predictions modifies the internal behaviour of existing algorithms using predictions. This thesis selects among existing, unmodified algorithms based on input features. The three approaches are complementary rather than competing</w:t>
      </w:r>
      <w:r w:rsidR="00EA0A43"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E1M2U5OTUtNzU0MS00NTY1LWE2ZDAtODgwYjVmMWVhZWIxIiwicHJvcGVydGllcyI6eyJub3RlSW5kZXgiOjB9LCJpc0VkaXRlZCI6ZmFsc2UsIm1hbnVhbE92ZXJyaWRlIjp7ImlzTWFudWFsbHlPdmVycmlkZGVuIjpmYWxzZSwiY2l0ZXByb2NUZXh0IjoiKE1hbmtvd2l0eiBldCBhbC4sIDIwMjNiKSIsIm1hbnVhbE92ZXJyaWRlVGV4dCI6IiJ9LCJjaXRhdGlvbkl0ZW1zIjpbeyJpZCI6IjVkMWI0MjQwLTFmMjUtM2VmZi1iMDNmLWVmMjQ2ODAwMzZkOCIsIml0ZW1EYXRhIjp7InR5cGUiOiJhcnRpY2xlLWpvdXJuYWwiLCJpZCI6IjVkMWI0MjQwLTFmMjUtM2VmZi1iMDNmLWVmMjQ2ODAwMzZkOC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"/>
          <w:id w:val="-1346327728"/>
          <w:placeholder>
            <w:docPart w:val="DefaultPlaceholder_-1854013440"/>
          </w:placeholder>
        </w:sdtPr>
        <w:sdtContent>
          <w:r w:rsidR="00B848F9" w:rsidRPr="00B848F9">
            <w:rPr>
              <w:rFonts w:ascii="Times New Roman" w:hAnsi="Times New Roman" w:cs="Times New Roman"/>
              <w:color w:val="000000"/>
            </w:rPr>
            <w:t>(Mankowitz et al., 2023b)</w:t>
          </w:r>
        </w:sdtContent>
      </w:sdt>
      <w:r w:rsidRPr="00737CCF">
        <w:rPr>
          <w:rFonts w:ascii="Times New Roman" w:hAnsi="Times New Roman" w:cs="Times New Roman"/>
          <w:color w:val="000000" w:themeColor="text1"/>
        </w:rPr>
        <w:t>.</w:t>
      </w:r>
    </w:p>
    <w:p w14:paraId="288388DA" w14:textId="77777777" w:rsidR="00B17564" w:rsidRPr="00263D05" w:rsidRDefault="00B17564" w:rsidP="00671DCB">
      <w:pPr>
        <w:pStyle w:val="Heading2"/>
        <w:rPr>
          <w:highlight w:val="yellow"/>
        </w:rPr>
      </w:pPr>
      <w:r w:rsidRPr="00263D05">
        <w:rPr>
          <w:highlight w:val="yellow"/>
        </w:rPr>
        <w:t>2.10 Real-World Numeric Arrays and Domain-Specific Patterns</w:t>
      </w:r>
    </w:p>
    <w:p w14:paraId="5925D9ED" w14:textId="77777777" w:rsidR="00B17564" w:rsidRPr="00263D05" w:rsidRDefault="00B17564" w:rsidP="00B17564">
      <w:pPr>
        <w:pStyle w:val="Heading3"/>
        <w:rPr>
          <w:highlight w:val="yellow"/>
        </w:rPr>
      </w:pPr>
      <w:r w:rsidRPr="00263D05">
        <w:rPr>
          <w:highlight w:val="yellow"/>
        </w:rPr>
        <w:t>2.10.1 Synthetic Arrays for Controlled Evaluation</w:t>
      </w:r>
    </w:p>
    <w:p w14:paraId="1C2644EC"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Given that they enable the analyst to isolate the impact of specific structural properties on sorting performance while keeping all other properties constant, synthetic arrays play a crucial methodological role in per-instance sorting algorithm selection research. A baseline with no dominant values, no order, and a roughly uniform value distribution is provided by a totally random array of length n. The maximal presortedness scenario is provided by a fully sorted array. The maximum inversion count is obtained from a reverse-sorted array. Between these extremes are arrays with adjustable inversion density, piecewise-sorted arrays, and partially sorted arrays. Systematic variation along the dimensions of value repetition and distributional shape is provided by duplicate-heavy arrays and arrays derived from particular statistical distributions (uniform, Gaussian, Zipfian, Pareto).</w:t>
      </w:r>
    </w:p>
    <w:p w14:paraId="032ED3D3"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lastRenderedPageBreak/>
        <w:t xml:space="preserve">The literature on algorithm selection has shown the benefits of this regulated method. </w:t>
      </w:r>
      <w:sdt>
        <w:sdtPr>
          <w:rPr>
            <w:rFonts w:ascii="Times New Roman" w:hAnsi="Times New Roman" w:cs="Times New Roman"/>
            <w:highlight w:val="yellow"/>
            <w:lang/>
          </w:rPr>
          <w:tag w:val="MENDELEY_CITATION_v3_eyJjaXRhdGlvbklEIjoiTUVOREVMRVlfQ0lUQVRJT05fYjMzNjI4YmEtNzM2YS00MDQ3LTljYjEtYzkxY2RjYmMwZTZiIiwicHJvcGVydGllcyI6eyJub3RlSW5kZXgiOjB9LCJpc0VkaXRlZCI6ZmFsc2UsIm1hbnVhbE92ZXJyaWRlIjp7ImlzTWFudWFsbHlPdmVycmlkZGVuIjpmYWxzZSwiY2l0ZXByb2NUZXh0IjoiKFRhbmFiZSwgMjAyMikiLCJtYW51YWxPdmVycmlkZVRleHQiOiIifSwiY2l0YXRpb25JdGVtcyI6W3siaWQiOiI3MWZhNWMwMC1iMTgwLTM1Y2QtYjk0ZS0zMzBlYTJiYWJiZTAiLCJpdGVtRGF0YSI6eyJ0eXBlIjoiYXJ0aWNsZS1qb3VybmFsIiwiaWQiOiI3MWZhNWMwMC1iMTgwLTM1Y2QtYjk0ZS0zMzBlYTJiYWJiZTA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"/>
          <w:id w:val="-792826376"/>
          <w:placeholder>
            <w:docPart w:val="FC7B15FFD3D14423A5117D864EB1C290"/>
          </w:placeholder>
        </w:sdtPr>
        <w:sdtContent>
          <w:r w:rsidRPr="00263D05">
            <w:rPr>
              <w:rFonts w:ascii="Times New Roman" w:hAnsi="Times New Roman" w:cs="Times New Roman"/>
              <w:highlight w:val="yellow"/>
              <w:lang/>
            </w:rPr>
            <w:t>(Tanabe, 2022)</w:t>
          </w:r>
        </w:sdtContent>
      </w:sdt>
      <w:r w:rsidRPr="00263D05">
        <w:rPr>
          <w:rFonts w:ascii="Times New Roman" w:hAnsi="Times New Roman" w:cs="Times New Roman"/>
          <w:highlight w:val="yellow"/>
          <w:lang/>
        </w:rPr>
        <w:t xml:space="preserve"> </w:t>
      </w:r>
      <w:r w:rsidRPr="00263D05">
        <w:rPr>
          <w:rFonts w:ascii="Times New Roman" w:hAnsi="Times New Roman" w:cs="Times New Roman"/>
          <w:highlight w:val="yellow"/>
        </w:rPr>
        <w:t xml:space="preserve">shows that the kind and variety of synthetic instances used for training and evaluation significantly influence which algorithms appear dominant and which features appear informative in a benchmarking study of feature-based algorithm selection systems for black-box optimisation published in IEEE Transactions on Evolutionary Computation. </w:t>
      </w:r>
      <w:proofErr w:type="spellStart"/>
      <w:r w:rsidRPr="00263D05">
        <w:rPr>
          <w:rFonts w:ascii="Times New Roman" w:hAnsi="Times New Roman" w:cs="Times New Roman"/>
          <w:highlight w:val="yellow"/>
        </w:rPr>
        <w:t>Timsort's</w:t>
      </w:r>
      <w:proofErr w:type="spellEnd"/>
      <w:r w:rsidRPr="00263D05">
        <w:rPr>
          <w:rFonts w:ascii="Times New Roman" w:hAnsi="Times New Roman" w:cs="Times New Roman"/>
          <w:highlight w:val="yellow"/>
        </w:rPr>
        <w:t xml:space="preserve"> performance advantage on partially sorted inputs would not be shown by a training set made up only of random arrays, which would prevent the selector from learning that relationship. In a study on instance space analysis methodology, </w:t>
      </w:r>
      <w:sdt>
        <w:sdtPr>
          <w:rPr>
            <w:rFonts w:ascii="Times New Roman" w:hAnsi="Times New Roman" w:cs="Times New Roman"/>
            <w:highlight w:val="yellow"/>
          </w:rPr>
          <w:tag w:val="MENDELEY_CITATION_v3_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"/>
          <w:id w:val="592751161"/>
          <w:placeholder>
            <w:docPart w:val="FC7B15FFD3D14423A5117D864EB1C290"/>
          </w:placeholder>
        </w:sdtPr>
        <w:sdtContent>
          <w:r w:rsidRPr="00263D05">
            <w:rPr>
              <w:rFonts w:ascii="Times New Roman" w:hAnsi="Times New Roman" w:cs="Times New Roman"/>
              <w:highlight w:val="yellow"/>
            </w:rPr>
            <w:t>(Den Hengst et al., 2022)</w:t>
          </w:r>
        </w:sdtContent>
      </w:sdt>
      <w:r w:rsidRPr="00263D05">
        <w:rPr>
          <w:rFonts w:ascii="Times New Roman" w:hAnsi="Times New Roman" w:cs="Times New Roman"/>
          <w:highlight w:val="yellow"/>
        </w:rPr>
        <w:t xml:space="preserve"> </w:t>
      </w:r>
      <w:r w:rsidRPr="00263D05">
        <w:rPr>
          <w:rFonts w:ascii="Times New Roman" w:hAnsi="Times New Roman" w:cs="Times New Roman"/>
          <w:highlight w:val="yellow"/>
          <w:lang/>
        </w:rPr>
        <w:t xml:space="preserve"> also observe that synthetically generated instances are crucial for attaining broad generalisation since they cover the instance space more uniformly than convenience samples from a single domain.</w:t>
      </w:r>
    </w:p>
    <w:p w14:paraId="36810112"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In this thesis, synthetic arrays are used for three distinct purposes: (1) to fill in structural areas of the instance space that might be under-represented in real-world datasets (e.g., arrays with extreme inversion ratios or very high duplicate densities that do not naturally arise in telemetry or financial data); (2) to confirm that the trained selector recovers known sorting theory relationships (e.g., that it correctly predicts Timsort for nearly sorted arrays and Quicksort for random arrays); and (3) to provide a controlled regime for sensitivity analysis.</w:t>
      </w:r>
    </w:p>
    <w:p w14:paraId="0E12EAF5" w14:textId="77777777" w:rsidR="00B17564" w:rsidRPr="00263D05" w:rsidRDefault="00B17564" w:rsidP="00B17564">
      <w:pPr>
        <w:pStyle w:val="Heading3"/>
        <w:rPr>
          <w:highlight w:val="yellow"/>
        </w:rPr>
      </w:pPr>
      <w:r w:rsidRPr="00263D05">
        <w:rPr>
          <w:highlight w:val="yellow"/>
        </w:rPr>
        <w:t>2.10.2 Real-World Numeric Arrays</w:t>
      </w:r>
    </w:p>
    <w:p w14:paraId="06CC7433"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The structural complexity of arrays that emerge in deployed software systems cannot be well represented by synthetic arrays, notwithstanding their usefulness for controlled testing. Patterns found in real-world numerical data are not the result of ordinary random generators; rather, they are the result of economic, engineering, and physical processes. Continuous physical dynamics produce smooth monotone areas in sensor data, mechanical discretisation is reflected in discrete repeated values in gear position channels, and price rounding standards produce clustered value repeats in financial tick data. Because the structural characteristics of real-world arrays might be outside the convex hull of the synthetic training examples, a selector trained solely on synthetic arrays might not be able to generalise to these real-world patterns.</w:t>
      </w:r>
    </w:p>
    <w:p w14:paraId="6C928F08"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rPr>
        <w:t xml:space="preserve">This encourages the use of real-world numerical arrays as an additional source of evaluation and training data. In a study of how training instance selection affects algorithm selection models for black-box numerical optimisation, </w:t>
      </w:r>
      <w:sdt>
        <w:sdtPr>
          <w:rPr>
            <w:rFonts w:ascii="Times New Roman" w:hAnsi="Times New Roman" w:cs="Times New Roman"/>
            <w:highlight w:val="yellow"/>
          </w:rPr>
          <w:tag w:val="MENDELEY_CITATION_v3_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"/>
          <w:id w:val="-1142431119"/>
          <w:placeholder>
            <w:docPart w:val="FC7B15FFD3D14423A5117D864EB1C290"/>
          </w:placeholder>
        </w:sdtPr>
        <w:sdtContent>
          <w:r w:rsidRPr="00263D05">
            <w:rPr>
              <w:rFonts w:ascii="Times New Roman" w:hAnsi="Times New Roman" w:cs="Times New Roman"/>
              <w:highlight w:val="yellow"/>
            </w:rPr>
            <w:t>(Dietrich et al., 2024)</w:t>
          </w:r>
        </w:sdtContent>
      </w:sdt>
      <w:r w:rsidRPr="00263D05">
        <w:rPr>
          <w:rFonts w:ascii="Times New Roman" w:hAnsi="Times New Roman" w:cs="Times New Roman"/>
          <w:highlight w:val="yellow"/>
        </w:rPr>
        <w:t xml:space="preserve"> </w:t>
      </w:r>
      <w:r w:rsidRPr="00263D05">
        <w:rPr>
          <w:rFonts w:ascii="Times New Roman" w:hAnsi="Times New Roman" w:cs="Times New Roman"/>
          <w:highlight w:val="yellow"/>
          <w:lang/>
        </w:rPr>
        <w:t>empirically demonstrate that biased training sets consistently reduce generalisation and that training sets that combine artificially generated instances with real-world instances consistently generate more robust selectors than either alone. The hybrid synthetic and real-world dataset design used in this thesis is directly motivated by this finding.</w:t>
      </w:r>
    </w:p>
    <w:p w14:paraId="4D862330"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lastRenderedPageBreak/>
        <w:t>This thesis uses real-world arrays from five different domains: seismic recordings, financial price series, meteorological data, cryptocurrency price information, and Formula 1 telemetry. Every domain produces arrays with a unique structural profile that systematically deviates from artificial standards. Each domain is introduced and its contribution to the training and assessment dataset's informative variety is explained in the next subsections.</w:t>
      </w:r>
    </w:p>
    <w:p w14:paraId="2E00B6E4" w14:textId="77777777" w:rsidR="00B17564" w:rsidRPr="00263D05" w:rsidRDefault="00B17564" w:rsidP="00B17564">
      <w:pPr>
        <w:pStyle w:val="Heading3"/>
        <w:rPr>
          <w:highlight w:val="yellow"/>
        </w:rPr>
      </w:pPr>
      <w:r w:rsidRPr="00263D05">
        <w:rPr>
          <w:highlight w:val="yellow"/>
        </w:rPr>
        <w:t>2.10.3 Formula 1 Telemetry</w:t>
      </w:r>
    </w:p>
    <w:p w14:paraId="6C75031F"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One of the most architecturally varied sources of high-frequency numerical data in the public domain is Formula 1 race telemetry. Within a single race lap, each car records dozens of physical channels at sampling rates of up to several hundred hertz, generating time-indexed numerical sequences that span discrete state variables, binary indicators, near-monotonic channels, and smooth continuous signals. In recent machine learning studies of Formula 1 performance, such </w:t>
      </w:r>
      <w:r w:rsidRPr="00263D05">
        <w:rPr>
          <w:rFonts w:ascii="Times New Roman" w:hAnsi="Times New Roman" w:cs="Times New Roman"/>
          <w:highlight w:val="yellow"/>
        </w:rPr>
        <w:t xml:space="preserve">as the pit-stop decision-support system created by </w:t>
      </w:r>
      <w:sdt>
        <w:sdtPr>
          <w:rPr>
            <w:rFonts w:ascii="Times New Roman" w:hAnsi="Times New Roman" w:cs="Times New Roman"/>
            <w:highlight w:val="yellow"/>
          </w:rPr>
          <w:tag w:val="MENDELEY_CITATION_v3_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"/>
          <w:id w:val="-38821874"/>
          <w:placeholder>
            <w:docPart w:val="FC7B15FFD3D14423A5117D864EB1C290"/>
          </w:placeholder>
        </w:sdtPr>
        <w:sdtContent>
          <w:r w:rsidRPr="00263D05">
            <w:rPr>
              <w:rFonts w:ascii="Times New Roman" w:hAnsi="Times New Roman" w:cs="Times New Roman"/>
              <w:highlight w:val="yellow"/>
            </w:rPr>
            <w:t>(Sasikumar et al., 2025)</w:t>
          </w:r>
        </w:sdtContent>
      </w:sdt>
      <w:r w:rsidRPr="00263D05">
        <w:rPr>
          <w:rFonts w:ascii="Times New Roman" w:hAnsi="Times New Roman" w:cs="Times New Roman"/>
          <w:highlight w:val="yellow"/>
        </w:rPr>
        <w:t xml:space="preserve"> </w:t>
      </w:r>
      <w:r w:rsidRPr="00263D05">
        <w:rPr>
          <w:rFonts w:ascii="Times New Roman" w:hAnsi="Times New Roman" w:cs="Times New Roman"/>
          <w:highlight w:val="yellow"/>
          <w:lang/>
        </w:rPr>
        <w:t>using Bi-LSTM models and published in Frontiers in Artificial Intelligence, the FastF1 Python library makes per-lap, per-channel telemetry available for analysis.</w:t>
      </w:r>
    </w:p>
    <w:p w14:paraId="6005A23D"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The main importance of F1 telemetry channels as a case study is their variability from the standpoint of sorting method selection. The thesis shows that the trained selector correctly routes various channel types to various algorithms inside a single real-world data source because a single lap's telemetry produces numerous arrays with essentially distinct structural profiles. For instance, the Speed channel favours run-adaptive algorithms by capturing smooth acceleration and deceleration profiles that result in extended monotone runs with little local variance.</w:t>
      </w:r>
    </w:p>
    <w:p w14:paraId="532DE03E"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The nGear channel has very low cardinality, high duplicate density, and very low entropy since it maintains discrete integer gear positions. The binary DRS channel records whether the drag-reduction system is active (1) or inactive (0), resulting in an array with a high duplication density that is nearly entirely composed of two values. An array with adj_sorted_ratio and longest_run_ratio approaching 1 is produced by the Distance channel's almost monotonic growth.</w:t>
      </w:r>
    </w:p>
    <w:p w14:paraId="22007B73"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F1 telemetry is a useful case study because of this within-domain variability, which tests the selector's ability to accurately route and differentiate fundamentally distinct arrays from the same physical platform. In a study using machine learning to predict Formula 1 race results using telemetry-derived features that was published in the Journal of Computer Sciences Institute, </w:t>
      </w:r>
      <w:sdt>
        <w:sdtPr>
          <w:rPr>
            <w:rFonts w:ascii="Times New Roman" w:hAnsi="Times New Roman" w:cs="Times New Roman"/>
            <w:highlight w:val="yellow"/>
            <w:lang/>
          </w:rPr>
          <w:tag w:val="MENDELEY_CITATION_v3_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"/>
          <w:id w:val="1001475399"/>
          <w:placeholder>
            <w:docPart w:val="FC7B15FFD3D14423A5117D864EB1C290"/>
          </w:placeholder>
        </w:sdtPr>
        <w:sdtContent>
          <w:r w:rsidRPr="00263D05">
            <w:rPr>
              <w:rFonts w:ascii="Times New Roman" w:hAnsi="Times New Roman" w:cs="Times New Roman"/>
              <w:highlight w:val="yellow"/>
            </w:rPr>
            <w:t>(</w:t>
          </w:r>
          <w:proofErr w:type="spellStart"/>
          <w:r w:rsidRPr="00263D05">
            <w:rPr>
              <w:rFonts w:ascii="Times New Roman" w:hAnsi="Times New Roman" w:cs="Times New Roman"/>
              <w:highlight w:val="yellow"/>
            </w:rPr>
            <w:t>Krzysztoń</w:t>
          </w:r>
          <w:proofErr w:type="spellEnd"/>
          <w:r w:rsidRPr="00263D05">
            <w:rPr>
              <w:rFonts w:ascii="Times New Roman" w:hAnsi="Times New Roman" w:cs="Times New Roman"/>
              <w:highlight w:val="yellow"/>
            </w:rPr>
            <w:t xml:space="preserve"> &amp; </w:t>
          </w:r>
          <w:proofErr w:type="spellStart"/>
          <w:r w:rsidRPr="00263D05">
            <w:rPr>
              <w:rFonts w:ascii="Times New Roman" w:hAnsi="Times New Roman" w:cs="Times New Roman"/>
              <w:highlight w:val="yellow"/>
            </w:rPr>
            <w:t>Smołka</w:t>
          </w:r>
          <w:proofErr w:type="spellEnd"/>
          <w:r w:rsidRPr="00263D05">
            <w:rPr>
              <w:rFonts w:ascii="Times New Roman" w:hAnsi="Times New Roman" w:cs="Times New Roman"/>
              <w:highlight w:val="yellow"/>
            </w:rPr>
            <w:t>, 2026)</w:t>
          </w:r>
        </w:sdtContent>
      </w:sdt>
      <w:r w:rsidRPr="00263D05">
        <w:rPr>
          <w:rFonts w:ascii="Times New Roman" w:hAnsi="Times New Roman" w:cs="Times New Roman"/>
          <w:highlight w:val="yellow"/>
          <w:lang/>
        </w:rPr>
        <w:t xml:space="preserve"> confirm that feature engineering from telemetry channels necessitates careful attention to each channel's unique statistical character because channels from the same lap exhibit fundamentally different distributions.</w:t>
      </w:r>
    </w:p>
    <w:p w14:paraId="078CA4DA" w14:textId="77777777" w:rsidR="00B17564" w:rsidRPr="00263D05" w:rsidRDefault="00B17564" w:rsidP="00B17564">
      <w:pPr>
        <w:pStyle w:val="Heading3"/>
        <w:rPr>
          <w:highlight w:val="yellow"/>
        </w:rPr>
      </w:pPr>
      <w:r w:rsidRPr="00263D05">
        <w:rPr>
          <w:highlight w:val="yellow"/>
        </w:rPr>
        <w:lastRenderedPageBreak/>
        <w:t>2.10.4 Finance, Weather, Cryptocurrency, and Seismic Data</w:t>
      </w:r>
    </w:p>
    <w:p w14:paraId="399CE9E8"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The F1 telemetry case study is supplemented by four more real-world domains that offer numerical arrays with structural profiles that systematically deviate from the smooth, discrete, and monotonic patterns of vehicle telemetry. These domains ensure that the training and evaluation dataset encompasses a broad range of structural diversity. They include abrupt event-driven dynamics, extreme tail behaviour, steady seasonality, and irregular volatility.</w:t>
      </w:r>
    </w:p>
    <w:p w14:paraId="53C63149"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Financial time series, such as daily or intraday samples of stock prices, indices, and exchange rates, are known for their noisy, volatile, and heavy-tailed returns. Financial price series typically have substantial excess kurtosis compared to a Gaussian distribution, moderate to high dispersion, and moderate skewness (typically negative for equity indices due to asymmetric crash risk). Due to prices' seldom precise repetition, which results in high entropy and modest cardinality, duplicate values are rare in daily series. The daily noise of the financial markets is reflected in the moderate local fluctuation as measured by mean_abs_diff_norm. These characteristics typically result in arrays that are neither notably challenging for random-pivoting methods (no severe duplication concentration) nor easy for run-adaptive algorithms (no extended monotone sections).</w:t>
      </w:r>
    </w:p>
    <w:p w14:paraId="755DACB6"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Smooth, steady trends, significant seasonal periodicity, and comparatively low volatility are characteristics of weather time series, which include temperature, precipitation, pressure, and humidity recorded at regular intervals. In an Algorithms journal article on machine learning techniques for seasonal time series forecasting, </w:t>
      </w:r>
      <w:sdt>
        <w:sdtPr>
          <w:rPr>
            <w:rFonts w:ascii="Times New Roman" w:hAnsi="Times New Roman" w:cs="Times New Roman"/>
            <w:highlight w:val="yellow"/>
            <w:lang/>
          </w:rPr>
          <w:tag w:val="MENDELEY_CITATION_v3_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"/>
          <w:id w:val="195206063"/>
          <w:placeholder>
            <w:docPart w:val="FC7B15FFD3D14423A5117D864EB1C290"/>
          </w:placeholder>
        </w:sdtPr>
        <w:sdtContent>
          <w:r w:rsidRPr="00263D05">
            <w:rPr>
              <w:rFonts w:ascii="Times New Roman" w:hAnsi="Times New Roman" w:cs="Times New Roman"/>
              <w:highlight w:val="yellow"/>
              <w:lang/>
            </w:rPr>
            <w:t>(Singh et al., 2023a)</w:t>
          </w:r>
        </w:sdtContent>
      </w:sdt>
      <w:r w:rsidRPr="00263D05">
        <w:rPr>
          <w:rFonts w:ascii="Times New Roman" w:hAnsi="Times New Roman" w:cs="Times New Roman"/>
          <w:highlight w:val="yellow"/>
          <w:lang/>
        </w:rPr>
        <w:t xml:space="preserve">  point out that seasonal data differs from financial or random data due to its substantial autocorrelation and gradual change. With the exception of storm events, arrays formed from single-season weather channels often exhibit a near-Gaussian distributional shape, a moderate adj_sorted_ratio that reflects seasonal warming or cooling patterns, a moderate run structure, and a low outlier density. Because the seasonal monotone trend generates long natural runs, this profile tends to favour run-adaptive algorithms over random-pivot techniques.</w:t>
      </w:r>
    </w:p>
    <w:p w14:paraId="25B7B13D"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rPr>
        <w:t xml:space="preserve">The extreme end of the financial data volatility spectrum is represented by cryptocurrency price series. Heavy-tailed return distributions with power-law tails, excess kurtosis significantly higher than that of equities markets, and frequent dramatic price spikes are well-documented characteristics of Bitcoin, Ethereum, and other prominent cryptocurrencies </w:t>
      </w:r>
      <w:sdt>
        <w:sdtPr>
          <w:rPr>
            <w:rFonts w:ascii="Times New Roman" w:hAnsi="Times New Roman" w:cs="Times New Roman"/>
            <w:highlight w:val="yellow"/>
          </w:rPr>
          <w:tag w:val="MENDELEY_CITATION_v3_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"/>
          <w:id w:val="976803721"/>
          <w:placeholder>
            <w:docPart w:val="FC7B15FFD3D14423A5117D864EB1C290"/>
          </w:placeholder>
        </w:sdtPr>
        <w:sdtContent>
          <w:r w:rsidRPr="00263D05">
            <w:rPr>
              <w:rFonts w:ascii="Times New Roman" w:hAnsi="Times New Roman" w:cs="Times New Roman"/>
              <w:highlight w:val="yellow"/>
            </w:rPr>
            <w:t>(Tang et al., 2025a)</w:t>
          </w:r>
        </w:sdtContent>
      </w:sdt>
      <w:r w:rsidRPr="00263D05">
        <w:rPr>
          <w:rFonts w:ascii="Times New Roman" w:hAnsi="Times New Roman" w:cs="Times New Roman"/>
          <w:highlight w:val="yellow"/>
        </w:rPr>
        <w:t xml:space="preserve"> </w:t>
      </w:r>
      <w:r w:rsidRPr="00263D05">
        <w:rPr>
          <w:rFonts w:ascii="Times New Roman" w:hAnsi="Times New Roman" w:cs="Times New Roman"/>
          <w:highlight w:val="yellow"/>
          <w:lang/>
        </w:rPr>
        <w:t>Even with Tukey's 1.5·IQR fence applied, a daily Bitcoin price series over several months will usually show very high kurtosis_excess_t, considerable positive or negative skewness depending on the period, large dispersion, and non-negligible outlier_ratio. These characteristics assess the selector's capacity to manage distributional extremes that are rare in both F1 telemetry and synthetic benchmarks.</w:t>
      </w:r>
    </w:p>
    <w:p w14:paraId="13173306" w14:textId="77777777" w:rsidR="00B17564" w:rsidRPr="00263D05" w:rsidRDefault="00B17564" w:rsidP="00B17564">
      <w:pPr>
        <w:rPr>
          <w:rFonts w:ascii="Times New Roman" w:hAnsi="Times New Roman" w:cs="Times New Roman"/>
          <w:highlight w:val="yellow"/>
          <w:lang/>
        </w:rPr>
      </w:pPr>
    </w:p>
    <w:p w14:paraId="7C0D3A0E"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Ground motion time series from accelerometers and seismographs, or seismic recordings, are distinguished by extended periods of silence interspersed with sudden, high-amplitude occurrences. Ground motion is almost consistent during quiet times, resulting in lengthy runs of almost similar values and very little local fluctuation. A pattern of severe outliers in relation to the background noise level is created during an earthquake occurrence when ground acceleration suddenly increases to high positive or negative values and subsequently decreases. Long near-constant runs and abrupt extreme values combine to produce arrays with high adj_sorted_ratio (during quiet periods), high outlier_ratio (during events), and high local variation (mean_abs_diff_norm) close to the beginning of an event. These structural features are the main obstacle for any automated processing of seismic time series, according to </w:t>
      </w:r>
      <w:sdt>
        <w:sdtPr>
          <w:rPr>
            <w:rFonts w:ascii="Times New Roman" w:hAnsi="Times New Roman" w:cs="Times New Roman"/>
            <w:highlight w:val="yellow"/>
            <w:lang/>
          </w:rPr>
          <w:tag w:val="MENDELEY_CITATION_v3_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"/>
          <w:id w:val="1524819302"/>
          <w:placeholder>
            <w:docPart w:val="FC7B15FFD3D14423A5117D864EB1C290"/>
          </w:placeholder>
        </w:sdtPr>
        <w:sdtContent>
          <w:r w:rsidRPr="00263D05">
            <w:rPr>
              <w:rFonts w:ascii="Times New Roman" w:hAnsi="Times New Roman" w:cs="Times New Roman"/>
              <w:highlight w:val="yellow"/>
            </w:rPr>
            <w:t>(Mousavi &amp; Beroza, 2023)</w:t>
          </w:r>
        </w:sdtContent>
      </w:sdt>
    </w:p>
    <w:p w14:paraId="227912DD" w14:textId="77777777" w:rsidR="00B17564" w:rsidRPr="00263D05" w:rsidRDefault="00B17564" w:rsidP="00B17564">
      <w:pPr>
        <w:pStyle w:val="Heading3"/>
        <w:rPr>
          <w:highlight w:val="yellow"/>
        </w:rPr>
      </w:pPr>
      <w:r w:rsidRPr="00263D05">
        <w:rPr>
          <w:highlight w:val="yellow"/>
        </w:rPr>
        <w:t>2.10.5 Relationship Between Domain Structure and Feature Values</w:t>
      </w:r>
    </w:p>
    <w:p w14:paraId="19D571CB"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The concept that domain-specific structural profiles generate consistently distinct feature signatures and that these feature signatures predict distinct optimal sorting methods is the theoretical foundation of the multi-domain dataset design. By tracking the expected feature values for each domain and the resulting algorithm preference suggested by the sorting literature examined in Sections 2.2 through 2.6, this subsection clarifies this notion.</w:t>
      </w:r>
    </w:p>
    <w:p w14:paraId="2C7B337E"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 </w:t>
      </w:r>
    </w:p>
    <w:p w14:paraId="0D732BD6"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Amongst all the domains in the thesis, F1 telemetry channels have the most diverse structural profiles and, as a result, the most diverse anticipated algorithm labels. The sorting literature predicts that Timsort's run-detection mechanism will virtually eliminate comparisons on such input, making it the predicted label. For the Distance channel, adj_sorted_ratio near 1 and longest_run_ratio near 1 produce a feature vector that strongly resembles a nearly-sorted array. Duplicate_ratio near 1, top1_freq_ratio near 0.9, and entropy_ratio near 0 for the DRS channel result in a feature vector characteristic of a near-constant array; the predicted label depends on which algorithm in the portfolio manages extreme duplicate density the best, usually an in-place algorithm that avoids Mergesort's auxiliary allocation overhead or a three-way partitioning variant.</w:t>
      </w:r>
    </w:p>
    <w:p w14:paraId="16657A06"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High entropy, high kurtosis, moderate dispersion, and low adj_sorted_ratio together result in a feature signature for financial arrays that is most similar to a random array with heavy tails. According to the sorting literature, algorithms with deterministic worst-case constraints, like Heapsort or Introsort, are more competitive than they </w:t>
      </w:r>
      <w:r w:rsidRPr="00263D05">
        <w:rPr>
          <w:rFonts w:ascii="Times New Roman" w:hAnsi="Times New Roman" w:cs="Times New Roman"/>
          <w:highlight w:val="yellow"/>
          <w:lang/>
        </w:rPr>
        <w:lastRenderedPageBreak/>
        <w:t xml:space="preserve">would be on really uniform random input when heavy-tailed pivots weaken randomised Quicksort techniques. </w:t>
      </w:r>
      <w:r w:rsidRPr="00263D05">
        <w:rPr>
          <w:rFonts w:ascii="Times New Roman" w:hAnsi="Times New Roman" w:cs="Times New Roman"/>
          <w:highlight w:val="yellow"/>
        </w:rPr>
        <w:t xml:space="preserve">A feature profile typical of a minimally pre-sorted array with a near-Gaussian value distribution is produced for weather arrays by the moderate </w:t>
      </w:r>
      <w:proofErr w:type="spellStart"/>
      <w:r w:rsidRPr="00263D05">
        <w:rPr>
          <w:rFonts w:ascii="Times New Roman" w:hAnsi="Times New Roman" w:cs="Times New Roman"/>
          <w:highlight w:val="yellow"/>
        </w:rPr>
        <w:t>adj_sorted_ratio</w:t>
      </w:r>
      <w:proofErr w:type="spellEnd"/>
      <w:r w:rsidRPr="00263D05">
        <w:rPr>
          <w:rFonts w:ascii="Times New Roman" w:hAnsi="Times New Roman" w:cs="Times New Roman"/>
          <w:highlight w:val="yellow"/>
        </w:rPr>
        <w:t xml:space="preserve"> and low </w:t>
      </w:r>
      <w:proofErr w:type="spellStart"/>
      <w:r w:rsidRPr="00263D05">
        <w:rPr>
          <w:rFonts w:ascii="Times New Roman" w:hAnsi="Times New Roman" w:cs="Times New Roman"/>
          <w:highlight w:val="yellow"/>
        </w:rPr>
        <w:t>outlier_ratio</w:t>
      </w:r>
      <w:proofErr w:type="spellEnd"/>
      <w:r w:rsidRPr="00263D05">
        <w:rPr>
          <w:rFonts w:ascii="Times New Roman" w:hAnsi="Times New Roman" w:cs="Times New Roman"/>
          <w:highlight w:val="yellow"/>
        </w:rPr>
        <w:t xml:space="preserve">. Because the monotone segments in weather time series are shorter and less prominent than in odometer-type channels, the sorting literature predicts that </w:t>
      </w:r>
      <w:proofErr w:type="spellStart"/>
      <w:r w:rsidRPr="00263D05">
        <w:rPr>
          <w:rFonts w:ascii="Times New Roman" w:hAnsi="Times New Roman" w:cs="Times New Roman"/>
          <w:highlight w:val="yellow"/>
        </w:rPr>
        <w:t>Timsort's</w:t>
      </w:r>
      <w:proofErr w:type="spellEnd"/>
      <w:r w:rsidRPr="00263D05">
        <w:rPr>
          <w:rFonts w:ascii="Times New Roman" w:hAnsi="Times New Roman" w:cs="Times New Roman"/>
          <w:highlight w:val="yellow"/>
        </w:rPr>
        <w:t xml:space="preserve"> run-detection will offer a moderate advantage over pure comparison-sort strategies. However, this advantage will be smaller than on F1 Distance data. A moderate improvement from run-adaptive sorting is consistent with </w:t>
      </w:r>
      <w:sdt>
        <w:sdtPr>
          <w:rPr>
            <w:rFonts w:ascii="Times New Roman" w:hAnsi="Times New Roman" w:cs="Times New Roman"/>
            <w:highlight w:val="yellow"/>
          </w:rPr>
          <w:tag w:val="MENDELEY_CITATION_v3_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"/>
          <w:id w:val="1736038287"/>
          <w:placeholder>
            <w:docPart w:val="FC7B15FFD3D14423A5117D864EB1C290"/>
          </w:placeholder>
        </w:sdtPr>
        <w:sdtContent>
          <w:r w:rsidRPr="00263D05">
            <w:rPr>
              <w:rFonts w:ascii="Times New Roman" w:hAnsi="Times New Roman" w:cs="Times New Roman"/>
              <w:highlight w:val="yellow"/>
            </w:rPr>
            <w:t>(Singh et al., 2023b)</w:t>
          </w:r>
        </w:sdtContent>
      </w:sdt>
      <w:r w:rsidRPr="00263D05">
        <w:rPr>
          <w:rFonts w:ascii="Times New Roman" w:hAnsi="Times New Roman" w:cs="Times New Roman"/>
          <w:highlight w:val="yellow"/>
        </w:rPr>
        <w:t xml:space="preserve"> </w:t>
      </w:r>
      <w:r w:rsidRPr="00263D05">
        <w:rPr>
          <w:rFonts w:ascii="Times New Roman" w:hAnsi="Times New Roman" w:cs="Times New Roman"/>
          <w:highlight w:val="yellow"/>
          <w:lang/>
        </w:rPr>
        <w:t>description of seasonal time-series data as displaying strong gradual tendencies.</w:t>
      </w:r>
    </w:p>
    <w:p w14:paraId="4E070462"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 </w:t>
      </w:r>
    </w:p>
    <w:p w14:paraId="7E3FF306"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The extremely high kurtosis_excess_t, high outlier_ratio, and high dispersion_ratio for cryptocurrency arrays result in a feature signature that sets them apart from all other domains. This combination puts cryptocurrency arrays in an area of the feature space where Quicksort sensitive to pivot quality under heavy tails and Mergesort sensitive to merge imbalance near outliers face systematic difficulties. This could favour Introsort's hybrid fallback or Heapsort's data-oblivious selection strategy. This distributional extreme is not a sampling artefact, according to </w:t>
      </w:r>
      <w:sdt>
        <w:sdtPr>
          <w:rPr>
            <w:rFonts w:ascii="Times New Roman" w:hAnsi="Times New Roman" w:cs="Times New Roman"/>
            <w:highlight w:val="yellow"/>
            <w:lang/>
          </w:rPr>
          <w:tag w:val="MENDELEY_CITATION_v3_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"/>
          <w:id w:val="-464039445"/>
          <w:placeholder>
            <w:docPart w:val="FC7B15FFD3D14423A5117D864EB1C290"/>
          </w:placeholder>
        </w:sdtPr>
        <w:sdtContent>
          <w:r w:rsidRPr="00263D05">
            <w:rPr>
              <w:rFonts w:ascii="Times New Roman" w:hAnsi="Times New Roman" w:cs="Times New Roman"/>
              <w:highlight w:val="yellow"/>
              <w:lang/>
            </w:rPr>
            <w:t>(Tang et al., 2025b)</w:t>
          </w:r>
        </w:sdtContent>
      </w:sdt>
      <w:r w:rsidRPr="00263D05">
        <w:rPr>
          <w:rFonts w:ascii="Times New Roman" w:hAnsi="Times New Roman" w:cs="Times New Roman"/>
          <w:highlight w:val="yellow"/>
          <w:lang/>
        </w:rPr>
        <w:t xml:space="preserve"> who document the heavy-tailed q-Gaussian character of Bitcoin returns with kurtosis significantly higher than those of stock markets.</w:t>
      </w:r>
    </w:p>
    <w:p w14:paraId="765B1BB2" w14:textId="77777777" w:rsidR="00B17564" w:rsidRPr="00F80019" w:rsidRDefault="00B17564" w:rsidP="00B17564">
      <w:pPr>
        <w:rPr>
          <w:rFonts w:ascii="Times New Roman" w:hAnsi="Times New Roman" w:cs="Times New Roman"/>
          <w:lang/>
        </w:rPr>
      </w:pPr>
      <w:r w:rsidRPr="00263D05">
        <w:rPr>
          <w:rFonts w:ascii="Times New Roman" w:hAnsi="Times New Roman" w:cs="Times New Roman"/>
          <w:highlight w:val="yellow"/>
          <w:lang/>
        </w:rPr>
        <w:t>The dual-regime structure of seismic arrays, which consists of lengthy quiet intervals with nearly constant values interspersed with sudden high-amplitude occurrences, results in a feature vector that is challenging to describe using single-value statistics. Because the calm baseline contributes long, virtually constant runs, the outlier_ratio will be non-negligible, the mean_abs_diff_norm will be high close to event beginning but low during quiet intervals, and the overall adj_sorted_ratio will be moderate. Real seismic recordings are used to test whether the selector can handle arrays whose structural profile is a mixture of several distinct regimes rather than a single uniform pattern because of this dual-regime character, which means that the feature vector of a seismic array does not closely resemble any single synthetic array type.</w:t>
      </w:r>
    </w:p>
    <w:p w14:paraId="204278DF" w14:textId="77777777" w:rsidR="00B17564" w:rsidRPr="00263D05" w:rsidRDefault="00B17564" w:rsidP="00B17564">
      <w:pPr>
        <w:pStyle w:val="Heading1"/>
        <w:rPr>
          <w:highlight w:val="yellow"/>
        </w:rPr>
      </w:pPr>
      <w:r w:rsidRPr="00263D05">
        <w:rPr>
          <w:highlight w:val="yellow"/>
        </w:rPr>
        <w:t>2.11 Domain Generalisation and Routed Models</w:t>
      </w:r>
    </w:p>
    <w:p w14:paraId="3123CA92" w14:textId="77777777" w:rsidR="00B17564" w:rsidRPr="00263D05" w:rsidRDefault="00B17564" w:rsidP="00B17564">
      <w:pPr>
        <w:pStyle w:val="Heading3"/>
        <w:rPr>
          <w:highlight w:val="yellow"/>
        </w:rPr>
      </w:pPr>
      <w:r w:rsidRPr="00263D05">
        <w:rPr>
          <w:highlight w:val="yellow"/>
        </w:rPr>
        <w:t>2.11.1 Motivation for Domain Generalisation</w:t>
      </w:r>
    </w:p>
    <w:p w14:paraId="451F086C"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The distribution of inputs received during inference may be different from the distribution of inputs used to train the model, which is a basic challenge when implementing any supervised classification model.This problem manifests itself in the context of sorting algorithm selection as follows: a model trained mainly on </w:t>
      </w:r>
      <w:r w:rsidRPr="00263D05">
        <w:rPr>
          <w:rFonts w:ascii="Times New Roman" w:hAnsi="Times New Roman" w:cs="Times New Roman"/>
          <w:highlight w:val="yellow"/>
          <w:lang/>
        </w:rPr>
        <w:lastRenderedPageBreak/>
        <w:t xml:space="preserve">arrays from one data domain, such as Formula 1 telemetry, may learn selection rules that are accurate for the characteristic feature profile of that domain but consistently fail when applied to arrays from a structurally distinct domain, such as seismic waveforms or cryptocurrency price series.This behaviour is an example of distribution shift, more precisely covariate shift, where the conditional label distribution P(Y|X) stays roughly constant while the marginal distribution of the input features P(X) varies between the training and test settings </w:t>
      </w:r>
      <w:sdt>
        <w:sdtPr>
          <w:rPr>
            <w:rFonts w:ascii="Times New Roman" w:hAnsi="Times New Roman" w:cs="Times New Roman"/>
            <w:highlight w:val="yellow"/>
            <w:lang/>
          </w:rPr>
          <w:tag w:val="MENDELEY_CITATION_v3_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"/>
          <w:id w:val="-714350072"/>
          <w:placeholder>
            <w:docPart w:val="FC7B15FFD3D14423A5117D864EB1C290"/>
          </w:placeholder>
        </w:sdtPr>
        <w:sdtContent>
          <w:r w:rsidRPr="00263D05">
            <w:rPr>
              <w:rFonts w:ascii="Times New Roman" w:hAnsi="Times New Roman" w:cs="Times New Roman"/>
              <w:highlight w:val="yellow"/>
              <w:lang/>
            </w:rPr>
            <w:t>(Guo et al., 2022)</w:t>
          </w:r>
        </w:sdtContent>
      </w:sdt>
    </w:p>
    <w:p w14:paraId="5292F8B7" w14:textId="77777777" w:rsidR="00B17564" w:rsidRPr="00263D05" w:rsidRDefault="00B17564" w:rsidP="00B17564">
      <w:pPr>
        <w:rPr>
          <w:rFonts w:ascii="Times New Roman" w:hAnsi="Times New Roman" w:cs="Times New Roman"/>
          <w:highlight w:val="yellow"/>
          <w:lang/>
        </w:rPr>
      </w:pPr>
    </w:p>
    <w:p w14:paraId="6B5C6A61"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The domain analysis in Section 2.10 makes it easy to predict the actual reality of covariate shift in sorting algorithm selection. F1 distance arrays are almost entirely sorted; weather arrays have low kurtosis and smooth structure; financial arrays have high kurtosis_excess_t and high outlier_ratio; and seismic arrays alternate between flat noise and impulsive spikes.Although split rules that roughly divide the feature space may be developed via a global XGBoost classifier trained on a balanced combination of various domains, the globally optimal boundary learned from the mixture may not match the locally optimal boundaries for each domain. The end product is a model that, on average, is acceptable but unsatisfactory on each unique domain exactly the regime in which routed or domain-specific models can outperform a single global model.</w:t>
      </w:r>
    </w:p>
    <w:p w14:paraId="536A0CA3"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rPr>
        <w:t xml:space="preserve">In an overview of domain generalisation techniques, </w:t>
      </w:r>
      <w:sdt>
        <w:sdtPr>
          <w:rPr>
            <w:rFonts w:ascii="Times New Roman" w:hAnsi="Times New Roman" w:cs="Times New Roman"/>
            <w:highlight w:val="yellow"/>
          </w:rPr>
          <w:tag w:val="MENDELEY_CITATION_v3_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"/>
          <w:id w:val="-1027100594"/>
          <w:placeholder>
            <w:docPart w:val="FC7B15FFD3D14423A5117D864EB1C290"/>
          </w:placeholder>
        </w:sdtPr>
        <w:sdtContent>
          <w:r w:rsidRPr="00263D05">
            <w:rPr>
              <w:rFonts w:ascii="Times New Roman" w:hAnsi="Times New Roman" w:cs="Times New Roman"/>
              <w:highlight w:val="yellow"/>
            </w:rPr>
            <w:t>(Wang et al., 2023)</w:t>
          </w:r>
        </w:sdtContent>
      </w:sdt>
      <w:r w:rsidRPr="00263D05">
        <w:rPr>
          <w:rFonts w:ascii="Times New Roman" w:hAnsi="Times New Roman" w:cs="Times New Roman"/>
          <w:highlight w:val="yellow"/>
        </w:rPr>
        <w:t xml:space="preserve"> </w:t>
      </w:r>
      <w:r w:rsidRPr="00263D05">
        <w:rPr>
          <w:rFonts w:ascii="Times New Roman" w:hAnsi="Times New Roman" w:cs="Times New Roman"/>
          <w:highlight w:val="yellow"/>
          <w:lang/>
        </w:rPr>
        <w:t>define domain generalisation as the challenge of learning a model from several source domains that generalises to unknown target domains without having access to target data during training. The six data domains (F1 telemetry, financial, weather, cryptocurrency, seismic, and mixed) are the training source domains, and a deployable selector must generalise to arrays whose domain identity may be unknown at inference time. This framing directly relates to the thesis. Therefore, domain generalisation is not a side issue in this thesis but rather a fundamental prerequisite for any sorting algorithm selector that can be used in practice.</w:t>
      </w:r>
    </w:p>
    <w:p w14:paraId="2673BDBB"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Diverse feature-space areas have varying degrees of domain generalisation deterioration. Any sufficiently trained model is likely to route arrays in structurally unambiguous regions, such as nearly entirely sorted arrays (F1 distance channel) or near-constant arrays (DRS channel), since the optimal technique is evident from the feature values alone, independent of domain. A global model trained on a mixture may learn a suboptimal average rather than the proper domain-specific rule in intermediate or ambiguous regions, where the optimal algorithm depends on fine-grained distributional properties that differ across domains.</w:t>
      </w:r>
    </w:p>
    <w:p w14:paraId="414273B8" w14:textId="77777777" w:rsidR="00B17564" w:rsidRPr="00263D05" w:rsidRDefault="00B17564" w:rsidP="00B17564">
      <w:pPr>
        <w:pStyle w:val="Heading3"/>
        <w:rPr>
          <w:highlight w:val="yellow"/>
        </w:rPr>
      </w:pPr>
      <w:r w:rsidRPr="00263D05">
        <w:rPr>
          <w:highlight w:val="yellow"/>
        </w:rPr>
        <w:lastRenderedPageBreak/>
        <w:t>2.11.2 Within-Domain and Cross-Domain Evaluation</w:t>
      </w:r>
    </w:p>
    <w:p w14:paraId="2D5E29F2"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This thesis evaluates the sorting algorithm selection using two different evaluation protocols: within-domain evaluation and cross-domain assessment. Together, they offer a comprehensive view of both optimistic and pessimistic constraints on deployment-time accuracy, each measuring a distinct facet of the selector's performance.</w:t>
      </w:r>
    </w:p>
    <w:p w14:paraId="107BE310"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Using a typical held-out test split, within-domain evaluation trains and tests the selector on data from the same domain. In the best case scenario for any supervised model, it evaluates the selector's performance assuming that the deployment distribution is the same as the training distribution. High within-domain performance indicates that the model architecture and feature set are sufficient to capture the structural characteristics of arrays from that domain that are relevant to performance. In contrast, low within-domain performance would indicate that either the underlying performance differences are too small to be reliably exploited, or the feature set is insufficient to distinguish across methods inside that domain.</w:t>
      </w:r>
    </w:p>
    <w:p w14:paraId="7BC28E7D"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With no target-domain data utilised during training, cross-domain assessment checks the selector on a different target domain after training it on one or more source domains. It gauges how well the learnt selection mapping transcends structural changes. High cross-domain performance suggests that the selection rules acquired from source domains transfer successfully, either because the target domain's feature-space region is covered by the source domains collectively or because the pertinent features are invariant across domains. A domain-routing architecture or data augmentation using target-domain arrays are motivated by low cross-domain performance, which shows that the target domain is located in a feature-space region where the source-trained model has learnt erroneous or absent rules.</w:t>
      </w:r>
    </w:p>
    <w:p w14:paraId="71E13BA8"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In their study of generalisation in algorithm selection for continuous black-box optimisation, </w:t>
      </w:r>
      <w:sdt>
        <w:sdtPr>
          <w:rPr>
            <w:rFonts w:ascii="Times New Roman" w:hAnsi="Times New Roman" w:cs="Times New Roman"/>
            <w:highlight w:val="yellow"/>
            <w:lang/>
          </w:rPr>
          <w:tag w:val="MENDELEY_CITATION_v3_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"/>
          <w:id w:val="128444199"/>
          <w:placeholder>
            <w:docPart w:val="FC7B15FFD3D14423A5117D864EB1C290"/>
          </w:placeholder>
        </w:sdtPr>
        <w:sdtContent>
          <w:r w:rsidRPr="00263D05">
            <w:rPr>
              <w:rFonts w:ascii="Times New Roman" w:hAnsi="Times New Roman" w:cs="Times New Roman"/>
              <w:highlight w:val="yellow"/>
            </w:rPr>
            <w:t xml:space="preserve">(Petelin &amp; </w:t>
          </w:r>
          <w:proofErr w:type="spellStart"/>
          <w:r w:rsidRPr="00263D05">
            <w:rPr>
              <w:rFonts w:ascii="Times New Roman" w:hAnsi="Times New Roman" w:cs="Times New Roman"/>
              <w:highlight w:val="yellow"/>
            </w:rPr>
            <w:t>Cenikj</w:t>
          </w:r>
          <w:proofErr w:type="spellEnd"/>
          <w:r w:rsidRPr="00263D05">
            <w:rPr>
              <w:rFonts w:ascii="Times New Roman" w:hAnsi="Times New Roman" w:cs="Times New Roman"/>
              <w:highlight w:val="yellow"/>
            </w:rPr>
            <w:t>, 2025)</w:t>
          </w:r>
        </w:sdtContent>
      </w:sdt>
      <w:r w:rsidRPr="00263D05">
        <w:rPr>
          <w:rFonts w:ascii="Times New Roman" w:hAnsi="Times New Roman" w:cs="Times New Roman"/>
          <w:highlight w:val="yellow"/>
          <w:lang/>
        </w:rPr>
        <w:t xml:space="preserve"> formally show that within-domain accuracy consistently overestimates cross-domain accuracy, and that the difference grows as the source and target domain distributions' structural distance increases. The use of both evaluation protocols in this thesis is directly motivated by their findings: reporting only within-domain accuracy would provide an overly optimistic picture of the selector's practical utility, whereas cross-domain evaluation shows where the selector fails and directs the design of the routed model outlined in Sections 2.11.4 and 2.11.5.</w:t>
      </w:r>
    </w:p>
    <w:p w14:paraId="68BA8BBF" w14:textId="77777777" w:rsidR="00B17564" w:rsidRPr="00263D05" w:rsidRDefault="00B17564" w:rsidP="00B17564">
      <w:pPr>
        <w:pStyle w:val="Heading3"/>
        <w:rPr>
          <w:highlight w:val="yellow"/>
        </w:rPr>
      </w:pPr>
      <w:r w:rsidRPr="00263D05">
        <w:rPr>
          <w:highlight w:val="yellow"/>
        </w:rPr>
        <w:t>2.11.3 Leave-One-Domain-Out Testing</w:t>
      </w:r>
    </w:p>
    <w:p w14:paraId="579017FF"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A methodical evaluation procedure known as “leave-one-domain-out” (LODO) testing alternates over all of the domains that are available, each time keeping one domain out of training and utilising it as the test domain. LODO generates D distinct </w:t>
      </w:r>
      <w:r w:rsidRPr="00263D05">
        <w:rPr>
          <w:rFonts w:ascii="Times New Roman" w:hAnsi="Times New Roman" w:cs="Times New Roman"/>
          <w:highlight w:val="yellow"/>
          <w:lang/>
        </w:rPr>
        <w:lastRenderedPageBreak/>
        <w:t>evaluation findings with D domains, each of which measures cross-domain generalisation to a distinct target domain. The variance among folds indicates which domains are simpler or more difficult to generalise to, while the mean performance across the D folds provides an overall evaluation of the selector’s generalisation capabilities to unexplored domains.</w:t>
      </w:r>
    </w:p>
    <w:p w14:paraId="4DF563E8"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In algorithm selection and domain generalisation research, LODO is the common stress test for generalisation. The leave-one-domain-out strategy is the main evaluation protocol used by the NICO++ benchmark </w:t>
      </w:r>
      <w:sdt>
        <w:sdtPr>
          <w:rPr>
            <w:rFonts w:ascii="Times New Roman" w:hAnsi="Times New Roman" w:cs="Times New Roman"/>
            <w:highlight w:val="yellow"/>
            <w:lang/>
          </w:rPr>
          <w:tag w:val="MENDELEY_CITATION_v3_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"/>
          <w:id w:val="-1422724231"/>
          <w:placeholder>
            <w:docPart w:val="FC7B15FFD3D14423A5117D864EB1C290"/>
          </w:placeholder>
        </w:sdtPr>
        <w:sdtContent>
          <w:r w:rsidRPr="00263D05">
            <w:rPr>
              <w:rFonts w:ascii="Times New Roman" w:hAnsi="Times New Roman" w:cs="Times New Roman"/>
              <w:highlight w:val="yellow"/>
              <w:lang/>
            </w:rPr>
            <w:t>(Khorasgani et al., 2022)</w:t>
          </w:r>
        </w:sdtContent>
      </w:sdt>
      <w:r w:rsidRPr="00263D05">
        <w:rPr>
          <w:rFonts w:ascii="Times New Roman" w:hAnsi="Times New Roman" w:cs="Times New Roman"/>
          <w:highlight w:val="yellow"/>
          <w:lang/>
        </w:rPr>
        <w:t xml:space="preserve"> </w:t>
      </w:r>
      <w:r w:rsidRPr="00263D05">
        <w:rPr>
          <w:rFonts w:ascii="Times New Roman" w:hAnsi="Times New Roman" w:cs="Times New Roman"/>
          <w:highlight w:val="yellow"/>
        </w:rPr>
        <w:t xml:space="preserve"> a canonical domain generalisation evaluation suite, which notes that it is the closest approximation to the realistic deployment scenario in which the test domain is unknown at training time. In a study on reconsidering the evaluation protocol for domain generalisation, </w:t>
      </w:r>
      <w:sdt>
        <w:sdtPr>
          <w:rPr>
            <w:rFonts w:ascii="Times New Roman" w:hAnsi="Times New Roman" w:cs="Times New Roman"/>
            <w:highlight w:val="yellow"/>
          </w:rPr>
          <w:tag w:val="MENDELEY_CITATION_v3_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"/>
          <w:id w:val="-1249970611"/>
          <w:placeholder>
            <w:docPart w:val="FC7B15FFD3D14423A5117D864EB1C290"/>
          </w:placeholder>
        </w:sdtPr>
        <w:sdtContent>
          <w:r w:rsidRPr="00263D05">
            <w:rPr>
              <w:rFonts w:ascii="Times New Roman" w:hAnsi="Times New Roman" w:cs="Times New Roman"/>
              <w:highlight w:val="yellow"/>
            </w:rPr>
            <w:t>(Liu et al., 2021)</w:t>
          </w:r>
        </w:sdtContent>
      </w:sdt>
      <w:r w:rsidRPr="00263D05">
        <w:rPr>
          <w:rFonts w:ascii="Times New Roman" w:hAnsi="Times New Roman" w:cs="Times New Roman"/>
          <w:highlight w:val="yellow"/>
        </w:rPr>
        <w:t xml:space="preserve"> </w:t>
      </w:r>
      <w:r w:rsidRPr="00263D05">
        <w:rPr>
          <w:rFonts w:ascii="Times New Roman" w:hAnsi="Times New Roman" w:cs="Times New Roman"/>
          <w:highlight w:val="yellow"/>
          <w:lang/>
        </w:rPr>
        <w:t>contend that LODO on multiple held-out domains concurrently, as opposed to a single held-out domain, offers more accurate estimates of generalisation capability. However, single-domain LODO is still the norm because most benchmark suites have a small number of available domains.</w:t>
      </w:r>
    </w:p>
    <w:p w14:paraId="5A06A60E"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In the context of sorting algorithm selection, LODO provides a practical response to the following query: how well does the selector choose sorting algorithms for arrays from the sixth domain if it is trained on five of the six accessible domains and then deployed on those arrays without any retraining? When a trained selector is applied to a new data source that was not observed during training, such as a new kind of engineering sensor data, a previously unseen financial instrument, or a new kind of scientific measurement, this is exactly the deployment scenario that arises. The best assessment of the selector’s performance in a particular target domain is given by the LODO result.</w:t>
      </w:r>
    </w:p>
    <w:p w14:paraId="4C1D3AB5"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For the size of the dataset utilised in this thesis, the computational cost of LODO, which is D times the cost of a single train-test cycle, is reasonable. Using a leave-one-problem-class-out evaluation protocol that is structurally identical to LODO, Tanabe (2022) demonstrates that this approach provides more reliable estimates of generalisation capability than within-domain evaluation alone.</w:t>
      </w:r>
    </w:p>
    <w:p w14:paraId="18620082" w14:textId="77777777" w:rsidR="00B17564" w:rsidRPr="00263D05" w:rsidRDefault="00B17564" w:rsidP="00B17564">
      <w:pPr>
        <w:pStyle w:val="Heading3"/>
        <w:rPr>
          <w:highlight w:val="yellow"/>
          <w:lang/>
        </w:rPr>
      </w:pPr>
      <w:r w:rsidRPr="00263D05">
        <w:rPr>
          <w:highlight w:val="yellow"/>
          <w:lang/>
        </w:rPr>
        <w:t>2.11.4 General, Domain-Specific, and Routed Specialised Models</w:t>
      </w:r>
    </w:p>
    <w:p w14:paraId="02BA2B09"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This thesis compares three different model architectures a single global model, a group of domain-specific models, and a routed specialised model as methods for choosing sorting algorithms across several domains. Different trade-offs between the need for training data, inference cost, generalisation resilience, and forecast accuracy are represented by each design. </w:t>
      </w:r>
      <w:r w:rsidRPr="00263D05">
        <w:rPr>
          <w:rFonts w:ascii="Times New Roman" w:hAnsi="Times New Roman" w:cs="Times New Roman"/>
          <w:highlight w:val="yellow"/>
          <w:lang/>
        </w:rPr>
        <w:br/>
        <w:t xml:space="preserve">Using the combined training data from all domains, the single global model trains a single XGBoost classifier, which is then applied consistently to all arrays at inference </w:t>
      </w:r>
      <w:r w:rsidRPr="00263D05">
        <w:rPr>
          <w:rFonts w:ascii="Times New Roman" w:hAnsi="Times New Roman" w:cs="Times New Roman"/>
          <w:highlight w:val="yellow"/>
          <w:lang/>
        </w:rPr>
        <w:lastRenderedPageBreak/>
        <w:t>time, independent of domain. Because only one model is learned and stored for inference, this architecture has the least amount of training and deployment complexity. Its key drawback is that it has to learn a single feature space partition that works for a variety of fundamentally different domains. The global model can learn the right rules for both regions when domains generate feature profiles in different, non-overlapping regions (e.g., F1 distance arrays with adj_sorted_ratio = 1 versus bitcoin arrays with significant kurtosis). However, the global model may learn a compromise that is not ideal for each domain when domain-specific selection criteria are present in overlapping feature-space areas.</w:t>
      </w:r>
    </w:p>
    <w:p w14:paraId="3B11A766"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Using only the training data from that domain, domain-specific models train a single XGBoost classifier. Without dilution from data from other domains, each model is optimised for the feature-distribution and algorithm-performance landscape of its own domain. Although this architecture achieves the maximum within-domain accuracy, it necessitates knowledge of the domain identity at inference time in order to choose the appropriate domain-specific model prior to prediction. Domain-specific models cannot be used without first identifying the domain, which is the typical deployment situation. Additionally, they are costly to maintain because each model is trained on a smaller dataset than the global model, and adding a new domain necessitates training a new model.</w:t>
      </w:r>
    </w:p>
    <w:p w14:paraId="2F4FD790"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Through employing a two-stage architecture, the routed specialised model combines the benefits of both methods: a domain classifier first determines the input array's domain identity from its feature vector, and a domain-specific algorithm selector subsequently determines the fastest sorting algorithm conditioned on the identified domain.The Mixture-of-Experts (MoE) paradigm from deep learning, in which a gating network passes each input to a subset of expert subnetworks that specialise in various input types, served as the model for this design. In a survey of MoE architectures for big language models, </w:t>
      </w:r>
      <w:sdt>
        <w:sdtPr>
          <w:rPr>
            <w:rFonts w:ascii="Times New Roman" w:hAnsi="Times New Roman" w:cs="Times New Roman"/>
            <w:highlight w:val="yellow"/>
            <w:lang/>
          </w:rPr>
          <w:tag w:val="MENDELEY_CITATION_v3_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"/>
          <w:id w:val="1917821903"/>
          <w:placeholder>
            <w:docPart w:val="FC7B15FFD3D14423A5117D864EB1C290"/>
          </w:placeholder>
        </w:sdtPr>
        <w:sdtContent>
          <w:r w:rsidRPr="00263D05">
            <w:rPr>
              <w:rFonts w:ascii="Times New Roman" w:hAnsi="Times New Roman" w:cs="Times New Roman"/>
              <w:highlight w:val="yellow"/>
              <w:lang/>
            </w:rPr>
            <w:t>(Zhang et al., 2025)</w:t>
          </w:r>
        </w:sdtContent>
      </w:sdt>
      <w:r w:rsidRPr="00263D05">
        <w:rPr>
          <w:rFonts w:ascii="Times New Roman" w:hAnsi="Times New Roman" w:cs="Times New Roman"/>
          <w:highlight w:val="yellow"/>
          <w:lang/>
        </w:rPr>
        <w:t xml:space="preserve"> point out that the fundamental idea of MoE that specialised models perform better than a single generalist model when inputs are structurally heterogeneous applies widely to supervised learning domains.The routed architecture in this thesis is driven by the same realisation.</w:t>
      </w:r>
    </w:p>
    <w:p w14:paraId="250D822F"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The routing phase is a classification issue in and of itself: determine which of the six domains an array most closely resembles given its 22-dimensional feature vector. Because the six domains generate distinctive feature profiles that are partially separable in feature space this problem is well-defined. Prior to the whole routing process, the domain classifier is trained on labelled domain data and assessed for domain classification accuracy. To outperform the global model, the routed model must have high domain classification accuracy. If the domain classifier frequently </w:t>
      </w:r>
      <w:r w:rsidRPr="00263D05">
        <w:rPr>
          <w:rFonts w:ascii="Times New Roman" w:hAnsi="Times New Roman" w:cs="Times New Roman"/>
          <w:highlight w:val="yellow"/>
          <w:lang/>
        </w:rPr>
        <w:lastRenderedPageBreak/>
        <w:t>makes mistakes, the wrong expert is assigned, which could result in predictions that are worse than those of the global model.</w:t>
      </w:r>
    </w:p>
    <w:p w14:paraId="12481ADF" w14:textId="77777777" w:rsidR="00B17564" w:rsidRPr="00263D05" w:rsidRDefault="00B17564" w:rsidP="00B17564">
      <w:pPr>
        <w:pStyle w:val="Heading3"/>
        <w:rPr>
          <w:highlight w:val="yellow"/>
        </w:rPr>
      </w:pPr>
      <w:r w:rsidRPr="00263D05">
        <w:rPr>
          <w:highlight w:val="yellow"/>
        </w:rPr>
        <w:t>2.11.5 Routed Specialised Models for F1 Telemetry</w:t>
      </w:r>
    </w:p>
    <w:p w14:paraId="733B8FA9"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Since Formula 1 telemetry is the most structurally heterogeneous single domain, it serves as the main case study for routed specialised models in this thesis. The seven telemetry channels speed, throttle, RPM, nGear, DRS, distance, and X/Y/Z produce feature profiles that are so dissimilar from one another that a single model trained on all F1 channels at once would encounter the same within-domain version of the cross-domain generalisation problem outlined in Section 2.11.1. Despite having nearly no structural similarities, a speed array (smooth, multi-modal, moderate entropy) and a DRS array (near-binary, entropy ≈ 0) are both accurately classified as F1 telemetry. Therefore, a single F1-specific model needs to learn how to route between channels inside the same domain as well as between domains.</w:t>
      </w:r>
    </w:p>
    <w:p w14:paraId="4F033E81"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A two-level routing architecture is introduced by the routed specialised model for F1 telemetry. Based on the complete feature vector, the global domain classifier at the first level recognises the input as F1 telemetry. Using the same 22-dimensional feature vector, a channel-level router in the F1 domain classifies the array at the second level as belonging to one of the seven F1 telemetry channels. Each array in the labelled F1 data is annotated with its originating channel, which is used to train the channel router. After the channel has been identified, the fastest algorithm is predicted by a channel-aware sorting algorithm selector that has been trained on arrays from that particular channel.</w:t>
      </w:r>
    </w:p>
    <w:p w14:paraId="4A81BB4C"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The feature analysis in Section 2.10.3 provides the theoretical basis for channel-level routing in F1 telemetry. Timsort on a nearly sorted array and any method on a near-constant array will always win or tie, making distance arrays and DRS arrays practically deterministically sortable. For these channels, channel-aware selectors can use simple models to achieve almost perfect accuracy. The advantage of routing is concentrated in the ambiguous channels, such as speed, RPM, and geographical coordinates, where selection necessitates fine-grained feature discrimination and several algorithms are truly competitive. These arrays are routed to a channel-specific model that has been optimised for that specific structural regime by the channel router.</w:t>
      </w:r>
    </w:p>
    <w:p w14:paraId="6DFB23AE" w14:textId="77777777" w:rsidR="00B17564" w:rsidRPr="00263D05" w:rsidRDefault="00B17564" w:rsidP="00B17564">
      <w:pPr>
        <w:rPr>
          <w:rFonts w:ascii="Times New Roman" w:hAnsi="Times New Roman" w:cs="Times New Roman"/>
          <w:highlight w:val="yellow"/>
          <w:lang/>
        </w:rPr>
      </w:pPr>
      <w:r w:rsidRPr="00263D05">
        <w:rPr>
          <w:rFonts w:ascii="Times New Roman" w:hAnsi="Times New Roman" w:cs="Times New Roman"/>
          <w:highlight w:val="yellow"/>
          <w:lang/>
        </w:rPr>
        <w:t xml:space="preserve">The more general Mixture-of-Experts framework can be used to comprehend this two-level routing strategy. In their study of structured specialisation in MoE systems, Cai et al. (2024) show that when the input space has a natural hierarchical structure, hierarchical routing in which a coarse router first identifies a broad category and a fine-grained router then chooses a specialised expert within that category consistently performs better than flat single-level routing. The structure of the F1 </w:t>
      </w:r>
      <w:r w:rsidRPr="00263D05">
        <w:rPr>
          <w:rFonts w:ascii="Times New Roman" w:hAnsi="Times New Roman" w:cs="Times New Roman"/>
          <w:highlight w:val="yellow"/>
          <w:lang/>
        </w:rPr>
        <w:lastRenderedPageBreak/>
        <w:t>telemetry domain is precisely this: domain (F1) → channel (speed, gear, etc.) → algorithm selection choice, where each step lessens uncertainty for the subsequent one.</w:t>
      </w:r>
    </w:p>
    <w:p w14:paraId="5694B894" w14:textId="77777777" w:rsidR="00B17564" w:rsidRPr="00F80019" w:rsidRDefault="00B17564" w:rsidP="00B17564">
      <w:pPr>
        <w:rPr>
          <w:rFonts w:ascii="Times New Roman" w:hAnsi="Times New Roman" w:cs="Times New Roman"/>
          <w:lang/>
        </w:rPr>
      </w:pPr>
      <w:r w:rsidRPr="00263D05">
        <w:rPr>
          <w:rFonts w:ascii="Times New Roman" w:hAnsi="Times New Roman" w:cs="Times New Roman"/>
          <w:highlight w:val="yellow"/>
          <w:lang/>
        </w:rPr>
        <w:t>A lightweight XGBoost model trained on the same 22-dimensional feature vector serves as the channel classifier. The whole two-level routed pipeline's ceiling performance is determined by its correctness. For instance, misclassifying a speed array as a gear array would send it to a low-cardinality specialist that struggles with continuous smooth arrays. Therefore, a crucial diagnostic step in the evaluation of the routed F1 model is to assess channel classification accuracy independently of algorithm selection accuracy.</w:t>
      </w:r>
    </w:p>
    <w:p w14:paraId="5E0B9A62" w14:textId="77777777" w:rsidR="00B17564" w:rsidRPr="00737CCF" w:rsidRDefault="00B17564" w:rsidP="00737CCF">
      <w:pPr>
        <w:spacing w:line="360" w:lineRule="auto"/>
        <w:jc w:val="both"/>
        <w:rPr>
          <w:rFonts w:ascii="Times New Roman" w:hAnsi="Times New Roman" w:cs="Times New Roman"/>
          <w:color w:val="000000" w:themeColor="text1"/>
        </w:rPr>
      </w:pPr>
    </w:p>
    <w:p w14:paraId="4DB4CEE0" w14:textId="77777777" w:rsidR="00485E91" w:rsidRPr="00737CCF" w:rsidRDefault="00000000" w:rsidP="006F5A29">
      <w:pPr>
        <w:pStyle w:val="Heading2"/>
      </w:pPr>
      <w:r w:rsidRPr="00737CCF">
        <w:t>2.13 Evaluation Metrics for Algorithm Selection</w:t>
      </w:r>
    </w:p>
    <w:p w14:paraId="2C7136E0" w14:textId="77777777" w:rsidR="00485E91" w:rsidRPr="00737CCF" w:rsidRDefault="00000000" w:rsidP="00737CCF">
      <w:pPr>
        <w:pStyle w:val="Heading3"/>
        <w:jc w:val="both"/>
        <w:rPr>
          <w:rFonts w:cs="Times New Roman"/>
          <w:szCs w:val="24"/>
        </w:rPr>
      </w:pPr>
      <w:r w:rsidRPr="00737CCF">
        <w:rPr>
          <w:rFonts w:cs="Times New Roman"/>
          <w:szCs w:val="24"/>
        </w:rPr>
        <w:t>2.13.1 Why Accuracy Alone Is Insufficient</w:t>
      </w:r>
    </w:p>
    <w:p w14:paraId="0E52FE81" w14:textId="68C3FB6A"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Classification accuracy alone is not an adequate measure for algorithm selection. A wrong prediction may be practically harmless when two algorithms have almost equal runtime, and a correct prediction may yield only a small improvement when the gap to the next algorithm is small. </w:t>
      </w:r>
      <w:r w:rsidR="00BE54EC">
        <w:rPr>
          <w:rFonts w:ascii="Times New Roman" w:hAnsi="Times New Roman" w:cs="Times New Roman"/>
          <w:color w:val="000000" w:themeColor="text1"/>
        </w:rPr>
        <w:t>T</w:t>
      </w:r>
      <w:r w:rsidRPr="00737CCF">
        <w:rPr>
          <w:rFonts w:ascii="Times New Roman" w:hAnsi="Times New Roman" w:cs="Times New Roman"/>
          <w:color w:val="000000" w:themeColor="text1"/>
        </w:rPr>
        <w:t>he runtime cost of each decision, not just whether it matched the best label</w:t>
      </w:r>
      <w:r w:rsidR="00BE54EC">
        <w:rPr>
          <w:rFonts w:ascii="Times New Roman" w:hAnsi="Times New Roman" w:cs="Times New Roman"/>
          <w:color w:val="000000" w:themeColor="text1"/>
        </w:rPr>
        <w:t xml:space="preserve"> must be reflected by evaluation</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mFjNDBkNzQtZGNjNi00MTExLWJiY2MtNWY1NGE1OGE0YzMy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
          <w:id w:val="1383591240"/>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Kerschke</w:t>
          </w:r>
          <w:proofErr w:type="spellEnd"/>
          <w:r w:rsidR="00B848F9" w:rsidRPr="00B848F9">
            <w:rPr>
              <w:rFonts w:ascii="Times New Roman" w:hAnsi="Times New Roman" w:cs="Times New Roman"/>
              <w:color w:val="000000"/>
            </w:rPr>
            <w:t xml:space="preserve"> et al., 2018)</w:t>
          </w:r>
        </w:sdtContent>
      </w:sdt>
      <w:r w:rsidRPr="00737CCF">
        <w:rPr>
          <w:rFonts w:ascii="Times New Roman" w:hAnsi="Times New Roman" w:cs="Times New Roman"/>
          <w:color w:val="000000" w:themeColor="text1"/>
        </w:rPr>
        <w:t>.</w:t>
      </w:r>
    </w:p>
    <w:p w14:paraId="20FA4726" w14:textId="77777777" w:rsidR="00485E91" w:rsidRPr="00737CCF" w:rsidRDefault="00000000" w:rsidP="00737CCF">
      <w:pPr>
        <w:pStyle w:val="Heading3"/>
        <w:jc w:val="both"/>
        <w:rPr>
          <w:rFonts w:cs="Times New Roman"/>
          <w:szCs w:val="24"/>
        </w:rPr>
      </w:pPr>
      <w:r w:rsidRPr="00737CCF">
        <w:rPr>
          <w:rFonts w:cs="Times New Roman"/>
          <w:szCs w:val="24"/>
        </w:rPr>
        <w:t>2.13.2 Single Best Solver</w:t>
      </w:r>
    </w:p>
    <w:p w14:paraId="3C883DB1" w14:textId="6E2B8A83" w:rsidR="00485E91" w:rsidRPr="00737CCF" w:rsidRDefault="005D58CD"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algorithm with the lowest mean (or total) runtime over the evaluation set when used uniformly across all instances</w:t>
      </w:r>
      <w:r>
        <w:rPr>
          <w:rFonts w:ascii="Times New Roman" w:hAnsi="Times New Roman" w:cs="Times New Roman"/>
          <w:color w:val="000000" w:themeColor="text1"/>
        </w:rPr>
        <w:t xml:space="preserve"> is t</w:t>
      </w:r>
      <w:r w:rsidRPr="00737CCF">
        <w:rPr>
          <w:rFonts w:ascii="Times New Roman" w:hAnsi="Times New Roman" w:cs="Times New Roman"/>
          <w:color w:val="000000" w:themeColor="text1"/>
        </w:rPr>
        <w:t>he Single Best Solver (SBS). It is the benchmark that any per-instance selector must improve upon to be useful</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mY0YzliMDctMGFiZi00ZGY5LWFiMzgtM2MwNDlhYWVjNDI0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
          <w:id w:val="-1776011959"/>
          <w:placeholder>
            <w:docPart w:val="DefaultPlaceholder_-1854013440"/>
          </w:placeholder>
        </w:sdtPr>
        <w:sdtContent>
          <w:r w:rsidR="00B848F9" w:rsidRPr="00B848F9">
            <w:rPr>
              <w:rFonts w:ascii="Times New Roman" w:hAnsi="Times New Roman" w:cs="Times New Roman"/>
              <w:color w:val="000000"/>
            </w:rPr>
            <w:t>(Tanabe, 2022)</w:t>
          </w:r>
        </w:sdtContent>
      </w:sdt>
      <w:r w:rsidRPr="00737CCF">
        <w:rPr>
          <w:rFonts w:ascii="Times New Roman" w:hAnsi="Times New Roman" w:cs="Times New Roman"/>
          <w:color w:val="000000" w:themeColor="text1"/>
        </w:rPr>
        <w:t>.</w:t>
      </w:r>
    </w:p>
    <w:p w14:paraId="51B394AE" w14:textId="77777777" w:rsidR="00485E91" w:rsidRPr="00737CCF" w:rsidRDefault="00000000" w:rsidP="00737CCF">
      <w:pPr>
        <w:pStyle w:val="Heading3"/>
        <w:jc w:val="both"/>
        <w:rPr>
          <w:rFonts w:cs="Times New Roman"/>
          <w:szCs w:val="24"/>
        </w:rPr>
      </w:pPr>
      <w:r w:rsidRPr="00737CCF">
        <w:rPr>
          <w:rFonts w:cs="Times New Roman"/>
          <w:szCs w:val="24"/>
        </w:rPr>
        <w:t>2.13.3 Virtual Best Solver</w:t>
      </w:r>
    </w:p>
    <w:p w14:paraId="715BA7D5" w14:textId="41F4863C"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Virtual Best Solver (VBS) is the oracle that, for each instance, selects the algorithm with the lowest measured runtime. The VBS is not deployable in practice because it requires future knowledge, but it provides the upper bound against which real selectors are compared</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jEyYjYyYWItYzA2Yy00NWVhLTk3MWQtYjE4NjdkODhkYzIyIiwicHJvcGVydGllcyI6eyJub3RlSW5kZXgiOjB9LCJpc0VkaXRlZCI6ZmFsc2UsIm1hbnVhbE92ZXJyaWRlIjp7ImlzTWFudWFsbHlPdmVycmlkZGVuIjpmYWxzZSwiY2l0ZXByb2NUZXh0IjoiKFJlbmF1ICYjMzg7IEhhcnQsIDIwMjRiKSIsIm1hbnVhbE92ZXJyaWRlVGV4dCI6IiJ9LCJjaXRhdGlvbkl0ZW1zIjpbeyJpZCI6IjgyOTE0MTUwLWIyNWUtM2NkYS1hOTc5LTA5NTk4ZDE3NzNmOCIsIml0ZW1EYXRhIjp7InR5cGUiOiJhcnRpY2xlLWpvdXJuYWwiLCJpZCI6IjgyOTE0MTUwLWIyNWUtM2NkYS1hOTc5LTA5NTk4ZDE3NzNmOC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
          <w:id w:val="-1881699483"/>
          <w:placeholder>
            <w:docPart w:val="DefaultPlaceholder_-1854013440"/>
          </w:placeholder>
        </w:sdtPr>
        <w:sdtContent>
          <w:r w:rsidR="00B848F9" w:rsidRPr="00B848F9">
            <w:rPr>
              <w:rFonts w:ascii="Times New Roman" w:eastAsia="Times New Roman" w:hAnsi="Times New Roman" w:cs="Times New Roman"/>
              <w:color w:val="000000"/>
            </w:rPr>
            <w:t>(Renau &amp; Hart, 2024b)</w:t>
          </w:r>
        </w:sdtContent>
      </w:sdt>
      <w:r w:rsidRPr="00737CCF">
        <w:rPr>
          <w:rFonts w:ascii="Times New Roman" w:hAnsi="Times New Roman" w:cs="Times New Roman"/>
          <w:color w:val="000000" w:themeColor="text1"/>
        </w:rPr>
        <w:t>.</w:t>
      </w:r>
    </w:p>
    <w:p w14:paraId="6442814D" w14:textId="77777777" w:rsidR="00485E91" w:rsidRPr="00737CCF" w:rsidRDefault="00000000" w:rsidP="00737CCF">
      <w:pPr>
        <w:pStyle w:val="Heading3"/>
        <w:jc w:val="both"/>
        <w:rPr>
          <w:rFonts w:cs="Times New Roman"/>
          <w:szCs w:val="24"/>
        </w:rPr>
      </w:pPr>
      <w:r w:rsidRPr="00737CCF">
        <w:rPr>
          <w:rFonts w:cs="Times New Roman"/>
          <w:szCs w:val="24"/>
        </w:rPr>
        <w:t>2.13.4 Regret</w:t>
      </w:r>
    </w:p>
    <w:p w14:paraId="6667489A"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Per-instance regret measures the runtime cost of a wrong choice:</w:t>
      </w:r>
    </w:p>
    <w:p w14:paraId="23592FC9"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Regret_i = Runtime(selected algorithm_i) − Runtime(VBS_i)</w:t>
      </w:r>
    </w:p>
    <w:p w14:paraId="2F8B04D1"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Aggregate regret summarises this over the evaluation set and directly captures the runtime penalty of the selector’s mistakes.</w:t>
      </w:r>
    </w:p>
    <w:p w14:paraId="034494C1" w14:textId="77777777" w:rsidR="00485E91" w:rsidRPr="00737CCF" w:rsidRDefault="00000000" w:rsidP="00737CCF">
      <w:pPr>
        <w:pStyle w:val="Heading3"/>
        <w:jc w:val="both"/>
        <w:rPr>
          <w:rFonts w:cs="Times New Roman"/>
          <w:szCs w:val="24"/>
        </w:rPr>
      </w:pPr>
      <w:r w:rsidRPr="00737CCF">
        <w:rPr>
          <w:rFonts w:cs="Times New Roman"/>
          <w:szCs w:val="24"/>
        </w:rPr>
        <w:t>2.13.5 Gap Closed</w:t>
      </w:r>
    </w:p>
    <w:p w14:paraId="790B66E2"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Gap closed normalises selector performance between SBS and VBS:</w:t>
      </w:r>
    </w:p>
    <w:p w14:paraId="4576E3D7" w14:textId="77777777"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Gap Closed = (SBS Runtime − Model Runtime) / (SBS Runtime − VBS Runtime)</w:t>
      </w:r>
    </w:p>
    <w:p w14:paraId="7D0F838C" w14:textId="0244BF5F" w:rsidR="00485E91" w:rsidRPr="00737CCF" w:rsidRDefault="00000000"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 value of 0 means the selector matches the SBS, a value of 1 means it matches the VBS, and intermediate values quantify the fraction of the available improvement the selector captures</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GU3NGY3ZjktNGU1NS00NWE1LTgzNzMtNGU5YTg5YzJkZmRk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
          <w:id w:val="41419445"/>
          <w:placeholder>
            <w:docPart w:val="DefaultPlaceholder_-1854013440"/>
          </w:placeholder>
        </w:sdtPr>
        <w:sdtContent>
          <w:r w:rsidR="00B848F9" w:rsidRPr="00B848F9">
            <w:rPr>
              <w:rFonts w:ascii="Times New Roman" w:hAnsi="Times New Roman" w:cs="Times New Roman"/>
              <w:color w:val="000000"/>
            </w:rPr>
            <w:t>(Tanabe, 2022)</w:t>
          </w:r>
        </w:sdtContent>
      </w:sdt>
      <w:r w:rsidRPr="00737CCF">
        <w:rPr>
          <w:rFonts w:ascii="Times New Roman" w:hAnsi="Times New Roman" w:cs="Times New Roman"/>
          <w:color w:val="000000" w:themeColor="text1"/>
        </w:rPr>
        <w:t>.</w:t>
      </w:r>
    </w:p>
    <w:p w14:paraId="573686E5" w14:textId="77777777" w:rsidR="00485E91" w:rsidRPr="00737CCF" w:rsidRDefault="00000000" w:rsidP="00737CCF">
      <w:pPr>
        <w:pStyle w:val="Heading3"/>
        <w:jc w:val="both"/>
        <w:rPr>
          <w:rFonts w:cs="Times New Roman"/>
          <w:szCs w:val="24"/>
        </w:rPr>
      </w:pPr>
      <w:r w:rsidRPr="00737CCF">
        <w:rPr>
          <w:rFonts w:cs="Times New Roman"/>
          <w:szCs w:val="24"/>
        </w:rPr>
        <w:t>2.13.6 Summary of Evaluation Metrics</w:t>
      </w:r>
    </w:p>
    <w:p w14:paraId="284063D2" w14:textId="4A5C0B78" w:rsidR="00B70F3C" w:rsidRPr="00737CCF" w:rsidRDefault="005D0EAC" w:rsidP="00737CCF">
      <w:pPr>
        <w:spacing w:line="360" w:lineRule="auto"/>
        <w:jc w:val="both"/>
        <w:rPr>
          <w:rFonts w:ascii="Times New Roman" w:hAnsi="Times New Roman" w:cs="Times New Roman"/>
          <w:lang w:val="en-US"/>
        </w:rPr>
      </w:pPr>
      <w:r w:rsidRPr="00737CCF">
        <w:rPr>
          <w:rFonts w:ascii="Times New Roman" w:hAnsi="Times New Roman" w:cs="Times New Roman"/>
        </w:rPr>
        <w:t xml:space="preserve">Table </w:t>
      </w:r>
      <w:r w:rsidR="00DA1DED">
        <w:rPr>
          <w:rFonts w:ascii="Times New Roman" w:hAnsi="Times New Roman" w:cs="Times New Roman"/>
        </w:rPr>
        <w:t>2.</w:t>
      </w:r>
      <w:r w:rsidRPr="00737CCF">
        <w:rPr>
          <w:rFonts w:ascii="Times New Roman" w:hAnsi="Times New Roman" w:cs="Times New Roman"/>
        </w:rPr>
        <w:t xml:space="preserve">10 </w:t>
      </w:r>
      <w:r w:rsidR="00DA1DED" w:rsidRPr="00737CCF">
        <w:rPr>
          <w:rFonts w:ascii="Times New Roman" w:hAnsi="Times New Roman" w:cs="Times New Roman"/>
        </w:rPr>
        <w:t>below</w:t>
      </w:r>
      <w:r w:rsidR="00593FB7" w:rsidRPr="00737CCF">
        <w:rPr>
          <w:rFonts w:ascii="Times New Roman" w:eastAsia="Times New Roman" w:hAnsi="Times New Roman" w:cs="Times New Roman"/>
          <w:kern w:val="0"/>
          <w14:ligatures w14:val="none"/>
        </w:rPr>
        <w:t xml:space="preserve"> </w:t>
      </w:r>
      <w:r w:rsidR="00593FB7" w:rsidRPr="00737CCF">
        <w:rPr>
          <w:rFonts w:ascii="Times New Roman" w:hAnsi="Times New Roman" w:cs="Times New Roman"/>
        </w:rPr>
        <w:t>summarises the evaluation metrics used in this thesis to assess the performance of the machine learning-based algorithm selector.</w:t>
      </w:r>
    </w:p>
    <w:p w14:paraId="5B74F6E5" w14:textId="01B725CF" w:rsidR="005D0EAC" w:rsidRPr="00737CCF" w:rsidRDefault="005D0EAC" w:rsidP="00737CCF">
      <w:pPr>
        <w:spacing w:line="360" w:lineRule="auto"/>
        <w:jc w:val="both"/>
        <w:rPr>
          <w:rFonts w:ascii="Times New Roman" w:hAnsi="Times New Roman" w:cs="Times New Roman"/>
          <w:lang w:val="en-US"/>
        </w:rPr>
      </w:pPr>
      <w:r w:rsidRPr="006F283C">
        <w:rPr>
          <w:rFonts w:ascii="Times New Roman" w:hAnsi="Times New Roman" w:cs="Times New Roman"/>
          <w:b/>
          <w:bCs/>
        </w:rPr>
        <w:t xml:space="preserve">Table </w:t>
      </w:r>
      <w:r w:rsidR="00DA1DED">
        <w:rPr>
          <w:rFonts w:ascii="Times New Roman" w:hAnsi="Times New Roman" w:cs="Times New Roman"/>
          <w:b/>
          <w:bCs/>
        </w:rPr>
        <w:t>2.</w:t>
      </w:r>
      <w:r w:rsidRPr="006F283C">
        <w:rPr>
          <w:rFonts w:ascii="Times New Roman" w:hAnsi="Times New Roman" w:cs="Times New Roman"/>
          <w:b/>
          <w:bCs/>
        </w:rPr>
        <w:t>10:</w:t>
      </w:r>
      <w:r w:rsidRPr="00737CCF">
        <w:rPr>
          <w:rFonts w:ascii="Times New Roman" w:hAnsi="Times New Roman" w:cs="Times New Roman"/>
        </w:rPr>
        <w:t xml:space="preserve"> Summary of Evaluation Metrics Used for Algorithm Selection Assessment</w:t>
      </w:r>
    </w:p>
    <w:tbl>
      <w:tblPr>
        <w:tblStyle w:val="ListTable2"/>
        <w:tblW w:w="0" w:type="auto"/>
        <w:tblLook w:val="04A0" w:firstRow="1" w:lastRow="0" w:firstColumn="1" w:lastColumn="0" w:noHBand="0" w:noVBand="1"/>
      </w:tblPr>
      <w:tblGrid>
        <w:gridCol w:w="2722"/>
        <w:gridCol w:w="2745"/>
        <w:gridCol w:w="2753"/>
      </w:tblGrid>
      <w:tr w:rsidR="00167361" w:rsidRPr="00C656EB" w14:paraId="3708A3C8"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1E1F4C1" w14:textId="77777777" w:rsidR="00485E91" w:rsidRPr="00C656EB" w:rsidRDefault="00000000" w:rsidP="00C656EB">
            <w:pPr>
              <w:spacing w:line="360" w:lineRule="auto"/>
              <w:rPr>
                <w:rFonts w:cs="Times New Roman"/>
                <w:b w:val="0"/>
                <w:sz w:val="24"/>
              </w:rPr>
            </w:pPr>
            <w:r w:rsidRPr="00C656EB">
              <w:rPr>
                <w:rFonts w:cs="Times New Roman"/>
                <w:b w:val="0"/>
                <w:sz w:val="24"/>
              </w:rPr>
              <w:t>Metric</w:t>
            </w:r>
          </w:p>
        </w:tc>
        <w:tc>
          <w:tcPr>
            <w:tcW w:w="3009" w:type="dxa"/>
          </w:tcPr>
          <w:p w14:paraId="347769BB"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r w:rsidRPr="00C656EB">
              <w:rPr>
                <w:rFonts w:cs="Times New Roman"/>
                <w:b w:val="0"/>
                <w:sz w:val="24"/>
              </w:rPr>
              <w:t>What It Measures</w:t>
            </w:r>
          </w:p>
        </w:tc>
        <w:tc>
          <w:tcPr>
            <w:tcW w:w="3009" w:type="dxa"/>
          </w:tcPr>
          <w:p w14:paraId="641FE7B3" w14:textId="77777777" w:rsidR="00485E91" w:rsidRPr="00C656EB" w:rsidRDefault="00000000"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r w:rsidRPr="00C656EB">
              <w:rPr>
                <w:rFonts w:cs="Times New Roman"/>
                <w:b w:val="0"/>
                <w:sz w:val="24"/>
              </w:rPr>
              <w:t>Role in This Thesis</w:t>
            </w:r>
          </w:p>
        </w:tc>
      </w:tr>
      <w:tr w:rsidR="00167361" w:rsidRPr="00C656EB" w14:paraId="5C18609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617FFCC1" w14:textId="77777777" w:rsidR="00485E91" w:rsidRPr="00C656EB" w:rsidRDefault="00000000" w:rsidP="00DA1DED">
            <w:pPr>
              <w:spacing w:line="360" w:lineRule="auto"/>
              <w:rPr>
                <w:rFonts w:cs="Times New Roman"/>
                <w:b w:val="0"/>
                <w:sz w:val="24"/>
              </w:rPr>
            </w:pPr>
            <w:r w:rsidRPr="00C656EB">
              <w:rPr>
                <w:rFonts w:cs="Times New Roman"/>
                <w:b w:val="0"/>
                <w:sz w:val="24"/>
              </w:rPr>
              <w:t>Accuracy</w:t>
            </w:r>
          </w:p>
        </w:tc>
        <w:tc>
          <w:tcPr>
            <w:tcW w:w="3009" w:type="dxa"/>
            <w:tcBorders>
              <w:bottom w:val="nil"/>
            </w:tcBorders>
            <w:shd w:val="clear" w:color="auto" w:fill="auto"/>
          </w:tcPr>
          <w:p w14:paraId="061074CC"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Fraction of correct algorithm predictions</w:t>
            </w:r>
          </w:p>
        </w:tc>
        <w:tc>
          <w:tcPr>
            <w:tcW w:w="3009" w:type="dxa"/>
            <w:tcBorders>
              <w:bottom w:val="nil"/>
            </w:tcBorders>
            <w:shd w:val="clear" w:color="auto" w:fill="auto"/>
          </w:tcPr>
          <w:p w14:paraId="405D732D"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Necessary but not sufficient</w:t>
            </w:r>
          </w:p>
        </w:tc>
      </w:tr>
      <w:tr w:rsidR="00167361" w:rsidRPr="00C656EB" w14:paraId="1A7650E6"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E3F23A7" w14:textId="77777777" w:rsidR="00485E91" w:rsidRPr="00C656EB" w:rsidRDefault="00000000" w:rsidP="00DA1DED">
            <w:pPr>
              <w:spacing w:line="360" w:lineRule="auto"/>
              <w:rPr>
                <w:rFonts w:cs="Times New Roman"/>
                <w:b w:val="0"/>
                <w:sz w:val="24"/>
              </w:rPr>
            </w:pPr>
            <w:r w:rsidRPr="00C656EB">
              <w:rPr>
                <w:rFonts w:cs="Times New Roman"/>
                <w:b w:val="0"/>
                <w:sz w:val="24"/>
              </w:rPr>
              <w:t>SBS</w:t>
            </w:r>
          </w:p>
        </w:tc>
        <w:tc>
          <w:tcPr>
            <w:tcW w:w="3009" w:type="dxa"/>
            <w:tcBorders>
              <w:top w:val="nil"/>
              <w:bottom w:val="nil"/>
            </w:tcBorders>
          </w:tcPr>
          <w:p w14:paraId="4747957C" w14:textId="77777777" w:rsidR="00485E91" w:rsidRPr="00C656EB" w:rsidRDefault="00000000"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Best fixed algorithm baseline</w:t>
            </w:r>
          </w:p>
        </w:tc>
        <w:tc>
          <w:tcPr>
            <w:tcW w:w="3009" w:type="dxa"/>
            <w:tcBorders>
              <w:top w:val="nil"/>
              <w:bottom w:val="nil"/>
            </w:tcBorders>
          </w:tcPr>
          <w:p w14:paraId="203E8B64" w14:textId="77777777" w:rsidR="00485E91" w:rsidRPr="00C656EB" w:rsidRDefault="00000000"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Lower-cost baseline</w:t>
            </w:r>
          </w:p>
        </w:tc>
      </w:tr>
      <w:tr w:rsidR="00167361" w:rsidRPr="00C656EB" w14:paraId="20442FC6"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480A4BAA" w14:textId="77777777" w:rsidR="00485E91" w:rsidRPr="00C656EB" w:rsidRDefault="00000000" w:rsidP="00DA1DED">
            <w:pPr>
              <w:spacing w:line="360" w:lineRule="auto"/>
              <w:rPr>
                <w:rFonts w:cs="Times New Roman"/>
                <w:b w:val="0"/>
                <w:sz w:val="24"/>
              </w:rPr>
            </w:pPr>
            <w:r w:rsidRPr="00C656EB">
              <w:rPr>
                <w:rFonts w:cs="Times New Roman"/>
                <w:b w:val="0"/>
                <w:sz w:val="24"/>
              </w:rPr>
              <w:t>VBS</w:t>
            </w:r>
          </w:p>
        </w:tc>
        <w:tc>
          <w:tcPr>
            <w:tcW w:w="3009" w:type="dxa"/>
            <w:tcBorders>
              <w:top w:val="nil"/>
              <w:bottom w:val="nil"/>
            </w:tcBorders>
            <w:shd w:val="clear" w:color="auto" w:fill="auto"/>
          </w:tcPr>
          <w:p w14:paraId="4E0596DE"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Oracle per-instance best</w:t>
            </w:r>
          </w:p>
        </w:tc>
        <w:tc>
          <w:tcPr>
            <w:tcW w:w="3009" w:type="dxa"/>
            <w:tcBorders>
              <w:top w:val="nil"/>
              <w:bottom w:val="nil"/>
            </w:tcBorders>
            <w:shd w:val="clear" w:color="auto" w:fill="auto"/>
          </w:tcPr>
          <w:p w14:paraId="4779A1E2"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Upper bound</w:t>
            </w:r>
          </w:p>
        </w:tc>
      </w:tr>
      <w:tr w:rsidR="00167361" w:rsidRPr="00C656EB" w14:paraId="4E9671FE"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72E97C25" w14:textId="77777777" w:rsidR="00485E91" w:rsidRPr="00C656EB" w:rsidRDefault="00000000" w:rsidP="00DA1DED">
            <w:pPr>
              <w:spacing w:line="360" w:lineRule="auto"/>
              <w:rPr>
                <w:rFonts w:cs="Times New Roman"/>
                <w:b w:val="0"/>
                <w:sz w:val="24"/>
              </w:rPr>
            </w:pPr>
            <w:r w:rsidRPr="00C656EB">
              <w:rPr>
                <w:rFonts w:cs="Times New Roman"/>
                <w:b w:val="0"/>
                <w:sz w:val="24"/>
              </w:rPr>
              <w:t>Regret</w:t>
            </w:r>
          </w:p>
        </w:tc>
        <w:tc>
          <w:tcPr>
            <w:tcW w:w="3009" w:type="dxa"/>
            <w:tcBorders>
              <w:top w:val="nil"/>
              <w:bottom w:val="nil"/>
            </w:tcBorders>
          </w:tcPr>
          <w:p w14:paraId="024C80A5" w14:textId="77777777" w:rsidR="00485E91" w:rsidRPr="00C656EB" w:rsidRDefault="00000000"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Runtime cost of wrong choices</w:t>
            </w:r>
          </w:p>
        </w:tc>
        <w:tc>
          <w:tcPr>
            <w:tcW w:w="3009" w:type="dxa"/>
            <w:tcBorders>
              <w:top w:val="nil"/>
              <w:bottom w:val="nil"/>
            </w:tcBorders>
          </w:tcPr>
          <w:p w14:paraId="4BEFEE51" w14:textId="77777777" w:rsidR="00485E91" w:rsidRPr="00C656EB" w:rsidRDefault="00000000"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Runtime-sensitive primary metric</w:t>
            </w:r>
          </w:p>
        </w:tc>
      </w:tr>
      <w:tr w:rsidR="00167361" w:rsidRPr="00C656EB" w14:paraId="3FE18610"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7CA00293" w14:textId="77777777" w:rsidR="00485E91" w:rsidRPr="00C656EB" w:rsidRDefault="00000000" w:rsidP="00DA1DED">
            <w:pPr>
              <w:spacing w:line="360" w:lineRule="auto"/>
              <w:rPr>
                <w:rFonts w:cs="Times New Roman"/>
                <w:b w:val="0"/>
                <w:sz w:val="24"/>
              </w:rPr>
            </w:pPr>
            <w:r w:rsidRPr="00C656EB">
              <w:rPr>
                <w:rFonts w:cs="Times New Roman"/>
                <w:b w:val="0"/>
                <w:sz w:val="24"/>
              </w:rPr>
              <w:t>Gap closed</w:t>
            </w:r>
          </w:p>
        </w:tc>
        <w:tc>
          <w:tcPr>
            <w:tcW w:w="3009" w:type="dxa"/>
            <w:tcBorders>
              <w:top w:val="nil"/>
            </w:tcBorders>
            <w:shd w:val="clear" w:color="auto" w:fill="auto"/>
          </w:tcPr>
          <w:p w14:paraId="218FB16C"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Fraction of SBS–VBS gap captured</w:t>
            </w:r>
          </w:p>
        </w:tc>
        <w:tc>
          <w:tcPr>
            <w:tcW w:w="3009" w:type="dxa"/>
            <w:tcBorders>
              <w:top w:val="nil"/>
            </w:tcBorders>
            <w:shd w:val="clear" w:color="auto" w:fill="auto"/>
          </w:tcPr>
          <w:p w14:paraId="209644FE" w14:textId="77777777" w:rsidR="00485E91" w:rsidRPr="00C656EB" w:rsidRDefault="00000000"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Normalised selector quality</w:t>
            </w:r>
          </w:p>
        </w:tc>
      </w:tr>
    </w:tbl>
    <w:p w14:paraId="49E0D9B8" w14:textId="583A750D" w:rsidR="00B848F9" w:rsidRDefault="00B848F9" w:rsidP="00737CCF">
      <w:pPr>
        <w:spacing w:line="360" w:lineRule="auto"/>
        <w:jc w:val="both"/>
        <w:rPr>
          <w:rFonts w:ascii="Times New Roman" w:hAnsi="Times New Roman" w:cs="Times New Roman"/>
          <w:color w:val="000000" w:themeColor="text1"/>
        </w:rPr>
      </w:pPr>
    </w:p>
    <w:p w14:paraId="55A96829" w14:textId="77777777" w:rsidR="00B848F9" w:rsidRDefault="00B848F9">
      <w:pPr>
        <w:rPr>
          <w:rFonts w:ascii="Times New Roman" w:hAnsi="Times New Roman" w:cs="Times New Roman"/>
          <w:color w:val="000000" w:themeColor="text1"/>
        </w:rPr>
      </w:pPr>
      <w:r>
        <w:rPr>
          <w:rFonts w:ascii="Times New Roman" w:hAnsi="Times New Roman" w:cs="Times New Roman"/>
          <w:color w:val="000000" w:themeColor="text1"/>
        </w:rPr>
        <w:br w:type="page"/>
      </w:r>
    </w:p>
    <w:p w14:paraId="43CF22C3" w14:textId="77777777" w:rsidR="00671DCB" w:rsidRPr="00671DCB" w:rsidRDefault="00671DCB" w:rsidP="00671DCB">
      <w:pPr>
        <w:pStyle w:val="Heading1"/>
      </w:pPr>
      <w:r w:rsidRPr="00671DCB">
        <w:lastRenderedPageBreak/>
        <w:t>CHAPTER THREE</w:t>
      </w:r>
    </w:p>
    <w:p w14:paraId="7C757E95" w14:textId="77777777" w:rsidR="00671DCB" w:rsidRPr="00671DCB" w:rsidRDefault="00671DCB" w:rsidP="00671DCB">
      <w:pPr>
        <w:pStyle w:val="Heading1"/>
      </w:pPr>
      <w:r w:rsidRPr="00671DCB">
        <w:t>METHODOLOGY</w:t>
      </w:r>
    </w:p>
    <w:p w14:paraId="428621F9" w14:textId="77777777" w:rsidR="00671DCB" w:rsidRPr="00671DCB" w:rsidRDefault="00671DCB" w:rsidP="00671DCB">
      <w:pPr>
        <w:pStyle w:val="Heading2"/>
      </w:pPr>
      <w:r w:rsidRPr="00671DCB">
        <w:t>3.1 Research Methodology Overview</w:t>
      </w:r>
    </w:p>
    <w:p w14:paraId="2ED23370"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Sorting algorithm selection is formulated in this thesis as a supervised classification problem. Given a one-dimensional numeric array, a fixed set of structural features is </w:t>
      </w:r>
      <w:proofErr w:type="gramStart"/>
      <w:r w:rsidRPr="00671DCB">
        <w:rPr>
          <w:rFonts w:ascii="Times New Roman" w:hAnsi="Times New Roman" w:cs="Times New Roman"/>
        </w:rPr>
        <w:t>extracted</w:t>
      </w:r>
      <w:proofErr w:type="gramEnd"/>
      <w:r w:rsidRPr="00671DCB">
        <w:rPr>
          <w:rFonts w:ascii="Times New Roman" w:hAnsi="Times New Roman" w:cs="Times New Roman"/>
        </w:rPr>
        <w:t xml:space="preserve"> and a classifier predicts which sorting algorithm will execute fastest on that specific input. The formulation instantiates the Algorithm Selection Problem first formalised by Rice (1976), which defines a problem space P of instances, a feature space F of measurable characteristics, an algorithm space A of candidate solvers, and a performance space Y of measured outcomes. Let x </w:t>
      </w:r>
      <w:r w:rsidRPr="00671DCB">
        <w:rPr>
          <w:rFonts w:ascii="Cambria Math" w:hAnsi="Cambria Math" w:cs="Cambria Math"/>
        </w:rPr>
        <w:t>∈</w:t>
      </w:r>
      <w:r w:rsidRPr="00671DCB">
        <w:rPr>
          <w:rFonts w:ascii="Times New Roman" w:hAnsi="Times New Roman" w:cs="Times New Roman"/>
        </w:rPr>
        <w:t xml:space="preserve"> ℝ¹⁶ denote the feature vector of an input array, A = {a₁, a₂, …, aₖ} the set of </w:t>
      </w:r>
      <w:proofErr w:type="gramStart"/>
      <w:r w:rsidRPr="00671DCB">
        <w:rPr>
          <w:rFonts w:ascii="Times New Roman" w:hAnsi="Times New Roman" w:cs="Times New Roman"/>
        </w:rPr>
        <w:t>candidate</w:t>
      </w:r>
      <w:proofErr w:type="gramEnd"/>
      <w:r w:rsidRPr="00671DCB">
        <w:rPr>
          <w:rFonts w:ascii="Times New Roman" w:hAnsi="Times New Roman" w:cs="Times New Roman"/>
        </w:rPr>
        <w:t xml:space="preserve"> sorting algorithms, and T(a, x) the empirical execution time of algorithm a on the array characterised by x. The objective is to learn a selector S : F → A that satisfies:</w:t>
      </w:r>
    </w:p>
    <w:p w14:paraId="686E2529" w14:textId="77777777" w:rsidR="00671DCB" w:rsidRPr="00671DCB" w:rsidRDefault="00671DCB"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 xml:space="preserve">a*  = </m:t>
              </m:r>
              <m:func>
                <m:funcPr>
                  <m:ctrlPr>
                    <w:rPr>
                      <w:rFonts w:ascii="Cambria Math" w:hAnsi="Cambria Math" w:cs="Times New Roman"/>
                    </w:rPr>
                  </m:ctrlPr>
                </m:funcPr>
                <m:fName>
                  <m:r>
                    <m:rPr>
                      <m:sty m:val="p"/>
                    </m:rPr>
                    <w:rPr>
                      <w:rFonts w:ascii="Cambria Math" w:hAnsi="Cambria Math" w:cs="Times New Roman"/>
                    </w:rPr>
                    <m:t>arg</m:t>
                  </m:r>
                </m:fName>
                <m:e>
                  <m:func>
                    <m:funcPr>
                      <m:ctrlPr>
                        <w:rPr>
                          <w:rFonts w:ascii="Cambria Math" w:hAnsi="Cambria Math" w:cs="Times New Roman"/>
                        </w:rPr>
                      </m:ctrlPr>
                    </m:funcPr>
                    <m:fName>
                      <m:r>
                        <m:rPr>
                          <m:sty m:val="p"/>
                        </m:rPr>
                        <w:rPr>
                          <w:rFonts w:ascii="Cambria Math" w:hAnsi="Cambria Math" w:cs="Times New Roman"/>
                        </w:rPr>
                        <m:t>min</m:t>
                      </m:r>
                    </m:fName>
                    <m:e/>
                  </m:func>
                  <m:r>
                    <m:rPr>
                      <m:sty m:val="p"/>
                    </m:rPr>
                    <w:rPr>
                      <w:rFonts w:ascii="Cambria Math" w:hAnsi="Cambria Math" w:cs="Times New Roman"/>
                    </w:rPr>
                    <m:t>T</m:t>
                  </m:r>
                  <m:d>
                    <m:dPr>
                      <m:ctrlPr>
                        <w:rPr>
                          <w:rFonts w:ascii="Cambria Math" w:hAnsi="Cambria Math" w:cs="Times New Roman"/>
                        </w:rPr>
                      </m:ctrlPr>
                    </m:dPr>
                    <m:e>
                      <m:r>
                        <m:rPr>
                          <m:sty m:val="p"/>
                        </m:rPr>
                        <w:rPr>
                          <w:rFonts w:ascii="Cambria Math" w:hAnsi="Cambria Math" w:cs="Times New Roman"/>
                        </w:rPr>
                        <m:t>a, x</m:t>
                      </m:r>
                    </m:e>
                  </m:d>
                </m:e>
              </m:func>
              <m:r>
                <m:rPr>
                  <m:sty m:val="p"/>
                </m:rPr>
                <w:rPr>
                  <w:rFonts w:ascii="Cambria Math" w:hAnsi="Cambria Math" w:cs="Times New Roman"/>
                </w:rPr>
                <m:t xml:space="preserve">,    a </m:t>
              </m:r>
              <m:r>
                <m:rPr>
                  <m:sty m:val="p"/>
                </m:rPr>
                <w:rPr>
                  <w:rFonts w:ascii="Cambria Math" w:hAnsi="Cambria Math" w:cs="Cambria Math"/>
                </w:rPr>
                <m:t>∈</m:t>
              </m:r>
              <m:r>
                <m:rPr>
                  <m:sty m:val="p"/>
                </m:rPr>
                <w:rPr>
                  <w:rFonts w:ascii="Cambria Math" w:hAnsi="Cambria Math" w:cs="Times New Roman"/>
                </w:rPr>
                <m:t xml:space="preserve"> A</m:t>
              </m:r>
              <m:r>
                <w:rPr>
                  <w:rFonts w:ascii="Cambria Math" w:hAnsi="Cambria Math" w:cs="Times New Roman"/>
                </w:rPr>
                <m:t>#</m:t>
              </m:r>
              <m:r>
                <m:rPr>
                  <m:sty m:val="p"/>
                </m:rPr>
                <w:rPr>
                  <w:rFonts w:ascii="Cambria Math" w:hAnsi="Cambria Math" w:cs="Times New Roman"/>
                </w:rPr>
                <m:t>3.1</m:t>
              </m:r>
            </m:e>
          </m:eqArr>
        </m:oMath>
      </m:oMathPara>
    </w:p>
    <w:p w14:paraId="510C0B54" w14:textId="727E0AB8"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561B85D5"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Classification was preferred to regression after early experimental iterations. A multi-output regressor that predicts absolute execution times tends to learn the dominant effect of array size and obscures the smaller relative differences that drive selection. Reformulating the task as direct prediction of the fastest-algorithm identity removes this confound and yields substantially higher accuracy. </w:t>
      </w:r>
      <w:proofErr w:type="spellStart"/>
      <w:r w:rsidRPr="00671DCB">
        <w:rPr>
          <w:rFonts w:ascii="Times New Roman" w:hAnsi="Times New Roman" w:cs="Times New Roman"/>
        </w:rPr>
        <w:t>XGBoost</w:t>
      </w:r>
      <w:proofErr w:type="spellEnd"/>
      <w:r w:rsidRPr="00671DCB">
        <w:rPr>
          <w:rFonts w:ascii="Times New Roman" w:hAnsi="Times New Roman" w:cs="Times New Roman"/>
        </w:rPr>
        <w:t xml:space="preserve"> (Chen and Guestrin, 2016) is adopted as the classifier because gradient-boosted decision trees model the non-linear interactions between size and structure that govern sorting performance, accept tabular inputs without feature scaling, and provide built-in L1/L2 regularisation that is robust to the label noise inherent in timing measurements. The </w:t>
      </w:r>
      <w:proofErr w:type="spellStart"/>
      <w:r w:rsidRPr="00671DCB">
        <w:rPr>
          <w:rFonts w:ascii="Times New Roman" w:hAnsi="Times New Roman" w:cs="Times New Roman"/>
        </w:rPr>
        <w:t>softmax</w:t>
      </w:r>
      <w:proofErr w:type="spellEnd"/>
      <w:r w:rsidRPr="00671DCB">
        <w:rPr>
          <w:rFonts w:ascii="Times New Roman" w:hAnsi="Times New Roman" w:cs="Times New Roman"/>
        </w:rPr>
        <w:t xml:space="preserve"> (</w:t>
      </w:r>
      <w:proofErr w:type="spellStart"/>
      <w:r w:rsidRPr="00671DCB">
        <w:rPr>
          <w:rFonts w:ascii="Times New Roman" w:hAnsi="Times New Roman" w:cs="Times New Roman"/>
        </w:rPr>
        <w:t>multi:softprob</w:t>
      </w:r>
      <w:proofErr w:type="spellEnd"/>
      <w:r w:rsidRPr="00671DCB">
        <w:rPr>
          <w:rFonts w:ascii="Times New Roman" w:hAnsi="Times New Roman" w:cs="Times New Roman"/>
        </w:rPr>
        <w:t>) objective produces calibrated probability estimates that are reused later as priors for the online adaptation layer.</w:t>
      </w:r>
    </w:p>
    <w:p w14:paraId="78EA20EE" w14:textId="77777777" w:rsidR="00671DCB" w:rsidRPr="00671DCB" w:rsidRDefault="00671DCB" w:rsidP="00671DCB">
      <w:pPr>
        <w:pStyle w:val="Heading2"/>
      </w:pPr>
      <w:r w:rsidRPr="00671DCB">
        <w:lastRenderedPageBreak/>
        <w:t>3.2 System Architecture</w:t>
      </w:r>
    </w:p>
    <w:p w14:paraId="48FE4186"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runtime system processes each array in three stages, illustrated in Figure 3.1. The raw array first passes through a feature extraction module that computes sixteen structural features in O(n) time. The resulting feature vector is fed to the trained </w:t>
      </w:r>
      <w:proofErr w:type="spellStart"/>
      <w:r w:rsidRPr="00671DCB">
        <w:rPr>
          <w:rFonts w:ascii="Times New Roman" w:hAnsi="Times New Roman" w:cs="Times New Roman"/>
        </w:rPr>
        <w:t>XGBoost</w:t>
      </w:r>
      <w:proofErr w:type="spellEnd"/>
      <w:r w:rsidRPr="00671DCB">
        <w:rPr>
          <w:rFonts w:ascii="Times New Roman" w:hAnsi="Times New Roman" w:cs="Times New Roman"/>
        </w:rPr>
        <w:t xml:space="preserve"> classifier, which outputs probability estimates over the candidate algorithms. The algorithm with the highest predicted probability is finally returned as the recommendation, and the array is sorted using that algorithm.</w:t>
      </w:r>
    </w:p>
    <w:p w14:paraId="5D247D48"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drawing>
          <wp:inline distT="0" distB="0" distL="0" distR="0" wp14:anchorId="607893E7" wp14:editId="0CCEDF83">
            <wp:extent cx="5669280" cy="2221066"/>
            <wp:effectExtent l="0" t="0" r="0" b="0"/>
            <wp:docPr id="1368234247" name="Picture 136823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9"/>
                    <a:stretch>
                      <a:fillRect/>
                    </a:stretch>
                  </pic:blipFill>
                  <pic:spPr>
                    <a:xfrm>
                      <a:off x="0" y="0"/>
                      <a:ext cx="5669280" cy="2221066"/>
                    </a:xfrm>
                    <a:prstGeom prst="rect">
                      <a:avLst/>
                    </a:prstGeom>
                  </pic:spPr>
                </pic:pic>
              </a:graphicData>
            </a:graphic>
          </wp:inline>
        </w:drawing>
      </w:r>
    </w:p>
    <w:p w14:paraId="5BE7178F" w14:textId="77777777" w:rsidR="00671DCB" w:rsidRPr="00671DCB" w:rsidRDefault="00671DCB" w:rsidP="00671DCB">
      <w:pPr>
        <w:jc w:val="center"/>
        <w:rPr>
          <w:rFonts w:ascii="Times New Roman" w:hAnsi="Times New Roman" w:cs="Times New Roman"/>
          <w:iCs/>
        </w:rPr>
      </w:pPr>
      <w:r w:rsidRPr="00671DCB">
        <w:rPr>
          <w:rFonts w:ascii="Times New Roman" w:hAnsi="Times New Roman" w:cs="Times New Roman"/>
          <w:iCs/>
          <w:sz w:val="22"/>
        </w:rPr>
        <w:t>Figure 3.1: Inference pipeline of the proposed sorting algorithm selector.</w:t>
      </w:r>
    </w:p>
    <w:p w14:paraId="4B7FB21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The overhead of feature extraction and prediction must remain small relative to the sorting operation, which executes in O(n log n). Because the prediction cost is fixed and the sorting cost grows with n, the selector is most beneficial for medium-to-large arrays; on very short arrays the selection overhead can exceed any achievable runtime saving. The architecture is therefore deployed with a length threshold below which a default algorithm is used directly.</w:t>
      </w:r>
    </w:p>
    <w:p w14:paraId="7CDF56AB" w14:textId="77777777" w:rsidR="00671DCB" w:rsidRPr="00671DCB" w:rsidRDefault="00671DCB" w:rsidP="00671DCB">
      <w:pPr>
        <w:pStyle w:val="Heading2"/>
      </w:pPr>
      <w:r w:rsidRPr="00671DCB">
        <w:t>3.3 Algorithm Portfolio</w:t>
      </w:r>
    </w:p>
    <w:p w14:paraId="1F0CE12C"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portfolio comprises three comparison-based algorithms, each exposed at the C level through NumPy and the Python standard library so that observed differences reflect algorithmic characteristics rather than implementation overhead. </w:t>
      </w:r>
      <w:proofErr w:type="spellStart"/>
      <w:r w:rsidRPr="00671DCB">
        <w:rPr>
          <w:rFonts w:ascii="Times New Roman" w:hAnsi="Times New Roman" w:cs="Times New Roman"/>
        </w:rPr>
        <w:t>Introsort</w:t>
      </w:r>
      <w:proofErr w:type="spellEnd"/>
      <w:r w:rsidRPr="00671DCB">
        <w:rPr>
          <w:rFonts w:ascii="Times New Roman" w:hAnsi="Times New Roman" w:cs="Times New Roman"/>
        </w:rPr>
        <w:t xml:space="preserve"> (Musser, 1997) is a hybrid algorithm that begins as quicksort, switches to heapsort when recursion depth exceeds 2</w:t>
      </w:r>
      <w:r w:rsidRPr="00671DCB">
        <w:rPr>
          <w:rFonts w:ascii="Cambria Math" w:hAnsi="Cambria Math" w:cs="Cambria Math"/>
        </w:rPr>
        <w:t>⌊</w:t>
      </w:r>
      <w:r w:rsidRPr="00671DCB">
        <w:rPr>
          <w:rFonts w:ascii="Times New Roman" w:hAnsi="Times New Roman" w:cs="Times New Roman"/>
        </w:rPr>
        <w:t>log n</w:t>
      </w:r>
      <w:proofErr w:type="gramStart"/>
      <w:r w:rsidRPr="00671DCB">
        <w:rPr>
          <w:rFonts w:ascii="Cambria Math" w:hAnsi="Cambria Math" w:cs="Cambria Math"/>
        </w:rPr>
        <w:t>⌋</w:t>
      </w:r>
      <w:r w:rsidRPr="00671DCB">
        <w:rPr>
          <w:rFonts w:ascii="Times New Roman" w:hAnsi="Times New Roman" w:cs="Times New Roman"/>
        </w:rPr>
        <w:t>, and</w:t>
      </w:r>
      <w:proofErr w:type="gramEnd"/>
      <w:r w:rsidRPr="00671DCB">
        <w:rPr>
          <w:rFonts w:ascii="Times New Roman" w:hAnsi="Times New Roman" w:cs="Times New Roman"/>
        </w:rPr>
        <w:t xml:space="preserve"> uses insertion sort on small sub-arrays; it combines the cache-friendly access pattern of quicksort with an O(n log n) worst-case </w:t>
      </w:r>
      <w:r w:rsidRPr="00671DCB">
        <w:rPr>
          <w:rFonts w:ascii="Times New Roman" w:hAnsi="Times New Roman" w:cs="Times New Roman"/>
        </w:rPr>
        <w:lastRenderedPageBreak/>
        <w:t xml:space="preserve">guarantee. Heapsort (Williams, 1964) provides O(n log n) time and O(1) auxiliary space in every case but incurs non-sequential memory accesses that are unfriendly to modern caches; it is rarely the fastest but never catastrophic and serves as the conservative baseline.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(Peters, 2002) is an adaptive merge sort that detects natural runs in the input and merges them using a galloping strategy, achieving near-linear time on sorted or nearly sorted inputs. The three algorithms exploit fundamentally different input properties, so no single member of the portfolio dominates across realistic </w:t>
      </w:r>
      <w:proofErr w:type="gramStart"/>
      <w:r w:rsidRPr="00671DCB">
        <w:rPr>
          <w:rFonts w:ascii="Times New Roman" w:hAnsi="Times New Roman" w:cs="Times New Roman"/>
        </w:rPr>
        <w:t>workloads</w:t>
      </w:r>
      <w:proofErr w:type="gramEnd"/>
      <w:r w:rsidRPr="00671DCB">
        <w:rPr>
          <w:rFonts w:ascii="Times New Roman" w:hAnsi="Times New Roman" w:cs="Times New Roman"/>
        </w:rPr>
        <w:t xml:space="preserve"> and a feature-driven selector is potentially useful.</w:t>
      </w:r>
    </w:p>
    <w:p w14:paraId="4C2722FC" w14:textId="77777777" w:rsidR="00671DCB" w:rsidRPr="00671DCB" w:rsidRDefault="00671DCB" w:rsidP="00671DCB">
      <w:pPr>
        <w:pStyle w:val="Heading2"/>
      </w:pPr>
      <w:r w:rsidRPr="00671DCB">
        <w:t>3.4 Feature Engineering</w:t>
      </w:r>
    </w:p>
    <w:p w14:paraId="1475FAC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Feature engineering transforms the raw array into a fixed-length vector that captures the structural properties relevant to sorting performance. The design follows two non-negotiable constraints. First, every feature must be computable in O(n) time, otherwise feature extraction would be as expensive as sorting itself and the selector would carry no net benefit. Second, each feature must be informative, meaning that it captures a property linked in the literature to differential algorithmic behaviour. Sixteen features are computed and organised into five groups as summarised in Table 3.1.</w:t>
      </w:r>
    </w:p>
    <w:p w14:paraId="0D21BCD2" w14:textId="77777777" w:rsidR="00671DCB" w:rsidRPr="00671DCB" w:rsidRDefault="00671DCB" w:rsidP="00671DCB">
      <w:pPr>
        <w:spacing w:before="160"/>
        <w:jc w:val="center"/>
        <w:rPr>
          <w:rFonts w:ascii="Times New Roman" w:hAnsi="Times New Roman" w:cs="Times New Roman"/>
          <w:bCs/>
          <w:iCs/>
        </w:rPr>
      </w:pPr>
      <w:r w:rsidRPr="00671DCB">
        <w:rPr>
          <w:rFonts w:ascii="Times New Roman" w:hAnsi="Times New Roman" w:cs="Times New Roman"/>
          <w:bCs/>
          <w:iCs/>
          <w:sz w:val="22"/>
        </w:rPr>
        <w:t>Table 3.1: Structural features used for array characterisation.</w:t>
      </w:r>
    </w:p>
    <w:tbl>
      <w:tblPr>
        <w:tblStyle w:val="ListTable6Colorful"/>
        <w:tblW w:w="0" w:type="auto"/>
        <w:shd w:val="clear" w:color="auto" w:fill="FFFFFF" w:themeFill="background1"/>
        <w:tblLook w:val="04A0" w:firstRow="1" w:lastRow="0" w:firstColumn="1" w:lastColumn="0" w:noHBand="0" w:noVBand="1"/>
      </w:tblPr>
      <w:tblGrid>
        <w:gridCol w:w="1255"/>
        <w:gridCol w:w="2074"/>
        <w:gridCol w:w="2897"/>
        <w:gridCol w:w="1994"/>
      </w:tblGrid>
      <w:tr w:rsidR="00671DCB" w:rsidRPr="00671DCB" w14:paraId="116D67DE" w14:textId="77777777" w:rsidTr="00433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2557DAF" w14:textId="77777777" w:rsidR="00671DCB" w:rsidRPr="00671DCB" w:rsidRDefault="00671DCB" w:rsidP="004332D0">
            <w:pPr>
              <w:jc w:val="center"/>
              <w:rPr>
                <w:rFonts w:ascii="Times New Roman" w:hAnsi="Times New Roman" w:cs="Times New Roman"/>
              </w:rPr>
            </w:pPr>
            <w:r w:rsidRPr="00671DCB">
              <w:rPr>
                <w:rFonts w:ascii="Times New Roman" w:hAnsi="Times New Roman" w:cs="Times New Roman"/>
                <w:sz w:val="20"/>
              </w:rPr>
              <w:t>Group</w:t>
            </w:r>
          </w:p>
        </w:tc>
        <w:tc>
          <w:tcPr>
            <w:tcW w:w="2160" w:type="dxa"/>
            <w:shd w:val="clear" w:color="auto" w:fill="FFFFFF" w:themeFill="background1"/>
          </w:tcPr>
          <w:p w14:paraId="04C381AA"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Feature</w:t>
            </w:r>
          </w:p>
        </w:tc>
        <w:tc>
          <w:tcPr>
            <w:tcW w:w="3456" w:type="dxa"/>
            <w:shd w:val="clear" w:color="auto" w:fill="FFFFFF" w:themeFill="background1"/>
          </w:tcPr>
          <w:p w14:paraId="5B51F720"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Definition</w:t>
            </w:r>
          </w:p>
        </w:tc>
        <w:tc>
          <w:tcPr>
            <w:tcW w:w="2448" w:type="dxa"/>
            <w:shd w:val="clear" w:color="auto" w:fill="FFFFFF" w:themeFill="background1"/>
          </w:tcPr>
          <w:p w14:paraId="72827272"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Targeted </w:t>
            </w:r>
            <w:proofErr w:type="spellStart"/>
            <w:r w:rsidRPr="00671DCB">
              <w:rPr>
                <w:rFonts w:ascii="Times New Roman" w:hAnsi="Times New Roman" w:cs="Times New Roman"/>
                <w:sz w:val="20"/>
              </w:rPr>
              <w:t>behaviour</w:t>
            </w:r>
            <w:proofErr w:type="spellEnd"/>
          </w:p>
        </w:tc>
      </w:tr>
      <w:tr w:rsidR="00671DCB" w:rsidRPr="00671DCB" w14:paraId="1E3648F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D366B11"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Size</w:t>
            </w:r>
          </w:p>
        </w:tc>
        <w:tc>
          <w:tcPr>
            <w:tcW w:w="2160" w:type="dxa"/>
            <w:shd w:val="clear" w:color="auto" w:fill="FFFFFF" w:themeFill="background1"/>
          </w:tcPr>
          <w:p w14:paraId="1BB6469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length_norm</w:t>
            </w:r>
            <w:proofErr w:type="spellEnd"/>
          </w:p>
        </w:tc>
        <w:tc>
          <w:tcPr>
            <w:tcW w:w="3456" w:type="dxa"/>
            <w:shd w:val="clear" w:color="auto" w:fill="FFFFFF" w:themeFill="background1"/>
          </w:tcPr>
          <w:p w14:paraId="3ABED969"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log₁₀(n)/log₁₀(</w:t>
            </w:r>
            <w:proofErr w:type="spellStart"/>
            <w:r w:rsidRPr="00671DCB">
              <w:rPr>
                <w:rFonts w:ascii="Times New Roman" w:hAnsi="Times New Roman" w:cs="Times New Roman"/>
                <w:sz w:val="20"/>
              </w:rPr>
              <w:t>n_max</w:t>
            </w:r>
            <w:proofErr w:type="spellEnd"/>
            <w:r w:rsidRPr="00671DCB">
              <w:rPr>
                <w:rFonts w:ascii="Times New Roman" w:hAnsi="Times New Roman" w:cs="Times New Roman"/>
                <w:sz w:val="20"/>
              </w:rPr>
              <w:t>)</w:t>
            </w:r>
          </w:p>
        </w:tc>
        <w:tc>
          <w:tcPr>
            <w:tcW w:w="2448" w:type="dxa"/>
            <w:shd w:val="clear" w:color="auto" w:fill="FFFFFF" w:themeFill="background1"/>
          </w:tcPr>
          <w:p w14:paraId="46A760B8"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Size-dependent constants and cache effects</w:t>
            </w:r>
          </w:p>
        </w:tc>
      </w:tr>
      <w:tr w:rsidR="00671DCB" w:rsidRPr="00671DCB" w14:paraId="1FEA65B2"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398EDB7"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3CE446B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adj_sorted_ratio</w:t>
            </w:r>
            <w:proofErr w:type="spellEnd"/>
          </w:p>
        </w:tc>
        <w:tc>
          <w:tcPr>
            <w:tcW w:w="3456" w:type="dxa"/>
            <w:shd w:val="clear" w:color="auto" w:fill="FFFFFF" w:themeFill="background1"/>
          </w:tcPr>
          <w:p w14:paraId="1C7AC8E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Fraction of adjacent pairs in non-decreasing order</w:t>
            </w:r>
          </w:p>
        </w:tc>
        <w:tc>
          <w:tcPr>
            <w:tcW w:w="2448" w:type="dxa"/>
            <w:shd w:val="clear" w:color="auto" w:fill="FFFFFF" w:themeFill="background1"/>
          </w:tcPr>
          <w:p w14:paraId="2D79421F"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Timsort</w:t>
            </w:r>
            <w:proofErr w:type="spellEnd"/>
            <w:r w:rsidRPr="00671DCB">
              <w:rPr>
                <w:rFonts w:ascii="Times New Roman" w:hAnsi="Times New Roman" w:cs="Times New Roman"/>
                <w:sz w:val="20"/>
              </w:rPr>
              <w:t xml:space="preserve"> advantage on sorted prefixes</w:t>
            </w:r>
          </w:p>
        </w:tc>
      </w:tr>
      <w:tr w:rsidR="00671DCB" w:rsidRPr="00671DCB" w14:paraId="4493794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7E4C2D9C"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4B7EB29B"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inversion_ratio</w:t>
            </w:r>
            <w:proofErr w:type="spellEnd"/>
          </w:p>
        </w:tc>
        <w:tc>
          <w:tcPr>
            <w:tcW w:w="3456" w:type="dxa"/>
            <w:shd w:val="clear" w:color="auto" w:fill="FFFFFF" w:themeFill="background1"/>
          </w:tcPr>
          <w:p w14:paraId="5696C49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Normalised</w:t>
            </w:r>
            <w:proofErr w:type="spellEnd"/>
            <w:r w:rsidRPr="00671DCB">
              <w:rPr>
                <w:rFonts w:ascii="Times New Roman" w:hAnsi="Times New Roman" w:cs="Times New Roman"/>
                <w:sz w:val="20"/>
              </w:rPr>
              <w:t xml:space="preserve"> inversion count (subsampled for n&gt;10⁴)</w:t>
            </w:r>
          </w:p>
        </w:tc>
        <w:tc>
          <w:tcPr>
            <w:tcW w:w="2448" w:type="dxa"/>
            <w:shd w:val="clear" w:color="auto" w:fill="FFFFFF" w:themeFill="background1"/>
          </w:tcPr>
          <w:p w14:paraId="7100BE5A"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Global disorder; </w:t>
            </w:r>
            <w:proofErr w:type="spellStart"/>
            <w:r w:rsidRPr="00671DCB">
              <w:rPr>
                <w:rFonts w:ascii="Times New Roman" w:hAnsi="Times New Roman" w:cs="Times New Roman"/>
                <w:sz w:val="20"/>
              </w:rPr>
              <w:t>introsort</w:t>
            </w:r>
            <w:proofErr w:type="spellEnd"/>
            <w:r w:rsidRPr="00671DCB">
              <w:rPr>
                <w:rFonts w:ascii="Times New Roman" w:hAnsi="Times New Roman" w:cs="Times New Roman"/>
                <w:sz w:val="20"/>
              </w:rPr>
              <w:t xml:space="preserve"> vs </w:t>
            </w:r>
            <w:proofErr w:type="spellStart"/>
            <w:r w:rsidRPr="00671DCB">
              <w:rPr>
                <w:rFonts w:ascii="Times New Roman" w:hAnsi="Times New Roman" w:cs="Times New Roman"/>
                <w:sz w:val="20"/>
              </w:rPr>
              <w:t>timsort</w:t>
            </w:r>
            <w:proofErr w:type="spellEnd"/>
          </w:p>
        </w:tc>
      </w:tr>
      <w:tr w:rsidR="00671DCB" w:rsidRPr="00671DCB" w14:paraId="5FE06F47"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8A193DA"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19B20F5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runs_ratio</w:t>
            </w:r>
            <w:proofErr w:type="spellEnd"/>
          </w:p>
        </w:tc>
        <w:tc>
          <w:tcPr>
            <w:tcW w:w="3456" w:type="dxa"/>
            <w:shd w:val="clear" w:color="auto" w:fill="FFFFFF" w:themeFill="background1"/>
          </w:tcPr>
          <w:p w14:paraId="5F02CA0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Number of monotonic runs / n</w:t>
            </w:r>
          </w:p>
        </w:tc>
        <w:tc>
          <w:tcPr>
            <w:tcW w:w="2448" w:type="dxa"/>
            <w:shd w:val="clear" w:color="auto" w:fill="FFFFFF" w:themeFill="background1"/>
          </w:tcPr>
          <w:p w14:paraId="090D577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Run-adaptive merging in </w:t>
            </w:r>
            <w:proofErr w:type="spellStart"/>
            <w:r w:rsidRPr="00671DCB">
              <w:rPr>
                <w:rFonts w:ascii="Times New Roman" w:hAnsi="Times New Roman" w:cs="Times New Roman"/>
                <w:sz w:val="20"/>
              </w:rPr>
              <w:t>timsort</w:t>
            </w:r>
            <w:proofErr w:type="spellEnd"/>
          </w:p>
        </w:tc>
      </w:tr>
      <w:tr w:rsidR="00671DCB" w:rsidRPr="00671DCB" w14:paraId="2F2398F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4019DFD8"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3BAD2E45"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longest_run_ratio</w:t>
            </w:r>
            <w:proofErr w:type="spellEnd"/>
          </w:p>
        </w:tc>
        <w:tc>
          <w:tcPr>
            <w:tcW w:w="3456" w:type="dxa"/>
            <w:shd w:val="clear" w:color="auto" w:fill="FFFFFF" w:themeFill="background1"/>
          </w:tcPr>
          <w:p w14:paraId="7DD4EDD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Length of the longest run / n</w:t>
            </w:r>
          </w:p>
        </w:tc>
        <w:tc>
          <w:tcPr>
            <w:tcW w:w="2448" w:type="dxa"/>
            <w:shd w:val="clear" w:color="auto" w:fill="FFFFFF" w:themeFill="background1"/>
          </w:tcPr>
          <w:p w14:paraId="6CB677E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Dominant sorted region</w:t>
            </w:r>
          </w:p>
        </w:tc>
      </w:tr>
      <w:tr w:rsidR="00671DCB" w:rsidRPr="00671DCB" w14:paraId="0F64826F"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03AF00F0"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6BC3B12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mean_abs_diff_norm</w:t>
            </w:r>
            <w:proofErr w:type="spellEnd"/>
          </w:p>
        </w:tc>
        <w:tc>
          <w:tcPr>
            <w:tcW w:w="3456" w:type="dxa"/>
            <w:shd w:val="clear" w:color="auto" w:fill="FFFFFF" w:themeFill="background1"/>
          </w:tcPr>
          <w:p w14:paraId="4D71222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Mean |xᵢ₊₁ − xᵢ| </w:t>
            </w:r>
            <w:proofErr w:type="spellStart"/>
            <w:r w:rsidRPr="00671DCB">
              <w:rPr>
                <w:rFonts w:ascii="Times New Roman" w:hAnsi="Times New Roman" w:cs="Times New Roman"/>
                <w:sz w:val="20"/>
              </w:rPr>
              <w:t>normalised</w:t>
            </w:r>
            <w:proofErr w:type="spellEnd"/>
            <w:r w:rsidRPr="00671DCB">
              <w:rPr>
                <w:rFonts w:ascii="Times New Roman" w:hAnsi="Times New Roman" w:cs="Times New Roman"/>
                <w:sz w:val="20"/>
              </w:rPr>
              <w:t xml:space="preserve"> by range</w:t>
            </w:r>
          </w:p>
        </w:tc>
        <w:tc>
          <w:tcPr>
            <w:tcW w:w="2448" w:type="dxa"/>
            <w:shd w:val="clear" w:color="auto" w:fill="FFFFFF" w:themeFill="background1"/>
          </w:tcPr>
          <w:p w14:paraId="08390AEB"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Local volatility</w:t>
            </w:r>
          </w:p>
        </w:tc>
      </w:tr>
      <w:tr w:rsidR="00671DCB" w:rsidRPr="00671DCB" w14:paraId="79D961E7"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1DECA47C"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Repetition</w:t>
            </w:r>
          </w:p>
        </w:tc>
        <w:tc>
          <w:tcPr>
            <w:tcW w:w="2160" w:type="dxa"/>
            <w:shd w:val="clear" w:color="auto" w:fill="FFFFFF" w:themeFill="background1"/>
          </w:tcPr>
          <w:p w14:paraId="1A6ED974"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duplicate_ratio</w:t>
            </w:r>
            <w:proofErr w:type="spellEnd"/>
          </w:p>
        </w:tc>
        <w:tc>
          <w:tcPr>
            <w:tcW w:w="3456" w:type="dxa"/>
            <w:shd w:val="clear" w:color="auto" w:fill="FFFFFF" w:themeFill="background1"/>
          </w:tcPr>
          <w:p w14:paraId="2998F7A8"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1 − (unique values / n)</w:t>
            </w:r>
          </w:p>
        </w:tc>
        <w:tc>
          <w:tcPr>
            <w:tcW w:w="2448" w:type="dxa"/>
            <w:shd w:val="clear" w:color="auto" w:fill="FFFFFF" w:themeFill="background1"/>
          </w:tcPr>
          <w:p w14:paraId="6C61AA91"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Partition imbalance in quicksort</w:t>
            </w:r>
          </w:p>
        </w:tc>
      </w:tr>
      <w:tr w:rsidR="00671DCB" w:rsidRPr="00671DCB" w14:paraId="1F76DE90"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38DC40B"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Repetition</w:t>
            </w:r>
          </w:p>
        </w:tc>
        <w:tc>
          <w:tcPr>
            <w:tcW w:w="2160" w:type="dxa"/>
            <w:shd w:val="clear" w:color="auto" w:fill="FFFFFF" w:themeFill="background1"/>
          </w:tcPr>
          <w:p w14:paraId="10A6ADD8"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top1_freq_ratio</w:t>
            </w:r>
          </w:p>
        </w:tc>
        <w:tc>
          <w:tcPr>
            <w:tcW w:w="3456" w:type="dxa"/>
            <w:shd w:val="clear" w:color="auto" w:fill="FFFFFF" w:themeFill="background1"/>
          </w:tcPr>
          <w:p w14:paraId="6567F4C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Frequency of the most common value / n</w:t>
            </w:r>
          </w:p>
        </w:tc>
        <w:tc>
          <w:tcPr>
            <w:tcW w:w="2448" w:type="dxa"/>
            <w:shd w:val="clear" w:color="auto" w:fill="FFFFFF" w:themeFill="background1"/>
          </w:tcPr>
          <w:p w14:paraId="6025A6A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Single-value dominance</w:t>
            </w:r>
          </w:p>
        </w:tc>
      </w:tr>
      <w:tr w:rsidR="00671DCB" w:rsidRPr="00671DCB" w14:paraId="60FC9E2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E44ECE4"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Repetition</w:t>
            </w:r>
          </w:p>
        </w:tc>
        <w:tc>
          <w:tcPr>
            <w:tcW w:w="2160" w:type="dxa"/>
            <w:shd w:val="clear" w:color="auto" w:fill="FFFFFF" w:themeFill="background1"/>
          </w:tcPr>
          <w:p w14:paraId="2540B19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top5_freq_ratio</w:t>
            </w:r>
          </w:p>
        </w:tc>
        <w:tc>
          <w:tcPr>
            <w:tcW w:w="3456" w:type="dxa"/>
            <w:shd w:val="clear" w:color="auto" w:fill="FFFFFF" w:themeFill="background1"/>
          </w:tcPr>
          <w:p w14:paraId="3DEA6BCA"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Combined frequency of the five most common values / n</w:t>
            </w:r>
          </w:p>
        </w:tc>
        <w:tc>
          <w:tcPr>
            <w:tcW w:w="2448" w:type="dxa"/>
            <w:shd w:val="clear" w:color="auto" w:fill="FFFFFF" w:themeFill="background1"/>
          </w:tcPr>
          <w:p w14:paraId="6535EE1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Value clustering</w:t>
            </w:r>
          </w:p>
        </w:tc>
      </w:tr>
      <w:tr w:rsidR="00671DCB" w:rsidRPr="00671DCB" w14:paraId="0DD6CA9B"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564D4E22"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6EBB5F1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entropy_ratio</w:t>
            </w:r>
            <w:proofErr w:type="spellEnd"/>
          </w:p>
        </w:tc>
        <w:tc>
          <w:tcPr>
            <w:tcW w:w="3456" w:type="dxa"/>
            <w:shd w:val="clear" w:color="auto" w:fill="FFFFFF" w:themeFill="background1"/>
          </w:tcPr>
          <w:p w14:paraId="253CE9E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Shannon entropy </w:t>
            </w:r>
            <w:proofErr w:type="spellStart"/>
            <w:r w:rsidRPr="00671DCB">
              <w:rPr>
                <w:rFonts w:ascii="Times New Roman" w:hAnsi="Times New Roman" w:cs="Times New Roman"/>
                <w:sz w:val="20"/>
              </w:rPr>
              <w:t>normalised</w:t>
            </w:r>
            <w:proofErr w:type="spellEnd"/>
            <w:r w:rsidRPr="00671DCB">
              <w:rPr>
                <w:rFonts w:ascii="Times New Roman" w:hAnsi="Times New Roman" w:cs="Times New Roman"/>
                <w:sz w:val="20"/>
              </w:rPr>
              <w:t xml:space="preserve"> by log₂(n)</w:t>
            </w:r>
          </w:p>
        </w:tc>
        <w:tc>
          <w:tcPr>
            <w:tcW w:w="2448" w:type="dxa"/>
            <w:shd w:val="clear" w:color="auto" w:fill="FFFFFF" w:themeFill="background1"/>
          </w:tcPr>
          <w:p w14:paraId="2CE5FAE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Value diversity</w:t>
            </w:r>
          </w:p>
        </w:tc>
      </w:tr>
      <w:tr w:rsidR="00671DCB" w:rsidRPr="00671DCB" w14:paraId="3DD3113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0427649E"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lastRenderedPageBreak/>
              <w:t>Distribution</w:t>
            </w:r>
          </w:p>
        </w:tc>
        <w:tc>
          <w:tcPr>
            <w:tcW w:w="2160" w:type="dxa"/>
            <w:shd w:val="clear" w:color="auto" w:fill="FFFFFF" w:themeFill="background1"/>
          </w:tcPr>
          <w:p w14:paraId="764BBFB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dispersion_ratio</w:t>
            </w:r>
            <w:proofErr w:type="spellEnd"/>
          </w:p>
        </w:tc>
        <w:tc>
          <w:tcPr>
            <w:tcW w:w="3456" w:type="dxa"/>
            <w:shd w:val="clear" w:color="auto" w:fill="FFFFFF" w:themeFill="background1"/>
          </w:tcPr>
          <w:p w14:paraId="5307944B"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Std. deviation / mean (coefficient of variation)</w:t>
            </w:r>
          </w:p>
        </w:tc>
        <w:tc>
          <w:tcPr>
            <w:tcW w:w="2448" w:type="dxa"/>
            <w:shd w:val="clear" w:color="auto" w:fill="FFFFFF" w:themeFill="background1"/>
          </w:tcPr>
          <w:p w14:paraId="64D0EAF8"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Spread relative to </w:t>
            </w:r>
            <w:proofErr w:type="spellStart"/>
            <w:r w:rsidRPr="00671DCB">
              <w:rPr>
                <w:rFonts w:ascii="Times New Roman" w:hAnsi="Times New Roman" w:cs="Times New Roman"/>
                <w:sz w:val="20"/>
              </w:rPr>
              <w:t>centre</w:t>
            </w:r>
            <w:proofErr w:type="spellEnd"/>
          </w:p>
        </w:tc>
      </w:tr>
      <w:tr w:rsidR="00671DCB" w:rsidRPr="00671DCB" w14:paraId="7DD76E23"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5497FF7"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4FBF1E0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skewness_t</w:t>
            </w:r>
            <w:proofErr w:type="spellEnd"/>
          </w:p>
        </w:tc>
        <w:tc>
          <w:tcPr>
            <w:tcW w:w="3456" w:type="dxa"/>
            <w:shd w:val="clear" w:color="auto" w:fill="FFFFFF" w:themeFill="background1"/>
          </w:tcPr>
          <w:p w14:paraId="71EF5FE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sign(s)·log(1+|s|), s = sample skewness</w:t>
            </w:r>
          </w:p>
        </w:tc>
        <w:tc>
          <w:tcPr>
            <w:tcW w:w="2448" w:type="dxa"/>
            <w:shd w:val="clear" w:color="auto" w:fill="FFFFFF" w:themeFill="background1"/>
          </w:tcPr>
          <w:p w14:paraId="073E588B"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Asymmetry, tail direction</w:t>
            </w:r>
          </w:p>
        </w:tc>
      </w:tr>
      <w:tr w:rsidR="00671DCB" w:rsidRPr="00671DCB" w14:paraId="050416CC"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4CA923E8"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0FD36A6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kurtosis_excess_t</w:t>
            </w:r>
            <w:proofErr w:type="spellEnd"/>
          </w:p>
        </w:tc>
        <w:tc>
          <w:tcPr>
            <w:tcW w:w="3456" w:type="dxa"/>
            <w:shd w:val="clear" w:color="auto" w:fill="FFFFFF" w:themeFill="background1"/>
          </w:tcPr>
          <w:p w14:paraId="3CA5B335"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sign(k)·log(1+|k|), k = excess kurtosis</w:t>
            </w:r>
          </w:p>
        </w:tc>
        <w:tc>
          <w:tcPr>
            <w:tcW w:w="2448" w:type="dxa"/>
            <w:shd w:val="clear" w:color="auto" w:fill="FFFFFF" w:themeFill="background1"/>
          </w:tcPr>
          <w:p w14:paraId="3BD8BE2A"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Tail heaviness</w:t>
            </w:r>
          </w:p>
        </w:tc>
      </w:tr>
      <w:tr w:rsidR="00671DCB" w:rsidRPr="00671DCB" w14:paraId="119B6382"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08EB32CE"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4208C02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outlier_ratio</w:t>
            </w:r>
            <w:proofErr w:type="spellEnd"/>
          </w:p>
        </w:tc>
        <w:tc>
          <w:tcPr>
            <w:tcW w:w="3456" w:type="dxa"/>
            <w:shd w:val="clear" w:color="auto" w:fill="FFFFFF" w:themeFill="background1"/>
          </w:tcPr>
          <w:p w14:paraId="64BFB423"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Fraction outside the 1.5·IQR fences</w:t>
            </w:r>
          </w:p>
        </w:tc>
        <w:tc>
          <w:tcPr>
            <w:tcW w:w="2448" w:type="dxa"/>
            <w:shd w:val="clear" w:color="auto" w:fill="FFFFFF" w:themeFill="background1"/>
          </w:tcPr>
          <w:p w14:paraId="296E901D"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Pivot-quality risk for quicksort</w:t>
            </w:r>
          </w:p>
        </w:tc>
      </w:tr>
      <w:tr w:rsidR="00671DCB" w:rsidRPr="00671DCB" w14:paraId="56BE7A6D"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114523D5"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Robust scale</w:t>
            </w:r>
          </w:p>
        </w:tc>
        <w:tc>
          <w:tcPr>
            <w:tcW w:w="2160" w:type="dxa"/>
            <w:shd w:val="clear" w:color="auto" w:fill="FFFFFF" w:themeFill="background1"/>
          </w:tcPr>
          <w:p w14:paraId="247C5F4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iqr_norm</w:t>
            </w:r>
            <w:proofErr w:type="spellEnd"/>
          </w:p>
        </w:tc>
        <w:tc>
          <w:tcPr>
            <w:tcW w:w="3456" w:type="dxa"/>
            <w:shd w:val="clear" w:color="auto" w:fill="FFFFFF" w:themeFill="background1"/>
          </w:tcPr>
          <w:p w14:paraId="5260B3E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IQR / (max − min)</w:t>
            </w:r>
          </w:p>
        </w:tc>
        <w:tc>
          <w:tcPr>
            <w:tcW w:w="2448" w:type="dxa"/>
            <w:shd w:val="clear" w:color="auto" w:fill="FFFFFF" w:themeFill="background1"/>
          </w:tcPr>
          <w:p w14:paraId="62E3C30B"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Robust spread</w:t>
            </w:r>
          </w:p>
        </w:tc>
      </w:tr>
      <w:tr w:rsidR="00671DCB" w:rsidRPr="00671DCB" w14:paraId="2489A5AF"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46B83FB"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Robust scale</w:t>
            </w:r>
          </w:p>
        </w:tc>
        <w:tc>
          <w:tcPr>
            <w:tcW w:w="2160" w:type="dxa"/>
            <w:shd w:val="clear" w:color="auto" w:fill="FFFFFF" w:themeFill="background1"/>
          </w:tcPr>
          <w:p w14:paraId="0BB332F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mad_norm</w:t>
            </w:r>
            <w:proofErr w:type="spellEnd"/>
          </w:p>
        </w:tc>
        <w:tc>
          <w:tcPr>
            <w:tcW w:w="3456" w:type="dxa"/>
            <w:shd w:val="clear" w:color="auto" w:fill="FFFFFF" w:themeFill="background1"/>
          </w:tcPr>
          <w:p w14:paraId="74B6EE1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Median absolute deviation / range</w:t>
            </w:r>
          </w:p>
        </w:tc>
        <w:tc>
          <w:tcPr>
            <w:tcW w:w="2448" w:type="dxa"/>
            <w:shd w:val="clear" w:color="auto" w:fill="FFFFFF" w:themeFill="background1"/>
          </w:tcPr>
          <w:p w14:paraId="28D8E9AF"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Robust variability</w:t>
            </w:r>
          </w:p>
        </w:tc>
      </w:tr>
    </w:tbl>
    <w:p w14:paraId="4FA5EC83" w14:textId="77777777" w:rsidR="00671DCB" w:rsidRPr="00671DCB" w:rsidRDefault="00671DCB" w:rsidP="00671DCB">
      <w:pPr>
        <w:spacing w:after="120"/>
        <w:rPr>
          <w:rFonts w:ascii="Times New Roman" w:hAnsi="Times New Roman" w:cs="Times New Roman"/>
        </w:rPr>
      </w:pPr>
    </w:p>
    <w:p w14:paraId="2B6F3170" w14:textId="77777777" w:rsidR="00671DCB" w:rsidRPr="00671DCB" w:rsidRDefault="00671DCB" w:rsidP="00671DCB">
      <w:pPr>
        <w:pStyle w:val="Heading3"/>
      </w:pPr>
      <w:r w:rsidRPr="00671DCB">
        <w:t>3.4.1 Numerical Stability and Normalisation</w:t>
      </w:r>
    </w:p>
    <w:p w14:paraId="63C852FA"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Most features are bounded in [0, 1] by construction, either as fractions of n or as ratios over the value range, ensuring that they are comparable across arrays of different size without external scaling. The exceptions are the skewness and excess-kurtosis descriptors, which are transformed using the signed logarithm</w:t>
      </w:r>
    </w:p>
    <w:p w14:paraId="6C1C418D" w14:textId="77777777" w:rsidR="00671DCB" w:rsidRPr="00671DCB" w:rsidRDefault="00671DCB"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xml:space="preserve"> =  sign</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log</m:t>
              </m:r>
              <m:d>
                <m:dPr>
                  <m:ctrlPr>
                    <w:rPr>
                      <w:rFonts w:ascii="Cambria Math" w:hAnsi="Cambria Math" w:cs="Times New Roman"/>
                    </w:rPr>
                  </m:ctrlPr>
                </m:dPr>
                <m:e>
                  <m:r>
                    <m:rPr>
                      <m:sty m:val="p"/>
                    </m:rPr>
                    <w:rPr>
                      <w:rFonts w:ascii="Cambria Math" w:hAnsi="Cambria Math" w:cs="Times New Roman"/>
                    </w:rPr>
                    <m:t xml:space="preserve">1 + </m:t>
                  </m:r>
                  <m:d>
                    <m:dPr>
                      <m:begChr m:val="|"/>
                      <m:endChr m:val="|"/>
                      <m:ctrlPr>
                        <w:rPr>
                          <w:rFonts w:ascii="Cambria Math" w:hAnsi="Cambria Math" w:cs="Times New Roman"/>
                        </w:rPr>
                      </m:ctrlPr>
                    </m:dPr>
                    <m:e>
                      <m:r>
                        <m:rPr>
                          <m:sty m:val="p"/>
                        </m:rPr>
                        <w:rPr>
                          <w:rFonts w:ascii="Cambria Math" w:hAnsi="Cambria Math" w:cs="Times New Roman"/>
                        </w:rPr>
                        <m:t>x</m:t>
                      </m:r>
                    </m:e>
                  </m:d>
                </m:e>
              </m:d>
              <m:r>
                <w:rPr>
                  <w:rFonts w:ascii="Cambria Math" w:hAnsi="Cambria Math" w:cs="Times New Roman"/>
                </w:rPr>
                <m:t>#</m:t>
              </m:r>
              <m:r>
                <m:rPr>
                  <m:sty m:val="p"/>
                </m:rPr>
                <w:rPr>
                  <w:rFonts w:ascii="Cambria Math" w:hAnsi="Cambria Math" w:cs="Times New Roman"/>
                </w:rPr>
                <m:t>3.2</m:t>
              </m:r>
            </m:e>
          </m:eqArr>
        </m:oMath>
      </m:oMathPara>
    </w:p>
    <w:p w14:paraId="172430FE" w14:textId="114701C9"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62783087"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to compress extreme values while preserving sign information. All divisions include an additive constant of 10⁻¹² in the denominator to guarantee numerical stability on constant arrays, and explicit branches handle the degenerate cases of single-element and uniform-value arrays. A single canonical implementation of the feature extractor is shared across data generation, training and inference, eliminating any possibility of feature drift between offline and deployed code.</w:t>
      </w:r>
    </w:p>
    <w:p w14:paraId="37EA83FC" w14:textId="77777777" w:rsidR="00671DCB" w:rsidRPr="00671DCB" w:rsidRDefault="00671DCB" w:rsidP="00671DCB">
      <w:pPr>
        <w:pStyle w:val="Heading2"/>
      </w:pPr>
      <w:r w:rsidRPr="00671DCB">
        <w:t>3.5 Data Collection and Labelling</w:t>
      </w:r>
    </w:p>
    <w:p w14:paraId="3AD6255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The training corpus contains 1,188,265 numeric arrays drawn from five real-world domains chosen to maximise structural diversity: Formula 1 telemetry, equity market prices, cryptocurrency prices, seismic event measurements and meteorological observations. Real data is used in preference to synthetic distributions because preliminary experiments showed that classifiers trained on uniform, normal and lognormal samples fail to transfer to genuine data: the correlations, trends and domain-specific structure of empirical arrays are not reproduced by parametric generators. Figure 3.2 summarises the data pipeline.</w:t>
      </w:r>
    </w:p>
    <w:p w14:paraId="4462C5A2" w14:textId="07584109" w:rsidR="00671DCB" w:rsidRPr="00671DCB" w:rsidRDefault="00397039" w:rsidP="00671DCB">
      <w:pPr>
        <w:spacing w:before="160"/>
        <w:jc w:val="center"/>
        <w:rPr>
          <w:rFonts w:ascii="Times New Roman" w:hAnsi="Times New Roman" w:cs="Times New Roman"/>
        </w:rPr>
      </w:pPr>
      <w:r>
        <w:rPr>
          <w:rFonts w:ascii="Times New Roman" w:hAnsi="Times New Roman" w:cs="Times New Roman"/>
          <w:noProof/>
        </w:rPr>
        <w:lastRenderedPageBreak/>
        <w:drawing>
          <wp:inline distT="0" distB="0" distL="0" distR="0" wp14:anchorId="5FC3B668" wp14:editId="5DCB872A">
            <wp:extent cx="5219700" cy="1762125"/>
            <wp:effectExtent l="0" t="0" r="0" b="3175"/>
            <wp:docPr id="1292302116"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02116" name="Picture 2" descr="A diagram of a proce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9700" cy="1762125"/>
                    </a:xfrm>
                    <a:prstGeom prst="rect">
                      <a:avLst/>
                    </a:prstGeom>
                  </pic:spPr>
                </pic:pic>
              </a:graphicData>
            </a:graphic>
          </wp:inline>
        </w:drawing>
      </w:r>
    </w:p>
    <w:p w14:paraId="1C44A195" w14:textId="77777777" w:rsidR="00671DCB" w:rsidRPr="00671DCB" w:rsidRDefault="00671DCB" w:rsidP="00671DCB">
      <w:pPr>
        <w:jc w:val="center"/>
        <w:rPr>
          <w:rFonts w:ascii="Times New Roman" w:hAnsi="Times New Roman" w:cs="Times New Roman"/>
        </w:rPr>
      </w:pPr>
      <w:r w:rsidRPr="00671DCB">
        <w:rPr>
          <w:rFonts w:ascii="Times New Roman" w:hAnsi="Times New Roman" w:cs="Times New Roman"/>
          <w:iCs/>
          <w:sz w:val="22"/>
        </w:rPr>
        <w:t>Figure 3.2: Data collection and labelling pipeline</w:t>
      </w:r>
      <w:r w:rsidRPr="00671DCB">
        <w:rPr>
          <w:rFonts w:ascii="Times New Roman" w:hAnsi="Times New Roman" w:cs="Times New Roman"/>
          <w:i/>
          <w:sz w:val="22"/>
        </w:rPr>
        <w:t>.</w:t>
      </w:r>
    </w:p>
    <w:p w14:paraId="0FF7A0C8" w14:textId="77777777" w:rsidR="00671DCB" w:rsidRPr="00671DCB" w:rsidRDefault="00671DCB" w:rsidP="00671DCB">
      <w:pPr>
        <w:pStyle w:val="Heading3"/>
      </w:pPr>
      <w:r w:rsidRPr="00671DCB">
        <w:t>3.5.1 Structural Transforms</w:t>
      </w:r>
    </w:p>
    <w:p w14:paraId="29DFCF5B"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Without modification, most real-world arrays are at least partially ordered, which would teach the classifier to always predict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regardless of features. To force a non-trivial decision boundary, each raw array is replicated under five structural transforms: RAW preserves the original ordering; REV fully reverses the array; SHUF applies a uniform random permutation; QBIN50 quantises the values into fifty equal-frequency bins to inflate duplicate density; and PSORT10 swaps ten percent of the elements into their correct positions to produce a partially sorted variant. The transforms induce the full spectrum of orderings on which the candidate algorithms differ most sharply.</w:t>
      </w:r>
    </w:p>
    <w:p w14:paraId="0A22A077" w14:textId="77777777" w:rsidR="00671DCB" w:rsidRPr="00671DCB" w:rsidRDefault="00671DCB" w:rsidP="00671DCB">
      <w:pPr>
        <w:pStyle w:val="Heading3"/>
      </w:pPr>
      <w:r w:rsidRPr="00671DCB">
        <w:t>3.5.2 Labelling Protocol</w:t>
      </w:r>
    </w:p>
    <w:p w14:paraId="6D72B6DD"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Ground-truth labels are derived empirically. Each candidate algorithm is timed on each array using a best-of-K protocol, where K = 5 for arrays shorter than 10⁴ elements and K = 3 for larger arrays. Garbage collection is disabled during measurement to remove non-deterministic pauses, and the timing process is pinned to a single CPU core to avoid cache contention from context switching. The algorithm with the smallest minimum-of-K execution time is assigned as the label for that array. When the gap between the best and second-best algorithm is below five percent the label is considered ambiguous and the row is later filtered out, except for arrays of at least 2,000 elements where timing measurements are stable enough to trust narrow margins.</w:t>
      </w:r>
    </w:p>
    <w:p w14:paraId="64DE40FB" w14:textId="77777777" w:rsidR="00671DCB" w:rsidRPr="00671DCB" w:rsidRDefault="00671DCB" w:rsidP="00671DCB">
      <w:pPr>
        <w:pStyle w:val="Heading3"/>
      </w:pPr>
      <w:r w:rsidRPr="00671DCB">
        <w:lastRenderedPageBreak/>
        <w:t>3.5.3 Quality Controls</w:t>
      </w:r>
    </w:p>
    <w:p w14:paraId="3D6FD166"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Eight quality controls are applied before training. Duplicate arrays, rows containing </w:t>
      </w:r>
      <w:proofErr w:type="spellStart"/>
      <w:r w:rsidRPr="00671DCB">
        <w:rPr>
          <w:rFonts w:ascii="Times New Roman" w:hAnsi="Times New Roman" w:cs="Times New Roman"/>
        </w:rPr>
        <w:t>NaN</w:t>
      </w:r>
      <w:proofErr w:type="spellEnd"/>
      <w:r w:rsidRPr="00671DCB">
        <w:rPr>
          <w:rFonts w:ascii="Times New Roman" w:hAnsi="Times New Roman" w:cs="Times New Roman"/>
        </w:rPr>
        <w:t xml:space="preserve"> or Inf, and constant arrays are removed; arrays shorter than ten elements are discarded as dominated by overhead; the domain composition of the corpus is monitored to prevent any single source from dominating the training signal; a source identifier is attached to every array so that derivatives of the same time series are kept on the same side of the train–test split (preventing source-level leakage); and the validated, single source-of-truth feature implementation is reused at every stage of the pipeline.</w:t>
      </w:r>
    </w:p>
    <w:p w14:paraId="05C10555" w14:textId="77777777" w:rsidR="00671DCB" w:rsidRPr="00671DCB" w:rsidRDefault="00671DCB" w:rsidP="00F419CE">
      <w:pPr>
        <w:pStyle w:val="Heading2"/>
      </w:pPr>
      <w:r w:rsidRPr="00671DCB">
        <w:t xml:space="preserve">3.6 </w:t>
      </w:r>
      <w:proofErr w:type="spellStart"/>
      <w:r w:rsidRPr="00671DCB">
        <w:t>XGBoost</w:t>
      </w:r>
      <w:proofErr w:type="spellEnd"/>
      <w:r w:rsidRPr="00671DCB">
        <w:t xml:space="preserve"> Classifier</w:t>
      </w:r>
    </w:p>
    <w:p w14:paraId="58F64819"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production classifier is the final iteration of a sequence of design experiments that progressively eliminated regression-style objectives, synthetic training data, leakage-prone evaluation splits and overly aggressive regret-weighted losses. The retained architecture is a three-class </w:t>
      </w:r>
      <w:proofErr w:type="spellStart"/>
      <w:r w:rsidRPr="00671DCB">
        <w:rPr>
          <w:rFonts w:ascii="Times New Roman" w:hAnsi="Times New Roman" w:cs="Times New Roman"/>
        </w:rPr>
        <w:t>softmax</w:t>
      </w:r>
      <w:proofErr w:type="spellEnd"/>
      <w:r w:rsidRPr="00671DCB">
        <w:rPr>
          <w:rFonts w:ascii="Times New Roman" w:hAnsi="Times New Roman" w:cs="Times New Roman"/>
        </w:rPr>
        <w:t xml:space="preserve"> </w:t>
      </w:r>
      <w:proofErr w:type="spellStart"/>
      <w:r w:rsidRPr="00671DCB">
        <w:rPr>
          <w:rFonts w:ascii="Times New Roman" w:hAnsi="Times New Roman" w:cs="Times New Roman"/>
        </w:rPr>
        <w:t>XGBoost</w:t>
      </w:r>
      <w:proofErr w:type="spellEnd"/>
      <w:r w:rsidRPr="00671DCB">
        <w:rPr>
          <w:rFonts w:ascii="Times New Roman" w:hAnsi="Times New Roman" w:cs="Times New Roman"/>
        </w:rPr>
        <w:t xml:space="preserve"> model trained on the 16 structural features described in Section 3.4. The remainder of this section presents its training protocol, class-imbalance strategy and learnt structure.</w:t>
      </w:r>
    </w:p>
    <w:p w14:paraId="7B38C616" w14:textId="77777777" w:rsidR="00671DCB" w:rsidRPr="00671DCB" w:rsidRDefault="00671DCB" w:rsidP="00671DCB">
      <w:pPr>
        <w:pStyle w:val="Heading3"/>
      </w:pPr>
      <w:r w:rsidRPr="00671DCB">
        <w:t>3.6.1 Class Imbalance Handling</w:t>
      </w:r>
    </w:p>
    <w:p w14:paraId="4C14467B"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raw label distribution is severely skewed: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wins on 85.0% of arrays, heapsort on 10.5% and </w:t>
      </w:r>
      <w:proofErr w:type="spellStart"/>
      <w:r w:rsidRPr="00671DCB">
        <w:rPr>
          <w:rFonts w:ascii="Times New Roman" w:hAnsi="Times New Roman" w:cs="Times New Roman"/>
        </w:rPr>
        <w:t>introsort</w:t>
      </w:r>
      <w:proofErr w:type="spellEnd"/>
      <w:r w:rsidRPr="00671DCB">
        <w:rPr>
          <w:rFonts w:ascii="Times New Roman" w:hAnsi="Times New Roman" w:cs="Times New Roman"/>
        </w:rPr>
        <w:t xml:space="preserve"> on 4.4%. Training directly on this distribution would yield a trivial ‘always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classifier. Three complementary mechanisms are applied. First, a noise filter removes ambiguous near-tie rows where the gap between the top two algorithms is below 5% (except on arrays ≥ 2,000 elements), reducing the corpus from 1,188,265 to 1,082,547 rows. Second, random </w:t>
      </w:r>
      <w:proofErr w:type="spellStart"/>
      <w:r w:rsidRPr="00671DCB">
        <w:rPr>
          <w:rFonts w:ascii="Times New Roman" w:hAnsi="Times New Roman" w:cs="Times New Roman"/>
        </w:rPr>
        <w:t>undersampling</w:t>
      </w:r>
      <w:proofErr w:type="spellEnd"/>
      <w:r w:rsidRPr="00671DCB">
        <w:rPr>
          <w:rFonts w:ascii="Times New Roman" w:hAnsi="Times New Roman" w:cs="Times New Roman"/>
        </w:rPr>
        <w:t xml:space="preserve"> caps the majority class at three times the minority count, producing a balanced subset of approximately 196,000 rows. Third, inverse-frequency sample weights are applied during training so that each class contributes equally to the loss.</w:t>
      </w:r>
    </w:p>
    <w:p w14:paraId="40E0CCB4" w14:textId="77777777" w:rsidR="00671DCB" w:rsidRPr="00671DCB" w:rsidRDefault="00671DCB" w:rsidP="00671DCB">
      <w:pPr>
        <w:pStyle w:val="Heading3"/>
      </w:pPr>
      <w:r w:rsidRPr="00671DCB">
        <w:t>3.6.2 Training Protocol</w:t>
      </w:r>
    </w:p>
    <w:p w14:paraId="0B19DE1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w:t>
      </w:r>
      <w:proofErr w:type="spellStart"/>
      <w:r w:rsidRPr="00671DCB">
        <w:rPr>
          <w:rFonts w:ascii="Times New Roman" w:hAnsi="Times New Roman" w:cs="Times New Roman"/>
        </w:rPr>
        <w:t>undersampled</w:t>
      </w:r>
      <w:proofErr w:type="spellEnd"/>
      <w:r w:rsidRPr="00671DCB">
        <w:rPr>
          <w:rFonts w:ascii="Times New Roman" w:hAnsi="Times New Roman" w:cs="Times New Roman"/>
        </w:rPr>
        <w:t xml:space="preserve"> dataset is partitioned by stratified sampling into training (70%), validation (15%) and test (15%) folds, with the validation set used for early stopping and the test set reserved exclusively for final evaluation. To prevent source-level </w:t>
      </w:r>
      <w:r w:rsidRPr="00671DCB">
        <w:rPr>
          <w:rFonts w:ascii="Times New Roman" w:hAnsi="Times New Roman" w:cs="Times New Roman"/>
        </w:rPr>
        <w:lastRenderedPageBreak/>
        <w:t xml:space="preserve">leakage, a </w:t>
      </w:r>
      <w:proofErr w:type="spellStart"/>
      <w:r w:rsidRPr="00671DCB">
        <w:rPr>
          <w:rFonts w:ascii="Times New Roman" w:hAnsi="Times New Roman" w:cs="Times New Roman"/>
        </w:rPr>
        <w:t>GroupShuffleSplit</w:t>
      </w:r>
      <w:proofErr w:type="spellEnd"/>
      <w:r w:rsidRPr="00671DCB">
        <w:rPr>
          <w:rFonts w:ascii="Times New Roman" w:hAnsi="Times New Roman" w:cs="Times New Roman"/>
        </w:rPr>
        <w:t xml:space="preserve"> variant is applied using the source identifier of each array, so that arrays derived from the same time series are never split across folds. The hyperparameters of the production model are summarised in Table 3.2.</w:t>
      </w:r>
    </w:p>
    <w:p w14:paraId="7A6939B8" w14:textId="77777777" w:rsidR="00671DCB" w:rsidRPr="00671DCB" w:rsidRDefault="00671DCB" w:rsidP="00671DCB">
      <w:pPr>
        <w:spacing w:before="160"/>
        <w:jc w:val="center"/>
        <w:rPr>
          <w:rFonts w:ascii="Times New Roman" w:hAnsi="Times New Roman" w:cs="Times New Roman"/>
          <w:bCs/>
          <w:iCs/>
        </w:rPr>
      </w:pPr>
      <w:r w:rsidRPr="00671DCB">
        <w:rPr>
          <w:rFonts w:ascii="Times New Roman" w:hAnsi="Times New Roman" w:cs="Times New Roman"/>
          <w:bCs/>
          <w:iCs/>
          <w:sz w:val="22"/>
        </w:rPr>
        <w:t xml:space="preserve">Table 3.2: </w:t>
      </w:r>
      <w:proofErr w:type="spellStart"/>
      <w:r w:rsidRPr="00671DCB">
        <w:rPr>
          <w:rFonts w:ascii="Times New Roman" w:hAnsi="Times New Roman" w:cs="Times New Roman"/>
          <w:bCs/>
          <w:iCs/>
          <w:sz w:val="22"/>
        </w:rPr>
        <w:t>XGBoost</w:t>
      </w:r>
      <w:proofErr w:type="spellEnd"/>
      <w:r w:rsidRPr="00671DCB">
        <w:rPr>
          <w:rFonts w:ascii="Times New Roman" w:hAnsi="Times New Roman" w:cs="Times New Roman"/>
          <w:bCs/>
          <w:iCs/>
          <w:sz w:val="22"/>
        </w:rPr>
        <w:t xml:space="preserve"> hyperparameters of the production model.</w:t>
      </w:r>
    </w:p>
    <w:tbl>
      <w:tblPr>
        <w:tblStyle w:val="LightShading"/>
        <w:tblW w:w="0" w:type="auto"/>
        <w:shd w:val="clear" w:color="auto" w:fill="FFFFFF" w:themeFill="background1"/>
        <w:tblLook w:val="04A0" w:firstRow="1" w:lastRow="0" w:firstColumn="1" w:lastColumn="0" w:noHBand="0" w:noVBand="1"/>
      </w:tblPr>
      <w:tblGrid>
        <w:gridCol w:w="2266"/>
        <w:gridCol w:w="1752"/>
        <w:gridCol w:w="4202"/>
      </w:tblGrid>
      <w:tr w:rsidR="00671DCB" w:rsidRPr="00671DCB" w14:paraId="01ADE90E" w14:textId="77777777" w:rsidTr="00433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31D8383D" w14:textId="77777777" w:rsidR="00671DCB" w:rsidRPr="00671DCB" w:rsidRDefault="00671DCB" w:rsidP="004332D0">
            <w:pPr>
              <w:jc w:val="center"/>
              <w:rPr>
                <w:rFonts w:ascii="Times New Roman" w:hAnsi="Times New Roman" w:cs="Times New Roman"/>
              </w:rPr>
            </w:pPr>
            <w:r w:rsidRPr="00671DCB">
              <w:rPr>
                <w:rFonts w:ascii="Times New Roman" w:hAnsi="Times New Roman" w:cs="Times New Roman"/>
                <w:sz w:val="20"/>
              </w:rPr>
              <w:t>Hyperparameter</w:t>
            </w:r>
          </w:p>
        </w:tc>
        <w:tc>
          <w:tcPr>
            <w:tcW w:w="1872" w:type="dxa"/>
            <w:shd w:val="clear" w:color="auto" w:fill="FFFFFF" w:themeFill="background1"/>
          </w:tcPr>
          <w:p w14:paraId="4EF24152"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Value</w:t>
            </w:r>
          </w:p>
        </w:tc>
        <w:tc>
          <w:tcPr>
            <w:tcW w:w="5040" w:type="dxa"/>
            <w:shd w:val="clear" w:color="auto" w:fill="FFFFFF" w:themeFill="background1"/>
          </w:tcPr>
          <w:p w14:paraId="3EC0B35E"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Rationale</w:t>
            </w:r>
          </w:p>
        </w:tc>
      </w:tr>
      <w:tr w:rsidR="00671DCB" w:rsidRPr="00671DCB" w14:paraId="46705FF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07D271A4"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objective</w:t>
            </w:r>
          </w:p>
        </w:tc>
        <w:tc>
          <w:tcPr>
            <w:tcW w:w="1872" w:type="dxa"/>
            <w:shd w:val="clear" w:color="auto" w:fill="FFFFFF" w:themeFill="background1"/>
          </w:tcPr>
          <w:p w14:paraId="2F5E52D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671DCB">
              <w:rPr>
                <w:rFonts w:ascii="Times New Roman" w:hAnsi="Times New Roman" w:cs="Times New Roman"/>
                <w:sz w:val="20"/>
              </w:rPr>
              <w:t>multi:softprob</w:t>
            </w:r>
            <w:proofErr w:type="spellEnd"/>
            <w:proofErr w:type="gramEnd"/>
          </w:p>
        </w:tc>
        <w:tc>
          <w:tcPr>
            <w:tcW w:w="5040" w:type="dxa"/>
            <w:shd w:val="clear" w:color="auto" w:fill="FFFFFF" w:themeFill="background1"/>
          </w:tcPr>
          <w:p w14:paraId="509D87D2"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Three-class </w:t>
            </w:r>
            <w:proofErr w:type="spellStart"/>
            <w:r w:rsidRPr="00671DCB">
              <w:rPr>
                <w:rFonts w:ascii="Times New Roman" w:hAnsi="Times New Roman" w:cs="Times New Roman"/>
                <w:sz w:val="20"/>
              </w:rPr>
              <w:t>softmax</w:t>
            </w:r>
            <w:proofErr w:type="spellEnd"/>
            <w:r w:rsidRPr="00671DCB">
              <w:rPr>
                <w:rFonts w:ascii="Times New Roman" w:hAnsi="Times New Roman" w:cs="Times New Roman"/>
                <w:sz w:val="20"/>
              </w:rPr>
              <w:t xml:space="preserve"> with probability outputs</w:t>
            </w:r>
          </w:p>
        </w:tc>
      </w:tr>
      <w:tr w:rsidR="00671DCB" w:rsidRPr="00671DCB" w14:paraId="5E5E5214"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601D57D9"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tree_method</w:t>
            </w:r>
            <w:proofErr w:type="spellEnd"/>
          </w:p>
        </w:tc>
        <w:tc>
          <w:tcPr>
            <w:tcW w:w="1872" w:type="dxa"/>
            <w:shd w:val="clear" w:color="auto" w:fill="FFFFFF" w:themeFill="background1"/>
          </w:tcPr>
          <w:p w14:paraId="60BFFB9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hist</w:t>
            </w:r>
          </w:p>
        </w:tc>
        <w:tc>
          <w:tcPr>
            <w:tcW w:w="5040" w:type="dxa"/>
            <w:shd w:val="clear" w:color="auto" w:fill="FFFFFF" w:themeFill="background1"/>
          </w:tcPr>
          <w:p w14:paraId="4024C9CB"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Histogram splitting for training speed</w:t>
            </w:r>
          </w:p>
        </w:tc>
      </w:tr>
      <w:tr w:rsidR="00671DCB" w:rsidRPr="00671DCB" w14:paraId="5FE5AE0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637FA13B"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n_estimators</w:t>
            </w:r>
            <w:proofErr w:type="spellEnd"/>
          </w:p>
        </w:tc>
        <w:tc>
          <w:tcPr>
            <w:tcW w:w="1872" w:type="dxa"/>
            <w:shd w:val="clear" w:color="auto" w:fill="FFFFFF" w:themeFill="background1"/>
          </w:tcPr>
          <w:p w14:paraId="325937B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800</w:t>
            </w:r>
          </w:p>
        </w:tc>
        <w:tc>
          <w:tcPr>
            <w:tcW w:w="5040" w:type="dxa"/>
            <w:shd w:val="clear" w:color="auto" w:fill="FFFFFF" w:themeFill="background1"/>
          </w:tcPr>
          <w:p w14:paraId="23BB34C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Capacity with early stopping at 50 rounds</w:t>
            </w:r>
          </w:p>
        </w:tc>
      </w:tr>
      <w:tr w:rsidR="00671DCB" w:rsidRPr="00671DCB" w14:paraId="72B6008A"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09534C85"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learning_rate</w:t>
            </w:r>
            <w:proofErr w:type="spellEnd"/>
          </w:p>
        </w:tc>
        <w:tc>
          <w:tcPr>
            <w:tcW w:w="1872" w:type="dxa"/>
            <w:shd w:val="clear" w:color="auto" w:fill="FFFFFF" w:themeFill="background1"/>
          </w:tcPr>
          <w:p w14:paraId="5BAB405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0.05</w:t>
            </w:r>
          </w:p>
        </w:tc>
        <w:tc>
          <w:tcPr>
            <w:tcW w:w="5040" w:type="dxa"/>
            <w:shd w:val="clear" w:color="auto" w:fill="FFFFFF" w:themeFill="background1"/>
          </w:tcPr>
          <w:p w14:paraId="53D02205"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Conservative shrinkage for noisy labels</w:t>
            </w:r>
          </w:p>
        </w:tc>
      </w:tr>
      <w:tr w:rsidR="00671DCB" w:rsidRPr="00671DCB" w14:paraId="78F98651"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4B3FAF75"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max_depth</w:t>
            </w:r>
            <w:proofErr w:type="spellEnd"/>
          </w:p>
        </w:tc>
        <w:tc>
          <w:tcPr>
            <w:tcW w:w="1872" w:type="dxa"/>
            <w:shd w:val="clear" w:color="auto" w:fill="FFFFFF" w:themeFill="background1"/>
          </w:tcPr>
          <w:p w14:paraId="653B08F9"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w:t>
            </w:r>
          </w:p>
        </w:tc>
        <w:tc>
          <w:tcPr>
            <w:tcW w:w="5040" w:type="dxa"/>
            <w:shd w:val="clear" w:color="auto" w:fill="FFFFFF" w:themeFill="background1"/>
          </w:tcPr>
          <w:p w14:paraId="24D420C2"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Capture </w:t>
            </w:r>
            <w:proofErr w:type="spellStart"/>
            <w:r w:rsidRPr="00671DCB">
              <w:rPr>
                <w:rFonts w:ascii="Times New Roman" w:hAnsi="Times New Roman" w:cs="Times New Roman"/>
                <w:sz w:val="20"/>
              </w:rPr>
              <w:t>size×structure</w:t>
            </w:r>
            <w:proofErr w:type="spellEnd"/>
            <w:r w:rsidRPr="00671DCB">
              <w:rPr>
                <w:rFonts w:ascii="Times New Roman" w:hAnsi="Times New Roman" w:cs="Times New Roman"/>
                <w:sz w:val="20"/>
              </w:rPr>
              <w:t xml:space="preserve"> interactions</w:t>
            </w:r>
          </w:p>
        </w:tc>
      </w:tr>
      <w:tr w:rsidR="00671DCB" w:rsidRPr="00671DCB" w14:paraId="03E12650"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17A2DB72"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min_child_weight</w:t>
            </w:r>
            <w:proofErr w:type="spellEnd"/>
          </w:p>
        </w:tc>
        <w:tc>
          <w:tcPr>
            <w:tcW w:w="1872" w:type="dxa"/>
            <w:shd w:val="clear" w:color="auto" w:fill="FFFFFF" w:themeFill="background1"/>
          </w:tcPr>
          <w:p w14:paraId="5DC96E38"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5</w:t>
            </w:r>
          </w:p>
        </w:tc>
        <w:tc>
          <w:tcPr>
            <w:tcW w:w="5040" w:type="dxa"/>
            <w:shd w:val="clear" w:color="auto" w:fill="FFFFFF" w:themeFill="background1"/>
          </w:tcPr>
          <w:p w14:paraId="139630F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Avoid splits on small leaves</w:t>
            </w:r>
          </w:p>
        </w:tc>
      </w:tr>
      <w:tr w:rsidR="00671DCB" w:rsidRPr="00671DCB" w14:paraId="0B846B6A"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6F876F7A"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subsample</w:t>
            </w:r>
          </w:p>
        </w:tc>
        <w:tc>
          <w:tcPr>
            <w:tcW w:w="1872" w:type="dxa"/>
            <w:shd w:val="clear" w:color="auto" w:fill="FFFFFF" w:themeFill="background1"/>
          </w:tcPr>
          <w:p w14:paraId="39CC7FCD"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0.85</w:t>
            </w:r>
          </w:p>
        </w:tc>
        <w:tc>
          <w:tcPr>
            <w:tcW w:w="5040" w:type="dxa"/>
            <w:shd w:val="clear" w:color="auto" w:fill="FFFFFF" w:themeFill="background1"/>
          </w:tcPr>
          <w:p w14:paraId="754FA546"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Row sub-sampling for variance reduction</w:t>
            </w:r>
          </w:p>
        </w:tc>
      </w:tr>
      <w:tr w:rsidR="00671DCB" w:rsidRPr="00671DCB" w14:paraId="0831A218"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72197415"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colsample_bytree</w:t>
            </w:r>
            <w:proofErr w:type="spellEnd"/>
          </w:p>
        </w:tc>
        <w:tc>
          <w:tcPr>
            <w:tcW w:w="1872" w:type="dxa"/>
            <w:shd w:val="clear" w:color="auto" w:fill="FFFFFF" w:themeFill="background1"/>
          </w:tcPr>
          <w:p w14:paraId="55873AC5"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0.85</w:t>
            </w:r>
          </w:p>
        </w:tc>
        <w:tc>
          <w:tcPr>
            <w:tcW w:w="5040" w:type="dxa"/>
            <w:shd w:val="clear" w:color="auto" w:fill="FFFFFF" w:themeFill="background1"/>
          </w:tcPr>
          <w:p w14:paraId="3FE67C0C"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Feature sub-sampling per tree</w:t>
            </w:r>
          </w:p>
        </w:tc>
      </w:tr>
      <w:tr w:rsidR="00671DCB" w:rsidRPr="00671DCB" w14:paraId="66646F0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73241C00"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reg_alpha</w:t>
            </w:r>
            <w:proofErr w:type="spellEnd"/>
          </w:p>
        </w:tc>
        <w:tc>
          <w:tcPr>
            <w:tcW w:w="1872" w:type="dxa"/>
            <w:shd w:val="clear" w:color="auto" w:fill="FFFFFF" w:themeFill="background1"/>
          </w:tcPr>
          <w:p w14:paraId="4B532F6D"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0.1</w:t>
            </w:r>
          </w:p>
        </w:tc>
        <w:tc>
          <w:tcPr>
            <w:tcW w:w="5040" w:type="dxa"/>
            <w:shd w:val="clear" w:color="auto" w:fill="FFFFFF" w:themeFill="background1"/>
          </w:tcPr>
          <w:p w14:paraId="514F3300"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L1 </w:t>
            </w:r>
            <w:proofErr w:type="spellStart"/>
            <w:r w:rsidRPr="00671DCB">
              <w:rPr>
                <w:rFonts w:ascii="Times New Roman" w:hAnsi="Times New Roman" w:cs="Times New Roman"/>
                <w:sz w:val="20"/>
              </w:rPr>
              <w:t>regularisation</w:t>
            </w:r>
            <w:proofErr w:type="spellEnd"/>
          </w:p>
        </w:tc>
      </w:tr>
      <w:tr w:rsidR="00671DCB" w:rsidRPr="00671DCB" w14:paraId="2E5CDFF7"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36033156"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reg_lambda</w:t>
            </w:r>
            <w:proofErr w:type="spellEnd"/>
          </w:p>
        </w:tc>
        <w:tc>
          <w:tcPr>
            <w:tcW w:w="1872" w:type="dxa"/>
            <w:shd w:val="clear" w:color="auto" w:fill="FFFFFF" w:themeFill="background1"/>
          </w:tcPr>
          <w:p w14:paraId="33887E05"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1.0</w:t>
            </w:r>
          </w:p>
        </w:tc>
        <w:tc>
          <w:tcPr>
            <w:tcW w:w="5040" w:type="dxa"/>
            <w:shd w:val="clear" w:color="auto" w:fill="FFFFFF" w:themeFill="background1"/>
          </w:tcPr>
          <w:p w14:paraId="16574E20"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L2 </w:t>
            </w:r>
            <w:proofErr w:type="spellStart"/>
            <w:r w:rsidRPr="00671DCB">
              <w:rPr>
                <w:rFonts w:ascii="Times New Roman" w:hAnsi="Times New Roman" w:cs="Times New Roman"/>
                <w:sz w:val="20"/>
              </w:rPr>
              <w:t>regularisation</w:t>
            </w:r>
            <w:proofErr w:type="spellEnd"/>
          </w:p>
        </w:tc>
      </w:tr>
      <w:tr w:rsidR="00671DCB" w:rsidRPr="00671DCB" w14:paraId="3535BB6E"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3C08E55E"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random_state</w:t>
            </w:r>
            <w:proofErr w:type="spellEnd"/>
          </w:p>
        </w:tc>
        <w:tc>
          <w:tcPr>
            <w:tcW w:w="1872" w:type="dxa"/>
            <w:shd w:val="clear" w:color="auto" w:fill="FFFFFF" w:themeFill="background1"/>
          </w:tcPr>
          <w:p w14:paraId="3C540A6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42</w:t>
            </w:r>
          </w:p>
        </w:tc>
        <w:tc>
          <w:tcPr>
            <w:tcW w:w="5040" w:type="dxa"/>
            <w:shd w:val="clear" w:color="auto" w:fill="FFFFFF" w:themeFill="background1"/>
          </w:tcPr>
          <w:p w14:paraId="7F212281"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Reproducibility</w:t>
            </w:r>
          </w:p>
        </w:tc>
      </w:tr>
    </w:tbl>
    <w:p w14:paraId="69643B82" w14:textId="77777777" w:rsidR="00671DCB" w:rsidRPr="00671DCB" w:rsidRDefault="00671DCB" w:rsidP="00671DCB">
      <w:pPr>
        <w:spacing w:after="120"/>
        <w:rPr>
          <w:rFonts w:ascii="Times New Roman" w:hAnsi="Times New Roman" w:cs="Times New Roman"/>
        </w:rPr>
      </w:pPr>
    </w:p>
    <w:p w14:paraId="454BCE2E" w14:textId="77777777" w:rsidR="00671DCB" w:rsidRPr="00671DCB" w:rsidRDefault="00671DCB" w:rsidP="00671DCB">
      <w:pPr>
        <w:pStyle w:val="Heading3"/>
      </w:pPr>
      <w:r w:rsidRPr="00671DCB">
        <w:t>3.6.3 Learnt Structure</w:t>
      </w:r>
    </w:p>
    <w:p w14:paraId="0831A064"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Figure 3.3 ranks the features by total gain. The length normalisation feature contributes 26.2% of total gain, confirming the dominant effect of array size on the relative performance of the candidates. Repetition features (</w:t>
      </w:r>
      <w:proofErr w:type="gramStart"/>
      <w:r w:rsidRPr="00671DCB">
        <w:rPr>
          <w:rFonts w:ascii="Times New Roman" w:hAnsi="Times New Roman" w:cs="Times New Roman"/>
        </w:rPr>
        <w:t>top-5</w:t>
      </w:r>
      <w:proofErr w:type="gramEnd"/>
      <w:r w:rsidRPr="00671DCB">
        <w:rPr>
          <w:rFonts w:ascii="Times New Roman" w:hAnsi="Times New Roman" w:cs="Times New Roman"/>
        </w:rPr>
        <w:t xml:space="preserve"> and </w:t>
      </w:r>
      <w:proofErr w:type="gramStart"/>
      <w:r w:rsidRPr="00671DCB">
        <w:rPr>
          <w:rFonts w:ascii="Times New Roman" w:hAnsi="Times New Roman" w:cs="Times New Roman"/>
        </w:rPr>
        <w:t>top-1</w:t>
      </w:r>
      <w:proofErr w:type="gramEnd"/>
      <w:r w:rsidRPr="00671DCB">
        <w:rPr>
          <w:rFonts w:ascii="Times New Roman" w:hAnsi="Times New Roman" w:cs="Times New Roman"/>
        </w:rPr>
        <w:t xml:space="preserve"> frequency, duplicate ratio) account for a further 28%, and ordering features (longest run, runs ratio, adjacent sorted ratio, inversion ratio) for approximately 21%. Together these three families supply the bulk of the discriminative signal, in line with the literature on input-sensitive sorting.</w:t>
      </w:r>
    </w:p>
    <w:p w14:paraId="72E2E275"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lastRenderedPageBreak/>
        <w:drawing>
          <wp:inline distT="0" distB="0" distL="0" distR="0" wp14:anchorId="3BEFB280" wp14:editId="759FA9A5">
            <wp:extent cx="5669280" cy="3748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feature_importance.png"/>
                    <pic:cNvPicPr/>
                  </pic:nvPicPr>
                  <pic:blipFill>
                    <a:blip r:embed="rId11"/>
                    <a:stretch>
                      <a:fillRect/>
                    </a:stretch>
                  </pic:blipFill>
                  <pic:spPr>
                    <a:xfrm>
                      <a:off x="0" y="0"/>
                      <a:ext cx="5669280" cy="3748855"/>
                    </a:xfrm>
                    <a:prstGeom prst="rect">
                      <a:avLst/>
                    </a:prstGeom>
                  </pic:spPr>
                </pic:pic>
              </a:graphicData>
            </a:graphic>
          </wp:inline>
        </w:drawing>
      </w:r>
    </w:p>
    <w:p w14:paraId="0516A34F" w14:textId="77777777" w:rsidR="00671DCB" w:rsidRPr="00671DCB" w:rsidRDefault="00671DCB" w:rsidP="00671DCB">
      <w:pPr>
        <w:jc w:val="center"/>
        <w:rPr>
          <w:rFonts w:ascii="Times New Roman" w:hAnsi="Times New Roman" w:cs="Times New Roman"/>
        </w:rPr>
      </w:pPr>
      <w:r w:rsidRPr="00671DCB">
        <w:rPr>
          <w:rFonts w:ascii="Times New Roman" w:hAnsi="Times New Roman" w:cs="Times New Roman"/>
          <w:i/>
          <w:sz w:val="22"/>
        </w:rPr>
        <w:t xml:space="preserve">Figure 3.3: Feature importance of the production </w:t>
      </w:r>
      <w:proofErr w:type="spellStart"/>
      <w:r w:rsidRPr="00671DCB">
        <w:rPr>
          <w:rFonts w:ascii="Times New Roman" w:hAnsi="Times New Roman" w:cs="Times New Roman"/>
          <w:i/>
          <w:sz w:val="22"/>
        </w:rPr>
        <w:t>XGBoost</w:t>
      </w:r>
      <w:proofErr w:type="spellEnd"/>
      <w:r w:rsidRPr="00671DCB">
        <w:rPr>
          <w:rFonts w:ascii="Times New Roman" w:hAnsi="Times New Roman" w:cs="Times New Roman"/>
          <w:i/>
          <w:sz w:val="22"/>
        </w:rPr>
        <w:t xml:space="preserve"> model, measured by total gain.</w:t>
      </w:r>
    </w:p>
    <w:p w14:paraId="5083CA77"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structure of the model’s errors is shown in the test-set confusion matrix of Figure 3.4.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is identified with 94.5% recall; the bulk of the residual error is concentrated in the </w:t>
      </w:r>
      <w:proofErr w:type="spellStart"/>
      <w:r w:rsidRPr="00671DCB">
        <w:rPr>
          <w:rFonts w:ascii="Times New Roman" w:hAnsi="Times New Roman" w:cs="Times New Roman"/>
        </w:rPr>
        <w:t>introsort</w:t>
      </w:r>
      <w:proofErr w:type="spellEnd"/>
      <w:r w:rsidRPr="00671DCB">
        <w:rPr>
          <w:rFonts w:ascii="Times New Roman" w:hAnsi="Times New Roman" w:cs="Times New Roman"/>
        </w:rPr>
        <w:t xml:space="preserve">–heapsort cell, where the two algorithms are nearly indistinguishable from the available structural features. This confusion is consequential only when the two algorithms differ substantially in runtime, which is rare; the practical implication is therefore that misclassifications within the </w:t>
      </w:r>
      <w:proofErr w:type="spellStart"/>
      <w:r w:rsidRPr="00671DCB">
        <w:rPr>
          <w:rFonts w:ascii="Times New Roman" w:hAnsi="Times New Roman" w:cs="Times New Roman"/>
        </w:rPr>
        <w:t>introsort</w:t>
      </w:r>
      <w:proofErr w:type="spellEnd"/>
      <w:r w:rsidRPr="00671DCB">
        <w:rPr>
          <w:rFonts w:ascii="Times New Roman" w:hAnsi="Times New Roman" w:cs="Times New Roman"/>
        </w:rPr>
        <w:t xml:space="preserve">–heapsort pair are low-regret, whereas the more costly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errors are kept small by the high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recall.</w:t>
      </w:r>
    </w:p>
    <w:p w14:paraId="6AFB1CFB"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lastRenderedPageBreak/>
        <w:drawing>
          <wp:inline distT="0" distB="0" distL="0" distR="0" wp14:anchorId="093C1448" wp14:editId="60E2D2DD">
            <wp:extent cx="4206240" cy="34086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onfusion.png"/>
                    <pic:cNvPicPr/>
                  </pic:nvPicPr>
                  <pic:blipFill>
                    <a:blip r:embed="rId12"/>
                    <a:stretch>
                      <a:fillRect/>
                    </a:stretch>
                  </pic:blipFill>
                  <pic:spPr>
                    <a:xfrm>
                      <a:off x="0" y="0"/>
                      <a:ext cx="4206240" cy="3408642"/>
                    </a:xfrm>
                    <a:prstGeom prst="rect">
                      <a:avLst/>
                    </a:prstGeom>
                  </pic:spPr>
                </pic:pic>
              </a:graphicData>
            </a:graphic>
          </wp:inline>
        </w:drawing>
      </w:r>
    </w:p>
    <w:p w14:paraId="3E93BCA6" w14:textId="77777777" w:rsidR="00671DCB" w:rsidRPr="00671DCB" w:rsidRDefault="00671DCB" w:rsidP="00671DCB">
      <w:pPr>
        <w:jc w:val="center"/>
        <w:rPr>
          <w:rFonts w:ascii="Times New Roman" w:hAnsi="Times New Roman" w:cs="Times New Roman"/>
        </w:rPr>
      </w:pPr>
      <w:r w:rsidRPr="00671DCB">
        <w:rPr>
          <w:rFonts w:ascii="Times New Roman" w:hAnsi="Times New Roman" w:cs="Times New Roman"/>
          <w:i/>
          <w:sz w:val="22"/>
        </w:rPr>
        <w:t>Figure 3.4: Confusion matrix of the production model on the held-out test set, rows normalised to recall.</w:t>
      </w:r>
    </w:p>
    <w:p w14:paraId="44B902B2" w14:textId="77777777" w:rsidR="00671DCB" w:rsidRPr="00671DCB" w:rsidRDefault="00671DCB" w:rsidP="00671DCB">
      <w:pPr>
        <w:pStyle w:val="Heading2"/>
      </w:pPr>
      <w:r w:rsidRPr="00671DCB">
        <w:t>3.7 Evaluation Protocol</w:t>
      </w:r>
    </w:p>
    <w:p w14:paraId="08A95111"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Standard classification metrics are insufficient for algorithm selection because they treat all misclassifications equally, whereas the practical cost of a wrong choice depends on the runtime gap to the optimal algorithm. The evaluation protocol therefore combines classification metrics with regret-based metrics drawn from the algorithm selection literature.</w:t>
      </w:r>
    </w:p>
    <w:p w14:paraId="6297A9F4" w14:textId="77777777" w:rsidR="00671DCB" w:rsidRPr="00671DCB" w:rsidRDefault="00671DCB" w:rsidP="00671DCB">
      <w:pPr>
        <w:pStyle w:val="Heading3"/>
      </w:pPr>
      <w:r w:rsidRPr="00671DCB">
        <w:t>3.7.1 Classification Metrics</w:t>
      </w:r>
    </w:p>
    <w:p w14:paraId="6F5FD8FE" w14:textId="77777777" w:rsidR="00671DCB" w:rsidRPr="00671DCB" w:rsidRDefault="00671DCB" w:rsidP="00671DCB">
      <w:pPr>
        <w:spacing w:after="120" w:line="360" w:lineRule="auto"/>
        <w:ind w:firstLine="425"/>
        <w:jc w:val="both"/>
        <w:rPr>
          <w:rFonts w:ascii="Times New Roman" w:hAnsi="Times New Roman" w:cs="Times New Roman"/>
        </w:rPr>
      </w:pPr>
      <w:proofErr w:type="gramStart"/>
      <w:r w:rsidRPr="00671DCB">
        <w:rPr>
          <w:rFonts w:ascii="Times New Roman" w:hAnsi="Times New Roman" w:cs="Times New Roman"/>
        </w:rPr>
        <w:t>Top-1</w:t>
      </w:r>
      <w:proofErr w:type="gramEnd"/>
      <w:r w:rsidRPr="00671DCB">
        <w:rPr>
          <w:rFonts w:ascii="Times New Roman" w:hAnsi="Times New Roman" w:cs="Times New Roman"/>
        </w:rPr>
        <w:t xml:space="preserve"> accuracy measures the fraction of arrays for which the predicted algorithm matches the empirically fastest. Balanced accuracy averages per-class recall </w:t>
      </w:r>
      <w:proofErr w:type="gramStart"/>
      <w:r w:rsidRPr="00671DCB">
        <w:rPr>
          <w:rFonts w:ascii="Times New Roman" w:hAnsi="Times New Roman" w:cs="Times New Roman"/>
        </w:rPr>
        <w:t>to compensate</w:t>
      </w:r>
      <w:proofErr w:type="gramEnd"/>
      <w:r w:rsidRPr="00671DCB">
        <w:rPr>
          <w:rFonts w:ascii="Times New Roman" w:hAnsi="Times New Roman" w:cs="Times New Roman"/>
        </w:rPr>
        <w:t xml:space="preserve"> for the residual class imbalance. Per-class precision, recall and F1 scores are reported, together with the full confusion matrix, to expose structural error patterns that are invisible to aggregate accuracy.</w:t>
      </w:r>
    </w:p>
    <w:p w14:paraId="4B1482EE" w14:textId="77777777" w:rsidR="00671DCB" w:rsidRPr="00671DCB" w:rsidRDefault="00671DCB" w:rsidP="00671DCB">
      <w:pPr>
        <w:pStyle w:val="Heading3"/>
      </w:pPr>
      <w:r w:rsidRPr="00671DCB">
        <w:t>3.7.2 Regret Metrics</w:t>
      </w:r>
    </w:p>
    <w:p w14:paraId="6CEFCBA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Two reference points define the achievable performance window. The Virtual Best Solver (VBS) is the oracle that, for each array, selects the truly fastest algorithm; it </w:t>
      </w:r>
      <w:r w:rsidRPr="00671DCB">
        <w:rPr>
          <w:rFonts w:ascii="Times New Roman" w:hAnsi="Times New Roman" w:cs="Times New Roman"/>
        </w:rPr>
        <w:lastRenderedPageBreak/>
        <w:t>provides the unattainable lower bound on cumulative runtime. The Single Best Solver (SBS) is the one algorithm with the lowest cumulative runtime when applied uniformly to every array; it provides the naive upper bound that any selector must beat. Per-instance regret and gap closed are defined as:</w:t>
      </w:r>
    </w:p>
    <w:p w14:paraId="32EC4186" w14:textId="6DD112EE" w:rsidR="00671DCB" w:rsidRPr="00671DCB" w:rsidRDefault="00671DCB"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 xml:space="preserve">Regret  = </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model</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VBS</m:t>
                          </m:r>
                        </m:sub>
                      </m:sSub>
                    </m:e>
                  </m:d>
                </m:num>
                <m:den>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VBS</m:t>
                      </m:r>
                    </m:sub>
                  </m:sSub>
                </m:den>
              </m:f>
              <m:r>
                <w:rPr>
                  <w:rFonts w:ascii="Cambria Math" w:hAnsi="Cambria Math" w:cs="Times New Roman"/>
                </w:rPr>
                <m:t>#</m:t>
              </m:r>
              <m:r>
                <m:rPr>
                  <m:sty m:val="p"/>
                </m:rPr>
                <w:rPr>
                  <w:rFonts w:ascii="Cambria Math" w:hAnsi="Cambria Math" w:cs="Times New Roman"/>
                </w:rPr>
                <m:t>3.3</m:t>
              </m:r>
            </m:e>
          </m:eqArr>
        </m:oMath>
      </m:oMathPara>
    </w:p>
    <w:p w14:paraId="46640AA0" w14:textId="2C401ED9"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0637849D" w14:textId="435B8C07" w:rsidR="00671DCB" w:rsidRPr="00671DCB" w:rsidRDefault="00671DCB"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 xml:space="preserve">Gap Closed  = </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SBS</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model</m:t>
                          </m:r>
                        </m:sub>
                      </m:sSub>
                    </m:e>
                  </m:d>
                </m:num>
                <m:den>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SBS</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VBS</m:t>
                          </m:r>
                        </m:sub>
                      </m:sSub>
                    </m:e>
                  </m:d>
                </m:den>
              </m:f>
              <m:r>
                <w:rPr>
                  <w:rFonts w:ascii="Cambria Math" w:hAnsi="Cambria Math" w:cs="Times New Roman"/>
                </w:rPr>
                <m:t>#</m:t>
              </m:r>
              <m:r>
                <m:rPr>
                  <m:sty m:val="p"/>
                </m:rPr>
                <w:rPr>
                  <w:rFonts w:ascii="Cambria Math" w:hAnsi="Cambria Math" w:cs="Times New Roman"/>
                </w:rPr>
                <m:t>3.4</m:t>
              </m:r>
            </m:e>
          </m:eqArr>
        </m:oMath>
      </m:oMathPara>
    </w:p>
    <w:p w14:paraId="06F870DF" w14:textId="0F8F442F"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040EDF3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A gap-closed value of zero indicates parity with the SBS baseline and a value of one indicates parity with the oracle. The zero-regret percentage, defined as the fraction of arrays for which the selector’s choice is exactly as fast as the oracle’s, complements these metrics by characterising the bulk of the error distribution. Figure 3.5 illustrates the distribution of per-instance regret obtained by the production model, in which </w:t>
      </w:r>
      <w:proofErr w:type="gramStart"/>
      <w:r w:rsidRPr="00671DCB">
        <w:rPr>
          <w:rFonts w:ascii="Times New Roman" w:hAnsi="Times New Roman" w:cs="Times New Roman"/>
        </w:rPr>
        <w:t>the vast majority of</w:t>
      </w:r>
      <w:proofErr w:type="gramEnd"/>
      <w:r w:rsidRPr="00671DCB">
        <w:rPr>
          <w:rFonts w:ascii="Times New Roman" w:hAnsi="Times New Roman" w:cs="Times New Roman"/>
        </w:rPr>
        <w:t xml:space="preserve"> predictions incur no time penalty and the residual regrets are concentrated at sub-microsecond magnitudes.</w:t>
      </w:r>
    </w:p>
    <w:p w14:paraId="4995663E"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drawing>
          <wp:inline distT="0" distB="0" distL="0" distR="0" wp14:anchorId="78C057C6" wp14:editId="05F451ED">
            <wp:extent cx="5669280" cy="32002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regret.png"/>
                    <pic:cNvPicPr/>
                  </pic:nvPicPr>
                  <pic:blipFill>
                    <a:blip r:embed="rId13"/>
                    <a:stretch>
                      <a:fillRect/>
                    </a:stretch>
                  </pic:blipFill>
                  <pic:spPr>
                    <a:xfrm>
                      <a:off x="0" y="0"/>
                      <a:ext cx="5669280" cy="3200267"/>
                    </a:xfrm>
                    <a:prstGeom prst="rect">
                      <a:avLst/>
                    </a:prstGeom>
                  </pic:spPr>
                </pic:pic>
              </a:graphicData>
            </a:graphic>
          </wp:inline>
        </w:drawing>
      </w:r>
    </w:p>
    <w:p w14:paraId="038033A4" w14:textId="77777777" w:rsidR="00671DCB" w:rsidRPr="00671DCB" w:rsidRDefault="00671DCB" w:rsidP="00671DCB">
      <w:pPr>
        <w:jc w:val="center"/>
        <w:rPr>
          <w:rFonts w:ascii="Times New Roman" w:hAnsi="Times New Roman" w:cs="Times New Roman"/>
          <w:iCs/>
        </w:rPr>
      </w:pPr>
      <w:r w:rsidRPr="00671DCB">
        <w:rPr>
          <w:rFonts w:ascii="Times New Roman" w:hAnsi="Times New Roman" w:cs="Times New Roman"/>
          <w:iCs/>
          <w:sz w:val="22"/>
        </w:rPr>
        <w:t>Figure 3.5: Empirical distribution of per-instance regret on the test set.</w:t>
      </w:r>
    </w:p>
    <w:p w14:paraId="6849C942" w14:textId="77777777" w:rsidR="00671DCB" w:rsidRPr="00671DCB" w:rsidRDefault="00671DCB" w:rsidP="00F419CE">
      <w:pPr>
        <w:pStyle w:val="Heading3"/>
      </w:pPr>
      <w:r w:rsidRPr="00671DCB">
        <w:lastRenderedPageBreak/>
        <w:t>3.7.3 Baseline Comparisons</w:t>
      </w:r>
    </w:p>
    <w:p w14:paraId="71BAC908"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Two baselines contextualise the selector. The SBS baseline always uses the empirically best single algorithm and, by construction, achieves 0% gap closed. Uniform random selection from the portfolio provides an information-free reference. Reporting the selector’s gap closed against both baselines isolates the contribution of the feature-driven decision from the contribution of the algorithm portfolio itself.</w:t>
      </w:r>
    </w:p>
    <w:p w14:paraId="25BF32DE" w14:textId="77777777" w:rsidR="00671DCB" w:rsidRPr="00671DCB" w:rsidRDefault="00671DCB" w:rsidP="00F419CE">
      <w:pPr>
        <w:pStyle w:val="Heading3"/>
      </w:pPr>
      <w:r w:rsidRPr="00671DCB">
        <w:t>3.7.4 Domain Holdout Evaluation</w:t>
      </w:r>
    </w:p>
    <w:p w14:paraId="330F24F9"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To assess generalisation beyond domain-specific patterns, leave-one-domain-out cross-validation is performed: in each fold the classifier is trained on four of the five domains and evaluated on the held-out fifth. Table 3.3 reports the results.</w:t>
      </w:r>
    </w:p>
    <w:p w14:paraId="670A3261" w14:textId="77777777" w:rsidR="00671DCB" w:rsidRPr="00F419CE" w:rsidRDefault="00671DCB" w:rsidP="00671DCB">
      <w:pPr>
        <w:spacing w:before="160"/>
        <w:jc w:val="center"/>
        <w:rPr>
          <w:rFonts w:ascii="Times New Roman" w:hAnsi="Times New Roman" w:cs="Times New Roman"/>
          <w:bCs/>
          <w:iCs/>
        </w:rPr>
      </w:pPr>
      <w:r w:rsidRPr="00F419CE">
        <w:rPr>
          <w:rFonts w:ascii="Times New Roman" w:hAnsi="Times New Roman" w:cs="Times New Roman"/>
          <w:bCs/>
          <w:iCs/>
          <w:sz w:val="22"/>
        </w:rPr>
        <w:t>Table 3.3: Leave-one-domain-out cross-validation results.</w:t>
      </w:r>
    </w:p>
    <w:tbl>
      <w:tblPr>
        <w:tblStyle w:val="LightShading"/>
        <w:tblW w:w="0" w:type="auto"/>
        <w:shd w:val="clear" w:color="auto" w:fill="FFFFFF" w:themeFill="background1"/>
        <w:tblLook w:val="04A0" w:firstRow="1" w:lastRow="0" w:firstColumn="1" w:lastColumn="0" w:noHBand="0" w:noVBand="1"/>
      </w:tblPr>
      <w:tblGrid>
        <w:gridCol w:w="3124"/>
        <w:gridCol w:w="2551"/>
        <w:gridCol w:w="2545"/>
      </w:tblGrid>
      <w:tr w:rsidR="00671DCB" w:rsidRPr="00671DCB" w14:paraId="505BFB13" w14:textId="77777777" w:rsidTr="00433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0D3BAFD9" w14:textId="77777777" w:rsidR="00671DCB" w:rsidRPr="00671DCB" w:rsidRDefault="00671DCB" w:rsidP="004332D0">
            <w:pPr>
              <w:jc w:val="center"/>
              <w:rPr>
                <w:rFonts w:ascii="Times New Roman" w:hAnsi="Times New Roman" w:cs="Times New Roman"/>
              </w:rPr>
            </w:pPr>
            <w:r w:rsidRPr="00671DCB">
              <w:rPr>
                <w:rFonts w:ascii="Times New Roman" w:hAnsi="Times New Roman" w:cs="Times New Roman"/>
                <w:sz w:val="20"/>
              </w:rPr>
              <w:t>Held-out domain</w:t>
            </w:r>
          </w:p>
        </w:tc>
        <w:tc>
          <w:tcPr>
            <w:tcW w:w="2592" w:type="dxa"/>
            <w:shd w:val="clear" w:color="auto" w:fill="FFFFFF" w:themeFill="background1"/>
          </w:tcPr>
          <w:p w14:paraId="45D5CDEE"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671DCB">
              <w:rPr>
                <w:rFonts w:ascii="Times New Roman" w:hAnsi="Times New Roman" w:cs="Times New Roman"/>
                <w:sz w:val="20"/>
              </w:rPr>
              <w:t>Top-1</w:t>
            </w:r>
            <w:proofErr w:type="gramEnd"/>
            <w:r w:rsidRPr="00671DCB">
              <w:rPr>
                <w:rFonts w:ascii="Times New Roman" w:hAnsi="Times New Roman" w:cs="Times New Roman"/>
                <w:sz w:val="20"/>
              </w:rPr>
              <w:t xml:space="preserve"> accuracy (%)</w:t>
            </w:r>
          </w:p>
        </w:tc>
        <w:tc>
          <w:tcPr>
            <w:tcW w:w="2592" w:type="dxa"/>
            <w:shd w:val="clear" w:color="auto" w:fill="FFFFFF" w:themeFill="background1"/>
          </w:tcPr>
          <w:p w14:paraId="364A02D8"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Gap closed (%)</w:t>
            </w:r>
          </w:p>
        </w:tc>
      </w:tr>
      <w:tr w:rsidR="00671DCB" w:rsidRPr="00671DCB" w14:paraId="1AC5585E"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73BBE33D"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Formula 1</w:t>
            </w:r>
          </w:p>
        </w:tc>
        <w:tc>
          <w:tcPr>
            <w:tcW w:w="2592" w:type="dxa"/>
            <w:shd w:val="clear" w:color="auto" w:fill="FFFFFF" w:themeFill="background1"/>
          </w:tcPr>
          <w:p w14:paraId="0A09851D"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67.4</w:t>
            </w:r>
          </w:p>
        </w:tc>
        <w:tc>
          <w:tcPr>
            <w:tcW w:w="2592" w:type="dxa"/>
            <w:shd w:val="clear" w:color="auto" w:fill="FFFFFF" w:themeFill="background1"/>
          </w:tcPr>
          <w:p w14:paraId="2A4456DE"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75.5</w:t>
            </w:r>
          </w:p>
        </w:tc>
      </w:tr>
      <w:tr w:rsidR="00671DCB" w:rsidRPr="00671DCB" w14:paraId="7D3CD673" w14:textId="77777777" w:rsidTr="004332D0">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1FDBE032"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Stocks</w:t>
            </w:r>
          </w:p>
        </w:tc>
        <w:tc>
          <w:tcPr>
            <w:tcW w:w="2592" w:type="dxa"/>
            <w:shd w:val="clear" w:color="auto" w:fill="FFFFFF" w:themeFill="background1"/>
          </w:tcPr>
          <w:p w14:paraId="5134B408"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73.1</w:t>
            </w:r>
          </w:p>
        </w:tc>
        <w:tc>
          <w:tcPr>
            <w:tcW w:w="2592" w:type="dxa"/>
            <w:shd w:val="clear" w:color="auto" w:fill="FFFFFF" w:themeFill="background1"/>
          </w:tcPr>
          <w:p w14:paraId="6DEB76E3"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91.2</w:t>
            </w:r>
          </w:p>
        </w:tc>
      </w:tr>
      <w:tr w:rsidR="00671DCB" w:rsidRPr="00671DCB" w14:paraId="46F9720C"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21FC00E0"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Cryptocurrency</w:t>
            </w:r>
          </w:p>
        </w:tc>
        <w:tc>
          <w:tcPr>
            <w:tcW w:w="2592" w:type="dxa"/>
            <w:shd w:val="clear" w:color="auto" w:fill="FFFFFF" w:themeFill="background1"/>
          </w:tcPr>
          <w:p w14:paraId="5BBA5808"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70.8</w:t>
            </w:r>
          </w:p>
        </w:tc>
        <w:tc>
          <w:tcPr>
            <w:tcW w:w="2592" w:type="dxa"/>
            <w:shd w:val="clear" w:color="auto" w:fill="FFFFFF" w:themeFill="background1"/>
          </w:tcPr>
          <w:p w14:paraId="16D00FC3"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89.6</w:t>
            </w:r>
          </w:p>
        </w:tc>
      </w:tr>
      <w:tr w:rsidR="00671DCB" w:rsidRPr="00671DCB" w14:paraId="0AF70914" w14:textId="77777777" w:rsidTr="004332D0">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6A9917C4"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Earthquakes</w:t>
            </w:r>
          </w:p>
        </w:tc>
        <w:tc>
          <w:tcPr>
            <w:tcW w:w="2592" w:type="dxa"/>
            <w:shd w:val="clear" w:color="auto" w:fill="FFFFFF" w:themeFill="background1"/>
          </w:tcPr>
          <w:p w14:paraId="0E31992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72.5</w:t>
            </w:r>
          </w:p>
        </w:tc>
        <w:tc>
          <w:tcPr>
            <w:tcW w:w="2592" w:type="dxa"/>
            <w:shd w:val="clear" w:color="auto" w:fill="FFFFFF" w:themeFill="background1"/>
          </w:tcPr>
          <w:p w14:paraId="1FCCB2E0"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92.4</w:t>
            </w:r>
          </w:p>
        </w:tc>
      </w:tr>
      <w:tr w:rsidR="00671DCB" w:rsidRPr="00671DCB" w14:paraId="362D77D3"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4224059A"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Weather</w:t>
            </w:r>
          </w:p>
        </w:tc>
        <w:tc>
          <w:tcPr>
            <w:tcW w:w="2592" w:type="dxa"/>
            <w:shd w:val="clear" w:color="auto" w:fill="FFFFFF" w:themeFill="background1"/>
          </w:tcPr>
          <w:p w14:paraId="7AF7CDC4"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60.6</w:t>
            </w:r>
          </w:p>
        </w:tc>
        <w:tc>
          <w:tcPr>
            <w:tcW w:w="2592" w:type="dxa"/>
            <w:shd w:val="clear" w:color="auto" w:fill="FFFFFF" w:themeFill="background1"/>
          </w:tcPr>
          <w:p w14:paraId="0F9DDCD4"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89.7</w:t>
            </w:r>
          </w:p>
        </w:tc>
      </w:tr>
    </w:tbl>
    <w:p w14:paraId="095AA615" w14:textId="77777777" w:rsidR="00671DCB" w:rsidRPr="00671DCB" w:rsidRDefault="00671DCB" w:rsidP="00671DCB">
      <w:pPr>
        <w:spacing w:after="120"/>
        <w:rPr>
          <w:rFonts w:ascii="Times New Roman" w:hAnsi="Times New Roman" w:cs="Times New Roman"/>
        </w:rPr>
      </w:pPr>
    </w:p>
    <w:p w14:paraId="75A23197"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Gap closed exceeds 75% in every fold and 89% in four of five, indicating that the selector relies primarily on transferable structural properties rather than memorised domain idioms. The weakest fold occurs when Formula 1 telemetry is held out, as expected given that it is the largest and most structurally distinctive source.</w:t>
      </w:r>
    </w:p>
    <w:p w14:paraId="6A55765F" w14:textId="77777777" w:rsidR="00671DCB" w:rsidRPr="00671DCB" w:rsidRDefault="00671DCB" w:rsidP="00F419CE">
      <w:pPr>
        <w:pStyle w:val="Heading2"/>
      </w:pPr>
      <w:r w:rsidRPr="00671DCB">
        <w:t>3.8 Reproducibility</w:t>
      </w:r>
    </w:p>
    <w:p w14:paraId="6BAB18C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All experiments use a fixed random seed of 42 for data splitting, </w:t>
      </w:r>
      <w:proofErr w:type="spellStart"/>
      <w:r w:rsidRPr="00671DCB">
        <w:rPr>
          <w:rFonts w:ascii="Times New Roman" w:hAnsi="Times New Roman" w:cs="Times New Roman"/>
        </w:rPr>
        <w:t>undersampling</w:t>
      </w:r>
      <w:proofErr w:type="spellEnd"/>
      <w:r w:rsidRPr="00671DCB">
        <w:rPr>
          <w:rFonts w:ascii="Times New Roman" w:hAnsi="Times New Roman" w:cs="Times New Roman"/>
        </w:rPr>
        <w:t xml:space="preserve"> and model training. The feature extraction function is deterministic and shared across data generation, training and inference. Trained models are serialised in both the native </w:t>
      </w:r>
      <w:proofErr w:type="spellStart"/>
      <w:r w:rsidRPr="00671DCB">
        <w:rPr>
          <w:rFonts w:ascii="Times New Roman" w:hAnsi="Times New Roman" w:cs="Times New Roman"/>
        </w:rPr>
        <w:t>XGBoost</w:t>
      </w:r>
      <w:proofErr w:type="spellEnd"/>
      <w:r w:rsidRPr="00671DCB">
        <w:rPr>
          <w:rFonts w:ascii="Times New Roman" w:hAnsi="Times New Roman" w:cs="Times New Roman"/>
        </w:rPr>
        <w:t xml:space="preserve"> JSON format and the portable ONNX format, and the training corpus is archived as a CSV file together with its metadata schema, enabling exact replication of all reported results.</w:t>
      </w:r>
    </w:p>
    <w:p w14:paraId="1DE1F384" w14:textId="07CBF321" w:rsidR="00671DCB" w:rsidRPr="00671DCB" w:rsidRDefault="00671DCB" w:rsidP="00F419CE">
      <w:pPr>
        <w:pStyle w:val="Heading2"/>
      </w:pPr>
      <w:r w:rsidRPr="00671DCB">
        <w:lastRenderedPageBreak/>
        <w:t xml:space="preserve">3.9 </w:t>
      </w:r>
      <w:r w:rsidR="00F419CE">
        <w:t>Conclusion</w:t>
      </w:r>
    </w:p>
    <w:p w14:paraId="0047E068"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This chapter presented a condensed methodology for per-instance sorting algorithm selection. The system extracts sixteen O(n) structural features from a numeric array and uses an </w:t>
      </w:r>
      <w:proofErr w:type="spellStart"/>
      <w:r w:rsidRPr="00671DCB">
        <w:rPr>
          <w:rFonts w:ascii="Times New Roman" w:hAnsi="Times New Roman" w:cs="Times New Roman"/>
        </w:rPr>
        <w:t>XGBoost</w:t>
      </w:r>
      <w:proofErr w:type="spellEnd"/>
      <w:r w:rsidRPr="00671DCB">
        <w:rPr>
          <w:rFonts w:ascii="Times New Roman" w:hAnsi="Times New Roman" w:cs="Times New Roman"/>
        </w:rPr>
        <w:t xml:space="preserve"> classifier trained on 1.18 million real-world arrays from five domains to predict which of three C-level sorting algorithms (</w:t>
      </w:r>
      <w:proofErr w:type="spellStart"/>
      <w:r w:rsidRPr="00671DCB">
        <w:rPr>
          <w:rFonts w:ascii="Times New Roman" w:hAnsi="Times New Roman" w:cs="Times New Roman"/>
        </w:rPr>
        <w:t>introsort</w:t>
      </w:r>
      <w:proofErr w:type="spellEnd"/>
      <w:r w:rsidRPr="00671DCB">
        <w:rPr>
          <w:rFonts w:ascii="Times New Roman" w:hAnsi="Times New Roman" w:cs="Times New Roman"/>
        </w:rPr>
        <w:t xml:space="preserve">, heapsort,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will execute fastest. Class imbalance is addressed through noise filtering, </w:t>
      </w:r>
      <w:proofErr w:type="spellStart"/>
      <w:r w:rsidRPr="00671DCB">
        <w:rPr>
          <w:rFonts w:ascii="Times New Roman" w:hAnsi="Times New Roman" w:cs="Times New Roman"/>
        </w:rPr>
        <w:t>undersampling</w:t>
      </w:r>
      <w:proofErr w:type="spellEnd"/>
      <w:r w:rsidRPr="00671DCB">
        <w:rPr>
          <w:rFonts w:ascii="Times New Roman" w:hAnsi="Times New Roman" w:cs="Times New Roman"/>
        </w:rPr>
        <w:t xml:space="preserve"> and inverse-frequency weighting; evaluation combines classification metrics with regret-based metrics that capture the practical cost of each decision. The next chapter reports and analyses the experimental results obtained under this protocol.</w:t>
      </w:r>
    </w:p>
    <w:p w14:paraId="23530AB9" w14:textId="77777777" w:rsidR="00671DCB" w:rsidRDefault="00671DCB">
      <w:pPr>
        <w:rPr>
          <w:rFonts w:ascii="Times New Roman" w:hAnsi="Times New Roman" w:cs="Times New Roman"/>
          <w:color w:val="000000" w:themeColor="text1"/>
        </w:rPr>
      </w:pPr>
    </w:p>
    <w:p w14:paraId="64B4014A" w14:textId="34E3D444" w:rsidR="00671DCB" w:rsidRDefault="00671DCB">
      <w:pPr>
        <w:rPr>
          <w:rFonts w:ascii="Times New Roman" w:hAnsi="Times New Roman" w:cs="Times New Roman"/>
          <w:color w:val="000000" w:themeColor="text1"/>
        </w:rPr>
      </w:pPr>
      <w:r>
        <w:rPr>
          <w:rFonts w:ascii="Times New Roman" w:hAnsi="Times New Roman" w:cs="Times New Roman"/>
          <w:color w:val="000000" w:themeColor="text1"/>
        </w:rPr>
        <w:br w:type="page"/>
      </w:r>
    </w:p>
    <w:p w14:paraId="141DD9D5" w14:textId="0D683815" w:rsidR="00485E91" w:rsidRDefault="00B848F9" w:rsidP="00B848F9">
      <w:pPr>
        <w:pStyle w:val="Heading1"/>
      </w:pPr>
      <w:r>
        <w:lastRenderedPageBreak/>
        <w:t>REFERENCES</w:t>
      </w:r>
    </w:p>
    <w:sdt>
      <w:sdtPr>
        <w:rPr>
          <w:rFonts w:ascii="Aptos" w:hAnsi="Aptos"/>
          <w:color w:val="000000"/>
        </w:rPr>
        <w:tag w:val="MENDELEY_BIBLIOGRAPHY"/>
        <w:id w:val="-1791198090"/>
        <w:placeholder>
          <w:docPart w:val="DefaultPlaceholder_-1854013440"/>
        </w:placeholder>
      </w:sdtPr>
      <w:sdtEndPr>
        <w:rPr>
          <w:rFonts w:ascii="Times New Roman" w:hAnsi="Times New Roman" w:cs="Times New Roman"/>
        </w:rPr>
      </w:sdtEndPr>
      <w:sdtContent>
        <w:p w14:paraId="1B279515" w14:textId="77777777" w:rsidR="00B848F9" w:rsidRPr="00B848F9" w:rsidRDefault="00B848F9" w:rsidP="00B848F9">
          <w:pPr>
            <w:autoSpaceDE w:val="0"/>
            <w:autoSpaceDN w:val="0"/>
            <w:ind w:hanging="480"/>
            <w:jc w:val="both"/>
            <w:divId w:val="287471445"/>
            <w:rPr>
              <w:rFonts w:ascii="Times New Roman" w:eastAsia="Times New Roman" w:hAnsi="Times New Roman" w:cs="Times New Roman"/>
              <w:color w:val="000000"/>
              <w:kern w:val="0"/>
              <w14:ligatures w14:val="none"/>
            </w:rPr>
          </w:pPr>
          <w:proofErr w:type="spellStart"/>
          <w:r w:rsidRPr="00B848F9">
            <w:rPr>
              <w:rFonts w:ascii="Times New Roman" w:eastAsia="Times New Roman" w:hAnsi="Times New Roman" w:cs="Times New Roman"/>
              <w:color w:val="000000"/>
            </w:rPr>
            <w:t>Akobre</w:t>
          </w:r>
          <w:proofErr w:type="spellEnd"/>
          <w:r w:rsidRPr="00B848F9">
            <w:rPr>
              <w:rFonts w:ascii="Times New Roman" w:eastAsia="Times New Roman" w:hAnsi="Times New Roman" w:cs="Times New Roman"/>
              <w:color w:val="000000"/>
            </w:rPr>
            <w:t xml:space="preserve"> í µí, S., Kodua Wiredu í µí, J., </w:t>
          </w:r>
          <w:proofErr w:type="spellStart"/>
          <w:r w:rsidRPr="00B848F9">
            <w:rPr>
              <w:rFonts w:ascii="Times New Roman" w:eastAsia="Times New Roman" w:hAnsi="Times New Roman" w:cs="Times New Roman"/>
              <w:color w:val="000000"/>
            </w:rPr>
            <w:t>Aabaah</w:t>
          </w:r>
          <w:proofErr w:type="spellEnd"/>
          <w:r w:rsidRPr="00B848F9">
            <w:rPr>
              <w:rFonts w:ascii="Times New Roman" w:eastAsia="Times New Roman" w:hAnsi="Times New Roman" w:cs="Times New Roman"/>
              <w:color w:val="000000"/>
            </w:rPr>
            <w:t xml:space="preserve"> í µí, I., Adam Wumpini í µí, U., &amp; Kodua Wiredu, J. (2025). A Unified Framework for Theoretical and Experimental Evaluation of Classical and Modern Sorting Algorithms in Real-Time Systems. </w:t>
          </w:r>
          <w:r w:rsidRPr="00B848F9">
            <w:rPr>
              <w:rFonts w:ascii="Times New Roman" w:eastAsia="Times New Roman" w:hAnsi="Times New Roman" w:cs="Times New Roman"/>
              <w:i/>
              <w:iCs/>
              <w:color w:val="000000"/>
            </w:rPr>
            <w:t>Journal of Information Systems and Informatics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7</w:t>
          </w:r>
          <w:r w:rsidRPr="00B848F9">
            <w:rPr>
              <w:rFonts w:ascii="Times New Roman" w:eastAsia="Times New Roman" w:hAnsi="Times New Roman" w:cs="Times New Roman"/>
              <w:color w:val="000000"/>
            </w:rPr>
            <w:t>(4), 3143–3185. https://doi.org/10.63158/JOURNALISI.V7I4.1287</w:t>
          </w:r>
        </w:p>
        <w:p w14:paraId="588EFFB9" w14:textId="77777777" w:rsidR="00B848F9" w:rsidRPr="00B848F9" w:rsidRDefault="00B848F9" w:rsidP="00B848F9">
          <w:pPr>
            <w:autoSpaceDE w:val="0"/>
            <w:autoSpaceDN w:val="0"/>
            <w:ind w:hanging="480"/>
            <w:jc w:val="both"/>
            <w:divId w:val="1890988815"/>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Aly, A. G., Jensen, A. E., &amp; </w:t>
          </w:r>
          <w:proofErr w:type="spellStart"/>
          <w:r w:rsidRPr="00B848F9">
            <w:rPr>
              <w:rFonts w:ascii="Times New Roman" w:eastAsia="Times New Roman" w:hAnsi="Times New Roman" w:cs="Times New Roman"/>
              <w:color w:val="000000"/>
            </w:rPr>
            <w:t>ElAarag</w:t>
          </w:r>
          <w:proofErr w:type="spellEnd"/>
          <w:r w:rsidRPr="00B848F9">
            <w:rPr>
              <w:rFonts w:ascii="Times New Roman" w:eastAsia="Times New Roman" w:hAnsi="Times New Roman" w:cs="Times New Roman"/>
              <w:color w:val="000000"/>
            </w:rPr>
            <w:t xml:space="preserve">, H. (2025a). Improving Merge Sort and Quick Sort Performance by Utilizing </w:t>
          </w:r>
          <w:proofErr w:type="spellStart"/>
          <w:r w:rsidRPr="00B848F9">
            <w:rPr>
              <w:rFonts w:ascii="Times New Roman" w:eastAsia="Times New Roman" w:hAnsi="Times New Roman" w:cs="Times New Roman"/>
              <w:color w:val="000000"/>
            </w:rPr>
            <w:t>Alphadev’s</w:t>
          </w:r>
          <w:proofErr w:type="spellEnd"/>
          <w:r w:rsidRPr="00B848F9">
            <w:rPr>
              <w:rFonts w:ascii="Times New Roman" w:eastAsia="Times New Roman" w:hAnsi="Times New Roman" w:cs="Times New Roman"/>
              <w:color w:val="000000"/>
            </w:rPr>
            <w:t xml:space="preserve"> Sorting Networks as Base Cases. </w:t>
          </w:r>
          <w:r w:rsidRPr="00B848F9">
            <w:rPr>
              <w:rFonts w:ascii="Times New Roman" w:eastAsia="Times New Roman" w:hAnsi="Times New Roman" w:cs="Times New Roman"/>
              <w:i/>
              <w:iCs/>
              <w:color w:val="000000"/>
            </w:rPr>
            <w:t>ACMSE 2025 - Proceedings of the 2025 ACM Southeast Conference</w:t>
          </w:r>
          <w:r w:rsidRPr="00B848F9">
            <w:rPr>
              <w:rFonts w:ascii="Times New Roman" w:eastAsia="Times New Roman" w:hAnsi="Times New Roman" w:cs="Times New Roman"/>
              <w:color w:val="000000"/>
            </w:rPr>
            <w:t>, 239–244. https://doi.org/10.1145/3696673.3723083;CSUBTYPE:STRING:CONFERENCE</w:t>
          </w:r>
        </w:p>
        <w:p w14:paraId="00F545C9" w14:textId="77777777" w:rsidR="00B848F9" w:rsidRPr="00B848F9" w:rsidRDefault="00B848F9" w:rsidP="00B848F9">
          <w:pPr>
            <w:autoSpaceDE w:val="0"/>
            <w:autoSpaceDN w:val="0"/>
            <w:ind w:hanging="480"/>
            <w:jc w:val="both"/>
            <w:divId w:val="226502541"/>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Aly, A. G., Jensen, A. E., &amp; </w:t>
          </w:r>
          <w:proofErr w:type="spellStart"/>
          <w:r w:rsidRPr="00B848F9">
            <w:rPr>
              <w:rFonts w:ascii="Times New Roman" w:eastAsia="Times New Roman" w:hAnsi="Times New Roman" w:cs="Times New Roman"/>
              <w:color w:val="000000"/>
            </w:rPr>
            <w:t>ElAarag</w:t>
          </w:r>
          <w:proofErr w:type="spellEnd"/>
          <w:r w:rsidRPr="00B848F9">
            <w:rPr>
              <w:rFonts w:ascii="Times New Roman" w:eastAsia="Times New Roman" w:hAnsi="Times New Roman" w:cs="Times New Roman"/>
              <w:color w:val="000000"/>
            </w:rPr>
            <w:t xml:space="preserve">, H. (2025b). Improving Merge Sort and Quick Sort Performance by Utilizing </w:t>
          </w:r>
          <w:proofErr w:type="spellStart"/>
          <w:r w:rsidRPr="00B848F9">
            <w:rPr>
              <w:rFonts w:ascii="Times New Roman" w:eastAsia="Times New Roman" w:hAnsi="Times New Roman" w:cs="Times New Roman"/>
              <w:color w:val="000000"/>
            </w:rPr>
            <w:t>Alphadev’s</w:t>
          </w:r>
          <w:proofErr w:type="spellEnd"/>
          <w:r w:rsidRPr="00B848F9">
            <w:rPr>
              <w:rFonts w:ascii="Times New Roman" w:eastAsia="Times New Roman" w:hAnsi="Times New Roman" w:cs="Times New Roman"/>
              <w:color w:val="000000"/>
            </w:rPr>
            <w:t xml:space="preserve"> Sorting Networks as Base Cases. </w:t>
          </w:r>
          <w:r w:rsidRPr="00B848F9">
            <w:rPr>
              <w:rFonts w:ascii="Times New Roman" w:eastAsia="Times New Roman" w:hAnsi="Times New Roman" w:cs="Times New Roman"/>
              <w:i/>
              <w:iCs/>
              <w:color w:val="000000"/>
            </w:rPr>
            <w:t>ACMSE 2025 - Proceedings of the 2025 ACM Southeast Conference</w:t>
          </w:r>
          <w:r w:rsidRPr="00B848F9">
            <w:rPr>
              <w:rFonts w:ascii="Times New Roman" w:eastAsia="Times New Roman" w:hAnsi="Times New Roman" w:cs="Times New Roman"/>
              <w:color w:val="000000"/>
            </w:rPr>
            <w:t>, 239–244. https://doi.org/10.1145/3696673.3723083;CSUBTYPE:STRING:CONFERENCE</w:t>
          </w:r>
        </w:p>
        <w:p w14:paraId="5C82E0DF" w14:textId="77777777" w:rsidR="00B848F9" w:rsidRPr="00B848F9" w:rsidRDefault="00B848F9" w:rsidP="00B848F9">
          <w:pPr>
            <w:autoSpaceDE w:val="0"/>
            <w:autoSpaceDN w:val="0"/>
            <w:ind w:hanging="480"/>
            <w:jc w:val="both"/>
            <w:divId w:val="100489332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Amini, A. (2026). </w:t>
          </w:r>
          <w:proofErr w:type="spellStart"/>
          <w:r w:rsidRPr="00B848F9">
            <w:rPr>
              <w:rFonts w:ascii="Times New Roman" w:eastAsia="Times New Roman" w:hAnsi="Times New Roman" w:cs="Times New Roman"/>
              <w:color w:val="000000"/>
            </w:rPr>
            <w:t>TwinArray</w:t>
          </w:r>
          <w:proofErr w:type="spellEnd"/>
          <w:r w:rsidRPr="00B848F9">
            <w:rPr>
              <w:rFonts w:ascii="Times New Roman" w:eastAsia="Times New Roman" w:hAnsi="Times New Roman" w:cs="Times New Roman"/>
              <w:color w:val="000000"/>
            </w:rPr>
            <w:t xml:space="preserve"> Sort: An Ultrarapid Conditional Non-Comparison Integer Sorting Algorithm. </w:t>
          </w:r>
          <w:r w:rsidRPr="00B848F9">
            <w:rPr>
              <w:rFonts w:ascii="Times New Roman" w:eastAsia="Times New Roman" w:hAnsi="Times New Roman" w:cs="Times New Roman"/>
              <w:i/>
              <w:iCs/>
              <w:color w:val="000000"/>
            </w:rPr>
            <w:t>Electronics 2026, Vol. 15, Page 609</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15</w:t>
          </w:r>
          <w:r w:rsidRPr="00B848F9">
            <w:rPr>
              <w:rFonts w:ascii="Times New Roman" w:eastAsia="Times New Roman" w:hAnsi="Times New Roman" w:cs="Times New Roman"/>
              <w:color w:val="000000"/>
            </w:rPr>
            <w:t>(3), 609. https://doi.org/10.3390/ELECTRONICS15030609</w:t>
          </w:r>
        </w:p>
        <w:p w14:paraId="23F9B557" w14:textId="77777777" w:rsidR="00B848F9" w:rsidRPr="00B848F9" w:rsidRDefault="00B848F9" w:rsidP="00B848F9">
          <w:pPr>
            <w:autoSpaceDE w:val="0"/>
            <w:autoSpaceDN w:val="0"/>
            <w:ind w:hanging="480"/>
            <w:jc w:val="both"/>
            <w:divId w:val="134763324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Antoniadis, A., Coester, C., Elias, M., Polak, A., &amp; Simon, B. (2023). </w:t>
          </w:r>
          <w:r w:rsidRPr="00B848F9">
            <w:rPr>
              <w:rFonts w:ascii="Times New Roman" w:eastAsia="Times New Roman" w:hAnsi="Times New Roman" w:cs="Times New Roman"/>
              <w:i/>
              <w:iCs/>
              <w:color w:val="000000"/>
            </w:rPr>
            <w:t>Mixing Predictions for Online Metric Algorithms</w:t>
          </w:r>
          <w:r w:rsidRPr="00B848F9">
            <w:rPr>
              <w:rFonts w:ascii="Times New Roman" w:eastAsia="Times New Roman" w:hAnsi="Times New Roman" w:cs="Times New Roman"/>
              <w:color w:val="000000"/>
            </w:rPr>
            <w:t xml:space="preserve"> (pp. 969–983). PMLR. https://proceedings.mlr.press/v202/antoniadis23b.html</w:t>
          </w:r>
        </w:p>
        <w:p w14:paraId="3DAE7FE1" w14:textId="77777777" w:rsidR="00B848F9" w:rsidRPr="00B848F9" w:rsidRDefault="00B848F9" w:rsidP="00B848F9">
          <w:pPr>
            <w:autoSpaceDE w:val="0"/>
            <w:autoSpaceDN w:val="0"/>
            <w:ind w:hanging="480"/>
            <w:jc w:val="both"/>
            <w:divId w:val="1750157670"/>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Bai, X., &amp; Coester, C. (2023). Sorting with Predictions. </w:t>
          </w:r>
          <w:r w:rsidRPr="00B848F9">
            <w:rPr>
              <w:rFonts w:ascii="Times New Roman" w:eastAsia="Times New Roman" w:hAnsi="Times New Roman" w:cs="Times New Roman"/>
              <w:i/>
              <w:iCs/>
              <w:color w:val="000000"/>
            </w:rPr>
            <w:t>Advances in Neural Information Processing Systems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36</w:t>
          </w:r>
          <w:r w:rsidRPr="00B848F9">
            <w:rPr>
              <w:rFonts w:ascii="Times New Roman" w:eastAsia="Times New Roman" w:hAnsi="Times New Roman" w:cs="Times New Roman"/>
              <w:color w:val="000000"/>
            </w:rPr>
            <w:t>, 26563–26584.</w:t>
          </w:r>
        </w:p>
        <w:p w14:paraId="6A6CBA32" w14:textId="77777777" w:rsidR="00B848F9" w:rsidRPr="00B848F9" w:rsidRDefault="00B848F9" w:rsidP="00B848F9">
          <w:pPr>
            <w:autoSpaceDE w:val="0"/>
            <w:autoSpaceDN w:val="0"/>
            <w:ind w:hanging="480"/>
            <w:jc w:val="both"/>
            <w:divId w:val="34164266"/>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Díaz de León-Hicks, E., Conant-Pablos, S. E., Ortiz-Bayliss, J. C., &amp; Terashima-Marín, H. (2023). Addressing the Algorithm Selection Problem through an Attention-Based Meta-Learner Approach. </w:t>
          </w:r>
          <w:r w:rsidRPr="00B848F9">
            <w:rPr>
              <w:rFonts w:ascii="Times New Roman" w:eastAsia="Times New Roman" w:hAnsi="Times New Roman" w:cs="Times New Roman"/>
              <w:i/>
              <w:iCs/>
              <w:color w:val="000000"/>
            </w:rPr>
            <w:t>Applied Sciences 2023, Vol. 13, Page 4601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13</w:t>
          </w:r>
          <w:r w:rsidRPr="00B848F9">
            <w:rPr>
              <w:rFonts w:ascii="Times New Roman" w:eastAsia="Times New Roman" w:hAnsi="Times New Roman" w:cs="Times New Roman"/>
              <w:color w:val="000000"/>
            </w:rPr>
            <w:t>(7), 4601. https://doi.org/10.3390/APP13074601</w:t>
          </w:r>
        </w:p>
        <w:p w14:paraId="682FF9BC" w14:textId="77777777" w:rsidR="00B848F9" w:rsidRPr="00B848F9" w:rsidRDefault="00B848F9" w:rsidP="00B848F9">
          <w:pPr>
            <w:autoSpaceDE w:val="0"/>
            <w:autoSpaceDN w:val="0"/>
            <w:ind w:hanging="480"/>
            <w:jc w:val="both"/>
            <w:divId w:val="1954625277"/>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Gelling, W. C., Nebel, M. E., Smith, B., &amp; Wild, S. (2023). Multiway </w:t>
          </w:r>
          <w:proofErr w:type="spellStart"/>
          <w:r w:rsidRPr="00B848F9">
            <w:rPr>
              <w:rFonts w:ascii="Times New Roman" w:eastAsia="Times New Roman" w:hAnsi="Times New Roman" w:cs="Times New Roman"/>
              <w:color w:val="000000"/>
            </w:rPr>
            <w:t>Powersort</w:t>
          </w:r>
          <w:proofErr w:type="spellEnd"/>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Proceedings of the Workshop on Algorithm Engineering and Experiments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2023-January</w:t>
          </w:r>
          <w:r w:rsidRPr="00B848F9">
            <w:rPr>
              <w:rFonts w:ascii="Times New Roman" w:eastAsia="Times New Roman" w:hAnsi="Times New Roman" w:cs="Times New Roman"/>
              <w:color w:val="000000"/>
            </w:rPr>
            <w:t>, 190–200. https://doi.org/10.1137/1.9781611977561.ch16</w:t>
          </w:r>
        </w:p>
        <w:p w14:paraId="138C9EE1" w14:textId="77777777" w:rsidR="00B848F9" w:rsidRPr="00B848F9" w:rsidRDefault="00B848F9" w:rsidP="00B848F9">
          <w:pPr>
            <w:autoSpaceDE w:val="0"/>
            <w:autoSpaceDN w:val="0"/>
            <w:ind w:hanging="480"/>
            <w:jc w:val="both"/>
            <w:divId w:val="923874784"/>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Ghasemi, E., </w:t>
          </w:r>
          <w:proofErr w:type="spellStart"/>
          <w:r w:rsidRPr="00B848F9">
            <w:rPr>
              <w:rFonts w:ascii="Times New Roman" w:eastAsia="Times New Roman" w:hAnsi="Times New Roman" w:cs="Times New Roman"/>
              <w:color w:val="000000"/>
            </w:rPr>
            <w:t>Jugé</w:t>
          </w:r>
          <w:proofErr w:type="spellEnd"/>
          <w:r w:rsidRPr="00B848F9">
            <w:rPr>
              <w:rFonts w:ascii="Times New Roman" w:eastAsia="Times New Roman" w:hAnsi="Times New Roman" w:cs="Times New Roman"/>
              <w:color w:val="000000"/>
            </w:rPr>
            <w:t xml:space="preserve">, V., Khalighinejad, G., &amp; </w:t>
          </w:r>
          <w:proofErr w:type="spellStart"/>
          <w:r w:rsidRPr="00B848F9">
            <w:rPr>
              <w:rFonts w:ascii="Times New Roman" w:eastAsia="Times New Roman" w:hAnsi="Times New Roman" w:cs="Times New Roman"/>
              <w:color w:val="000000"/>
            </w:rPr>
            <w:t>Yazdanyar</w:t>
          </w:r>
          <w:proofErr w:type="spellEnd"/>
          <w:r w:rsidRPr="00B848F9">
            <w:rPr>
              <w:rFonts w:ascii="Times New Roman" w:eastAsia="Times New Roman" w:hAnsi="Times New Roman" w:cs="Times New Roman"/>
              <w:color w:val="000000"/>
            </w:rPr>
            <w:t xml:space="preserve">, H. (2024). Galloping in Fast-Growth Natural Merge Sorts. </w:t>
          </w:r>
          <w:proofErr w:type="spellStart"/>
          <w:r w:rsidRPr="00B848F9">
            <w:rPr>
              <w:rFonts w:ascii="Times New Roman" w:eastAsia="Times New Roman" w:hAnsi="Times New Roman" w:cs="Times New Roman"/>
              <w:i/>
              <w:iCs/>
              <w:color w:val="000000"/>
            </w:rPr>
            <w:t>Algorithmica</w:t>
          </w:r>
          <w:proofErr w:type="spellEnd"/>
          <w:r w:rsidRPr="00B848F9">
            <w:rPr>
              <w:rFonts w:ascii="Times New Roman" w:eastAsia="Times New Roman" w:hAnsi="Times New Roman" w:cs="Times New Roman"/>
              <w:i/>
              <w:iCs/>
              <w:color w:val="000000"/>
            </w:rPr>
            <w:t xml:space="preserve"> 2024 87:2</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87</w:t>
          </w:r>
          <w:r w:rsidRPr="00B848F9">
            <w:rPr>
              <w:rFonts w:ascii="Times New Roman" w:eastAsia="Times New Roman" w:hAnsi="Times New Roman" w:cs="Times New Roman"/>
              <w:color w:val="000000"/>
            </w:rPr>
            <w:t>(2), 242–291. https://doi.org/10.1007/S00453-024-01285-6</w:t>
          </w:r>
        </w:p>
        <w:p w14:paraId="14B7E1B4" w14:textId="77777777" w:rsidR="00B848F9" w:rsidRPr="00B848F9" w:rsidRDefault="00B848F9" w:rsidP="00B848F9">
          <w:pPr>
            <w:autoSpaceDE w:val="0"/>
            <w:autoSpaceDN w:val="0"/>
            <w:ind w:hanging="480"/>
            <w:jc w:val="both"/>
            <w:divId w:val="41813981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Gill, S., Singh, V., … P. S.-I. J. of, &amp; 2019, undefined. (n.d.). A comparative study of various sorting algorithms. </w:t>
          </w:r>
          <w:proofErr w:type="spellStart"/>
          <w:r w:rsidRPr="00B848F9">
            <w:rPr>
              <w:rFonts w:ascii="Times New Roman" w:eastAsia="Times New Roman" w:hAnsi="Times New Roman" w:cs="Times New Roman"/>
              <w:i/>
              <w:iCs/>
              <w:color w:val="000000"/>
            </w:rPr>
            <w:t>Papers.Ssrn.ComSK</w:t>
          </w:r>
          <w:proofErr w:type="spellEnd"/>
          <w:r w:rsidRPr="00B848F9">
            <w:rPr>
              <w:rFonts w:ascii="Times New Roman" w:eastAsia="Times New Roman" w:hAnsi="Times New Roman" w:cs="Times New Roman"/>
              <w:i/>
              <w:iCs/>
              <w:color w:val="000000"/>
            </w:rPr>
            <w:t xml:space="preserve"> Gill, VP Singh, P Sharma, D </w:t>
          </w:r>
          <w:proofErr w:type="spellStart"/>
          <w:r w:rsidRPr="00B848F9">
            <w:rPr>
              <w:rFonts w:ascii="Times New Roman" w:eastAsia="Times New Roman" w:hAnsi="Times New Roman" w:cs="Times New Roman"/>
              <w:i/>
              <w:iCs/>
              <w:color w:val="000000"/>
            </w:rPr>
            <w:lastRenderedPageBreak/>
            <w:t>KumarInternational</w:t>
          </w:r>
          <w:proofErr w:type="spellEnd"/>
          <w:r w:rsidRPr="00B848F9">
            <w:rPr>
              <w:rFonts w:ascii="Times New Roman" w:eastAsia="Times New Roman" w:hAnsi="Times New Roman" w:cs="Times New Roman"/>
              <w:i/>
              <w:iCs/>
              <w:color w:val="000000"/>
            </w:rPr>
            <w:t xml:space="preserve"> Journal of Advanced Studies of Scientific Research, 2019•papers.Ssrn.Com</w:t>
          </w:r>
          <w:r w:rsidRPr="00B848F9">
            <w:rPr>
              <w:rFonts w:ascii="Times New Roman" w:eastAsia="Times New Roman" w:hAnsi="Times New Roman" w:cs="Times New Roman"/>
              <w:color w:val="000000"/>
            </w:rPr>
            <w:t>. Retrieved May 8, 2026, from https://papers.ssrn.com/sol3/papers.cfm?abstract_id=3329410</w:t>
          </w:r>
        </w:p>
        <w:p w14:paraId="6D5A6033" w14:textId="77777777" w:rsidR="00B848F9" w:rsidRPr="00B848F9" w:rsidRDefault="00B848F9" w:rsidP="00B848F9">
          <w:pPr>
            <w:autoSpaceDE w:val="0"/>
            <w:autoSpaceDN w:val="0"/>
            <w:ind w:hanging="480"/>
            <w:jc w:val="both"/>
            <w:divId w:val="576015083"/>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Goldblum, M., Finzi, M., Rowan, K., &amp; Wilson, A. G. (2023). The No Free Lunch Theorem, Kolmogorov Complexity, and the Role of Inductive Biases in Machine Learning. </w:t>
          </w:r>
          <w:r w:rsidRPr="00B848F9">
            <w:rPr>
              <w:rFonts w:ascii="Times New Roman" w:eastAsia="Times New Roman" w:hAnsi="Times New Roman" w:cs="Times New Roman"/>
              <w:i/>
              <w:iCs/>
              <w:color w:val="000000"/>
            </w:rPr>
            <w:t>Proceedings of Machine Learning Research</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235</w:t>
          </w:r>
          <w:r w:rsidRPr="00B848F9">
            <w:rPr>
              <w:rFonts w:ascii="Times New Roman" w:eastAsia="Times New Roman" w:hAnsi="Times New Roman" w:cs="Times New Roman"/>
              <w:color w:val="000000"/>
            </w:rPr>
            <w:t>, 15788–15808. https://arxiv.org/pdf/2304.05366</w:t>
          </w:r>
        </w:p>
        <w:p w14:paraId="3F296C01" w14:textId="77777777" w:rsidR="00B848F9" w:rsidRPr="00B848F9" w:rsidRDefault="00B848F9" w:rsidP="00B848F9">
          <w:pPr>
            <w:autoSpaceDE w:val="0"/>
            <w:autoSpaceDN w:val="0"/>
            <w:ind w:hanging="480"/>
            <w:jc w:val="both"/>
            <w:divId w:val="340671157"/>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Hutter, F., Xu, L., Hoos, H. H., &amp; Leyton-Brown, K. (2014). Algorithm runtime prediction: Methods &amp; evaluation. </w:t>
          </w:r>
          <w:r w:rsidRPr="00B848F9">
            <w:rPr>
              <w:rFonts w:ascii="Times New Roman" w:eastAsia="Times New Roman" w:hAnsi="Times New Roman" w:cs="Times New Roman"/>
              <w:i/>
              <w:iCs/>
              <w:color w:val="000000"/>
            </w:rPr>
            <w:t>Artificial Intelligence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206</w:t>
          </w:r>
          <w:r w:rsidRPr="00B848F9">
            <w:rPr>
              <w:rFonts w:ascii="Times New Roman" w:eastAsia="Times New Roman" w:hAnsi="Times New Roman" w:cs="Times New Roman"/>
              <w:color w:val="000000"/>
            </w:rPr>
            <w:t>(1), 79–111. https://doi.org/10.1016/j.artint.2013.10.003</w:t>
          </w:r>
        </w:p>
        <w:p w14:paraId="3321365C" w14:textId="77777777" w:rsidR="00B848F9" w:rsidRPr="00B848F9" w:rsidRDefault="00B848F9" w:rsidP="00B848F9">
          <w:pPr>
            <w:autoSpaceDE w:val="0"/>
            <w:autoSpaceDN w:val="0"/>
            <w:ind w:hanging="480"/>
            <w:jc w:val="both"/>
            <w:divId w:val="1732073820"/>
            <w:rPr>
              <w:rFonts w:ascii="Times New Roman" w:eastAsia="Times New Roman" w:hAnsi="Times New Roman" w:cs="Times New Roman"/>
              <w:color w:val="000000"/>
            </w:rPr>
          </w:pPr>
          <w:proofErr w:type="spellStart"/>
          <w:r w:rsidRPr="00B848F9">
            <w:rPr>
              <w:rFonts w:ascii="Times New Roman" w:eastAsia="Times New Roman" w:hAnsi="Times New Roman" w:cs="Times New Roman"/>
              <w:color w:val="000000"/>
            </w:rPr>
            <w:t>Jugé</w:t>
          </w:r>
          <w:proofErr w:type="spellEnd"/>
          <w:r w:rsidRPr="00B848F9">
            <w:rPr>
              <w:rFonts w:ascii="Times New Roman" w:eastAsia="Times New Roman" w:hAnsi="Times New Roman" w:cs="Times New Roman"/>
              <w:color w:val="000000"/>
            </w:rPr>
            <w:t xml:space="preserve">, V. (2024). Adaptive Shivers Sort: An Alternative Sorting Algorithm. </w:t>
          </w:r>
          <w:r w:rsidRPr="00B848F9">
            <w:rPr>
              <w:rFonts w:ascii="Times New Roman" w:eastAsia="Times New Roman" w:hAnsi="Times New Roman" w:cs="Times New Roman"/>
              <w:i/>
              <w:iCs/>
              <w:color w:val="000000"/>
            </w:rPr>
            <w:t>ACM Transactions on Algorithms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20</w:t>
          </w:r>
          <w:r w:rsidRPr="00B848F9">
            <w:rPr>
              <w:rFonts w:ascii="Times New Roman" w:eastAsia="Times New Roman" w:hAnsi="Times New Roman" w:cs="Times New Roman"/>
              <w:color w:val="000000"/>
            </w:rPr>
            <w:t>(4). https://doi.org/10.1145/3664195;PAGE:STRING:ARTICLE/CHAPTER</w:t>
          </w:r>
        </w:p>
        <w:p w14:paraId="1C2F32A7" w14:textId="77777777" w:rsidR="00B848F9" w:rsidRPr="00B848F9" w:rsidRDefault="00B848F9" w:rsidP="00B848F9">
          <w:pPr>
            <w:autoSpaceDE w:val="0"/>
            <w:autoSpaceDN w:val="0"/>
            <w:ind w:hanging="480"/>
            <w:jc w:val="both"/>
            <w:divId w:val="124782330"/>
            <w:rPr>
              <w:rFonts w:ascii="Times New Roman" w:eastAsia="Times New Roman" w:hAnsi="Times New Roman" w:cs="Times New Roman"/>
              <w:color w:val="000000"/>
            </w:rPr>
          </w:pPr>
          <w:proofErr w:type="spellStart"/>
          <w:r w:rsidRPr="00B848F9">
            <w:rPr>
              <w:rFonts w:ascii="Times New Roman" w:eastAsia="Times New Roman" w:hAnsi="Times New Roman" w:cs="Times New Roman"/>
              <w:color w:val="000000"/>
            </w:rPr>
            <w:t>Kassabgi</w:t>
          </w:r>
          <w:proofErr w:type="spellEnd"/>
          <w:r w:rsidRPr="00B848F9">
            <w:rPr>
              <w:rFonts w:ascii="Times New Roman" w:eastAsia="Times New Roman" w:hAnsi="Times New Roman" w:cs="Times New Roman"/>
              <w:color w:val="000000"/>
            </w:rPr>
            <w:t xml:space="preserve">, M. K., Ihlayyel, M., &amp; Abu-Naser, S. S. (2025). AI-Enhanced Sorting Techniques: Revolutionizing Data  Processing and Analysis. In </w:t>
          </w:r>
          <w:r w:rsidRPr="00B848F9">
            <w:rPr>
              <w:rFonts w:ascii="Times New Roman" w:eastAsia="Times New Roman" w:hAnsi="Times New Roman" w:cs="Times New Roman"/>
              <w:i/>
              <w:iCs/>
              <w:color w:val="000000"/>
            </w:rPr>
            <w:t>International Journal of Academic Engineering Research</w:t>
          </w:r>
          <w:r w:rsidRPr="00B848F9">
            <w:rPr>
              <w:rFonts w:ascii="Times New Roman" w:eastAsia="Times New Roman" w:hAnsi="Times New Roman" w:cs="Times New Roman"/>
              <w:color w:val="000000"/>
            </w:rPr>
            <w:t>. https://philpapers.org/rec/KASAST</w:t>
          </w:r>
        </w:p>
        <w:p w14:paraId="59B6F23B" w14:textId="77777777" w:rsidR="00B848F9" w:rsidRPr="00B848F9" w:rsidRDefault="00B848F9" w:rsidP="00B848F9">
          <w:pPr>
            <w:autoSpaceDE w:val="0"/>
            <w:autoSpaceDN w:val="0"/>
            <w:ind w:hanging="480"/>
            <w:jc w:val="both"/>
            <w:divId w:val="132685953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Kerschke, P., Hoos, H. H., Neumann, F., &amp; Trautmann, H. (2018). Automated algorithm selection: Survey and perspectives. </w:t>
          </w:r>
          <w:r w:rsidRPr="00B848F9">
            <w:rPr>
              <w:rFonts w:ascii="Times New Roman" w:eastAsia="Times New Roman" w:hAnsi="Times New Roman" w:cs="Times New Roman"/>
              <w:i/>
              <w:iCs/>
              <w:color w:val="000000"/>
            </w:rPr>
            <w:t>Evolutionary Computation</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27</w:t>
          </w:r>
          <w:r w:rsidRPr="00B848F9">
            <w:rPr>
              <w:rFonts w:ascii="Times New Roman" w:eastAsia="Times New Roman" w:hAnsi="Times New Roman" w:cs="Times New Roman"/>
              <w:color w:val="000000"/>
            </w:rPr>
            <w:t>(1), 3–45. https://doi.org/10.1162/EVCO_A_00242</w:t>
          </w:r>
        </w:p>
        <w:p w14:paraId="5A7798CC" w14:textId="77777777" w:rsidR="00B848F9" w:rsidRPr="00B848F9" w:rsidRDefault="00B848F9" w:rsidP="00B848F9">
          <w:pPr>
            <w:autoSpaceDE w:val="0"/>
            <w:autoSpaceDN w:val="0"/>
            <w:ind w:hanging="480"/>
            <w:jc w:val="both"/>
            <w:divId w:val="1331299850"/>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Mankowitz, D. J., Michi, A., Zhernov, A., </w:t>
          </w:r>
          <w:proofErr w:type="spellStart"/>
          <w:r w:rsidRPr="00B848F9">
            <w:rPr>
              <w:rFonts w:ascii="Times New Roman" w:eastAsia="Times New Roman" w:hAnsi="Times New Roman" w:cs="Times New Roman"/>
              <w:color w:val="000000"/>
            </w:rPr>
            <w:t>Gelmi</w:t>
          </w:r>
          <w:proofErr w:type="spellEnd"/>
          <w:r w:rsidRPr="00B848F9">
            <w:rPr>
              <w:rFonts w:ascii="Times New Roman" w:eastAsia="Times New Roman" w:hAnsi="Times New Roman" w:cs="Times New Roman"/>
              <w:color w:val="000000"/>
            </w:rPr>
            <w:t xml:space="preserve">, M., Selvi, M., Paduraru, C., </w:t>
          </w:r>
          <w:proofErr w:type="spellStart"/>
          <w:r w:rsidRPr="00B848F9">
            <w:rPr>
              <w:rFonts w:ascii="Times New Roman" w:eastAsia="Times New Roman" w:hAnsi="Times New Roman" w:cs="Times New Roman"/>
              <w:color w:val="000000"/>
            </w:rPr>
            <w:t>Leurent</w:t>
          </w:r>
          <w:proofErr w:type="spellEnd"/>
          <w:r w:rsidRPr="00B848F9">
            <w:rPr>
              <w:rFonts w:ascii="Times New Roman" w:eastAsia="Times New Roman" w:hAnsi="Times New Roman" w:cs="Times New Roman"/>
              <w:color w:val="000000"/>
            </w:rPr>
            <w:t xml:space="preserve">, E., Iqbal, S., </w:t>
          </w:r>
          <w:proofErr w:type="spellStart"/>
          <w:r w:rsidRPr="00B848F9">
            <w:rPr>
              <w:rFonts w:ascii="Times New Roman" w:eastAsia="Times New Roman" w:hAnsi="Times New Roman" w:cs="Times New Roman"/>
              <w:color w:val="000000"/>
            </w:rPr>
            <w:t>Lespiau</w:t>
          </w:r>
          <w:proofErr w:type="spellEnd"/>
          <w:r w:rsidRPr="00B848F9">
            <w:rPr>
              <w:rFonts w:ascii="Times New Roman" w:eastAsia="Times New Roman" w:hAnsi="Times New Roman" w:cs="Times New Roman"/>
              <w:color w:val="000000"/>
            </w:rPr>
            <w:t xml:space="preserve">, J. B., Ahern, A., </w:t>
          </w:r>
          <w:proofErr w:type="spellStart"/>
          <w:r w:rsidRPr="00B848F9">
            <w:rPr>
              <w:rFonts w:ascii="Times New Roman" w:eastAsia="Times New Roman" w:hAnsi="Times New Roman" w:cs="Times New Roman"/>
              <w:color w:val="000000"/>
            </w:rPr>
            <w:t>Köppe</w:t>
          </w:r>
          <w:proofErr w:type="spellEnd"/>
          <w:r w:rsidRPr="00B848F9">
            <w:rPr>
              <w:rFonts w:ascii="Times New Roman" w:eastAsia="Times New Roman" w:hAnsi="Times New Roman" w:cs="Times New Roman"/>
              <w:color w:val="000000"/>
            </w:rPr>
            <w:t xml:space="preserve">, T., Millikin, K., Gaffney, S., Elster, S., </w:t>
          </w:r>
          <w:proofErr w:type="spellStart"/>
          <w:r w:rsidRPr="00B848F9">
            <w:rPr>
              <w:rFonts w:ascii="Times New Roman" w:eastAsia="Times New Roman" w:hAnsi="Times New Roman" w:cs="Times New Roman"/>
              <w:color w:val="000000"/>
            </w:rPr>
            <w:t>Broshear</w:t>
          </w:r>
          <w:proofErr w:type="spellEnd"/>
          <w:r w:rsidRPr="00B848F9">
            <w:rPr>
              <w:rFonts w:ascii="Times New Roman" w:eastAsia="Times New Roman" w:hAnsi="Times New Roman" w:cs="Times New Roman"/>
              <w:color w:val="000000"/>
            </w:rPr>
            <w:t xml:space="preserve">, J., Gamble, C., Milan, K., Tung, R., Hwang, M., … Silver, D. (2023a). Faster sorting algorithms discovered using deep reinforcement learning. </w:t>
          </w:r>
          <w:r w:rsidRPr="00B848F9">
            <w:rPr>
              <w:rFonts w:ascii="Times New Roman" w:eastAsia="Times New Roman" w:hAnsi="Times New Roman" w:cs="Times New Roman"/>
              <w:i/>
              <w:iCs/>
              <w:color w:val="000000"/>
            </w:rPr>
            <w:t>Nature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618</w:t>
          </w:r>
          <w:r w:rsidRPr="00B848F9">
            <w:rPr>
              <w:rFonts w:ascii="Times New Roman" w:eastAsia="Times New Roman" w:hAnsi="Times New Roman" w:cs="Times New Roman"/>
              <w:color w:val="000000"/>
            </w:rPr>
            <w:t>(7964), 257–263. https://doi.org/10.1038/S41586-023-06004-9;TECHMETA</w:t>
          </w:r>
        </w:p>
        <w:p w14:paraId="392DC25F" w14:textId="77777777" w:rsidR="00B848F9" w:rsidRPr="00B848F9" w:rsidRDefault="00B848F9" w:rsidP="00B848F9">
          <w:pPr>
            <w:autoSpaceDE w:val="0"/>
            <w:autoSpaceDN w:val="0"/>
            <w:ind w:hanging="480"/>
            <w:jc w:val="both"/>
            <w:divId w:val="1170176073"/>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Mankowitz, D. J., Michi, A., Zhernov, A., </w:t>
          </w:r>
          <w:proofErr w:type="spellStart"/>
          <w:r w:rsidRPr="00B848F9">
            <w:rPr>
              <w:rFonts w:ascii="Times New Roman" w:eastAsia="Times New Roman" w:hAnsi="Times New Roman" w:cs="Times New Roman"/>
              <w:color w:val="000000"/>
            </w:rPr>
            <w:t>Gelmi</w:t>
          </w:r>
          <w:proofErr w:type="spellEnd"/>
          <w:r w:rsidRPr="00B848F9">
            <w:rPr>
              <w:rFonts w:ascii="Times New Roman" w:eastAsia="Times New Roman" w:hAnsi="Times New Roman" w:cs="Times New Roman"/>
              <w:color w:val="000000"/>
            </w:rPr>
            <w:t xml:space="preserve">, M., Selvi, M., Paduraru, C., </w:t>
          </w:r>
          <w:proofErr w:type="spellStart"/>
          <w:r w:rsidRPr="00B848F9">
            <w:rPr>
              <w:rFonts w:ascii="Times New Roman" w:eastAsia="Times New Roman" w:hAnsi="Times New Roman" w:cs="Times New Roman"/>
              <w:color w:val="000000"/>
            </w:rPr>
            <w:t>Leurent</w:t>
          </w:r>
          <w:proofErr w:type="spellEnd"/>
          <w:r w:rsidRPr="00B848F9">
            <w:rPr>
              <w:rFonts w:ascii="Times New Roman" w:eastAsia="Times New Roman" w:hAnsi="Times New Roman" w:cs="Times New Roman"/>
              <w:color w:val="000000"/>
            </w:rPr>
            <w:t xml:space="preserve">, E., Iqbal, S., </w:t>
          </w:r>
          <w:proofErr w:type="spellStart"/>
          <w:r w:rsidRPr="00B848F9">
            <w:rPr>
              <w:rFonts w:ascii="Times New Roman" w:eastAsia="Times New Roman" w:hAnsi="Times New Roman" w:cs="Times New Roman"/>
              <w:color w:val="000000"/>
            </w:rPr>
            <w:t>Lespiau</w:t>
          </w:r>
          <w:proofErr w:type="spellEnd"/>
          <w:r w:rsidRPr="00B848F9">
            <w:rPr>
              <w:rFonts w:ascii="Times New Roman" w:eastAsia="Times New Roman" w:hAnsi="Times New Roman" w:cs="Times New Roman"/>
              <w:color w:val="000000"/>
            </w:rPr>
            <w:t xml:space="preserve">, J. B., Ahern, A., </w:t>
          </w:r>
          <w:proofErr w:type="spellStart"/>
          <w:r w:rsidRPr="00B848F9">
            <w:rPr>
              <w:rFonts w:ascii="Times New Roman" w:eastAsia="Times New Roman" w:hAnsi="Times New Roman" w:cs="Times New Roman"/>
              <w:color w:val="000000"/>
            </w:rPr>
            <w:t>Köppe</w:t>
          </w:r>
          <w:proofErr w:type="spellEnd"/>
          <w:r w:rsidRPr="00B848F9">
            <w:rPr>
              <w:rFonts w:ascii="Times New Roman" w:eastAsia="Times New Roman" w:hAnsi="Times New Roman" w:cs="Times New Roman"/>
              <w:color w:val="000000"/>
            </w:rPr>
            <w:t xml:space="preserve">, T., Millikin, K., Gaffney, S., Elster, S., </w:t>
          </w:r>
          <w:proofErr w:type="spellStart"/>
          <w:r w:rsidRPr="00B848F9">
            <w:rPr>
              <w:rFonts w:ascii="Times New Roman" w:eastAsia="Times New Roman" w:hAnsi="Times New Roman" w:cs="Times New Roman"/>
              <w:color w:val="000000"/>
            </w:rPr>
            <w:t>Broshear</w:t>
          </w:r>
          <w:proofErr w:type="spellEnd"/>
          <w:r w:rsidRPr="00B848F9">
            <w:rPr>
              <w:rFonts w:ascii="Times New Roman" w:eastAsia="Times New Roman" w:hAnsi="Times New Roman" w:cs="Times New Roman"/>
              <w:color w:val="000000"/>
            </w:rPr>
            <w:t xml:space="preserve">, J., Gamble, C., Milan, K., Tung, R., Hwang, M., … Silver, D. (2023b). Faster sorting algorithms discovered using deep reinforcement learning. </w:t>
          </w:r>
          <w:r w:rsidRPr="00B848F9">
            <w:rPr>
              <w:rFonts w:ascii="Times New Roman" w:eastAsia="Times New Roman" w:hAnsi="Times New Roman" w:cs="Times New Roman"/>
              <w:i/>
              <w:iCs/>
              <w:color w:val="000000"/>
            </w:rPr>
            <w:t>Nature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618</w:t>
          </w:r>
          <w:r w:rsidRPr="00B848F9">
            <w:rPr>
              <w:rFonts w:ascii="Times New Roman" w:eastAsia="Times New Roman" w:hAnsi="Times New Roman" w:cs="Times New Roman"/>
              <w:color w:val="000000"/>
            </w:rPr>
            <w:t>(7964), 257–263. https://doi.org/10.1038/S41586-023-06004-9;TECHMETA</w:t>
          </w:r>
        </w:p>
        <w:p w14:paraId="2B867E72" w14:textId="77777777" w:rsidR="00B848F9" w:rsidRPr="00B848F9" w:rsidRDefault="00B848F9" w:rsidP="00B848F9">
          <w:pPr>
            <w:autoSpaceDE w:val="0"/>
            <w:autoSpaceDN w:val="0"/>
            <w:ind w:hanging="480"/>
            <w:jc w:val="both"/>
            <w:divId w:val="443041113"/>
            <w:rPr>
              <w:rFonts w:ascii="Times New Roman" w:eastAsia="Times New Roman" w:hAnsi="Times New Roman" w:cs="Times New Roman"/>
              <w:color w:val="000000"/>
            </w:rPr>
          </w:pPr>
          <w:proofErr w:type="spellStart"/>
          <w:r w:rsidRPr="00B848F9">
            <w:rPr>
              <w:rFonts w:ascii="Times New Roman" w:eastAsia="Times New Roman" w:hAnsi="Times New Roman" w:cs="Times New Roman"/>
              <w:color w:val="000000"/>
            </w:rPr>
            <w:t>Mohammadagha</w:t>
          </w:r>
          <w:proofErr w:type="spellEnd"/>
          <w:r w:rsidRPr="00B848F9">
            <w:rPr>
              <w:rFonts w:ascii="Times New Roman" w:eastAsia="Times New Roman" w:hAnsi="Times New Roman" w:cs="Times New Roman"/>
              <w:color w:val="000000"/>
            </w:rPr>
            <w:t xml:space="preserve">, M., &amp; Student, P. D. (2025). </w:t>
          </w:r>
          <w:r w:rsidRPr="00B848F9">
            <w:rPr>
              <w:rFonts w:ascii="Times New Roman" w:eastAsia="Times New Roman" w:hAnsi="Times New Roman" w:cs="Times New Roman"/>
              <w:i/>
              <w:iCs/>
              <w:color w:val="000000"/>
            </w:rPr>
            <w:t xml:space="preserve">Hybridization and Optimization </w:t>
          </w:r>
          <w:proofErr w:type="spellStart"/>
          <w:r w:rsidRPr="00B848F9">
            <w:rPr>
              <w:rFonts w:ascii="Times New Roman" w:eastAsia="Times New Roman" w:hAnsi="Times New Roman" w:cs="Times New Roman"/>
              <w:i/>
              <w:iCs/>
              <w:color w:val="000000"/>
            </w:rPr>
            <w:t>Modeling</w:t>
          </w:r>
          <w:proofErr w:type="spellEnd"/>
          <w:r w:rsidRPr="00B848F9">
            <w:rPr>
              <w:rFonts w:ascii="Times New Roman" w:eastAsia="Times New Roman" w:hAnsi="Times New Roman" w:cs="Times New Roman"/>
              <w:i/>
              <w:iCs/>
              <w:color w:val="000000"/>
            </w:rPr>
            <w:t xml:space="preserve">, Analysis, and Comparative Study of Sorting Algorithms: Adaptive Techniques, Parallelization, for </w:t>
          </w:r>
          <w:proofErr w:type="spellStart"/>
          <w:r w:rsidRPr="00B848F9">
            <w:rPr>
              <w:rFonts w:ascii="Times New Roman" w:eastAsia="Times New Roman" w:hAnsi="Times New Roman" w:cs="Times New Roman"/>
              <w:i/>
              <w:iCs/>
              <w:color w:val="000000"/>
            </w:rPr>
            <w:t>Mergesort</w:t>
          </w:r>
          <w:proofErr w:type="spellEnd"/>
          <w:r w:rsidRPr="00B848F9">
            <w:rPr>
              <w:rFonts w:ascii="Times New Roman" w:eastAsia="Times New Roman" w:hAnsi="Times New Roman" w:cs="Times New Roman"/>
              <w:i/>
              <w:iCs/>
              <w:color w:val="000000"/>
            </w:rPr>
            <w:t>, Heapsort, Quicksort, Insertion Sort, Selection Sort, and Bubble Sort</w:t>
          </w:r>
          <w:r w:rsidRPr="00B848F9">
            <w:rPr>
              <w:rFonts w:ascii="Times New Roman" w:eastAsia="Times New Roman" w:hAnsi="Times New Roman" w:cs="Times New Roman"/>
              <w:color w:val="000000"/>
            </w:rPr>
            <w:t>. https://doi.org/10.31224/4537</w:t>
          </w:r>
        </w:p>
        <w:p w14:paraId="61AD9D46" w14:textId="77777777" w:rsidR="00B848F9" w:rsidRPr="00B848F9" w:rsidRDefault="00B848F9" w:rsidP="00B848F9">
          <w:pPr>
            <w:autoSpaceDE w:val="0"/>
            <w:autoSpaceDN w:val="0"/>
            <w:ind w:hanging="480"/>
            <w:jc w:val="both"/>
            <w:divId w:val="1980838179"/>
            <w:rPr>
              <w:rFonts w:ascii="Times New Roman" w:eastAsia="Times New Roman" w:hAnsi="Times New Roman" w:cs="Times New Roman"/>
              <w:color w:val="000000"/>
            </w:rPr>
          </w:pPr>
          <w:r w:rsidRPr="00B848F9">
            <w:rPr>
              <w:rFonts w:ascii="Times New Roman" w:eastAsia="Times New Roman" w:hAnsi="Times New Roman" w:cs="Times New Roman"/>
              <w:color w:val="000000"/>
            </w:rPr>
            <w:lastRenderedPageBreak/>
            <w:t xml:space="preserve">Pezo, C., Hochbaum, D., Godoy, J., &amp; </w:t>
          </w:r>
          <w:proofErr w:type="spellStart"/>
          <w:r w:rsidRPr="00B848F9">
            <w:rPr>
              <w:rFonts w:ascii="Times New Roman" w:eastAsia="Times New Roman" w:hAnsi="Times New Roman" w:cs="Times New Roman"/>
              <w:color w:val="000000"/>
            </w:rPr>
            <w:t>Asín-Achá</w:t>
          </w:r>
          <w:proofErr w:type="spellEnd"/>
          <w:r w:rsidRPr="00B848F9">
            <w:rPr>
              <w:rFonts w:ascii="Times New Roman" w:eastAsia="Times New Roman" w:hAnsi="Times New Roman" w:cs="Times New Roman"/>
              <w:color w:val="000000"/>
            </w:rPr>
            <w:t xml:space="preserve">, R. (2025). Automatic algorithm selection for Pseudo-Boolean optimization with given computational time limits. </w:t>
          </w:r>
          <w:r w:rsidRPr="00B848F9">
            <w:rPr>
              <w:rFonts w:ascii="Times New Roman" w:eastAsia="Times New Roman" w:hAnsi="Times New Roman" w:cs="Times New Roman"/>
              <w:i/>
              <w:iCs/>
              <w:color w:val="000000"/>
            </w:rPr>
            <w:t>Computers and Operations Research</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173</w:t>
          </w:r>
          <w:r w:rsidRPr="00B848F9">
            <w:rPr>
              <w:rFonts w:ascii="Times New Roman" w:eastAsia="Times New Roman" w:hAnsi="Times New Roman" w:cs="Times New Roman"/>
              <w:color w:val="000000"/>
            </w:rPr>
            <w:t>. https://doi.org/10.1016/j.cor.2024.106836</w:t>
          </w:r>
        </w:p>
        <w:p w14:paraId="5C7779AB" w14:textId="77777777" w:rsidR="00B848F9" w:rsidRPr="00B848F9" w:rsidRDefault="00B848F9" w:rsidP="00B848F9">
          <w:pPr>
            <w:autoSpaceDE w:val="0"/>
            <w:autoSpaceDN w:val="0"/>
            <w:ind w:hanging="480"/>
            <w:jc w:val="both"/>
            <w:divId w:val="1887137864"/>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Raman, A., </w:t>
          </w:r>
          <w:proofErr w:type="spellStart"/>
          <w:r w:rsidRPr="00B848F9">
            <w:rPr>
              <w:rFonts w:ascii="Times New Roman" w:eastAsia="Times New Roman" w:hAnsi="Times New Roman" w:cs="Times New Roman"/>
              <w:color w:val="000000"/>
            </w:rPr>
            <w:t>Karatsenidis</w:t>
          </w:r>
          <w:proofErr w:type="spellEnd"/>
          <w:r w:rsidRPr="00B848F9">
            <w:rPr>
              <w:rFonts w:ascii="Times New Roman" w:eastAsia="Times New Roman" w:hAnsi="Times New Roman" w:cs="Times New Roman"/>
              <w:color w:val="000000"/>
            </w:rPr>
            <w:t xml:space="preserve">, K., Sarkar, S., Olma, M., &amp; </w:t>
          </w:r>
          <w:proofErr w:type="spellStart"/>
          <w:r w:rsidRPr="00B848F9">
            <w:rPr>
              <w:rFonts w:ascii="Times New Roman" w:eastAsia="Times New Roman" w:hAnsi="Times New Roman" w:cs="Times New Roman"/>
              <w:color w:val="000000"/>
            </w:rPr>
            <w:t>Athanassoulis</w:t>
          </w:r>
          <w:proofErr w:type="spellEnd"/>
          <w:r w:rsidRPr="00B848F9">
            <w:rPr>
              <w:rFonts w:ascii="Times New Roman" w:eastAsia="Times New Roman" w:hAnsi="Times New Roman" w:cs="Times New Roman"/>
              <w:color w:val="000000"/>
            </w:rPr>
            <w:t xml:space="preserve">, M. (2023). </w:t>
          </w:r>
          <w:proofErr w:type="spellStart"/>
          <w:r w:rsidRPr="00B848F9">
            <w:rPr>
              <w:rFonts w:ascii="Times New Roman" w:eastAsia="Times New Roman" w:hAnsi="Times New Roman" w:cs="Times New Roman"/>
              <w:color w:val="000000"/>
            </w:rPr>
            <w:t>BoDS</w:t>
          </w:r>
          <w:proofErr w:type="spellEnd"/>
          <w:r w:rsidRPr="00B848F9">
            <w:rPr>
              <w:rFonts w:ascii="Times New Roman" w:eastAsia="Times New Roman" w:hAnsi="Times New Roman" w:cs="Times New Roman"/>
              <w:color w:val="000000"/>
            </w:rPr>
            <w:t xml:space="preserve">: A Benchmark on Data </w:t>
          </w:r>
          <w:proofErr w:type="spellStart"/>
          <w:r w:rsidRPr="00B848F9">
            <w:rPr>
              <w:rFonts w:ascii="Times New Roman" w:eastAsia="Times New Roman" w:hAnsi="Times New Roman" w:cs="Times New Roman"/>
              <w:color w:val="000000"/>
            </w:rPr>
            <w:t>Sortedness</w:t>
          </w:r>
          <w:proofErr w:type="spellEnd"/>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Lecture Notes in Computer Science (Including Subseries Lecture Notes in Artificial Intelligence and Lecture Notes in Bioinformatics)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13860 LNCS</w:t>
          </w:r>
          <w:r w:rsidRPr="00B848F9">
            <w:rPr>
              <w:rFonts w:ascii="Times New Roman" w:eastAsia="Times New Roman" w:hAnsi="Times New Roman" w:cs="Times New Roman"/>
              <w:color w:val="000000"/>
            </w:rPr>
            <w:t>, 17–32. https://doi.org/10.1007/978-3-031-29576-8_2/SAVE-RESEARCH</w:t>
          </w:r>
        </w:p>
        <w:p w14:paraId="6E837CE5" w14:textId="77777777" w:rsidR="00B848F9" w:rsidRPr="00B848F9" w:rsidRDefault="00B848F9" w:rsidP="00B848F9">
          <w:pPr>
            <w:autoSpaceDE w:val="0"/>
            <w:autoSpaceDN w:val="0"/>
            <w:ind w:hanging="480"/>
            <w:jc w:val="both"/>
            <w:divId w:val="1633751452"/>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Renau, Q., &amp; Hart, E. (2024a). Improving Algorithm-Selectors and Performance-Predictors via Learning Discriminating Training Samples. </w:t>
          </w:r>
          <w:r w:rsidRPr="00B848F9">
            <w:rPr>
              <w:rFonts w:ascii="Times New Roman" w:eastAsia="Times New Roman" w:hAnsi="Times New Roman" w:cs="Times New Roman"/>
              <w:i/>
              <w:iCs/>
              <w:color w:val="000000"/>
            </w:rPr>
            <w:t>GECCO 2024 - Proceedings of the 2024 Genetic and Evolutionary Computation Conference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w:t>
          </w:r>
          <w:r w:rsidRPr="00B848F9">
            <w:rPr>
              <w:rFonts w:ascii="Times New Roman" w:eastAsia="Times New Roman" w:hAnsi="Times New Roman" w:cs="Times New Roman"/>
              <w:color w:val="000000"/>
            </w:rPr>
            <w:t>, 1026–1035. https://doi.org/10.1145/3638529.3654025;TOPIC:TOPIC:CONFERENCE-COLLECTIONS</w:t>
          </w:r>
        </w:p>
        <w:p w14:paraId="455B4CFC" w14:textId="77777777" w:rsidR="00B848F9" w:rsidRPr="00B848F9" w:rsidRDefault="00B848F9" w:rsidP="00B848F9">
          <w:pPr>
            <w:autoSpaceDE w:val="0"/>
            <w:autoSpaceDN w:val="0"/>
            <w:ind w:hanging="480"/>
            <w:jc w:val="both"/>
            <w:divId w:val="39971436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Renau, Q., &amp; Hart, E. (2024b). Improving Algorithm-Selectors and Performance-Predictors via Learning Discriminating Training Samples. </w:t>
          </w:r>
          <w:r w:rsidRPr="00B848F9">
            <w:rPr>
              <w:rFonts w:ascii="Times New Roman" w:eastAsia="Times New Roman" w:hAnsi="Times New Roman" w:cs="Times New Roman"/>
              <w:i/>
              <w:iCs/>
              <w:color w:val="000000"/>
            </w:rPr>
            <w:t>GECCO 2024 - Proceedings of the 2024 Genetic and Evolutionary Computation Conference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w:t>
          </w:r>
          <w:r w:rsidRPr="00B848F9">
            <w:rPr>
              <w:rFonts w:ascii="Times New Roman" w:eastAsia="Times New Roman" w:hAnsi="Times New Roman" w:cs="Times New Roman"/>
              <w:color w:val="000000"/>
            </w:rPr>
            <w:t>, 1026–1035. https://doi.org/10.1145/3638529.3654025;TOPIC:TOPIC:CONFERENCE-COLLECTIONS</w:t>
          </w:r>
        </w:p>
        <w:p w14:paraId="5AA539AF" w14:textId="77777777" w:rsidR="00B848F9" w:rsidRPr="00B848F9" w:rsidRDefault="00B848F9" w:rsidP="00B848F9">
          <w:pPr>
            <w:autoSpaceDE w:val="0"/>
            <w:autoSpaceDN w:val="0"/>
            <w:ind w:hanging="480"/>
            <w:jc w:val="both"/>
            <w:divId w:val="1412774251"/>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Rob, M. A., Hossen, Z., Hossen, K., Ali, M., &amp; Roy, B. (2026a). Wall-L merge sort: A </w:t>
          </w:r>
          <w:proofErr w:type="spellStart"/>
          <w:r w:rsidRPr="00B848F9">
            <w:rPr>
              <w:rFonts w:ascii="Times New Roman" w:eastAsia="Times New Roman" w:hAnsi="Times New Roman" w:cs="Times New Roman"/>
              <w:color w:val="000000"/>
            </w:rPr>
            <w:t>tunable</w:t>
          </w:r>
          <w:proofErr w:type="spellEnd"/>
          <w:r w:rsidRPr="00B848F9">
            <w:rPr>
              <w:rFonts w:ascii="Times New Roman" w:eastAsia="Times New Roman" w:hAnsi="Times New Roman" w:cs="Times New Roman"/>
              <w:color w:val="000000"/>
            </w:rPr>
            <w:t xml:space="preserve"> and adaptive sorting algorithm for diverse computing environments. </w:t>
          </w:r>
          <w:r w:rsidRPr="00B848F9">
            <w:rPr>
              <w:rFonts w:ascii="Times New Roman" w:eastAsia="Times New Roman" w:hAnsi="Times New Roman" w:cs="Times New Roman"/>
              <w:i/>
              <w:iCs/>
              <w:color w:val="000000"/>
            </w:rPr>
            <w:t>PLOS ONE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21</w:t>
          </w:r>
          <w:r w:rsidRPr="00B848F9">
            <w:rPr>
              <w:rFonts w:ascii="Times New Roman" w:eastAsia="Times New Roman" w:hAnsi="Times New Roman" w:cs="Times New Roman"/>
              <w:color w:val="000000"/>
            </w:rPr>
            <w:t>(2), e0341993. https://doi.org/10.1371/JOURNAL.PONE.0341993</w:t>
          </w:r>
        </w:p>
        <w:p w14:paraId="0FA2DC1F" w14:textId="77777777" w:rsidR="00B848F9" w:rsidRPr="00B848F9" w:rsidRDefault="00B848F9" w:rsidP="00B848F9">
          <w:pPr>
            <w:autoSpaceDE w:val="0"/>
            <w:autoSpaceDN w:val="0"/>
            <w:ind w:hanging="480"/>
            <w:jc w:val="both"/>
            <w:divId w:val="31433812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Rob, M. A., Hossen, Z., Hossen, K., Ali, M., &amp; Roy, B. (2026b). Wall-L merge sort: A </w:t>
          </w:r>
          <w:proofErr w:type="spellStart"/>
          <w:r w:rsidRPr="00B848F9">
            <w:rPr>
              <w:rFonts w:ascii="Times New Roman" w:eastAsia="Times New Roman" w:hAnsi="Times New Roman" w:cs="Times New Roman"/>
              <w:color w:val="000000"/>
            </w:rPr>
            <w:t>tunable</w:t>
          </w:r>
          <w:proofErr w:type="spellEnd"/>
          <w:r w:rsidRPr="00B848F9">
            <w:rPr>
              <w:rFonts w:ascii="Times New Roman" w:eastAsia="Times New Roman" w:hAnsi="Times New Roman" w:cs="Times New Roman"/>
              <w:color w:val="000000"/>
            </w:rPr>
            <w:t xml:space="preserve"> and adaptive sorting algorithm for diverse computing environments. </w:t>
          </w:r>
          <w:r w:rsidRPr="00B848F9">
            <w:rPr>
              <w:rFonts w:ascii="Times New Roman" w:eastAsia="Times New Roman" w:hAnsi="Times New Roman" w:cs="Times New Roman"/>
              <w:i/>
              <w:iCs/>
              <w:color w:val="000000"/>
            </w:rPr>
            <w:t>PLOS ONE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21</w:t>
          </w:r>
          <w:r w:rsidRPr="00B848F9">
            <w:rPr>
              <w:rFonts w:ascii="Times New Roman" w:eastAsia="Times New Roman" w:hAnsi="Times New Roman" w:cs="Times New Roman"/>
              <w:color w:val="000000"/>
            </w:rPr>
            <w:t>(2), e0341993. https://doi.org/10.1371/JOURNAL.PONE.0341993</w:t>
          </w:r>
        </w:p>
        <w:p w14:paraId="75E35A2A" w14:textId="77777777" w:rsidR="00B848F9" w:rsidRPr="00B848F9" w:rsidRDefault="00B848F9" w:rsidP="00B848F9">
          <w:pPr>
            <w:autoSpaceDE w:val="0"/>
            <w:autoSpaceDN w:val="0"/>
            <w:ind w:hanging="480"/>
            <w:jc w:val="both"/>
            <w:divId w:val="685211106"/>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Salihu, A., Hoti, M., &amp; Hoti, A. (2022). A Review of Performance and Complexity on Sorting Algorithms. </w:t>
          </w:r>
          <w:r w:rsidRPr="00B848F9">
            <w:rPr>
              <w:rFonts w:ascii="Times New Roman" w:eastAsia="Times New Roman" w:hAnsi="Times New Roman" w:cs="Times New Roman"/>
              <w:i/>
              <w:iCs/>
              <w:color w:val="000000"/>
            </w:rPr>
            <w:t>Proceedings - 2022 International Conference on Computing, Networking, Telecommunications and Engineering Sciences Applications, CoNTESA 2022</w:t>
          </w:r>
          <w:r w:rsidRPr="00B848F9">
            <w:rPr>
              <w:rFonts w:ascii="Times New Roman" w:eastAsia="Times New Roman" w:hAnsi="Times New Roman" w:cs="Times New Roman"/>
              <w:color w:val="000000"/>
            </w:rPr>
            <w:t>, 45–50. https://doi.org/10.1109/CONTESA57046.2022.10011382</w:t>
          </w:r>
        </w:p>
        <w:p w14:paraId="2E06F359" w14:textId="77777777" w:rsidR="00B848F9" w:rsidRPr="00B848F9" w:rsidRDefault="00B848F9" w:rsidP="00B848F9">
          <w:pPr>
            <w:autoSpaceDE w:val="0"/>
            <w:autoSpaceDN w:val="0"/>
            <w:ind w:hanging="480"/>
            <w:jc w:val="both"/>
            <w:divId w:val="988755245"/>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Shavit, H., &amp; Hoos, H. H. (2024). Revisiting </w:t>
          </w:r>
          <w:proofErr w:type="spellStart"/>
          <w:r w:rsidRPr="00B848F9">
            <w:rPr>
              <w:rFonts w:ascii="Times New Roman" w:eastAsia="Times New Roman" w:hAnsi="Times New Roman" w:cs="Times New Roman"/>
              <w:color w:val="000000"/>
            </w:rPr>
            <w:t>SATZilla</w:t>
          </w:r>
          <w:proofErr w:type="spellEnd"/>
          <w:r w:rsidRPr="00B848F9">
            <w:rPr>
              <w:rFonts w:ascii="Times New Roman" w:eastAsia="Times New Roman" w:hAnsi="Times New Roman" w:cs="Times New Roman"/>
              <w:color w:val="000000"/>
            </w:rPr>
            <w:t xml:space="preserve"> Features in 2024. </w:t>
          </w:r>
          <w:r w:rsidRPr="00B848F9">
            <w:rPr>
              <w:rFonts w:ascii="Times New Roman" w:eastAsia="Times New Roman" w:hAnsi="Times New Roman" w:cs="Times New Roman"/>
              <w:i/>
              <w:iCs/>
              <w:color w:val="000000"/>
            </w:rPr>
            <w:t>27th International Conference on Theory and Applications of Satisfiability Testing (SAT 2024)</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305</w:t>
          </w:r>
          <w:r w:rsidRPr="00B848F9">
            <w:rPr>
              <w:rFonts w:ascii="Times New Roman" w:eastAsia="Times New Roman" w:hAnsi="Times New Roman" w:cs="Times New Roman"/>
              <w:color w:val="000000"/>
            </w:rPr>
            <w:t>, 27:1-27:26. https://doi.org/10.4230/LIPICS.SAT.2024.27</w:t>
          </w:r>
        </w:p>
        <w:p w14:paraId="5BB25AFF" w14:textId="77777777" w:rsidR="00B848F9" w:rsidRPr="00B848F9" w:rsidRDefault="00B848F9" w:rsidP="00B848F9">
          <w:pPr>
            <w:autoSpaceDE w:val="0"/>
            <w:autoSpaceDN w:val="0"/>
            <w:ind w:hanging="480"/>
            <w:jc w:val="both"/>
            <w:divId w:val="1469129284"/>
            <w:rPr>
              <w:rFonts w:ascii="Times New Roman" w:eastAsia="Times New Roman" w:hAnsi="Times New Roman" w:cs="Times New Roman"/>
              <w:color w:val="000000"/>
            </w:rPr>
          </w:pPr>
          <w:r w:rsidRPr="00B848F9">
            <w:rPr>
              <w:rFonts w:ascii="Times New Roman" w:eastAsia="Times New Roman" w:hAnsi="Times New Roman" w:cs="Times New Roman"/>
              <w:color w:val="000000"/>
            </w:rPr>
            <w:lastRenderedPageBreak/>
            <w:t xml:space="preserve">Smith-Miles, K., &amp; Muñoz, M. A. (2023). Instance Space Analysis for Algorithm Testing: Methodology and Software Tools. </w:t>
          </w:r>
          <w:r w:rsidRPr="00B848F9">
            <w:rPr>
              <w:rFonts w:ascii="Times New Roman" w:eastAsia="Times New Roman" w:hAnsi="Times New Roman" w:cs="Times New Roman"/>
              <w:i/>
              <w:iCs/>
              <w:color w:val="000000"/>
            </w:rPr>
            <w:t>ACM Computing Surveys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55</w:t>
          </w:r>
          <w:r w:rsidRPr="00B848F9">
            <w:rPr>
              <w:rFonts w:ascii="Times New Roman" w:eastAsia="Times New Roman" w:hAnsi="Times New Roman" w:cs="Times New Roman"/>
              <w:color w:val="000000"/>
            </w:rPr>
            <w:t>(12). https://doi.org/10.1145/3572895;WGROUP:STRING:ACM</w:t>
          </w:r>
        </w:p>
        <w:p w14:paraId="6459D548" w14:textId="77777777" w:rsidR="00B848F9" w:rsidRPr="00B848F9" w:rsidRDefault="00B848F9" w:rsidP="00B848F9">
          <w:pPr>
            <w:autoSpaceDE w:val="0"/>
            <w:autoSpaceDN w:val="0"/>
            <w:ind w:hanging="480"/>
            <w:jc w:val="both"/>
            <w:divId w:val="145879677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Sundaramoorthy, S., &amp; Karunanidhi, G. (2025a). A systematic analysis on performance and computational complexity of sorting algorithms. </w:t>
          </w:r>
          <w:r w:rsidRPr="00B848F9">
            <w:rPr>
              <w:rFonts w:ascii="Times New Roman" w:eastAsia="Times New Roman" w:hAnsi="Times New Roman" w:cs="Times New Roman"/>
              <w:i/>
              <w:iCs/>
              <w:color w:val="000000"/>
            </w:rPr>
            <w:t>Discover Computing 2025 28:1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28</w:t>
          </w:r>
          <w:r w:rsidRPr="00B848F9">
            <w:rPr>
              <w:rFonts w:ascii="Times New Roman" w:eastAsia="Times New Roman" w:hAnsi="Times New Roman" w:cs="Times New Roman"/>
              <w:color w:val="000000"/>
            </w:rPr>
            <w:t>(1), 250-. https://doi.org/10.1007/S10791-025-09724-W</w:t>
          </w:r>
        </w:p>
        <w:p w14:paraId="65581388" w14:textId="77777777" w:rsidR="00B848F9" w:rsidRPr="00B848F9" w:rsidRDefault="00B848F9" w:rsidP="00B848F9">
          <w:pPr>
            <w:autoSpaceDE w:val="0"/>
            <w:autoSpaceDN w:val="0"/>
            <w:ind w:hanging="480"/>
            <w:jc w:val="both"/>
            <w:divId w:val="832182823"/>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Sundaramoorthy, S., &amp; Karunanidhi, G. (2025b). A systematic analysis on performance and computational complexity of sorting algorithms. </w:t>
          </w:r>
          <w:r w:rsidRPr="00B848F9">
            <w:rPr>
              <w:rFonts w:ascii="Times New Roman" w:eastAsia="Times New Roman" w:hAnsi="Times New Roman" w:cs="Times New Roman"/>
              <w:i/>
              <w:iCs/>
              <w:color w:val="000000"/>
            </w:rPr>
            <w:t>Discover Computing 2025 28:1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28</w:t>
          </w:r>
          <w:r w:rsidRPr="00B848F9">
            <w:rPr>
              <w:rFonts w:ascii="Times New Roman" w:eastAsia="Times New Roman" w:hAnsi="Times New Roman" w:cs="Times New Roman"/>
              <w:color w:val="000000"/>
            </w:rPr>
            <w:t>(1), 250-. https://doi.org/10.1007/S10791-025-09724-W</w:t>
          </w:r>
        </w:p>
        <w:p w14:paraId="7EF22337" w14:textId="77777777" w:rsidR="00B848F9" w:rsidRPr="00B848F9" w:rsidRDefault="00B848F9" w:rsidP="00B848F9">
          <w:pPr>
            <w:autoSpaceDE w:val="0"/>
            <w:autoSpaceDN w:val="0"/>
            <w:ind w:hanging="480"/>
            <w:jc w:val="both"/>
            <w:divId w:val="1507862101"/>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Tanabe, R. (2022). Benchmarking Feature-Based Algorithm Selection Systems for Black-Box Numerical Optimization. </w:t>
          </w:r>
          <w:r w:rsidRPr="00B848F9">
            <w:rPr>
              <w:rFonts w:ascii="Times New Roman" w:eastAsia="Times New Roman" w:hAnsi="Times New Roman" w:cs="Times New Roman"/>
              <w:i/>
              <w:iCs/>
              <w:color w:val="000000"/>
            </w:rPr>
            <w:t>IEEE Transactions on Evolutionary Computation</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26</w:t>
          </w:r>
          <w:r w:rsidRPr="00B848F9">
            <w:rPr>
              <w:rFonts w:ascii="Times New Roman" w:eastAsia="Times New Roman" w:hAnsi="Times New Roman" w:cs="Times New Roman"/>
              <w:color w:val="000000"/>
            </w:rPr>
            <w:t>(6), 1321–1335. https://doi.org/10.1109/TEVC.2022.3169770</w:t>
          </w:r>
        </w:p>
        <w:p w14:paraId="2A3DFAE1" w14:textId="77777777" w:rsidR="00B848F9" w:rsidRPr="00B848F9" w:rsidRDefault="00B848F9" w:rsidP="00B848F9">
          <w:pPr>
            <w:autoSpaceDE w:val="0"/>
            <w:autoSpaceDN w:val="0"/>
            <w:ind w:hanging="480"/>
            <w:jc w:val="both"/>
            <w:divId w:val="2038654440"/>
            <w:rPr>
              <w:rFonts w:ascii="Times New Roman" w:eastAsia="Times New Roman" w:hAnsi="Times New Roman" w:cs="Times New Roman"/>
              <w:color w:val="000000"/>
            </w:rPr>
          </w:pPr>
          <w:proofErr w:type="spellStart"/>
          <w:r w:rsidRPr="00B848F9">
            <w:rPr>
              <w:rFonts w:ascii="Times New Roman" w:eastAsia="Times New Roman" w:hAnsi="Times New Roman" w:cs="Times New Roman"/>
              <w:color w:val="000000"/>
            </w:rPr>
            <w:t>Tornede</w:t>
          </w:r>
          <w:proofErr w:type="spellEnd"/>
          <w:r w:rsidRPr="00B848F9">
            <w:rPr>
              <w:rFonts w:ascii="Times New Roman" w:eastAsia="Times New Roman" w:hAnsi="Times New Roman" w:cs="Times New Roman"/>
              <w:color w:val="000000"/>
            </w:rPr>
            <w:t xml:space="preserve">, A., Wever, M., &amp; </w:t>
          </w:r>
          <w:proofErr w:type="spellStart"/>
          <w:r w:rsidRPr="00B848F9">
            <w:rPr>
              <w:rFonts w:ascii="Times New Roman" w:eastAsia="Times New Roman" w:hAnsi="Times New Roman" w:cs="Times New Roman"/>
              <w:color w:val="000000"/>
            </w:rPr>
            <w:t>Hüllermeier</w:t>
          </w:r>
          <w:proofErr w:type="spellEnd"/>
          <w:r w:rsidRPr="00B848F9">
            <w:rPr>
              <w:rFonts w:ascii="Times New Roman" w:eastAsia="Times New Roman" w:hAnsi="Times New Roman" w:cs="Times New Roman"/>
              <w:color w:val="000000"/>
            </w:rPr>
            <w:t xml:space="preserve">, E. (n.d.). </w:t>
          </w:r>
          <w:r w:rsidRPr="00B848F9">
            <w:rPr>
              <w:rFonts w:ascii="Times New Roman" w:eastAsia="Times New Roman" w:hAnsi="Times New Roman" w:cs="Times New Roman"/>
              <w:i/>
              <w:iCs/>
              <w:color w:val="000000"/>
            </w:rPr>
            <w:t>Towards Meta-Algorithm Selection</w:t>
          </w:r>
          <w:r w:rsidRPr="00B848F9">
            <w:rPr>
              <w:rFonts w:ascii="Times New Roman" w:eastAsia="Times New Roman" w:hAnsi="Times New Roman" w:cs="Times New Roman"/>
              <w:color w:val="000000"/>
            </w:rPr>
            <w:t>.</w:t>
          </w:r>
        </w:p>
        <w:p w14:paraId="26CE53FE" w14:textId="77777777" w:rsidR="00B848F9" w:rsidRPr="00B848F9" w:rsidRDefault="00B848F9" w:rsidP="00B848F9">
          <w:pPr>
            <w:autoSpaceDE w:val="0"/>
            <w:autoSpaceDN w:val="0"/>
            <w:ind w:hanging="480"/>
            <w:jc w:val="both"/>
            <w:divId w:val="157890152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Uddin, S., &amp; Lu, H. (2024). Dataset meta-level and statistical features affect machine learning performance. </w:t>
          </w:r>
          <w:r w:rsidRPr="00B848F9">
            <w:rPr>
              <w:rFonts w:ascii="Times New Roman" w:eastAsia="Times New Roman" w:hAnsi="Times New Roman" w:cs="Times New Roman"/>
              <w:i/>
              <w:iCs/>
              <w:color w:val="000000"/>
            </w:rPr>
            <w:t>Scientific Reports 2024 14:1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14</w:t>
          </w:r>
          <w:r w:rsidRPr="00B848F9">
            <w:rPr>
              <w:rFonts w:ascii="Times New Roman" w:eastAsia="Times New Roman" w:hAnsi="Times New Roman" w:cs="Times New Roman"/>
              <w:color w:val="000000"/>
            </w:rPr>
            <w:t>(1), 1670-. https://doi.org/10.1038/s41598-024-51825-x</w:t>
          </w:r>
        </w:p>
        <w:p w14:paraId="54791156" w14:textId="77777777" w:rsidR="00B848F9" w:rsidRPr="00B848F9" w:rsidRDefault="00B848F9" w:rsidP="00B848F9">
          <w:pPr>
            <w:autoSpaceDE w:val="0"/>
            <w:autoSpaceDN w:val="0"/>
            <w:ind w:hanging="480"/>
            <w:jc w:val="both"/>
            <w:divId w:val="128149576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Wiredu, J. K., </w:t>
          </w:r>
          <w:proofErr w:type="spellStart"/>
          <w:r w:rsidRPr="00B848F9">
            <w:rPr>
              <w:rFonts w:ascii="Times New Roman" w:eastAsia="Times New Roman" w:hAnsi="Times New Roman" w:cs="Times New Roman"/>
              <w:color w:val="000000"/>
            </w:rPr>
            <w:t>Akobre</w:t>
          </w:r>
          <w:proofErr w:type="spellEnd"/>
          <w:r w:rsidRPr="00B848F9">
            <w:rPr>
              <w:rFonts w:ascii="Times New Roman" w:eastAsia="Times New Roman" w:hAnsi="Times New Roman" w:cs="Times New Roman"/>
              <w:color w:val="000000"/>
            </w:rPr>
            <w:t xml:space="preserve">, S., </w:t>
          </w:r>
          <w:proofErr w:type="spellStart"/>
          <w:r w:rsidRPr="00B848F9">
            <w:rPr>
              <w:rFonts w:ascii="Times New Roman" w:eastAsia="Times New Roman" w:hAnsi="Times New Roman" w:cs="Times New Roman"/>
              <w:color w:val="000000"/>
            </w:rPr>
            <w:t>Aabaah</w:t>
          </w:r>
          <w:proofErr w:type="spellEnd"/>
          <w:r w:rsidRPr="00B848F9">
            <w:rPr>
              <w:rFonts w:ascii="Times New Roman" w:eastAsia="Times New Roman" w:hAnsi="Times New Roman" w:cs="Times New Roman"/>
              <w:color w:val="000000"/>
            </w:rPr>
            <w:t xml:space="preserve">, I., &amp; </w:t>
          </w:r>
          <w:proofErr w:type="spellStart"/>
          <w:r w:rsidRPr="00B848F9">
            <w:rPr>
              <w:rFonts w:ascii="Times New Roman" w:eastAsia="Times New Roman" w:hAnsi="Times New Roman" w:cs="Times New Roman"/>
              <w:color w:val="000000"/>
            </w:rPr>
            <w:t>Wumpini</w:t>
          </w:r>
          <w:proofErr w:type="spellEnd"/>
          <w:r w:rsidRPr="00B848F9">
            <w:rPr>
              <w:rFonts w:ascii="Times New Roman" w:eastAsia="Times New Roman" w:hAnsi="Times New Roman" w:cs="Times New Roman"/>
              <w:color w:val="000000"/>
            </w:rPr>
            <w:t xml:space="preserve">, U. A. (2025). A Unified Framework for Theoretical and Experimental Evaluation of Classical and Modern Sorting Algorithms in Real-Time Systems. </w:t>
          </w:r>
          <w:r w:rsidRPr="00B848F9">
            <w:rPr>
              <w:rFonts w:ascii="Times New Roman" w:eastAsia="Times New Roman" w:hAnsi="Times New Roman" w:cs="Times New Roman"/>
              <w:i/>
              <w:iCs/>
              <w:color w:val="000000"/>
            </w:rPr>
            <w:t>Journal of Information Systems and Informatics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7</w:t>
          </w:r>
          <w:r w:rsidRPr="00B848F9">
            <w:rPr>
              <w:rFonts w:ascii="Times New Roman" w:eastAsia="Times New Roman" w:hAnsi="Times New Roman" w:cs="Times New Roman"/>
              <w:color w:val="000000"/>
            </w:rPr>
            <w:t>(4), 3143–3185. https://doi.org/10.63158/JOURNALISI.V7I4.1287</w:t>
          </w:r>
        </w:p>
        <w:p w14:paraId="439AF6D2" w14:textId="77777777" w:rsidR="00B848F9" w:rsidRPr="00B848F9" w:rsidRDefault="00B848F9" w:rsidP="00B848F9">
          <w:pPr>
            <w:autoSpaceDE w:val="0"/>
            <w:autoSpaceDN w:val="0"/>
            <w:ind w:hanging="480"/>
            <w:jc w:val="both"/>
            <w:divId w:val="2134395125"/>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Wiredu, J. K., </w:t>
          </w:r>
          <w:proofErr w:type="spellStart"/>
          <w:r w:rsidRPr="00B848F9">
            <w:rPr>
              <w:rFonts w:ascii="Times New Roman" w:eastAsia="Times New Roman" w:hAnsi="Times New Roman" w:cs="Times New Roman"/>
              <w:color w:val="000000"/>
            </w:rPr>
            <w:t>Baagyere</w:t>
          </w:r>
          <w:proofErr w:type="spellEnd"/>
          <w:r w:rsidRPr="00B848F9">
            <w:rPr>
              <w:rFonts w:ascii="Times New Roman" w:eastAsia="Times New Roman" w:hAnsi="Times New Roman" w:cs="Times New Roman"/>
              <w:color w:val="000000"/>
            </w:rPr>
            <w:t xml:space="preserve">, E. Y., </w:t>
          </w:r>
          <w:proofErr w:type="spellStart"/>
          <w:r w:rsidRPr="00B848F9">
            <w:rPr>
              <w:rFonts w:ascii="Times New Roman" w:eastAsia="Times New Roman" w:hAnsi="Times New Roman" w:cs="Times New Roman"/>
              <w:color w:val="000000"/>
            </w:rPr>
            <w:t>Nakpih</w:t>
          </w:r>
          <w:proofErr w:type="spellEnd"/>
          <w:r w:rsidRPr="00B848F9">
            <w:rPr>
              <w:rFonts w:ascii="Times New Roman" w:eastAsia="Times New Roman" w:hAnsi="Times New Roman" w:cs="Times New Roman"/>
              <w:color w:val="000000"/>
            </w:rPr>
            <w:t xml:space="preserve">, C., &amp; </w:t>
          </w:r>
          <w:proofErr w:type="spellStart"/>
          <w:r w:rsidRPr="00B848F9">
            <w:rPr>
              <w:rFonts w:ascii="Times New Roman" w:eastAsia="Times New Roman" w:hAnsi="Times New Roman" w:cs="Times New Roman"/>
              <w:color w:val="000000"/>
            </w:rPr>
            <w:t>Aabaah</w:t>
          </w:r>
          <w:proofErr w:type="spellEnd"/>
          <w:r w:rsidRPr="00B848F9">
            <w:rPr>
              <w:rFonts w:ascii="Times New Roman" w:eastAsia="Times New Roman" w:hAnsi="Times New Roman" w:cs="Times New Roman"/>
              <w:color w:val="000000"/>
            </w:rPr>
            <w:t xml:space="preserve">, I. (2025). A Novel Proximity-based Sorting Algorithm for Real-Time Numerical Data Streams and Big Data Applications. </w:t>
          </w:r>
          <w:r w:rsidRPr="00B848F9">
            <w:rPr>
              <w:rFonts w:ascii="Times New Roman" w:eastAsia="Times New Roman" w:hAnsi="Times New Roman" w:cs="Times New Roman"/>
              <w:i/>
              <w:iCs/>
              <w:color w:val="000000"/>
            </w:rPr>
            <w:t>SSRN Electronic Journal</w:t>
          </w:r>
          <w:r w:rsidRPr="00B848F9">
            <w:rPr>
              <w:rFonts w:ascii="Times New Roman" w:eastAsia="Times New Roman" w:hAnsi="Times New Roman" w:cs="Times New Roman"/>
              <w:color w:val="000000"/>
            </w:rPr>
            <w:t>. https://doi.org/10.2139/SSRN.5249957</w:t>
          </w:r>
        </w:p>
        <w:p w14:paraId="2AFBA351" w14:textId="77777777" w:rsidR="00B848F9" w:rsidRPr="00B848F9" w:rsidRDefault="00B848F9" w:rsidP="00B848F9">
          <w:pPr>
            <w:autoSpaceDE w:val="0"/>
            <w:autoSpaceDN w:val="0"/>
            <w:ind w:hanging="480"/>
            <w:jc w:val="both"/>
            <w:divId w:val="1713771792"/>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Xu, S. ;, Liu, W. ;, Wu, C. ;, Li, J., Xu, S., Liu, W., Wu, C., &amp; Li, J. (2024). CNN-HT: A Two-Stage Algorithm Selection Framework. </w:t>
          </w:r>
          <w:r w:rsidRPr="00B848F9">
            <w:rPr>
              <w:rFonts w:ascii="Times New Roman" w:eastAsia="Times New Roman" w:hAnsi="Times New Roman" w:cs="Times New Roman"/>
              <w:i/>
              <w:iCs/>
              <w:color w:val="000000"/>
            </w:rPr>
            <w:t>Entropy 2024, Vol. 26, Page 262</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26</w:t>
          </w:r>
          <w:r w:rsidRPr="00B848F9">
            <w:rPr>
              <w:rFonts w:ascii="Times New Roman" w:eastAsia="Times New Roman" w:hAnsi="Times New Roman" w:cs="Times New Roman"/>
              <w:color w:val="000000"/>
            </w:rPr>
            <w:t>(3), 262. https://doi.org/10.3390/E26030262</w:t>
          </w:r>
        </w:p>
        <w:p w14:paraId="12B529C7" w14:textId="77777777" w:rsidR="00B848F9" w:rsidRPr="00B848F9" w:rsidRDefault="00B848F9" w:rsidP="00B848F9">
          <w:pPr>
            <w:autoSpaceDE w:val="0"/>
            <w:autoSpaceDN w:val="0"/>
            <w:ind w:hanging="480"/>
            <w:jc w:val="both"/>
            <w:divId w:val="509295707"/>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Zhang, Z., </w:t>
          </w:r>
          <w:proofErr w:type="spellStart"/>
          <w:r w:rsidRPr="00B848F9">
            <w:rPr>
              <w:rFonts w:ascii="Times New Roman" w:eastAsia="Times New Roman" w:hAnsi="Times New Roman" w:cs="Times New Roman"/>
              <w:color w:val="000000"/>
            </w:rPr>
            <w:t>Chételat</w:t>
          </w:r>
          <w:proofErr w:type="spellEnd"/>
          <w:r w:rsidRPr="00B848F9">
            <w:rPr>
              <w:rFonts w:ascii="Times New Roman" w:eastAsia="Times New Roman" w:hAnsi="Times New Roman" w:cs="Times New Roman"/>
              <w:color w:val="000000"/>
            </w:rPr>
            <w:t xml:space="preserve">, D., </w:t>
          </w:r>
          <w:proofErr w:type="spellStart"/>
          <w:r w:rsidRPr="00B848F9">
            <w:rPr>
              <w:rFonts w:ascii="Times New Roman" w:eastAsia="Times New Roman" w:hAnsi="Times New Roman" w:cs="Times New Roman"/>
              <w:color w:val="000000"/>
            </w:rPr>
            <w:t>Cotnareanu</w:t>
          </w:r>
          <w:proofErr w:type="spellEnd"/>
          <w:r w:rsidRPr="00B848F9">
            <w:rPr>
              <w:rFonts w:ascii="Times New Roman" w:eastAsia="Times New Roman" w:hAnsi="Times New Roman" w:cs="Times New Roman"/>
              <w:color w:val="000000"/>
            </w:rPr>
            <w:t xml:space="preserve">, J., Ghose, A., Xiao, W., Zhen, H. L., Zhang, Y., Hao, J., Coates, M., &amp; Yuan, M. (2024). </w:t>
          </w:r>
          <w:proofErr w:type="spellStart"/>
          <w:r w:rsidRPr="00B848F9">
            <w:rPr>
              <w:rFonts w:ascii="Times New Roman" w:eastAsia="Times New Roman" w:hAnsi="Times New Roman" w:cs="Times New Roman"/>
              <w:color w:val="000000"/>
            </w:rPr>
            <w:t>GraSS</w:t>
          </w:r>
          <w:proofErr w:type="spellEnd"/>
          <w:r w:rsidRPr="00B848F9">
            <w:rPr>
              <w:rFonts w:ascii="Times New Roman" w:eastAsia="Times New Roman" w:hAnsi="Times New Roman" w:cs="Times New Roman"/>
              <w:color w:val="000000"/>
            </w:rPr>
            <w:t xml:space="preserve">: Combining Graph Neural Networks with Expert Knowledge for SAT Solver Selection. </w:t>
          </w:r>
          <w:r w:rsidRPr="00B848F9">
            <w:rPr>
              <w:rFonts w:ascii="Times New Roman" w:eastAsia="Times New Roman" w:hAnsi="Times New Roman" w:cs="Times New Roman"/>
              <w:i/>
              <w:iCs/>
              <w:color w:val="000000"/>
            </w:rPr>
            <w:t>Proceedings of the ACM SIGKDD International Conference on Knowledge Discovery and Data Mining</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w:t>
          </w:r>
          <w:r w:rsidRPr="00B848F9">
            <w:rPr>
              <w:rFonts w:ascii="Times New Roman" w:eastAsia="Times New Roman" w:hAnsi="Times New Roman" w:cs="Times New Roman"/>
              <w:color w:val="000000"/>
            </w:rPr>
            <w:t>, 6301–6311. https://doi.org/10.1145/3637528.3671627;WGROUP:STRING:ACM</w:t>
          </w:r>
        </w:p>
        <w:p w14:paraId="34676B91" w14:textId="4B10787B" w:rsidR="00B848F9" w:rsidRPr="00B848F9" w:rsidRDefault="00B848F9" w:rsidP="00B848F9">
          <w:pPr>
            <w:rPr>
              <w:rFonts w:ascii="Times New Roman" w:hAnsi="Times New Roman" w:cs="Times New Roman"/>
            </w:rPr>
          </w:pPr>
          <w:r w:rsidRPr="00B848F9">
            <w:rPr>
              <w:rFonts w:ascii="Times New Roman" w:eastAsia="Times New Roman" w:hAnsi="Times New Roman" w:cs="Times New Roman"/>
              <w:color w:val="000000"/>
            </w:rPr>
            <w:t> </w:t>
          </w:r>
        </w:p>
      </w:sdtContent>
    </w:sdt>
    <w:sectPr w:rsidR="00B848F9" w:rsidRPr="00B848F9" w:rsidSect="001025EA">
      <w:footerReference w:type="even" r:id="rId14"/>
      <w:footerReference w:type="default" r:id="rId15"/>
      <w:pgSz w:w="11906" w:h="16838"/>
      <w:pgMar w:top="2268" w:right="1701" w:bottom="1418" w:left="1985" w:header="709" w:footer="85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AD1F4" w14:textId="77777777" w:rsidR="002912CF" w:rsidRDefault="002912CF" w:rsidP="006C1600">
      <w:pPr>
        <w:spacing w:after="0" w:line="240" w:lineRule="auto"/>
      </w:pPr>
      <w:r>
        <w:separator/>
      </w:r>
    </w:p>
  </w:endnote>
  <w:endnote w:type="continuationSeparator" w:id="0">
    <w:p w14:paraId="1F0B610C" w14:textId="77777777" w:rsidR="002912CF" w:rsidRDefault="002912CF" w:rsidP="006C1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054552"/>
      <w:docPartObj>
        <w:docPartGallery w:val="Page Numbers (Bottom of Page)"/>
        <w:docPartUnique/>
      </w:docPartObj>
    </w:sdtPr>
    <w:sdtContent>
      <w:p w14:paraId="05237A5C" w14:textId="204E944F" w:rsidR="00737CCF" w:rsidRDefault="00737CCF" w:rsidP="001F3B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BFEC" w14:textId="77777777" w:rsidR="00737CCF" w:rsidRDefault="00737C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4633394"/>
      <w:docPartObj>
        <w:docPartGallery w:val="Page Numbers (Bottom of Page)"/>
        <w:docPartUnique/>
      </w:docPartObj>
    </w:sdtPr>
    <w:sdtContent>
      <w:p w14:paraId="04728FBF" w14:textId="0FE1BD83" w:rsidR="00737CCF" w:rsidRDefault="00737CCF" w:rsidP="001F3B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4F68D9A6" w14:textId="77777777" w:rsidR="00737CCF" w:rsidRDefault="00737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11A4D" w14:textId="77777777" w:rsidR="002912CF" w:rsidRDefault="002912CF" w:rsidP="006C1600">
      <w:pPr>
        <w:spacing w:after="0" w:line="240" w:lineRule="auto"/>
      </w:pPr>
      <w:r>
        <w:separator/>
      </w:r>
    </w:p>
  </w:footnote>
  <w:footnote w:type="continuationSeparator" w:id="0">
    <w:p w14:paraId="45776CB8" w14:textId="77777777" w:rsidR="002912CF" w:rsidRDefault="002912CF" w:rsidP="006C1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846"/>
    <w:multiLevelType w:val="hybridMultilevel"/>
    <w:tmpl w:val="2C6CB8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783243D"/>
    <w:multiLevelType w:val="hybridMultilevel"/>
    <w:tmpl w:val="06D6A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B27DAD"/>
    <w:multiLevelType w:val="hybridMultilevel"/>
    <w:tmpl w:val="BC884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664990"/>
    <w:multiLevelType w:val="multilevel"/>
    <w:tmpl w:val="972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642A6"/>
    <w:multiLevelType w:val="multilevel"/>
    <w:tmpl w:val="2176F8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172153">
    <w:abstractNumId w:val="4"/>
  </w:num>
  <w:num w:numId="2" w16cid:durableId="1410538664">
    <w:abstractNumId w:val="3"/>
  </w:num>
  <w:num w:numId="3" w16cid:durableId="799034471">
    <w:abstractNumId w:val="1"/>
  </w:num>
  <w:num w:numId="4" w16cid:durableId="894127898">
    <w:abstractNumId w:val="2"/>
  </w:num>
  <w:num w:numId="5" w16cid:durableId="72051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B2"/>
    <w:rsid w:val="0000536F"/>
    <w:rsid w:val="000176A0"/>
    <w:rsid w:val="00017FA2"/>
    <w:rsid w:val="0003706E"/>
    <w:rsid w:val="000466D5"/>
    <w:rsid w:val="00067786"/>
    <w:rsid w:val="00067D07"/>
    <w:rsid w:val="000742B2"/>
    <w:rsid w:val="00084253"/>
    <w:rsid w:val="00085773"/>
    <w:rsid w:val="0009080F"/>
    <w:rsid w:val="00091DB5"/>
    <w:rsid w:val="000B7759"/>
    <w:rsid w:val="000C3727"/>
    <w:rsid w:val="000C4BAF"/>
    <w:rsid w:val="000E7356"/>
    <w:rsid w:val="000F29AE"/>
    <w:rsid w:val="001025EA"/>
    <w:rsid w:val="00106DB6"/>
    <w:rsid w:val="00107A67"/>
    <w:rsid w:val="00120F7C"/>
    <w:rsid w:val="00122355"/>
    <w:rsid w:val="001379BA"/>
    <w:rsid w:val="00151A26"/>
    <w:rsid w:val="00167361"/>
    <w:rsid w:val="00172D79"/>
    <w:rsid w:val="001A7A80"/>
    <w:rsid w:val="001B26D6"/>
    <w:rsid w:val="001C055D"/>
    <w:rsid w:val="001C3133"/>
    <w:rsid w:val="001D56B4"/>
    <w:rsid w:val="001F2C14"/>
    <w:rsid w:val="00206EA0"/>
    <w:rsid w:val="002532D2"/>
    <w:rsid w:val="0026068B"/>
    <w:rsid w:val="002614D9"/>
    <w:rsid w:val="00264512"/>
    <w:rsid w:val="002870F3"/>
    <w:rsid w:val="002912CF"/>
    <w:rsid w:val="0029365C"/>
    <w:rsid w:val="00297DA4"/>
    <w:rsid w:val="002A4F74"/>
    <w:rsid w:val="002B2C66"/>
    <w:rsid w:val="0030665C"/>
    <w:rsid w:val="00312624"/>
    <w:rsid w:val="00320D0C"/>
    <w:rsid w:val="003300B4"/>
    <w:rsid w:val="00332303"/>
    <w:rsid w:val="00355637"/>
    <w:rsid w:val="0036517B"/>
    <w:rsid w:val="00366B12"/>
    <w:rsid w:val="00370201"/>
    <w:rsid w:val="00370840"/>
    <w:rsid w:val="00397039"/>
    <w:rsid w:val="003A1D43"/>
    <w:rsid w:val="003A684D"/>
    <w:rsid w:val="003B5D3B"/>
    <w:rsid w:val="003B6A7A"/>
    <w:rsid w:val="003F2630"/>
    <w:rsid w:val="003F72FF"/>
    <w:rsid w:val="00425CF0"/>
    <w:rsid w:val="00434BE5"/>
    <w:rsid w:val="004407DC"/>
    <w:rsid w:val="0046564D"/>
    <w:rsid w:val="00473F25"/>
    <w:rsid w:val="00475F5E"/>
    <w:rsid w:val="00481EFB"/>
    <w:rsid w:val="00485E91"/>
    <w:rsid w:val="004A5236"/>
    <w:rsid w:val="004A6BC1"/>
    <w:rsid w:val="004B34FE"/>
    <w:rsid w:val="004B7046"/>
    <w:rsid w:val="004D5DB5"/>
    <w:rsid w:val="004F5F80"/>
    <w:rsid w:val="004F7C28"/>
    <w:rsid w:val="00520C73"/>
    <w:rsid w:val="005326FB"/>
    <w:rsid w:val="005519C3"/>
    <w:rsid w:val="00554CF4"/>
    <w:rsid w:val="00593FB7"/>
    <w:rsid w:val="005949AE"/>
    <w:rsid w:val="005A194B"/>
    <w:rsid w:val="005B5C1A"/>
    <w:rsid w:val="005C1ADA"/>
    <w:rsid w:val="005D0EAC"/>
    <w:rsid w:val="005D58CD"/>
    <w:rsid w:val="005E27C2"/>
    <w:rsid w:val="005E35D7"/>
    <w:rsid w:val="005F08DE"/>
    <w:rsid w:val="005F60D8"/>
    <w:rsid w:val="00614E85"/>
    <w:rsid w:val="006212F1"/>
    <w:rsid w:val="00625604"/>
    <w:rsid w:val="006258FC"/>
    <w:rsid w:val="00630B8A"/>
    <w:rsid w:val="00635E1C"/>
    <w:rsid w:val="006566A6"/>
    <w:rsid w:val="00671DCB"/>
    <w:rsid w:val="00675E48"/>
    <w:rsid w:val="006779B8"/>
    <w:rsid w:val="00682AB6"/>
    <w:rsid w:val="006B06CC"/>
    <w:rsid w:val="006C062E"/>
    <w:rsid w:val="006C1600"/>
    <w:rsid w:val="006C2D15"/>
    <w:rsid w:val="006C4DE9"/>
    <w:rsid w:val="006F283C"/>
    <w:rsid w:val="006F41DD"/>
    <w:rsid w:val="006F4970"/>
    <w:rsid w:val="006F5A29"/>
    <w:rsid w:val="00713116"/>
    <w:rsid w:val="0072169C"/>
    <w:rsid w:val="00721BA4"/>
    <w:rsid w:val="00725304"/>
    <w:rsid w:val="00737CCF"/>
    <w:rsid w:val="007607FF"/>
    <w:rsid w:val="00760DB9"/>
    <w:rsid w:val="00761CC4"/>
    <w:rsid w:val="0077065D"/>
    <w:rsid w:val="0079172A"/>
    <w:rsid w:val="007C2A52"/>
    <w:rsid w:val="007D3C16"/>
    <w:rsid w:val="007E3962"/>
    <w:rsid w:val="007E4B90"/>
    <w:rsid w:val="007F5367"/>
    <w:rsid w:val="0080674A"/>
    <w:rsid w:val="0081749C"/>
    <w:rsid w:val="008331F3"/>
    <w:rsid w:val="00845A08"/>
    <w:rsid w:val="00850A41"/>
    <w:rsid w:val="00850FF9"/>
    <w:rsid w:val="00864328"/>
    <w:rsid w:val="00867D57"/>
    <w:rsid w:val="00871596"/>
    <w:rsid w:val="00871A89"/>
    <w:rsid w:val="008A6F55"/>
    <w:rsid w:val="008A7A77"/>
    <w:rsid w:val="008C0C41"/>
    <w:rsid w:val="008C5CC9"/>
    <w:rsid w:val="008D4308"/>
    <w:rsid w:val="008E7FE3"/>
    <w:rsid w:val="008F20B0"/>
    <w:rsid w:val="008F5137"/>
    <w:rsid w:val="008F6A7B"/>
    <w:rsid w:val="0090429D"/>
    <w:rsid w:val="0090677D"/>
    <w:rsid w:val="009170DF"/>
    <w:rsid w:val="00920DF7"/>
    <w:rsid w:val="00923103"/>
    <w:rsid w:val="009369B8"/>
    <w:rsid w:val="0095372D"/>
    <w:rsid w:val="0096699A"/>
    <w:rsid w:val="00967F6B"/>
    <w:rsid w:val="00974DBC"/>
    <w:rsid w:val="009769C1"/>
    <w:rsid w:val="009801C9"/>
    <w:rsid w:val="0098076A"/>
    <w:rsid w:val="00982ECD"/>
    <w:rsid w:val="00985C3E"/>
    <w:rsid w:val="009C533F"/>
    <w:rsid w:val="009E5BCF"/>
    <w:rsid w:val="00A020DE"/>
    <w:rsid w:val="00A101A3"/>
    <w:rsid w:val="00A2062A"/>
    <w:rsid w:val="00A46FE1"/>
    <w:rsid w:val="00A72294"/>
    <w:rsid w:val="00A943F6"/>
    <w:rsid w:val="00AA1CDE"/>
    <w:rsid w:val="00B0465A"/>
    <w:rsid w:val="00B078FF"/>
    <w:rsid w:val="00B17564"/>
    <w:rsid w:val="00B279DA"/>
    <w:rsid w:val="00B44939"/>
    <w:rsid w:val="00B456C0"/>
    <w:rsid w:val="00B526BF"/>
    <w:rsid w:val="00B53337"/>
    <w:rsid w:val="00B60311"/>
    <w:rsid w:val="00B67722"/>
    <w:rsid w:val="00B70F3C"/>
    <w:rsid w:val="00B848F9"/>
    <w:rsid w:val="00B85EE9"/>
    <w:rsid w:val="00B92C62"/>
    <w:rsid w:val="00B93C5B"/>
    <w:rsid w:val="00BB22BB"/>
    <w:rsid w:val="00BB2372"/>
    <w:rsid w:val="00BD06F4"/>
    <w:rsid w:val="00BE31B6"/>
    <w:rsid w:val="00BE47A8"/>
    <w:rsid w:val="00BE54EC"/>
    <w:rsid w:val="00C027F2"/>
    <w:rsid w:val="00C1311A"/>
    <w:rsid w:val="00C24685"/>
    <w:rsid w:val="00C24A89"/>
    <w:rsid w:val="00C31223"/>
    <w:rsid w:val="00C568C4"/>
    <w:rsid w:val="00C656EB"/>
    <w:rsid w:val="00C74CDF"/>
    <w:rsid w:val="00CA2D3C"/>
    <w:rsid w:val="00CA34C8"/>
    <w:rsid w:val="00CD1221"/>
    <w:rsid w:val="00CD3A0F"/>
    <w:rsid w:val="00D060A5"/>
    <w:rsid w:val="00D33484"/>
    <w:rsid w:val="00D342D9"/>
    <w:rsid w:val="00D41B31"/>
    <w:rsid w:val="00D44855"/>
    <w:rsid w:val="00D52EE8"/>
    <w:rsid w:val="00D61359"/>
    <w:rsid w:val="00D72B08"/>
    <w:rsid w:val="00DA1DED"/>
    <w:rsid w:val="00DA795F"/>
    <w:rsid w:val="00DB568E"/>
    <w:rsid w:val="00DC0D2D"/>
    <w:rsid w:val="00DD19A0"/>
    <w:rsid w:val="00DD3044"/>
    <w:rsid w:val="00DD493B"/>
    <w:rsid w:val="00DE6BDB"/>
    <w:rsid w:val="00DF08C6"/>
    <w:rsid w:val="00E34775"/>
    <w:rsid w:val="00E50559"/>
    <w:rsid w:val="00E53AF9"/>
    <w:rsid w:val="00E74D90"/>
    <w:rsid w:val="00E77609"/>
    <w:rsid w:val="00E84EE5"/>
    <w:rsid w:val="00E85C31"/>
    <w:rsid w:val="00E92FA3"/>
    <w:rsid w:val="00EA0A43"/>
    <w:rsid w:val="00EA4993"/>
    <w:rsid w:val="00EC2B13"/>
    <w:rsid w:val="00ED2F03"/>
    <w:rsid w:val="00F03FD5"/>
    <w:rsid w:val="00F109C0"/>
    <w:rsid w:val="00F20FDE"/>
    <w:rsid w:val="00F40F65"/>
    <w:rsid w:val="00F419CE"/>
    <w:rsid w:val="00F601DD"/>
    <w:rsid w:val="00FC5E2E"/>
    <w:rsid w:val="00FC6310"/>
    <w:rsid w:val="00FD70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B2319"/>
  <w15:chartTrackingRefBased/>
  <w15:docId w15:val="{145F0B24-3027-D947-A7CA-0731E2F1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310"/>
  </w:style>
  <w:style w:type="paragraph" w:styleId="Heading1">
    <w:name w:val="heading 1"/>
    <w:basedOn w:val="Normal"/>
    <w:next w:val="Normal"/>
    <w:link w:val="Heading1Char"/>
    <w:uiPriority w:val="9"/>
    <w:qFormat/>
    <w:rsid w:val="00635E1C"/>
    <w:pPr>
      <w:keepNext/>
      <w:keepLines/>
      <w:spacing w:before="360" w:after="80" w:line="360" w:lineRule="auto"/>
      <w:jc w:val="center"/>
      <w:outlineLvl w:val="0"/>
    </w:pPr>
    <w:rPr>
      <w:rFonts w:ascii="Times New Roman" w:eastAsiaTheme="majorEastAsia" w:hAnsi="Times New Roman" w:cs="Times New Roman (Headings CS)"/>
      <w:b/>
      <w:caps/>
      <w:color w:val="000000" w:themeColor="text1"/>
      <w:sz w:val="28"/>
      <w:szCs w:val="40"/>
    </w:rPr>
  </w:style>
  <w:style w:type="paragraph" w:styleId="Heading2">
    <w:name w:val="heading 2"/>
    <w:basedOn w:val="Normal"/>
    <w:next w:val="Normal"/>
    <w:link w:val="Heading2Char"/>
    <w:uiPriority w:val="9"/>
    <w:unhideWhenUsed/>
    <w:qFormat/>
    <w:rsid w:val="00B92C62"/>
    <w:pPr>
      <w:keepNext/>
      <w:keepLines/>
      <w:spacing w:before="160" w:after="80" w:line="360" w:lineRule="auto"/>
      <w:outlineLvl w:val="1"/>
    </w:pPr>
    <w:rPr>
      <w:rFonts w:ascii="Times New Roman" w:eastAsiaTheme="majorEastAsia" w:hAnsi="Times New Roman" w:cs="Times New Roman (Headings CS)"/>
      <w:b/>
      <w:caps/>
      <w:color w:val="000000" w:themeColor="text1"/>
      <w:sz w:val="28"/>
      <w:szCs w:val="32"/>
    </w:rPr>
  </w:style>
  <w:style w:type="paragraph" w:styleId="Heading3">
    <w:name w:val="heading 3"/>
    <w:basedOn w:val="Normal"/>
    <w:next w:val="Normal"/>
    <w:link w:val="Heading3Char"/>
    <w:uiPriority w:val="9"/>
    <w:unhideWhenUsed/>
    <w:qFormat/>
    <w:rsid w:val="00B92C62"/>
    <w:pPr>
      <w:keepNext/>
      <w:keepLines/>
      <w:spacing w:before="160" w:after="80" w:line="360" w:lineRule="auto"/>
      <w:outlineLvl w:val="2"/>
    </w:pPr>
    <w:rPr>
      <w:rFonts w:ascii="Times New Roman" w:eastAsiaTheme="majorEastAsia" w:hAnsi="Times New Roman" w:cs="Times New Roman (Headings CS)"/>
      <w:b/>
      <w:caps/>
      <w:color w:val="000000" w:themeColor="text1"/>
      <w:szCs w:val="28"/>
    </w:rPr>
  </w:style>
  <w:style w:type="paragraph" w:styleId="Heading4">
    <w:name w:val="heading 4"/>
    <w:basedOn w:val="Normal"/>
    <w:next w:val="Normal"/>
    <w:link w:val="Heading4Char"/>
    <w:uiPriority w:val="9"/>
    <w:semiHidden/>
    <w:unhideWhenUsed/>
    <w:qFormat/>
    <w:rsid w:val="00074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E1C"/>
    <w:rPr>
      <w:rFonts w:ascii="Times New Roman" w:eastAsiaTheme="majorEastAsia" w:hAnsi="Times New Roman" w:cs="Times New Roman (Headings CS)"/>
      <w:b/>
      <w:caps/>
      <w:color w:val="000000" w:themeColor="text1"/>
      <w:sz w:val="28"/>
      <w:szCs w:val="40"/>
    </w:rPr>
  </w:style>
  <w:style w:type="character" w:customStyle="1" w:styleId="Heading2Char">
    <w:name w:val="Heading 2 Char"/>
    <w:basedOn w:val="DefaultParagraphFont"/>
    <w:link w:val="Heading2"/>
    <w:uiPriority w:val="9"/>
    <w:rsid w:val="00B92C62"/>
    <w:rPr>
      <w:rFonts w:ascii="Times New Roman" w:eastAsiaTheme="majorEastAsia" w:hAnsi="Times New Roman" w:cs="Times New Roman (Headings CS)"/>
      <w:b/>
      <w:caps/>
      <w:color w:val="000000" w:themeColor="text1"/>
      <w:sz w:val="28"/>
      <w:szCs w:val="32"/>
    </w:rPr>
  </w:style>
  <w:style w:type="character" w:customStyle="1" w:styleId="Heading3Char">
    <w:name w:val="Heading 3 Char"/>
    <w:basedOn w:val="DefaultParagraphFont"/>
    <w:link w:val="Heading3"/>
    <w:uiPriority w:val="9"/>
    <w:rsid w:val="00B92C62"/>
    <w:rPr>
      <w:rFonts w:ascii="Times New Roman" w:eastAsiaTheme="majorEastAsia" w:hAnsi="Times New Roman" w:cs="Times New Roman (Headings CS)"/>
      <w:b/>
      <w:caps/>
      <w:color w:val="000000" w:themeColor="text1"/>
      <w:szCs w:val="28"/>
    </w:rPr>
  </w:style>
  <w:style w:type="character" w:customStyle="1" w:styleId="Heading4Char">
    <w:name w:val="Heading 4 Char"/>
    <w:basedOn w:val="DefaultParagraphFont"/>
    <w:link w:val="Heading4"/>
    <w:uiPriority w:val="9"/>
    <w:semiHidden/>
    <w:rsid w:val="00074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B2"/>
    <w:rPr>
      <w:rFonts w:eastAsiaTheme="majorEastAsia" w:cstheme="majorBidi"/>
      <w:color w:val="272727" w:themeColor="text1" w:themeTint="D8"/>
    </w:rPr>
  </w:style>
  <w:style w:type="paragraph" w:styleId="Title">
    <w:name w:val="Title"/>
    <w:basedOn w:val="Normal"/>
    <w:next w:val="Normal"/>
    <w:link w:val="TitleChar"/>
    <w:uiPriority w:val="10"/>
    <w:qFormat/>
    <w:rsid w:val="0007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B2"/>
    <w:pPr>
      <w:spacing w:before="160"/>
      <w:jc w:val="center"/>
    </w:pPr>
    <w:rPr>
      <w:i/>
      <w:iCs/>
      <w:color w:val="404040" w:themeColor="text1" w:themeTint="BF"/>
    </w:rPr>
  </w:style>
  <w:style w:type="character" w:customStyle="1" w:styleId="QuoteChar">
    <w:name w:val="Quote Char"/>
    <w:basedOn w:val="DefaultParagraphFont"/>
    <w:link w:val="Quote"/>
    <w:uiPriority w:val="29"/>
    <w:rsid w:val="000742B2"/>
    <w:rPr>
      <w:i/>
      <w:iCs/>
      <w:color w:val="404040" w:themeColor="text1" w:themeTint="BF"/>
    </w:rPr>
  </w:style>
  <w:style w:type="paragraph" w:styleId="ListParagraph">
    <w:name w:val="List Paragraph"/>
    <w:basedOn w:val="Normal"/>
    <w:uiPriority w:val="34"/>
    <w:qFormat/>
    <w:rsid w:val="000742B2"/>
    <w:pPr>
      <w:ind w:left="720"/>
      <w:contextualSpacing/>
    </w:pPr>
  </w:style>
  <w:style w:type="character" w:styleId="IntenseEmphasis">
    <w:name w:val="Intense Emphasis"/>
    <w:basedOn w:val="DefaultParagraphFont"/>
    <w:uiPriority w:val="21"/>
    <w:qFormat/>
    <w:rsid w:val="000742B2"/>
    <w:rPr>
      <w:i/>
      <w:iCs/>
      <w:color w:val="0F4761" w:themeColor="accent1" w:themeShade="BF"/>
    </w:rPr>
  </w:style>
  <w:style w:type="paragraph" w:styleId="IntenseQuote">
    <w:name w:val="Intense Quote"/>
    <w:basedOn w:val="Normal"/>
    <w:next w:val="Normal"/>
    <w:link w:val="IntenseQuoteChar"/>
    <w:uiPriority w:val="30"/>
    <w:qFormat/>
    <w:rsid w:val="0007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B2"/>
    <w:rPr>
      <w:i/>
      <w:iCs/>
      <w:color w:val="0F4761" w:themeColor="accent1" w:themeShade="BF"/>
    </w:rPr>
  </w:style>
  <w:style w:type="character" w:styleId="IntenseReference">
    <w:name w:val="Intense Reference"/>
    <w:basedOn w:val="DefaultParagraphFont"/>
    <w:uiPriority w:val="32"/>
    <w:qFormat/>
    <w:rsid w:val="000742B2"/>
    <w:rPr>
      <w:b/>
      <w:bCs/>
      <w:smallCaps/>
      <w:color w:val="0F4761" w:themeColor="accent1" w:themeShade="BF"/>
      <w:spacing w:val="5"/>
    </w:rPr>
  </w:style>
  <w:style w:type="character" w:styleId="CommentReference">
    <w:name w:val="annotation reference"/>
    <w:basedOn w:val="DefaultParagraphFont"/>
    <w:uiPriority w:val="99"/>
    <w:semiHidden/>
    <w:unhideWhenUsed/>
    <w:rsid w:val="00E85C31"/>
    <w:rPr>
      <w:sz w:val="16"/>
      <w:szCs w:val="16"/>
    </w:rPr>
  </w:style>
  <w:style w:type="paragraph" w:styleId="CommentText">
    <w:name w:val="annotation text"/>
    <w:basedOn w:val="Normal"/>
    <w:link w:val="CommentTextChar"/>
    <w:uiPriority w:val="99"/>
    <w:semiHidden/>
    <w:unhideWhenUsed/>
    <w:rsid w:val="00E85C31"/>
    <w:pPr>
      <w:spacing w:line="240" w:lineRule="auto"/>
    </w:pPr>
    <w:rPr>
      <w:sz w:val="20"/>
      <w:szCs w:val="20"/>
    </w:rPr>
  </w:style>
  <w:style w:type="character" w:customStyle="1" w:styleId="CommentTextChar">
    <w:name w:val="Comment Text Char"/>
    <w:basedOn w:val="DefaultParagraphFont"/>
    <w:link w:val="CommentText"/>
    <w:uiPriority w:val="99"/>
    <w:semiHidden/>
    <w:rsid w:val="00E85C31"/>
    <w:rPr>
      <w:sz w:val="20"/>
      <w:szCs w:val="20"/>
    </w:rPr>
  </w:style>
  <w:style w:type="paragraph" w:styleId="CommentSubject">
    <w:name w:val="annotation subject"/>
    <w:basedOn w:val="CommentText"/>
    <w:next w:val="CommentText"/>
    <w:link w:val="CommentSubjectChar"/>
    <w:uiPriority w:val="99"/>
    <w:semiHidden/>
    <w:unhideWhenUsed/>
    <w:rsid w:val="00E85C31"/>
    <w:rPr>
      <w:b/>
      <w:bCs/>
    </w:rPr>
  </w:style>
  <w:style w:type="character" w:customStyle="1" w:styleId="CommentSubjectChar">
    <w:name w:val="Comment Subject Char"/>
    <w:basedOn w:val="CommentTextChar"/>
    <w:link w:val="CommentSubject"/>
    <w:uiPriority w:val="99"/>
    <w:semiHidden/>
    <w:rsid w:val="00E85C31"/>
    <w:rPr>
      <w:b/>
      <w:bCs/>
      <w:sz w:val="20"/>
      <w:szCs w:val="20"/>
    </w:rPr>
  </w:style>
  <w:style w:type="character" w:styleId="PlaceholderText">
    <w:name w:val="Placeholder Text"/>
    <w:basedOn w:val="DefaultParagraphFont"/>
    <w:uiPriority w:val="99"/>
    <w:semiHidden/>
    <w:rsid w:val="00845A08"/>
    <w:rPr>
      <w:color w:val="666666"/>
    </w:rPr>
  </w:style>
  <w:style w:type="paragraph" w:styleId="NormalWeb">
    <w:name w:val="Normal (Web)"/>
    <w:basedOn w:val="Normal"/>
    <w:uiPriority w:val="99"/>
    <w:unhideWhenUsed/>
    <w:rsid w:val="0079172A"/>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paragraph" w:styleId="Caption">
    <w:name w:val="caption"/>
    <w:basedOn w:val="Normal"/>
    <w:next w:val="Normal"/>
    <w:uiPriority w:val="35"/>
    <w:unhideWhenUsed/>
    <w:qFormat/>
    <w:rsid w:val="00DD19A0"/>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C1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600"/>
  </w:style>
  <w:style w:type="paragraph" w:styleId="Footer">
    <w:name w:val="footer"/>
    <w:basedOn w:val="Normal"/>
    <w:link w:val="FooterChar"/>
    <w:uiPriority w:val="99"/>
    <w:unhideWhenUsed/>
    <w:rsid w:val="006C1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600"/>
  </w:style>
  <w:style w:type="paragraph" w:customStyle="1" w:styleId="p1">
    <w:name w:val="p1"/>
    <w:basedOn w:val="Normal"/>
    <w:rsid w:val="007607FF"/>
    <w:pPr>
      <w:spacing w:after="0" w:line="240" w:lineRule="auto"/>
    </w:pPr>
    <w:rPr>
      <w:rFonts w:ascii="Times New Roman" w:eastAsia="Times New Roman" w:hAnsi="Times New Roman" w:cs="Times New Roman"/>
      <w:color w:val="000000"/>
      <w:kern w:val="0"/>
      <w:sz w:val="18"/>
      <w:szCs w:val="18"/>
      <w:lang w:val="en-US" w:eastAsia="en-US"/>
      <w14:ligatures w14:val="none"/>
    </w:rPr>
  </w:style>
  <w:style w:type="character" w:styleId="PageNumber">
    <w:name w:val="page number"/>
    <w:basedOn w:val="DefaultParagraphFont"/>
    <w:uiPriority w:val="99"/>
    <w:semiHidden/>
    <w:unhideWhenUsed/>
    <w:rsid w:val="00737CCF"/>
  </w:style>
  <w:style w:type="table" w:styleId="PlainTable5">
    <w:name w:val="Plain Table 5"/>
    <w:basedOn w:val="TableNormal"/>
    <w:uiPriority w:val="45"/>
    <w:rsid w:val="00067D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067D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67D0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067D0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4">
    <w:name w:val="List Table 1 Light Accent 4"/>
    <w:basedOn w:val="TableNormal"/>
    <w:uiPriority w:val="46"/>
    <w:rsid w:val="00067D0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
    <w:name w:val="List Table 2"/>
    <w:basedOn w:val="TableNormal"/>
    <w:uiPriority w:val="47"/>
    <w:rsid w:val="00067D07"/>
    <w:pPr>
      <w:spacing w:after="0" w:line="240" w:lineRule="auto"/>
      <w:jc w:val="center"/>
    </w:pPr>
    <w:rPr>
      <w:rFonts w:ascii="Times New Roman" w:hAnsi="Times New Roman" w:cs="Times New Roman (Body CS)"/>
      <w:color w:val="000000" w:themeColor="text1"/>
      <w:sz w:val="20"/>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cPr>
      <w:shd w:val="clear" w:color="auto" w:fill="auto"/>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1025EA"/>
    <w:pPr>
      <w:spacing w:after="0" w:line="240" w:lineRule="auto"/>
    </w:pPr>
    <w:rPr>
      <w:kern w:val="0"/>
      <w:sz w:val="22"/>
      <w:szCs w:val="22"/>
      <w:lang w:val="en-US" w:eastAsia="zh-CN"/>
      <w14:ligatures w14:val="none"/>
    </w:rPr>
  </w:style>
  <w:style w:type="character" w:customStyle="1" w:styleId="NoSpacingChar">
    <w:name w:val="No Spacing Char"/>
    <w:basedOn w:val="DefaultParagraphFont"/>
    <w:link w:val="NoSpacing"/>
    <w:uiPriority w:val="1"/>
    <w:rsid w:val="001025EA"/>
    <w:rPr>
      <w:kern w:val="0"/>
      <w:sz w:val="22"/>
      <w:szCs w:val="22"/>
      <w:lang w:val="en-US" w:eastAsia="zh-CN"/>
      <w14:ligatures w14:val="none"/>
    </w:rPr>
  </w:style>
  <w:style w:type="paragraph" w:styleId="BodyText">
    <w:name w:val="Body Text"/>
    <w:basedOn w:val="Normal"/>
    <w:link w:val="BodyTextChar"/>
    <w:uiPriority w:val="1"/>
    <w:qFormat/>
    <w:rsid w:val="001025EA"/>
    <w:pPr>
      <w:widowControl w:val="0"/>
      <w:autoSpaceDE w:val="0"/>
      <w:autoSpaceDN w:val="0"/>
      <w:spacing w:after="0" w:line="240" w:lineRule="auto"/>
    </w:pPr>
    <w:rPr>
      <w:rFonts w:ascii="Times New Roman" w:eastAsia="Times New Roman" w:hAnsi="Times New Roman" w:cs="Times New Roman"/>
      <w:kern w:val="0"/>
      <w:lang w:val="en-US" w:eastAsia="en-US"/>
      <w14:ligatures w14:val="none"/>
    </w:rPr>
  </w:style>
  <w:style w:type="character" w:customStyle="1" w:styleId="BodyTextChar">
    <w:name w:val="Body Text Char"/>
    <w:basedOn w:val="DefaultParagraphFont"/>
    <w:link w:val="BodyText"/>
    <w:uiPriority w:val="1"/>
    <w:rsid w:val="001025EA"/>
    <w:rPr>
      <w:rFonts w:ascii="Times New Roman" w:eastAsia="Times New Roman" w:hAnsi="Times New Roman" w:cs="Times New Roman"/>
      <w:kern w:val="0"/>
      <w:lang w:val="en-US" w:eastAsia="en-US"/>
      <w14:ligatures w14:val="none"/>
    </w:rPr>
  </w:style>
  <w:style w:type="table" w:styleId="LightShading">
    <w:name w:val="Light Shading"/>
    <w:basedOn w:val="TableNormal"/>
    <w:uiPriority w:val="60"/>
    <w:rsid w:val="00671DCB"/>
    <w:pPr>
      <w:spacing w:after="0" w:line="240" w:lineRule="auto"/>
    </w:pPr>
    <w:rPr>
      <w:color w:val="000000" w:themeColor="text1" w:themeShade="BF"/>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6Colorful">
    <w:name w:val="List Table 6 Colorful"/>
    <w:basedOn w:val="TableNormal"/>
    <w:uiPriority w:val="51"/>
    <w:rsid w:val="00671DCB"/>
    <w:pPr>
      <w:spacing w:after="0" w:line="240" w:lineRule="auto"/>
    </w:pPr>
    <w:rPr>
      <w:color w:val="000000" w:themeColor="text1"/>
      <w:kern w:val="0"/>
      <w:sz w:val="22"/>
      <w:szCs w:val="22"/>
      <w:lang w:val="en-US" w:eastAsia="en-US"/>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4266">
      <w:marLeft w:val="480"/>
      <w:marRight w:val="0"/>
      <w:marTop w:val="0"/>
      <w:marBottom w:val="0"/>
      <w:divBdr>
        <w:top w:val="none" w:sz="0" w:space="0" w:color="auto"/>
        <w:left w:val="none" w:sz="0" w:space="0" w:color="auto"/>
        <w:bottom w:val="none" w:sz="0" w:space="0" w:color="auto"/>
        <w:right w:val="none" w:sz="0" w:space="0" w:color="auto"/>
      </w:divBdr>
    </w:div>
    <w:div w:id="124782330">
      <w:marLeft w:val="480"/>
      <w:marRight w:val="0"/>
      <w:marTop w:val="0"/>
      <w:marBottom w:val="0"/>
      <w:divBdr>
        <w:top w:val="none" w:sz="0" w:space="0" w:color="auto"/>
        <w:left w:val="none" w:sz="0" w:space="0" w:color="auto"/>
        <w:bottom w:val="none" w:sz="0" w:space="0" w:color="auto"/>
        <w:right w:val="none" w:sz="0" w:space="0" w:color="auto"/>
      </w:divBdr>
    </w:div>
    <w:div w:id="226502541">
      <w:marLeft w:val="480"/>
      <w:marRight w:val="0"/>
      <w:marTop w:val="0"/>
      <w:marBottom w:val="0"/>
      <w:divBdr>
        <w:top w:val="none" w:sz="0" w:space="0" w:color="auto"/>
        <w:left w:val="none" w:sz="0" w:space="0" w:color="auto"/>
        <w:bottom w:val="none" w:sz="0" w:space="0" w:color="auto"/>
        <w:right w:val="none" w:sz="0" w:space="0" w:color="auto"/>
      </w:divBdr>
    </w:div>
    <w:div w:id="287471445">
      <w:marLeft w:val="480"/>
      <w:marRight w:val="0"/>
      <w:marTop w:val="0"/>
      <w:marBottom w:val="0"/>
      <w:divBdr>
        <w:top w:val="none" w:sz="0" w:space="0" w:color="auto"/>
        <w:left w:val="none" w:sz="0" w:space="0" w:color="auto"/>
        <w:bottom w:val="none" w:sz="0" w:space="0" w:color="auto"/>
        <w:right w:val="none" w:sz="0" w:space="0" w:color="auto"/>
      </w:divBdr>
    </w:div>
    <w:div w:id="314338128">
      <w:marLeft w:val="480"/>
      <w:marRight w:val="0"/>
      <w:marTop w:val="0"/>
      <w:marBottom w:val="0"/>
      <w:divBdr>
        <w:top w:val="none" w:sz="0" w:space="0" w:color="auto"/>
        <w:left w:val="none" w:sz="0" w:space="0" w:color="auto"/>
        <w:bottom w:val="none" w:sz="0" w:space="0" w:color="auto"/>
        <w:right w:val="none" w:sz="0" w:space="0" w:color="auto"/>
      </w:divBdr>
    </w:div>
    <w:div w:id="340671157">
      <w:marLeft w:val="480"/>
      <w:marRight w:val="0"/>
      <w:marTop w:val="0"/>
      <w:marBottom w:val="0"/>
      <w:divBdr>
        <w:top w:val="none" w:sz="0" w:space="0" w:color="auto"/>
        <w:left w:val="none" w:sz="0" w:space="0" w:color="auto"/>
        <w:bottom w:val="none" w:sz="0" w:space="0" w:color="auto"/>
        <w:right w:val="none" w:sz="0" w:space="0" w:color="auto"/>
      </w:divBdr>
    </w:div>
    <w:div w:id="399714369">
      <w:marLeft w:val="480"/>
      <w:marRight w:val="0"/>
      <w:marTop w:val="0"/>
      <w:marBottom w:val="0"/>
      <w:divBdr>
        <w:top w:val="none" w:sz="0" w:space="0" w:color="auto"/>
        <w:left w:val="none" w:sz="0" w:space="0" w:color="auto"/>
        <w:bottom w:val="none" w:sz="0" w:space="0" w:color="auto"/>
        <w:right w:val="none" w:sz="0" w:space="0" w:color="auto"/>
      </w:divBdr>
    </w:div>
    <w:div w:id="418139819">
      <w:marLeft w:val="480"/>
      <w:marRight w:val="0"/>
      <w:marTop w:val="0"/>
      <w:marBottom w:val="0"/>
      <w:divBdr>
        <w:top w:val="none" w:sz="0" w:space="0" w:color="auto"/>
        <w:left w:val="none" w:sz="0" w:space="0" w:color="auto"/>
        <w:bottom w:val="none" w:sz="0" w:space="0" w:color="auto"/>
        <w:right w:val="none" w:sz="0" w:space="0" w:color="auto"/>
      </w:divBdr>
    </w:div>
    <w:div w:id="443041113">
      <w:marLeft w:val="480"/>
      <w:marRight w:val="0"/>
      <w:marTop w:val="0"/>
      <w:marBottom w:val="0"/>
      <w:divBdr>
        <w:top w:val="none" w:sz="0" w:space="0" w:color="auto"/>
        <w:left w:val="none" w:sz="0" w:space="0" w:color="auto"/>
        <w:bottom w:val="none" w:sz="0" w:space="0" w:color="auto"/>
        <w:right w:val="none" w:sz="0" w:space="0" w:color="auto"/>
      </w:divBdr>
    </w:div>
    <w:div w:id="509295707">
      <w:marLeft w:val="480"/>
      <w:marRight w:val="0"/>
      <w:marTop w:val="0"/>
      <w:marBottom w:val="0"/>
      <w:divBdr>
        <w:top w:val="none" w:sz="0" w:space="0" w:color="auto"/>
        <w:left w:val="none" w:sz="0" w:space="0" w:color="auto"/>
        <w:bottom w:val="none" w:sz="0" w:space="0" w:color="auto"/>
        <w:right w:val="none" w:sz="0" w:space="0" w:color="auto"/>
      </w:divBdr>
    </w:div>
    <w:div w:id="576015083">
      <w:marLeft w:val="480"/>
      <w:marRight w:val="0"/>
      <w:marTop w:val="0"/>
      <w:marBottom w:val="0"/>
      <w:divBdr>
        <w:top w:val="none" w:sz="0" w:space="0" w:color="auto"/>
        <w:left w:val="none" w:sz="0" w:space="0" w:color="auto"/>
        <w:bottom w:val="none" w:sz="0" w:space="0" w:color="auto"/>
        <w:right w:val="none" w:sz="0" w:space="0" w:color="auto"/>
      </w:divBdr>
    </w:div>
    <w:div w:id="685211106">
      <w:marLeft w:val="480"/>
      <w:marRight w:val="0"/>
      <w:marTop w:val="0"/>
      <w:marBottom w:val="0"/>
      <w:divBdr>
        <w:top w:val="none" w:sz="0" w:space="0" w:color="auto"/>
        <w:left w:val="none" w:sz="0" w:space="0" w:color="auto"/>
        <w:bottom w:val="none" w:sz="0" w:space="0" w:color="auto"/>
        <w:right w:val="none" w:sz="0" w:space="0" w:color="auto"/>
      </w:divBdr>
    </w:div>
    <w:div w:id="832182823">
      <w:marLeft w:val="480"/>
      <w:marRight w:val="0"/>
      <w:marTop w:val="0"/>
      <w:marBottom w:val="0"/>
      <w:divBdr>
        <w:top w:val="none" w:sz="0" w:space="0" w:color="auto"/>
        <w:left w:val="none" w:sz="0" w:space="0" w:color="auto"/>
        <w:bottom w:val="none" w:sz="0" w:space="0" w:color="auto"/>
        <w:right w:val="none" w:sz="0" w:space="0" w:color="auto"/>
      </w:divBdr>
    </w:div>
    <w:div w:id="923874784">
      <w:marLeft w:val="480"/>
      <w:marRight w:val="0"/>
      <w:marTop w:val="0"/>
      <w:marBottom w:val="0"/>
      <w:divBdr>
        <w:top w:val="none" w:sz="0" w:space="0" w:color="auto"/>
        <w:left w:val="none" w:sz="0" w:space="0" w:color="auto"/>
        <w:bottom w:val="none" w:sz="0" w:space="0" w:color="auto"/>
        <w:right w:val="none" w:sz="0" w:space="0" w:color="auto"/>
      </w:divBdr>
    </w:div>
    <w:div w:id="988755245">
      <w:marLeft w:val="480"/>
      <w:marRight w:val="0"/>
      <w:marTop w:val="0"/>
      <w:marBottom w:val="0"/>
      <w:divBdr>
        <w:top w:val="none" w:sz="0" w:space="0" w:color="auto"/>
        <w:left w:val="none" w:sz="0" w:space="0" w:color="auto"/>
        <w:bottom w:val="none" w:sz="0" w:space="0" w:color="auto"/>
        <w:right w:val="none" w:sz="0" w:space="0" w:color="auto"/>
      </w:divBdr>
    </w:div>
    <w:div w:id="1004893328">
      <w:marLeft w:val="480"/>
      <w:marRight w:val="0"/>
      <w:marTop w:val="0"/>
      <w:marBottom w:val="0"/>
      <w:divBdr>
        <w:top w:val="none" w:sz="0" w:space="0" w:color="auto"/>
        <w:left w:val="none" w:sz="0" w:space="0" w:color="auto"/>
        <w:bottom w:val="none" w:sz="0" w:space="0" w:color="auto"/>
        <w:right w:val="none" w:sz="0" w:space="0" w:color="auto"/>
      </w:divBdr>
    </w:div>
    <w:div w:id="1170176073">
      <w:marLeft w:val="480"/>
      <w:marRight w:val="0"/>
      <w:marTop w:val="0"/>
      <w:marBottom w:val="0"/>
      <w:divBdr>
        <w:top w:val="none" w:sz="0" w:space="0" w:color="auto"/>
        <w:left w:val="none" w:sz="0" w:space="0" w:color="auto"/>
        <w:bottom w:val="none" w:sz="0" w:space="0" w:color="auto"/>
        <w:right w:val="none" w:sz="0" w:space="0" w:color="auto"/>
      </w:divBdr>
    </w:div>
    <w:div w:id="1281495768">
      <w:marLeft w:val="480"/>
      <w:marRight w:val="0"/>
      <w:marTop w:val="0"/>
      <w:marBottom w:val="0"/>
      <w:divBdr>
        <w:top w:val="none" w:sz="0" w:space="0" w:color="auto"/>
        <w:left w:val="none" w:sz="0" w:space="0" w:color="auto"/>
        <w:bottom w:val="none" w:sz="0" w:space="0" w:color="auto"/>
        <w:right w:val="none" w:sz="0" w:space="0" w:color="auto"/>
      </w:divBdr>
    </w:div>
    <w:div w:id="1326859539">
      <w:marLeft w:val="480"/>
      <w:marRight w:val="0"/>
      <w:marTop w:val="0"/>
      <w:marBottom w:val="0"/>
      <w:divBdr>
        <w:top w:val="none" w:sz="0" w:space="0" w:color="auto"/>
        <w:left w:val="none" w:sz="0" w:space="0" w:color="auto"/>
        <w:bottom w:val="none" w:sz="0" w:space="0" w:color="auto"/>
        <w:right w:val="none" w:sz="0" w:space="0" w:color="auto"/>
      </w:divBdr>
    </w:div>
    <w:div w:id="1331299850">
      <w:marLeft w:val="480"/>
      <w:marRight w:val="0"/>
      <w:marTop w:val="0"/>
      <w:marBottom w:val="0"/>
      <w:divBdr>
        <w:top w:val="none" w:sz="0" w:space="0" w:color="auto"/>
        <w:left w:val="none" w:sz="0" w:space="0" w:color="auto"/>
        <w:bottom w:val="none" w:sz="0" w:space="0" w:color="auto"/>
        <w:right w:val="none" w:sz="0" w:space="0" w:color="auto"/>
      </w:divBdr>
    </w:div>
    <w:div w:id="1347633249">
      <w:marLeft w:val="480"/>
      <w:marRight w:val="0"/>
      <w:marTop w:val="0"/>
      <w:marBottom w:val="0"/>
      <w:divBdr>
        <w:top w:val="none" w:sz="0" w:space="0" w:color="auto"/>
        <w:left w:val="none" w:sz="0" w:space="0" w:color="auto"/>
        <w:bottom w:val="none" w:sz="0" w:space="0" w:color="auto"/>
        <w:right w:val="none" w:sz="0" w:space="0" w:color="auto"/>
      </w:divBdr>
    </w:div>
    <w:div w:id="1412774251">
      <w:marLeft w:val="480"/>
      <w:marRight w:val="0"/>
      <w:marTop w:val="0"/>
      <w:marBottom w:val="0"/>
      <w:divBdr>
        <w:top w:val="none" w:sz="0" w:space="0" w:color="auto"/>
        <w:left w:val="none" w:sz="0" w:space="0" w:color="auto"/>
        <w:bottom w:val="none" w:sz="0" w:space="0" w:color="auto"/>
        <w:right w:val="none" w:sz="0" w:space="0" w:color="auto"/>
      </w:divBdr>
    </w:div>
    <w:div w:id="1458796779">
      <w:marLeft w:val="480"/>
      <w:marRight w:val="0"/>
      <w:marTop w:val="0"/>
      <w:marBottom w:val="0"/>
      <w:divBdr>
        <w:top w:val="none" w:sz="0" w:space="0" w:color="auto"/>
        <w:left w:val="none" w:sz="0" w:space="0" w:color="auto"/>
        <w:bottom w:val="none" w:sz="0" w:space="0" w:color="auto"/>
        <w:right w:val="none" w:sz="0" w:space="0" w:color="auto"/>
      </w:divBdr>
    </w:div>
    <w:div w:id="1469129284">
      <w:marLeft w:val="480"/>
      <w:marRight w:val="0"/>
      <w:marTop w:val="0"/>
      <w:marBottom w:val="0"/>
      <w:divBdr>
        <w:top w:val="none" w:sz="0" w:space="0" w:color="auto"/>
        <w:left w:val="none" w:sz="0" w:space="0" w:color="auto"/>
        <w:bottom w:val="none" w:sz="0" w:space="0" w:color="auto"/>
        <w:right w:val="none" w:sz="0" w:space="0" w:color="auto"/>
      </w:divBdr>
    </w:div>
    <w:div w:id="1507862101">
      <w:marLeft w:val="480"/>
      <w:marRight w:val="0"/>
      <w:marTop w:val="0"/>
      <w:marBottom w:val="0"/>
      <w:divBdr>
        <w:top w:val="none" w:sz="0" w:space="0" w:color="auto"/>
        <w:left w:val="none" w:sz="0" w:space="0" w:color="auto"/>
        <w:bottom w:val="none" w:sz="0" w:space="0" w:color="auto"/>
        <w:right w:val="none" w:sz="0" w:space="0" w:color="auto"/>
      </w:divBdr>
    </w:div>
    <w:div w:id="1578901528">
      <w:marLeft w:val="480"/>
      <w:marRight w:val="0"/>
      <w:marTop w:val="0"/>
      <w:marBottom w:val="0"/>
      <w:divBdr>
        <w:top w:val="none" w:sz="0" w:space="0" w:color="auto"/>
        <w:left w:val="none" w:sz="0" w:space="0" w:color="auto"/>
        <w:bottom w:val="none" w:sz="0" w:space="0" w:color="auto"/>
        <w:right w:val="none" w:sz="0" w:space="0" w:color="auto"/>
      </w:divBdr>
    </w:div>
    <w:div w:id="1633751452">
      <w:marLeft w:val="480"/>
      <w:marRight w:val="0"/>
      <w:marTop w:val="0"/>
      <w:marBottom w:val="0"/>
      <w:divBdr>
        <w:top w:val="none" w:sz="0" w:space="0" w:color="auto"/>
        <w:left w:val="none" w:sz="0" w:space="0" w:color="auto"/>
        <w:bottom w:val="none" w:sz="0" w:space="0" w:color="auto"/>
        <w:right w:val="none" w:sz="0" w:space="0" w:color="auto"/>
      </w:divBdr>
    </w:div>
    <w:div w:id="1713771792">
      <w:marLeft w:val="480"/>
      <w:marRight w:val="0"/>
      <w:marTop w:val="0"/>
      <w:marBottom w:val="0"/>
      <w:divBdr>
        <w:top w:val="none" w:sz="0" w:space="0" w:color="auto"/>
        <w:left w:val="none" w:sz="0" w:space="0" w:color="auto"/>
        <w:bottom w:val="none" w:sz="0" w:space="0" w:color="auto"/>
        <w:right w:val="none" w:sz="0" w:space="0" w:color="auto"/>
      </w:divBdr>
    </w:div>
    <w:div w:id="1732073820">
      <w:marLeft w:val="480"/>
      <w:marRight w:val="0"/>
      <w:marTop w:val="0"/>
      <w:marBottom w:val="0"/>
      <w:divBdr>
        <w:top w:val="none" w:sz="0" w:space="0" w:color="auto"/>
        <w:left w:val="none" w:sz="0" w:space="0" w:color="auto"/>
        <w:bottom w:val="none" w:sz="0" w:space="0" w:color="auto"/>
        <w:right w:val="none" w:sz="0" w:space="0" w:color="auto"/>
      </w:divBdr>
    </w:div>
    <w:div w:id="1750157670">
      <w:marLeft w:val="480"/>
      <w:marRight w:val="0"/>
      <w:marTop w:val="0"/>
      <w:marBottom w:val="0"/>
      <w:divBdr>
        <w:top w:val="none" w:sz="0" w:space="0" w:color="auto"/>
        <w:left w:val="none" w:sz="0" w:space="0" w:color="auto"/>
        <w:bottom w:val="none" w:sz="0" w:space="0" w:color="auto"/>
        <w:right w:val="none" w:sz="0" w:space="0" w:color="auto"/>
      </w:divBdr>
    </w:div>
    <w:div w:id="1887137864">
      <w:marLeft w:val="480"/>
      <w:marRight w:val="0"/>
      <w:marTop w:val="0"/>
      <w:marBottom w:val="0"/>
      <w:divBdr>
        <w:top w:val="none" w:sz="0" w:space="0" w:color="auto"/>
        <w:left w:val="none" w:sz="0" w:space="0" w:color="auto"/>
        <w:bottom w:val="none" w:sz="0" w:space="0" w:color="auto"/>
        <w:right w:val="none" w:sz="0" w:space="0" w:color="auto"/>
      </w:divBdr>
    </w:div>
    <w:div w:id="1890988815">
      <w:marLeft w:val="480"/>
      <w:marRight w:val="0"/>
      <w:marTop w:val="0"/>
      <w:marBottom w:val="0"/>
      <w:divBdr>
        <w:top w:val="none" w:sz="0" w:space="0" w:color="auto"/>
        <w:left w:val="none" w:sz="0" w:space="0" w:color="auto"/>
        <w:bottom w:val="none" w:sz="0" w:space="0" w:color="auto"/>
        <w:right w:val="none" w:sz="0" w:space="0" w:color="auto"/>
      </w:divBdr>
    </w:div>
    <w:div w:id="1954625277">
      <w:marLeft w:val="480"/>
      <w:marRight w:val="0"/>
      <w:marTop w:val="0"/>
      <w:marBottom w:val="0"/>
      <w:divBdr>
        <w:top w:val="none" w:sz="0" w:space="0" w:color="auto"/>
        <w:left w:val="none" w:sz="0" w:space="0" w:color="auto"/>
        <w:bottom w:val="none" w:sz="0" w:space="0" w:color="auto"/>
        <w:right w:val="none" w:sz="0" w:space="0" w:color="auto"/>
      </w:divBdr>
    </w:div>
    <w:div w:id="1980838179">
      <w:marLeft w:val="480"/>
      <w:marRight w:val="0"/>
      <w:marTop w:val="0"/>
      <w:marBottom w:val="0"/>
      <w:divBdr>
        <w:top w:val="none" w:sz="0" w:space="0" w:color="auto"/>
        <w:left w:val="none" w:sz="0" w:space="0" w:color="auto"/>
        <w:bottom w:val="none" w:sz="0" w:space="0" w:color="auto"/>
        <w:right w:val="none" w:sz="0" w:space="0" w:color="auto"/>
      </w:divBdr>
    </w:div>
    <w:div w:id="2038654440">
      <w:marLeft w:val="480"/>
      <w:marRight w:val="0"/>
      <w:marTop w:val="0"/>
      <w:marBottom w:val="0"/>
      <w:divBdr>
        <w:top w:val="none" w:sz="0" w:space="0" w:color="auto"/>
        <w:left w:val="none" w:sz="0" w:space="0" w:color="auto"/>
        <w:bottom w:val="none" w:sz="0" w:space="0" w:color="auto"/>
        <w:right w:val="none" w:sz="0" w:space="0" w:color="auto"/>
      </w:divBdr>
    </w:div>
    <w:div w:id="213439512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37A58C-2AF0-445A-8195-2B14DDB75E65}"/>
      </w:docPartPr>
      <w:docPartBody>
        <w:p w:rsidR="003910D0" w:rsidRDefault="00B33D7A">
          <w:r w:rsidRPr="00CC5B0E">
            <w:rPr>
              <w:rStyle w:val="PlaceholderText"/>
            </w:rPr>
            <w:t>Click or tap here to enter text.</w:t>
          </w:r>
        </w:p>
      </w:docPartBody>
    </w:docPart>
    <w:docPart>
      <w:docPartPr>
        <w:name w:val="13B5479EB016C34DA085B29FD55C413C"/>
        <w:category>
          <w:name w:val="General"/>
          <w:gallery w:val="placeholder"/>
        </w:category>
        <w:types>
          <w:type w:val="bbPlcHdr"/>
        </w:types>
        <w:behaviors>
          <w:behavior w:val="content"/>
        </w:behaviors>
        <w:guid w:val="{7FF8B8FD-4769-9749-90FD-6BF574C0BC43}"/>
      </w:docPartPr>
      <w:docPartBody>
        <w:p w:rsidR="00A37E89" w:rsidRDefault="003A59F7" w:rsidP="003A59F7">
          <w:pPr>
            <w:pStyle w:val="13B5479EB016C34DA085B29FD55C413C"/>
          </w:pPr>
          <w:r w:rsidRPr="00647C41">
            <w:rPr>
              <w:rStyle w:val="PlaceholderText"/>
            </w:rPr>
            <w:t>Click or tap here to enter text.</w:t>
          </w:r>
        </w:p>
      </w:docPartBody>
    </w:docPart>
    <w:docPart>
      <w:docPartPr>
        <w:name w:val="93850792904143059E4C6654BF187650"/>
        <w:category>
          <w:name w:val="General"/>
          <w:gallery w:val="placeholder"/>
        </w:category>
        <w:types>
          <w:type w:val="bbPlcHdr"/>
        </w:types>
        <w:behaviors>
          <w:behavior w:val="content"/>
        </w:behaviors>
        <w:guid w:val="{F39CD96D-CC01-406C-99A5-C3F6E92F9FC2}"/>
      </w:docPartPr>
      <w:docPartBody>
        <w:p w:rsidR="00323218" w:rsidRDefault="00CE18F7" w:rsidP="00CE18F7">
          <w:pPr>
            <w:pStyle w:val="93850792904143059E4C6654BF187650"/>
          </w:pPr>
          <w:r>
            <w:rPr>
              <w:rStyle w:val="PlaceholderText"/>
            </w:rPr>
            <w:t>Click or tap here to enter text.</w:t>
          </w:r>
        </w:p>
      </w:docPartBody>
    </w:docPart>
    <w:docPart>
      <w:docPartPr>
        <w:name w:val="FC7B15FFD3D14423A5117D864EB1C290"/>
        <w:category>
          <w:name w:val="General"/>
          <w:gallery w:val="placeholder"/>
        </w:category>
        <w:types>
          <w:type w:val="bbPlcHdr"/>
        </w:types>
        <w:behaviors>
          <w:behavior w:val="content"/>
        </w:behaviors>
        <w:guid w:val="{B1EFFD3D-3D9D-403D-BD69-32B59D69226D}"/>
      </w:docPartPr>
      <w:docPartBody>
        <w:p w:rsidR="00323218" w:rsidRDefault="00CE18F7" w:rsidP="00CE18F7">
          <w:pPr>
            <w:pStyle w:val="FC7B15FFD3D14423A5117D864EB1C290"/>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7A"/>
    <w:rsid w:val="00220312"/>
    <w:rsid w:val="00317C2C"/>
    <w:rsid w:val="00320D0C"/>
    <w:rsid w:val="00323218"/>
    <w:rsid w:val="00366CD8"/>
    <w:rsid w:val="003910D0"/>
    <w:rsid w:val="003A59F7"/>
    <w:rsid w:val="00484B90"/>
    <w:rsid w:val="00504982"/>
    <w:rsid w:val="00974DBC"/>
    <w:rsid w:val="00A37E89"/>
    <w:rsid w:val="00B33D7A"/>
    <w:rsid w:val="00B85EE9"/>
    <w:rsid w:val="00BE47A8"/>
    <w:rsid w:val="00CE18F7"/>
    <w:rsid w:val="00DC1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3218"/>
    <w:rPr>
      <w:color w:val="666666"/>
    </w:rPr>
  </w:style>
  <w:style w:type="paragraph" w:customStyle="1" w:styleId="13B5479EB016C34DA085B29FD55C413C">
    <w:name w:val="13B5479EB016C34DA085B29FD55C413C"/>
    <w:rsid w:val="003A59F7"/>
  </w:style>
  <w:style w:type="paragraph" w:customStyle="1" w:styleId="93850792904143059E4C6654BF187650">
    <w:name w:val="93850792904143059E4C6654BF187650"/>
    <w:rsid w:val="00CE18F7"/>
    <w:rPr>
      <w:lang/>
    </w:rPr>
  </w:style>
  <w:style w:type="paragraph" w:customStyle="1" w:styleId="FC7B15FFD3D14423A5117D864EB1C290">
    <w:name w:val="FC7B15FFD3D14423A5117D864EB1C290"/>
    <w:rsid w:val="00CE18F7"/>
    <w:rPr>
      <w:lang/>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CB2912-7CCE-E44E-86B2-0CA5D181C63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089026188"/>
    <we:property name="MENDELEY_CITATIONS" value="[{&quot;citationID&quot;:&quot;MENDELEY_CITATION_355a50f2-edc6-46f7-a28b-299b8c200f63&quot;,&quot;properties&quot;:{&quot;noteIndex&quot;:0},&quot;isEdited&quot;:false,&quot;manualOverride&quot;:{&quot;isManuallyOverridden&quot;:false,&quot;citeprocText&quot;:&quot;(Mankowitz et al., 2023a)&quot;,&quot;manualOverrideText&quot;:&quot;&quot;},&quot;citationTag&quot;:&quot;MENDELEY_CITATION_v3_eyJjaXRhdGlvbklEIjoiTUVOREVMRVlfQ0lUQVRJT05fMzU1YTUwZjItZWRjNi00NmY3LWEyOGItMjk5YjhjMjAwZjYzIiwicHJvcGVydGllcyI6eyJub3RlSW5kZXgiOjB9LCJpc0VkaXRlZCI6ZmFsc2UsIm1hbnVhbE92ZXJyaWRlIjp7ImlzTWFudWFsbHlPdmVycmlkZGVuIjpmYWxzZSwiY2l0ZXByb2NUZXh0IjoiKE1hbmtvd2l0eiBldCBhbC4sIDIwMjNhKSIsIm1hbnVhbE92ZXJyaWRlVGV4dCI6IiJ9LCJjaXRhdGlvbkl0ZW1zIjpbeyJpZCI6ImM0NWRmZjhiLWVkZTctM2RkNC04NGYwLTQzYmQ5NjNlMGJlYiIsIml0ZW1EYXRhIjp7InR5cGUiOiJhcnRpY2xlLWpvdXJuYWwiLCJpZCI6ImM0NWRmZjhiLWVkZTctM2RkNC04NGYwLTQzYmQ5NjNlMGJlYi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&quot;,&quot;citationItems&quot;:[{&quot;id&quot;:&quot;c45dff8b-ede7-3dd4-84f0-43bd963e0beb&quot;,&quot;itemData&quot;:{&quot;type&quot;:&quot;article-journal&quot;,&quot;id&quot;:&quot;c45dff8b-ede7-3dd4-84f0-43bd963e0beb&quot;,&quot;title&quot;:&quot;Faster sorting algorithms discovered using deep reinforcement learning&quot;,&quot;groupId&quot;:&quot;a65161b2-1125-37b4-99ea-77b4df284901&quot;,&quot;author&quot;:[{&quot;family&quot;:&quot;Mankowitz&quot;,&quot;given&quot;:&quot;Daniel J.&quot;,&quot;parse-names&quot;:false,&quot;dropping-particle&quot;:&quot;&quot;,&quot;non-dropping-particle&quot;:&quot;&quot;},{&quot;family&quot;:&quot;Michi&quot;,&quot;given&quot;:&quot;Andrea&quot;,&quot;parse-names&quot;:false,&quot;dropping-particle&quot;:&quot;&quot;,&quot;non-dropping-particle&quot;:&quot;&quot;},{&quot;family&quot;:&quot;Zhernov&quot;,&quot;given&quot;:&quot;Anton&quot;,&quot;parse-names&quot;:false,&quot;dropping-particle&quot;:&quot;&quot;,&quot;non-dropping-particle&quot;:&quot;&quot;},{&quot;family&quot;:&quot;Gelmi&quot;,&quot;given&quot;:&quot;Marco&quot;,&quot;parse-names&quot;:false,&quot;dropping-particle&quot;:&quot;&quot;,&quot;non-dropping-particle&quot;:&quot;&quot;},{&quot;family&quot;:&quot;Selvi&quot;,&quot;given&quot;:&quot;Marco&quot;,&quot;parse-names&quot;:false,&quot;dropping-particle&quot;:&quot;&quot;,&quot;non-dropping-particle&quot;:&quot;&quot;},{&quot;family&quot;:&quot;Paduraru&quot;,&quot;given&quot;:&quot;Cosmin&quot;,&quot;parse-names&quot;:false,&quot;dropping-particle&quot;:&quot;&quot;,&quot;non-dropping-particle&quot;:&quot;&quot;},{&quot;family&quot;:&quot;Leurent&quot;,&quot;given&quot;:&quot;Edouard&quot;,&quot;parse-names&quot;:false,&quot;dropping-particle&quot;:&quot;&quot;,&quot;non-dropping-particle&quot;:&quot;&quot;},{&quot;family&quot;:&quot;Iqbal&quot;,&quot;given&quot;:&quot;Shariq&quot;,&quot;parse-names&quot;:false,&quot;dropping-particle&quot;:&quot;&quot;,&quot;non-dropping-particle&quot;:&quot;&quot;},{&quot;family&quot;:&quot;Lespiau&quot;,&quot;given&quot;:&quot;Jean Baptiste&quot;,&quot;parse-names&quot;:false,&quot;dropping-particle&quot;:&quot;&quot;,&quot;non-dropping-particle&quot;:&quot;&quot;},{&quot;family&quot;:&quot;Ahern&quot;,&quot;given&quot;:&quot;Alex&quot;,&quot;parse-names&quot;:false,&quot;dropping-particle&quot;:&quot;&quot;,&quot;non-dropping-particle&quot;:&quot;&quot;},{&quot;family&quot;:&quot;Köppe&quot;,&quot;given&quot;:&quot;Thomas&quot;,&quot;parse-names&quot;:false,&quot;dropping-particle&quot;:&quot;&quot;,&quot;non-dropping-particle&quot;:&quot;&quot;},{&quot;family&quot;:&quot;Millikin&quot;,&quot;given&quot;:&quot;Kevin&quot;,&quot;parse-names&quot;:false,&quot;dropping-particle&quot;:&quot;&quot;,&quot;non-dropping-particle&quot;:&quot;&quot;},{&quot;family&quot;:&quot;Gaffney&quot;,&quot;given&quot;:&quot;Stephen&quot;,&quot;parse-names&quot;:false,&quot;dropping-particle&quot;:&quot;&quot;,&quot;non-dropping-particle&quot;:&quot;&quot;},{&quot;family&quot;:&quot;Elster&quot;,&quot;given&quot;:&quot;Sophie&quot;,&quot;parse-names&quot;:false,&quot;dropping-particle&quot;:&quot;&quot;,&quot;non-dropping-particle&quot;:&quot;&quot;},{&quot;family&quot;:&quot;Broshear&quot;,&quot;given&quot;:&quot;Jackson&quot;,&quot;parse-names&quot;:false,&quot;dropping-particle&quot;:&quot;&quot;,&quot;non-dropping-particle&quot;:&quot;&quot;},{&quot;family&quot;:&quot;Gamble&quot;,&quot;given&quot;:&quot;Chris&quot;,&quot;parse-names&quot;:false,&quot;dropping-particle&quot;:&quot;&quot;,&quot;non-dropping-particle&quot;:&quot;&quot;},{&quot;family&quot;:&quot;Milan&quot;,&quot;given&quot;:&quot;Kieran&quot;,&quot;parse-names&quot;:false,&quot;dropping-particle&quot;:&quot;&quot;,&quot;non-dropping-particle&quot;:&quot;&quot;},{&quot;family&quot;:&quot;Tung&quot;,&quot;given&quot;:&quot;Robert&quot;,&quot;parse-names&quot;:false,&quot;dropping-particle&quot;:&quot;&quot;,&quot;non-dropping-particle&quot;:&quot;&quot;},{&quot;family&quot;:&quot;Hwang&quot;,&quot;given&quot;:&quot;Minjae&quot;,&quot;parse-names&quot;:false,&quot;dropping-particle&quot;:&quot;&quot;,&quot;non-dropping-particle&quot;:&quot;&quot;},{&quot;family&quot;:&quot;Cemgil&quot;,&quot;given&quot;:&quot;Taylan&quot;,&quot;parse-names&quot;:false,&quot;dropping-particle&quot;:&quot;&quot;,&quot;non-dropping-particle&quot;:&quot;&quot;},{&quot;family&quot;:&quot;Barekatain&quot;,&quot;given&quot;:&quot;Mohammadamin&quot;,&quot;parse-names&quot;:false,&quot;dropping-particle&quot;:&quot;&quot;,&quot;non-dropping-particle&quot;:&quot;&quot;},{&quot;family&quot;:&quot;Li&quot;,&quot;given&quot;:&quot;Yujia&quot;,&quot;parse-names&quot;:false,&quot;dropping-particle&quot;:&quot;&quot;,&quot;non-dropping-particle&quot;:&quot;&quot;},{&quot;family&quot;:&quot;Mandhane&quot;,&quot;given&quot;:&quot;Amol&quot;,&quot;parse-names&quot;:false,&quot;dropping-particle&quot;:&quot;&quot;,&quot;non-dropping-particle&quot;:&quot;&quot;},{&quot;family&quot;:&quot;Hubert&quot;,&quot;given&quot;:&quot;Thomas&quot;,&quot;parse-names&quot;:false,&quot;dropping-particle&quot;:&quot;&quot;,&quot;non-dropping-particle&quot;:&quot;&quot;},{&quot;family&quot;:&quot;Schrittwieser&quot;,&quot;given&quot;:&quot;Julian&quot;,&quot;parse-names&quot;:false,&quot;dropping-particle&quot;:&quot;&quot;,&quot;non-dropping-particle&quot;:&quot;&quot;},{&quot;family&quot;:&quot;Hassabis&quot;,&quot;given&quot;:&quot;Demis&quot;,&quot;parse-names&quot;:false,&quot;dropping-particle&quot;:&quot;&quot;,&quot;non-dropping-particle&quot;:&quot;&quot;},{&quot;family&quot;:&quot;Kohli&quot;,&quot;given&quot;:&quot;Pushmeet&quot;,&quot;parse-names&quot;:false,&quot;dropping-particle&quot;:&quot;&quot;,&quot;non-dropping-particle&quot;:&quot;&quot;},{&quot;family&quot;:&quot;Riedmiller&quot;,&quot;given&quot;:&quot;Martin&quot;,&quot;parse-names&quot;:false,&quot;dropping-particle&quot;:&quot;&quot;,&quot;non-dropping-particle&quot;:&quot;&quot;},{&quot;family&quot;:&quot;Vinyals&quot;,&quot;given&quot;:&quot;Oriol&quot;,&quot;parse-names&quot;:false,&quot;dropping-particle&quot;:&quot;&quot;,&quot;non-dropping-particle&quot;:&quot;&quot;},{&quot;family&quot;:&quot;Silver&quot;,&quot;given&quot;:&quot;David&quot;,&quot;parse-names&quot;:false,&quot;dropping-particle&quot;:&quot;&quot;,&quot;non-dropping-particle&quot;:&quot;&quot;}],&quot;container-title&quot;:&quot;Nature&quot;,&quot;accessed&quot;:{&quot;date-parts&quot;:[[2026,5,11]]},&quot;DOI&quot;:&quot;10.1038/S41586-023-06004-9;TECHMETA&quot;,&quot;ISSN&quot;:&quot;14764687&quot;,&quot;PMID&quot;:&quot;37286649&quot;,&quot;URL&quot;:&quot;https://www.nature.com/articles/s41586-023-06004-9&quot;,&quot;issued&quot;:{&quot;date-parts&quot;:[[2023,6,8]]},&quot;page&quot;:&quot;257-263&quot;,&quot;abstract&quot;:&quot;Fundamental algorithms such as sorting or hashing are used trillions of times on any given day1. As demand for computation grows, it has become critical for these algorithms to be as performant as possible. Whereas remarkable progress has been achieved in the past2, making further improvements on the efficiency of these routines has proved challenging for both human scientists and computational approaches. Here we show how artificial intelligence can go beyond the current state of the art by discovering hitherto unknown routines. To realize this, we formulated the task of finding a better sorting routine as a single-player game. We then trained a new deep reinforcement learning agent, AlphaDev, to play this game. AlphaDev discovered small sorting algorithms from scratch that outperformed previously known human benchmarks. These algorithms have been integrated into the LLVM standard C++ sort library3. This change to this part of the sort library represents the replacement of a component with an algorithm that has been automatically discovered using reinforcement learning. We also present results in extra domains, showcasing the generality of the approach.&quot;,&quot;publisher&quot;:&quot;Nature Research&quot;,&quot;issue&quot;:&quot;7964&quot;,&quot;volume&quot;:&quot;618&quot;,&quot;container-title-short&quot;:&quot;Nature&quot;},&quot;isTemporary&quot;:false}]},{&quot;citationID&quot;:&quot;MENDELEY_CITATION_6ac88090-3bdc-4f65-b1ef-bd7a96e11ff0&quot;,&quot;properties&quot;:{&quot;noteIndex&quot;:0},&quot;isEdited&quot;:false,&quot;manualOverride&quot;:{&quot;isManuallyOverridden&quot;:false,&quot;citeprocText&quot;:&quot;(Wiredu, Baagyere, et al., 2025)&quot;,&quot;manualOverrideText&quot;:&quot;&quot;},&quot;citationTag&quot;:&quot;MENDELEY_CITATION_v3_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&quot;,&quot;citationItems&quot;:[{&quot;id&quot;:&quot;5ae4baa0-71c7-3f35-9e06-6381e193f550&quot;,&quot;itemData&quot;:{&quot;type&quot;:&quot;article-journal&quot;,&quot;id&quot;:&quot;5ae4baa0-71c7-3f35-9e06-6381e193f550&quot;,&quot;title&quot;:&quot;A Novel Proximity-based Sorting Algorithm for Real-Time Numerical Data Streams and Big Data Applications&quot;,&quot;groupId&quot;:&quot;a65161b2-1125-37b4-99ea-77b4df284901&quot;,&quot;author&quot;:[{&quot;family&quot;:&quot;Wiredu&quot;,&quot;given&quot;:&quot;Japheth Kodua&quot;,&quot;parse-names&quot;:false,&quot;dropping-particle&quot;:&quot;&quot;,&quot;non-dropping-particle&quot;:&quot;&quot;},{&quot;family&quot;:&quot;Baagyere&quot;,&quot;given&quot;:&quot;Edward  Yellakuor&quot;,&quot;parse-names&quot;:false,&quot;dropping-particle&quot;:&quot;&quot;,&quot;non-dropping-particle&quot;:&quot;&quot;},{&quot;family&quot;:&quot;Nakpih&quot;,&quot;given&quot;:&quot;Callistus&quot;,&quot;parse-names&quot;:false,&quot;dropping-particle&quot;:&quot;&quot;,&quot;non-dropping-particle&quot;:&quot;&quot;},{&quot;family&quot;:&quot;Aabaah&quot;,&quot;given&quot;:&quot;Iven&quot;,&quot;parse-names&quot;:false,&quot;dropping-particle&quot;:&quot;&quot;,&quot;non-dropping-particle&quot;:&quot;&quot;}],&quot;container-title&quot;:&quot;SSRN Electronic Journal&quot;,&quot;accessed&quot;:{&quot;date-parts&quot;:[[2026,5,11]]},&quot;DOI&quot;:&quot;10.2139/SSRN.5249957&quot;,&quot;URL&quot;:&quot;https://papers.ssrn.com/abstract=5249957&quot;,&quot;issued&quot;:{&quot;date-parts&quot;:[[2025,2,3]]},&quot;publisher&quot;:&quot;Elsevier BV&quot;,&quot;container-title-short&quot;:&quot;&quot;},&quot;isTemporary&quot;:false}]},{&quot;citationID&quot;:&quot;MENDELEY_CITATION_191efc4f-ca88-4a5b-9528-6256ff2fad7a&quot;,&quot;properties&quot;:{&quot;noteIndex&quot;:0},&quot;isEdited&quot;:false,&quot;manualOverride&quot;:{&quot;isManuallyOverridden&quot;:false,&quot;citeprocText&quot;:&quot;(Kassabgi et al., 2025)&quot;,&quot;manualOverrideText&quot;:&quot;&quot;},&quot;citationTag&quot;:&quot;MENDELEY_CITATION_v3_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&quot;,&quot;citationItems&quot;:[{&quot;id&quot;:&quot;6cf1d4a9-10f4-3262-b315-d10298826165&quot;,&quot;itemData&quot;:{&quot;type&quot;:&quot;article&quot;,&quot;id&quot;:&quot;6cf1d4a9-10f4-3262-b315-d10298826165&quot;,&quot;title&quot;:&quot;AI-Enhanced Sorting Techniques: Revolutionizing Data  Processing and Analysis&quot;,&quot;groupId&quot;:&quot;a65161b2-1125-37b4-99ea-77b4df284901&quot;,&quot;author&quot;:[{&quot;family&quot;:&quot;Kassabgi&quot;,&quot;given&quot;:&quot;Mohammad Khair&quot;,&quot;parse-names&quot;:false,&quot;dropping-particle&quot;:&quot;&quot;,&quot;non-dropping-particle&quot;:&quot;&quot;},{&quot;family&quot;:&quot;Ihlayyel&quot;,&quot;given&quot;:&quot;Mazen&quot;,&quot;parse-names&quot;:false,&quot;dropping-particle&quot;:&quot;&quot;,&quot;non-dropping-particle&quot;:&quot;&quot;},{&quot;family&quot;:&quot;Abu-Naser&quot;,&quot;given&quot;:&quot;Samy S.&quot;,&quot;parse-names&quot;:false,&quot;dropping-particle&quot;:&quot;&quot;,&quot;non-dropping-particle&quot;:&quot;&quot;}],&quot;container-title&quot;:&quot;International Journal of Academic Engineering Research&quot;,&quot;accessed&quot;:{&quot;date-parts&quot;:[[2026,5,11]]},&quot;ISSN&quot;:&quot;2643-9085&quot;,&quot;URL&quot;:&quot;https://philpapers.org/rec/KASAST&quot;,&quot;issued&quot;:{&quot;date-parts&quot;:[[2025]]},&quot;abstract&quot;:&quot;Sorting is a fundamental operation in data processing, serving as the backbone for efficient searching, analytics, and data management. This paper investigates two well-known sorting algorithms, QuickSort and MergeSort, with an emphasis on their computational complexities and real-world applications. In light of recent advancements in artificial intelligence, AI-driven enhancements are explored to optimize sorting performance. Python implementations of both algorithms are presented to compare their efficiency and highlight potential performance improvements through AI-based optimizations.&quot;,&quot;container-title-short&quot;:&quot;&quot;},&quot;isTemporary&quot;:false}]},{&quot;citationID&quot;:&quot;MENDELEY_CITATION_32e09475-e3b5-45ad-867c-62ce8b36bef0&quot;,&quot;properties&quot;:{&quot;noteIndex&quot;:0},&quot;isEdited&quot;:false,&quot;manualOverride&quot;:{&quot;isManuallyOverridden&quot;:false,&quot;citeprocText&quot;:&quot;(Sundaramoorthy &amp;#38; Karunanidhi, 2025a)&quot;,&quot;manualOverrideText&quot;:&quot;&quot;},&quot;citationTag&quot;:&quot;MENDELEY_CITATION_v3_eyJjaXRhdGlvbklEIjoiTUVOREVMRVlfQ0lUQVRJT05fMzJlMDk0NzUtZTNiNS00NWFkLTg2N2MtNjJjZThiMzZiZWYw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quot;,&quot;citationItems&quot;:[{&quot;id&quot;:&quot;155b1ad0-7cde-3a4e-9b6e-dda61d57ba94&quot;,&quot;itemData&quot;:{&quot;type&quot;:&quot;article-journal&quot;,&quot;id&quot;:&quot;155b1ad0-7cde-3a4e-9b6e-dda61d57ba94&quot;,&quot;title&quot;:&quot;A systematic analysis on performance and computational complexity of sorting algorithms&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22aecb44-15e3-4406-b411-f509ef174c4c&quot;,&quot;properties&quot;:{&quot;noteIndex&quot;:0},&quot;isEdited&quot;:false,&quot;manualOverride&quot;:{&quot;isManuallyOverridden&quot;:false,&quot;citeprocText&quot;:&quot;(Sundaramoorthy &amp;#38; Karunanidhi, 2025a)&quot;,&quot;manualOverrideText&quot;:&quot;&quot;},&quot;citationTag&quot;:&quot;MENDELEY_CITATION_v3_eyJjaXRhdGlvbklEIjoiTUVOREVMRVlfQ0lUQVRJT05fMjJhZWNiNDQtMTVlMy00NDA2LWI0MTEtZjUwOWVmMTc0YzRj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quot;,&quot;citationItems&quot;:[{&quot;id&quot;:&quot;155b1ad0-7cde-3a4e-9b6e-dda61d57ba94&quot;,&quot;itemData&quot;:{&quot;type&quot;:&quot;article-journal&quot;,&quot;id&quot;:&quot;155b1ad0-7cde-3a4e-9b6e-dda61d57ba94&quot;,&quot;title&quot;:&quot;A systematic analysis on performance and computational complexity of sorting algorithms&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655aea41-622d-4c6d-9d97-25e7c32c7659&quot;,&quot;properties&quot;:{&quot;noteIndex&quot;:0},&quot;isEdited&quot;:false,&quot;manualOverride&quot;:{&quot;isManuallyOverridden&quot;:false,&quot;citeprocText&quot;:&quot;(Gill et al., n.d.)&quot;,&quot;manualOverrideText&quot;:&quot;&quot;},&quot;citationTag&quot;:&quot;MENDELEY_CITATION_v3_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&quot;,&quot;citationItems&quot;:[{&quot;id&quot;:&quot;ee8d106a-219c-3aa3-987a-91f6209196e2&quot;,&quot;itemData&quot;:{&quot;type&quot;:&quot;article-journal&quot;,&quot;id&quot;:&quot;ee8d106a-219c-3aa3-987a-91f6209196e2&quot;,&quot;title&quot;:&quot;A comparative study of various sorting algorithms&quot;,&quot;groupId&quot;:&quot;a65161b2-1125-37b4-99ea-77b4df284901&quot;,&quot;author&quot;:[{&quot;family&quot;:&quot;Gill&quot;,&quot;given&quot;:&quot;SK&quot;,&quot;parse-names&quot;:false,&quot;dropping-particle&quot;:&quot;&quot;,&quot;non-dropping-particle&quot;:&quot;&quot;},{&quot;family&quot;:&quot;Singh&quot;,&quot;given&quot;:&quot;VP&quot;,&quot;parse-names&quot;:false,&quot;dropping-particle&quot;:&quot;&quot;,&quot;non-dropping-particle&quot;:&quot;&quot;},{&quot;family&quot;:&quot;…&quot;,&quot;given&quot;:&quot;P Sharma - International Journal of&quot;,&quot;parse-names&quot;:false,&quot;dropping-particle&quot;:&quot;&quot;,&quot;non-dropping-particle&quot;:&quot;&quot;},{&quot;family&quot;:&quot;2019&quot;,&quot;given&quot;:&quot;undefined&quot;,&quot;parse-names&quot;:false,&quot;dropping-particle&quot;:&quot;&quot;,&quot;non-dropping-particle&quot;:&quot;&quot;}],&quot;container-title&quot;:&quot;papers.ssrn.comSK Gill, VP Singh, P Sharma, D KumarInternational Journal of Advanced Studies of Scientific Research, 2019•papers.ssrn.com&quot;,&quot;accessed&quot;:{&quot;date-parts&quot;:[[2026,5,8]]},&quot;URL&quot;:&quot;https://papers.ssrn.com/sol3/papers.cfm?abstract_id=3329410&quot;,&quot;container-title-short&quot;:&quot;&quot;},&quot;isTemporary&quot;:false}]},{&quot;citationID&quot;:&quot;MENDELEY_CITATION_9e350a80-bda8-43bf-b5e2-c3a2b3221079&quot;,&quot;properties&quot;:{&quot;noteIndex&quot;:0},&quot;isEdited&quot;:false,&quot;manualOverride&quot;:{&quot;isManuallyOverridden&quot;:false,&quot;citeprocText&quot;:&quot;(Amini, 2026)&quot;,&quot;manualOverrideText&quot;:&quot;&quot;},&quot;citationTag&quot;:&quot;MENDELEY_CITATION_v3_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&quot;,&quot;citationItems&quot;:[{&quot;id&quot;:&quot;1a0e4a9d-8a87-3bb4-abb2-fe240ba15e28&quot;,&quot;itemData&quot;:{&quot;type&quot;:&quot;article-journal&quot;,&quot;id&quot;:&quot;1a0e4a9d-8a87-3bb4-abb2-fe240ba15e28&quot;,&quot;title&quot;:&quot;TwinArray Sort: An Ultrarapid Conditional Non-Comparison Integer Sorting Algorithm&quot;,&quot;groupId&quot;:&quot;a65161b2-1125-37b4-99ea-77b4df284901&quot;,&quot;author&quot;:[{&quot;family&quot;:&quot;Amini&quot;,&quot;given&quot;:&quot;Amin&quot;,&quot;parse-names&quot;:false,&quot;dropping-particle&quot;:&quot;&quot;,&quot;non-dropping-particle&quot;:&quot;&quot;}],&quot;container-title&quot;:&quot;Electronics 2026, Vol. 15, Page 609&quot;,&quot;accessed&quot;:{&quot;date-parts&quot;:[[2026,5,8]]},&quot;DOI&quot;:&quot;10.3390/ELECTRONICS15030609&quot;,&quot;ISSN&quot;:&quot;2079-9292&quot;,&quot;URL&quot;:&quot;https://www.mdpi.com/2079-9292/15/3/609/htm&quot;,&quot;issued&quot;:{&quot;date-parts&quot;:[[2026,1,30]]},&quot;page&quot;:&quot;609&quot;,&quot;abstract&quot;:&quot;TwinArray Sort is a non-comparison integer sorting algorithm designed for non-negative integers with relatively dense key ranges, offering competitive runtime performance and reduced memory usage relative to other counting-based methods. The algorithm introduces a conditional distinct-array verification mechanism that adapts the reconstruction strategy based on data characteristics while maintaining worst-case time and space complexity of O(n + k). Comprehensive experimental evaluations were conducted on datasets containing up to 108 elements across multiple data distributions, including random, reverse-sorted, nearly sorted, and their unique variants. The results demonstrate consistent performance improvements compared with established algorithms such as Counting Sort, Pigeonhole Sort, MSD Radix Sort, Spreadsort, Flash Sort, Bucket Sort, and Quicksort. TwinArray Sort achieved execution times up to 2.7 times faster and reduced memory usage by up to 50%, with particularly strong performance observed for unique and reverse-sorted datasets. The algorithm exhibits good scalability for large datasets and key ranges, with performance degradation occurring primarily in extreme cases where the key range significantly exceeds the input size due to auxiliary array requirements. These findings indicate that TwinArray Sort is a competitive solution for in-memory sorting in high-performance and distributed computing environments. Future work will focus on optimizing performance for wide key ranges and developing parallel implementations for multi-core and GPU architectures.&quot;,&quot;publisher&quot;:&quot;Multidisciplinary Digital Publishing Institute&quot;,&quot;issue&quot;:&quot;3&quot;,&quot;volume&quot;:&quot;15&quot;,&quot;container-title-short&quot;:&quot;&quot;},&quot;isTemporary&quot;:false}]},{&quot;citationID&quot;:&quot;MENDELEY_CITATION_9946070e-41fd-44e6-8922-64eb83d1db1f&quot;,&quot;properties&quot;:{&quot;noteIndex&quot;:0},&quot;isEdited&quot;:false,&quot;manualOverride&quot;:{&quot;isManuallyOverridden&quot;:false,&quot;citeprocText&quot;:&quot;(Salihu et al., 2022)&quot;,&quot;manualOverrideText&quot;:&quot;&quot;},&quot;citationTag&quot;:&quot;MENDELEY_CITATION_v3_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&quot;,&quot;citationItems&quot;:[{&quot;id&quot;:&quot;1905fd36-42fb-3ff9-aeec-9125a819de45&quot;,&quot;itemData&quot;:{&quot;type&quot;:&quot;article-journal&quot;,&quot;id&quot;:&quot;1905fd36-42fb-3ff9-aeec-9125a819de45&quot;,&quot;title&quot;:&quot;A Review of Performance and Complexity on Sorting Algorithms&quot;,&quot;groupId&quot;:&quot;a65161b2-1125-37b4-99ea-77b4df284901&quot;,&quot;author&quot;:[{&quot;family&quot;:&quot;Salihu&quot;,&quot;given&quot;:&quot;Armend&quot;,&quot;parse-names&quot;:false,&quot;dropping-particle&quot;:&quot;&quot;,&quot;non-dropping-particle&quot;:&quot;&quot;},{&quot;family&quot;:&quot;Hoti&quot;,&quot;given&quot;:&quot;Mergim&quot;,&quot;parse-names&quot;:false,&quot;dropping-particle&quot;:&quot;&quot;,&quot;non-dropping-particle&quot;:&quot;&quot;},{&quot;family&quot;:&quot;Hoti&quot;,&quot;given&quot;:&quot;Arber&quot;,&quot;parse-names&quot;:false,&quot;dropping-particle&quot;:&quot;&quot;,&quot;non-dropping-particle&quot;:&quot;&quot;}],&quot;container-title&quot;:&quot;Proceedings - 2022 International Conference on Computing, Networking, Telecommunications and Engineering Sciences Applications, CoNTESA 2022&quot;,&quot;accessed&quot;:{&quot;date-parts&quot;:[[2026,5,8]]},&quot;DOI&quot;:&quot;10.1109/CONTESA57046.2022.10011382&quot;,&quot;ISBN&quot;:&quot;9798350398014&quot;,&quot;URL&quot;:&quot;https://ieeexplore.ieee.org/abstract/document/10011382&quot;,&quot;issued&quot;:{&quot;date-parts&quot;:[[2022]]},&quot;page&quot;:&quot;45-50&quot;,&quot;abstract&quot;:&quot;Computer systems have increased the volume of digital data in nearly every sector. However, many digital data have also created a problem in their management, one of the main problems being the sorting of data. For this issue, several different sorting algorithms have been developed. This paper thus analyzed the main classification algorithms concerning the complexity of time, space, and their performance and used functions developed in the MATLAB environment for comparison of execution time. Some of the advantages and disadvantages of various sorting algorithms are also identified in this article which is explained how they are executed.&quot;,&quot;publisher&quot;:&quot;Institute of Electrical and Electronics Engineers Inc.&quot;,&quot;container-title-short&quot;:&quot;&quot;},&quot;isTemporary&quot;:false}]},{&quot;citationID&quot;:&quot;MENDELEY_CITATION_96245ec8-49cc-412c-a6e4-6c8e47d4b6c2&quot;,&quot;properties&quot;:{&quot;noteIndex&quot;:0},&quot;isEdited&quot;:false,&quot;manualOverride&quot;:{&quot;isManuallyOverridden&quot;:false,&quot;citeprocText&quot;:&quot;(Aly et al., 2025a)&quot;,&quot;manualOverrideText&quot;:&quot;&quot;},&quot;citationTag&quot;:&quot;MENDELEY_CITATION_v3_eyJjaXRhdGlvbklEIjoiTUVOREVMRVlfQ0lUQVRJT05fOTYyNDVlYzgtNDljYy00MTJjLWE2ZTQtNmM4ZTQ3ZDRiNmMyIiwicHJvcGVydGllcyI6eyJub3RlSW5kZXgiOjB9LCJpc0VkaXRlZCI6ZmFsc2UsIm1hbnVhbE92ZXJyaWRlIjp7ImlzTWFudWFsbHlPdmVycmlkZGVuIjpmYWxzZSwiY2l0ZXByb2NUZXh0IjoiKEFseSBldCBhbC4sIDIwMjVhKSIsIm1hbnVhbE92ZXJyaWRlVGV4dCI6IiJ9LCJjaXRhdGlvbkl0ZW1zIjpbeyJpZCI6IjM2ZDZjNDk5LWQ0M2MtM2VhOS1iYmYxLTU4NTY5NjgyYTVmNCIsIml0ZW1EYXRhIjp7InR5cGUiOiJhcnRpY2xlLWpvdXJuYWwiLCJpZCI6IjM2ZDZjNDk5LWQ0M2MtM2VhOS1iYmYxLTU4NTY5NjgyYTVmNC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quot;,&quot;citationItems&quot;:[{&quot;id&quot;:&quot;36d6c499-d43c-3ea9-bbf1-58569682a5f4&quot;,&quot;itemData&quot;:{&quot;type&quot;:&quot;article-journal&quot;,&quot;id&quot;:&quot;36d6c499-d43c-3ea9-bbf1-58569682a5f4&quot;,&quot;title&quot;:&quot;Improving Merge Sort and Quick Sort Performance by Utilizing Alphadev's Sorting Networks as Base Cases&quot;,&quot;groupId&quot;:&quot;a65161b2-1125-37b4-99ea-77b4df284901&quot;,&quot;author&quot;:[{&quot;family&quot;:&quot;Aly&quot;,&quot;given&quot;:&quot;Anas Gamal&quot;,&quot;parse-names&quot;:false,&quot;dropping-particle&quot;:&quot;&quot;,&quot;non-dropping-particle&quot;:&quot;&quot;},{&quot;family&quot;:&quot;Jensen&quot;,&quot;given&quot;:&quot;Anders E.&quot;,&quot;parse-names&quot;:false,&quot;dropping-particle&quot;:&quot;&quot;,&quot;non-dropping-particle&quot;:&quot;&quot;},{&quot;family&quot;:&quot;ElAarag&quot;,&quot;given&quot;:&quot;Hala&quot;,&quot;parse-names&quot;:false,&quot;dropping-particle&quot;:&quot;&quot;,&quot;non-dropping-particle&quot;:&quot;&quot;}],&quot;container-title&quot;:&quot;ACMSE 2025 - Proceedings of the 2025 ACM Southeast Conference&quot;,&quot;accessed&quot;:{&quot;date-parts&quot;:[[2026,5,8]]},&quot;DOI&quot;:&quot;10.1145/3696673.3723083;CSUBTYPE:STRING:CONFERENCE&quot;,&quot;ISBN&quot;:&quot;9798400712777&quot;,&quot;URL&quot;:&quot;/doi/pdf/10.1145/3696673.3723083?download=true&quot;,&quot;issued&quot;:{&quot;date-parts&quot;:[[2025,5,8]]},&quot;page&quot;:&quot;239-244&quot;,&quot;abstract&quot;:&quot;Recent work by Google DeepMind introduced assembly-optimized sorting networks that achieve faster performance for small fixed-size arrays (3-8). In this research, we investigate the integration of these networks as base cases in classical divide-and-conquer sorting algorithms, specifically Merge Sort and Quick Sort, to leverage these efficient sorting networks for small subarrays generated during the recursive process. We conducted benchmarks with 11 different optimization configurations and compared them to classical Merge Sort and Quick Sort. We tested the configurations with random, sorted and nearly sorted arrays. Our optimized Merge Sort, using a configuration of three sorting networks (sizes 6, 7, and 8), achieves at least 1.5x speedup for random and nearly sorted arrays, and at least 2x speedup for sorted arrays, in comparison to classical Merge Sort. This optimized Merge Sort surpasses both classical Quick Sort and similarly optimized Quick Sort variants when sorting random arrays of size 10,000 and larger. When comparing our optimized Quick Sort to classical Quick Sort, we observe a 1.5x speedup using the 3-to-5 configuration on sorted arrays of size 10,000. The 6-to-8 configuration maintains a consistent 1.5x improvement across sorted arrays from 25,000 to 1 million elements. Our findings demonstrate the potential of integrating AI-optimized sorting networks to enhance the performance of classical sorting algorithms.&quot;,&quot;publisher&quot;:&quot;Association for Computing Machinery, Inc&quot;,&quot;container-title-short&quot;:&quot;&quot;},&quot;isTemporary&quot;:false}]},{&quot;citationID&quot;:&quot;MENDELEY_CITATION_42a6caaa-6b3a-4dd2-8127-c3c921e23839&quot;,&quot;properties&quot;:{&quot;noteIndex&quot;:0},&quot;isEdited&quot;:false,&quot;manualOverride&quot;:{&quot;isManuallyOverridden&quot;:false,&quot;citeprocText&quot;:&quot;(Sundaramoorthy &amp;#38; Karunanidhi, 2025b)&quot;,&quot;manualOverrideText&quot;:&quot;&quot;},&quot;citationTag&quot;:&quot;MENDELEY_CITATION_v3_eyJjaXRhdGlvbklEIjoiTUVOREVMRVlfQ0lUQVRJT05fNDJhNmNhYWEtNmIzYS00ZGQyLTgxMjctYzNjOTIxZTIzODM5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quot;,&quot;citationItems&quot;:[{&quot;id&quot;:&quot;ee22e22f-c73c-3202-8b9a-6bca9f6f4cad&quot;,&quot;itemData&quot;:{&quot;type&quot;:&quot;article-journal&quot;,&quot;id&quot;:&quot;ee22e22f-c73c-3202-8b9a-6bca9f6f4cad&quot;,&quot;title&quot;:&quot;A systematic analysis on performance and computational complexity of sorting algorithms&quot;,&quot;groupId&quot;:&quot;a65161b2-1125-37b4-99ea-77b4df284901&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c8837199-0794-4706-be49-d8e88c31f2aa&quot;,&quot;properties&quot;:{&quot;noteIndex&quot;:0},&quot;isEdited&quot;:false,&quot;manualOverride&quot;:{&quot;isManuallyOverridden&quot;:false,&quot;citeprocText&quot;:&quot;(Rob et al., 2026a)&quot;,&quot;manualOverrideText&quot;:&quot;&quot;},&quot;citationTag&quot;:&quot;MENDELEY_CITATION_v3_eyJjaXRhdGlvbklEIjoiTUVOREVMRVlfQ0lUQVRJT05fYzg4MzcxOTktMDc5NC00NzA2LWJlNDktZDhlODhjMzFmMmFhIiwicHJvcGVydGllcyI6eyJub3RlSW5kZXgiOjB9LCJpc0VkaXRlZCI6ZmFsc2UsIm1hbnVhbE92ZXJyaWRlIjp7ImlzTWFudWFsbHlPdmVycmlkZGVuIjpmYWxzZSwiY2l0ZXByb2NUZXh0IjoiKFJvYiBldCBhbC4sIDIwMjZhKSIsIm1hbnVhbE92ZXJyaWRlVGV4dCI6IiJ9LCJjaXRhdGlvbkl0ZW1zIjpbeyJpZCI6IjY5NTBhMzA0LWZjYzQtMzQzZS1iZjRhLWFkNGU0YjczMWI3NyIsIml0ZW1EYXRhIjp7InR5cGUiOiJhcnRpY2xlLWpvdXJuYWwiLCJpZCI6IjY5NTBhMzA0LWZjYzQtMzQzZS1iZjRhLWFkNGU0YjczMWI3Ny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quot;,&quot;citationItems&quot;:[{&quot;id&quot;:&quot;6950a304-fcc4-343e-bf4a-ad4e4b731b77&quot;,&quot;itemData&quot;:{&quot;type&quot;:&quot;article-journal&quot;,&quot;id&quot;:&quot;6950a304-fcc4-343e-bf4a-ad4e4b731b77&quot;,&quot;title&quot;:&quot;Wall-L merge sort: A tunable and adaptive sorting algorithm for diverse computing environments&quot;,&quot;groupId&quot;:&quot;a65161b2-1125-37b4-99ea-77b4df284901&quot;,&quot;author&quot;:[{&quot;family&quot;:&quot;Rob&quot;,&quot;given&quot;:&quot;Mohammad Abdur&quot;,&quot;parse-names&quot;:false,&quot;dropping-particle&quot;:&quot;&quot;,&quot;non-dropping-particle&quot;:&quot;&quot;},{&quot;family&quot;:&quot;Hossen&quot;,&quot;given&quot;:&quot;Zakir&quot;,&quot;parse-names&quot;:false,&quot;dropping-particle&quot;:&quot;&quot;,&quot;non-dropping-particle&quot;:&quot;&quot;},{&quot;family&quot;:&quot;Hossen&quot;,&quot;given&quot;:&quot;Kamal&quot;,&quot;parse-names&quot;:false,&quot;dropping-particle&quot;:&quot;&quot;,&quot;non-dropping-particle&quot;:&quot;&quot;},{&quot;family&quot;:&quot;Ali&quot;,&quot;given&quot;:&quot;Mithun&quot;,&quot;parse-names&quot;:false,&quot;dropping-particle&quot;:&quot;&quot;,&quot;non-dropping-particle&quot;:&quot;&quot;},{&quot;family&quot;:&quot;Roy&quot;,&quot;given&quot;:&quot;Bhaskor&quot;,&quot;parse-names&quot;:false,&quot;dropping-particle&quot;:&quot;&quot;,&quot;non-dropping-particle&quot;:&quot;&quot;}],&quot;container-title&quot;:&quot;PLOS ONE&quot;,&quot;accessed&quot;:{&quot;date-parts&quot;:[[2026,5,8]]},&quot;DOI&quot;:&quot;10.1371/JOURNAL.PONE.0341993&quot;,&quot;ISSN&quot;:&quot;1932-6203&quot;,&quot;URL&quot;:&quot;https://journals.plos.org/plosone/article?id=10.1371/journal.pone.0341993&quot;,&quot;issued&quot;:{&quot;date-parts&quot;:[[2026,2,1]]},&quot;page&quot;:&quot;e0341993&quot;,&quot;abstract&quot;:&quot;Sorting algorithms play a crucial role in computing, but most are designed with rigid structure that are only efficient under certain conditions. Although some sorting algorithms perform well in some circumstances, they do not perform well on some resistant platforms. This study introduces Wall-L Merge Sort, which combines quadratic sorting with a modifiable multi-layer merging approach. By setting a single parameter, L, which determines the number of merge layers, Wall-L Sort shows a transition in the time complexity from O(n2) to O(nlogn) without any modification in the unique idea. This degree of freedom enables a broad variety of input sizes to be encompassed and expands to several constraint platforms. The results show that Wall-L Sort and K-way Merge Sort have the built-in ability to handle different situations where other algorithms fail without assistance functions. Wall-L Merge Sort is the only sorting algorithm that combines complexity tuning, cache efficiency, recursion depth control, parallelism, and broad adaptability into one framework. It may not be the best choice for every situation, but its flexibility makes it a good fit for many different platforms, from small embedded systems to big computing systems. The theoretical and empirical evidence in this paper substantiates these advantages.&quot;,&quot;publisher&quot;:&quot;Public Library of Science&quot;,&quot;issue&quot;:&quot;2&quot;,&quot;volume&quot;:&quot;21&quot;,&quot;container-title-short&quot;:&quot;PLoS One&quot;},&quot;isTemporary&quot;:false}]},{&quot;citationID&quot;:&quot;MENDELEY_CITATION_6b851f9b-46f1-4967-beb9-b95ff0700803&quot;,&quot;properties&quot;:{&quot;noteIndex&quot;:0},&quot;isEdited&quot;:false,&quot;manualOverride&quot;:{&quot;isManuallyOverridden&quot;:false,&quot;citeprocText&quot;:&quot;(Mohammadagha &amp;#38; Student, 2025)&quot;,&quot;manualOverrideText&quot;:&quot;&quot;},&quot;citationTag&quot;:&quot;MENDELEY_CITATION_v3_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&quot;,&quot;citationItems&quot;:[{&quot;id&quot;:&quot;007efb89-0134-37da-a165-d552b1cb0e37&quot;,&quot;itemData&quot;:{&quot;type&quot;:&quot;article-journal&quot;,&quot;id&quot;:&quot;007efb89-0134-37da-a165-d552b1cb0e37&quot;,&quot;title&quot;:&quot;Hybridization and Optimization Modeling, Analysis, and Comparative Study of Sorting Algorithms: Adaptive Techniques, Parallelization, for Mergesort, Heapsort, Quicksort, Insertion Sort, Selection Sort, and Bubble Sort&quot;,&quot;groupId&quot;:&quot;a65161b2-1125-37b4-99ea-77b4df284901&quot;,&quot;author&quot;:[{&quot;family&quot;:&quot;Mohammadagha&quot;,&quot;given&quot;:&quot;Mohsen&quot;,&quot;parse-names&quot;:false,&quot;dropping-particle&quot;:&quot;&quot;,&quot;non-dropping-particle&quot;:&quot;&quot;},{&quot;family&quot;:&quot;Student&quot;,&quot;given&quot;:&quot;Ph D&quot;,&quot;parse-names&quot;:false,&quot;dropping-particle&quot;:&quot;&quot;,&quot;non-dropping-particle&quot;:&quot;&quot;}],&quot;accessed&quot;:{&quot;date-parts&quot;:[[2026,5,8]]},&quot;DOI&quot;:&quot;10.31224/4537&quot;,&quot;URL&quot;:&quot;https://engrxiv.org/preprint/view/4537&quot;,&quot;issued&quot;:{&quot;date-parts&quot;:[[2025,4,18]]},&quot;abstract&quot;:&quot;&lt;p&gt;This study presents a comprehensive analysis of six classical sorting algorithms—Mergesort, Heapsort, Quicksort (with median-of-three pivot), Insertion Sort, Selection Sort, and Bubble Sort—to evaluate their practical efficiency across diverse input conditions. While theoretical complexity (O(n²) vs. O(n log n)) provides foundational insights, real-world performance depends on implementation-specific factors, input size, and data distribution. The research addresses the critical need to bridge theoretical predictions with empirical benchmarks, particularly as modern computing environments demand optimized algorithm selection for varying workloads. Using Python-based implementations, the methodology systematically tests algorithms on arrays (size 10–100,000) with randomized, sorted, reverse-sorted, and custom patterns, measuring execution times and memory usage. Results reveal quadratic algorithms outperform O(n log n) methods for small datasets (e.g., Selection Sort: 0.000004s at n=10), while Quicksort dominates at scale (0.089s vs. Bubble Sort’s 265.93s at n=100,000). Logarithmic visualizations highlight exponential efficiency divergence, with O(n log n) algorithms achieving 2,900× speedup over O(n²) counterparts for large arrays. Future research should explore adaptive hybrid systems leveraging machine learning for dynamic input adaptation, energy-efficient sorting in embedded systems, and quantum computing architectures. This work provides actionable insights for optimizing algorithm selection in data-intensive applications.&lt;/p&gt;&quot;,&quot;publisher&quot;:&quot;Engineering Archive&quot;,&quot;container-title-short&quot;:&quot;&quot;},&quot;isTemporary&quot;:false}]},{&quot;citationID&quot;:&quot;MENDELEY_CITATION_e5cd0e65-f8e1-4a2d-8706-8dd0759d7a0b&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ZTVjZDBlNjUtZjhlMS00YTJkLTg3MDYtOGRkMDc1OWQ3YTBi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f94446a1-6d0b-4c42-87a4-e68bc3a9fcd7&quot;,&quot;properties&quot;:{&quot;noteIndex&quot;:0},&quot;isEdited&quot;:false,&quot;manualOverride&quot;:{&quot;isManuallyOverridden&quot;:false,&quot;citeprocText&quot;:&quot;(Aly et al., 2025b)&quot;,&quot;manualOverrideText&quot;:&quot;&quot;},&quot;citationTag&quot;:&quot;MENDELEY_CITATION_v3_eyJjaXRhdGlvbklEIjoiTUVOREVMRVlfQ0lUQVRJT05fZjk0NDQ2YTEtNmQwYi00YzQyLTg3YTQtZTY4YmMzYTlmY2Q3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quot;,&quot;citationItems&quot;:[{&quot;id&quot;:&quot;1c151eda-7dea-3274-bc4f-fb215068a0c5&quot;,&quot;itemData&quot;:{&quot;type&quot;:&quot;article-journal&quot;,&quot;id&quot;:&quot;1c151eda-7dea-3274-bc4f-fb215068a0c5&quot;,&quot;title&quot;:&quot;Improving Merge Sort and Quick Sort Performance by Utilizing Alphadev's Sorting Networks as Base Cases&quot;,&quot;groupId&quot;:&quot;a65161b2-1125-37b4-99ea-77b4df284901&quot;,&quot;author&quot;:[{&quot;family&quot;:&quot;Aly&quot;,&quot;given&quot;:&quot;Anas Gamal&quot;,&quot;parse-names&quot;:false,&quot;dropping-particle&quot;:&quot;&quot;,&quot;non-dropping-particle&quot;:&quot;&quot;},{&quot;family&quot;:&quot;Jensen&quot;,&quot;given&quot;:&quot;Anders E.&quot;,&quot;parse-names&quot;:false,&quot;dropping-particle&quot;:&quot;&quot;,&quot;non-dropping-particle&quot;:&quot;&quot;},{&quot;family&quot;:&quot;ElAarag&quot;,&quot;given&quot;:&quot;Hala&quot;,&quot;parse-names&quot;:false,&quot;dropping-particle&quot;:&quot;&quot;,&quot;non-dropping-particle&quot;:&quot;&quot;}],&quot;container-title&quot;:&quot;ACMSE 2025 - Proceedings of the 2025 ACM Southeast Conference&quot;,&quot;accessed&quot;:{&quot;date-parts&quot;:[[2026,5,8]]},&quot;DOI&quot;:&quot;10.1145/3696673.3723083;CSUBTYPE:STRING:CONFERENCE&quot;,&quot;ISBN&quot;:&quot;9798400712777&quot;,&quot;URL&quot;:&quot;/doi/pdf/10.1145/3696673.3723083?download=true&quot;,&quot;issued&quot;:{&quot;date-parts&quot;:[[2025,5,8]]},&quot;page&quot;:&quot;239-244&quot;,&quot;abstract&quot;:&quot;Recent work by Google DeepMind introduced assembly-optimized sorting networks that achieve faster performance for small fixed-size arrays (3-8). In this research, we investigate the integration of these networks as base cases in classical divide-and-conquer sorting algorithms, specifically Merge Sort and Quick Sort, to leverage these efficient sorting networks for small subarrays generated during the recursive process. We conducted benchmarks with 11 different optimization configurations and compared them to classical Merge Sort and Quick Sort. We tested the configurations with random, sorted and nearly sorted arrays. Our optimized Merge Sort, using a configuration of three sorting networks (sizes 6, 7, and 8), achieves at least 1.5x speedup for random and nearly sorted arrays, and at least 2x speedup for sorted arrays, in comparison to classical Merge Sort. This optimized Merge Sort surpasses both classical Quick Sort and similarly optimized Quick Sort variants when sorting random arrays of size 10,000 and larger. When comparing our optimized Quick Sort to classical Quick Sort, we observe a 1.5x speedup using the 3-to-5 configuration on sorted arrays of size 10,000. The 6-to-8 configuration maintains a consistent 1.5x improvement across sorted arrays from 25,000 to 1 million elements. Our findings demonstrate the potential of integrating AI-optimized sorting networks to enhance the performance of classical sorting algorithms.&quot;,&quot;publisher&quot;:&quot;Association for Computing Machinery, Inc&quot;,&quot;container-title-short&quot;:&quot;&quot;},&quot;isTemporary&quot;:false}]},{&quot;citationID&quot;:&quot;MENDELEY_CITATION_02739dd1-ea74-458a-aa91-0eeab41f0246&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MDI3MzlkZDEtZWE3NC00NThhLWFhOTEtMGVlYWI0MWYwMjQ2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28bfbd41-67fd-4426-a29b-b11613cb0d09&quot;,&quot;properties&quot;:{&quot;noteIndex&quot;:0},&quot;isEdited&quot;:false,&quot;manualOverride&quot;:{&quot;isManuallyOverridden&quot;:false,&quot;citeprocText&quot;:&quot;(Rob et al., 2026b)&quot;,&quot;manualOverrideText&quot;:&quot;&quot;},&quot;citationTag&quot;:&quot;MENDELEY_CITATION_v3_eyJjaXRhdGlvbklEIjoiTUVOREVMRVlfQ0lUQVRJT05fMjhiZmJkNDEtNjdmZC00NDI2LWEyOWItYjExNjEzY2IwZDA5IiwicHJvcGVydGllcyI6eyJub3RlSW5kZXgiOjB9LCJpc0VkaXRlZCI6ZmFsc2UsIm1hbnVhbE92ZXJyaWRlIjp7ImlzTWFudWFsbHlPdmVycmlkZGVuIjpmYWxzZSwiY2l0ZXByb2NUZXh0IjoiKFJvYiBldCBhbC4sIDIwMjZiKSIsIm1hbnVhbE92ZXJyaWRlVGV4dCI6IiJ9LCJjaXRhdGlvbkl0ZW1zIjpbeyJpZCI6IjYzMzljMWQ1LThlYjQtM2RjZi05NTQyLTlmZjBlMWM0NmExOCIsIml0ZW1EYXRhIjp7InR5cGUiOiJhcnRpY2xlLWpvdXJuYWwiLCJpZCI6IjYzMzljMWQ1LThlYjQtM2RjZi05NTQyLTlmZjBlMWM0NmExOC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quot;,&quot;citationItems&quot;:[{&quot;id&quot;:&quot;6339c1d5-8eb4-3dcf-9542-9ff0e1c46a18&quot;,&quot;itemData&quot;:{&quot;type&quot;:&quot;article-journal&quot;,&quot;id&quot;:&quot;6339c1d5-8eb4-3dcf-9542-9ff0e1c46a18&quot;,&quot;title&quot;:&quot;Wall-L merge sort: A tunable and adaptive sorting algorithm for diverse computing environments&quot;,&quot;groupId&quot;:&quot;a65161b2-1125-37b4-99ea-77b4df284901&quot;,&quot;author&quot;:[{&quot;family&quot;:&quot;Rob&quot;,&quot;given&quot;:&quot;Mohammad Abdur&quot;,&quot;parse-names&quot;:false,&quot;dropping-particle&quot;:&quot;&quot;,&quot;non-dropping-particle&quot;:&quot;&quot;},{&quot;family&quot;:&quot;Hossen&quot;,&quot;given&quot;:&quot;Zakir&quot;,&quot;parse-names&quot;:false,&quot;dropping-particle&quot;:&quot;&quot;,&quot;non-dropping-particle&quot;:&quot;&quot;},{&quot;family&quot;:&quot;Hossen&quot;,&quot;given&quot;:&quot;Kamal&quot;,&quot;parse-names&quot;:false,&quot;dropping-particle&quot;:&quot;&quot;,&quot;non-dropping-particle&quot;:&quot;&quot;},{&quot;family&quot;:&quot;Ali&quot;,&quot;given&quot;:&quot;Mithun&quot;,&quot;parse-names&quot;:false,&quot;dropping-particle&quot;:&quot;&quot;,&quot;non-dropping-particle&quot;:&quot;&quot;},{&quot;family&quot;:&quot;Roy&quot;,&quot;given&quot;:&quot;Bhaskor&quot;,&quot;parse-names&quot;:false,&quot;dropping-particle&quot;:&quot;&quot;,&quot;non-dropping-particle&quot;:&quot;&quot;}],&quot;container-title&quot;:&quot;PLOS ONE&quot;,&quot;accessed&quot;:{&quot;date-parts&quot;:[[2026,5,8]]},&quot;DOI&quot;:&quot;10.1371/JOURNAL.PONE.0341993&quot;,&quot;ISSN&quot;:&quot;1932-6203&quot;,&quot;URL&quot;:&quot;https://journals.plos.org/plosone/article?id=10.1371/journal.pone.0341993&quot;,&quot;issued&quot;:{&quot;date-parts&quot;:[[2026,2,1]]},&quot;page&quot;:&quot;e0341993&quot;,&quot;abstract&quot;:&quot;Sorting algorithms play a crucial role in computing, but most are designed with rigid structure that are only efficient under certain conditions. Although some sorting algorithms perform well in some circumstances, they do not perform well on some resistant platforms. This study introduces Wall-L Merge Sort, which combines quadratic sorting with a modifiable multi-layer merging approach. By setting a single parameter, L, which determines the number of merge layers, Wall-L Sort shows a transition in the time complexity from O(n2) to O(nlogn) without any modification in the unique idea. This degree of freedom enables a broad variety of input sizes to be encompassed and expands to several constraint platforms. The results show that Wall-L Sort and K-way Merge Sort have the built-in ability to handle different situations where other algorithms fail without assistance functions. Wall-L Merge Sort is the only sorting algorithm that combines complexity tuning, cache efficiency, recursion depth control, parallelism, and broad adaptability into one framework. It may not be the best choice for every situation, but its flexibility makes it a good fit for many different platforms, from small embedded systems to big computing systems. The theoretical and empirical evidence in this paper substantiates these advantages.&quot;,&quot;publisher&quot;:&quot;Public Library of Science&quot;,&quot;issue&quot;:&quot;2&quot;,&quot;volume&quot;:&quot;21&quot;,&quot;container-title-short&quot;:&quot;PLoS One&quot;},&quot;isTemporary&quot;:false}]},{&quot;citationID&quot;:&quot;MENDELEY_CITATION_38f66899-0a03-4ec1-9120-72c35ea4e86c&quot;,&quot;properties&quot;:{&quot;noteIndex&quot;:0},&quot;isEdited&quot;:false,&quot;manualOverride&quot;:{&quot;isManuallyOverridden&quot;:false,&quot;citeprocText&quot;:&quot;(Aly et al., 2025b)&quot;,&quot;manualOverrideText&quot;:&quot;&quot;},&quot;citationTag&quot;:&quot;MENDELEY_CITATION_v3_eyJjaXRhdGlvbklEIjoiTUVOREVMRVlfQ0lUQVRJT05fMzhmNjY4OTktMGEwMy00ZWMxLTkxMjAtNzJjMzVlYTRlODZj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quot;,&quot;citationItems&quot;:[{&quot;id&quot;:&quot;1c151eda-7dea-3274-bc4f-fb215068a0c5&quot;,&quot;itemData&quot;:{&quot;type&quot;:&quot;article-journal&quot;,&quot;id&quot;:&quot;1c151eda-7dea-3274-bc4f-fb215068a0c5&quot;,&quot;title&quot;:&quot;Improving Merge Sort and Quick Sort Performance by Utilizing Alphadev's Sorting Networks as Base Cases&quot;,&quot;groupId&quot;:&quot;a65161b2-1125-37b4-99ea-77b4df284901&quot;,&quot;author&quot;:[{&quot;family&quot;:&quot;Aly&quot;,&quot;given&quot;:&quot;Anas Gamal&quot;,&quot;parse-names&quot;:false,&quot;dropping-particle&quot;:&quot;&quot;,&quot;non-dropping-particle&quot;:&quot;&quot;},{&quot;family&quot;:&quot;Jensen&quot;,&quot;given&quot;:&quot;Anders E.&quot;,&quot;parse-names&quot;:false,&quot;dropping-particle&quot;:&quot;&quot;,&quot;non-dropping-particle&quot;:&quot;&quot;},{&quot;family&quot;:&quot;ElAarag&quot;,&quot;given&quot;:&quot;Hala&quot;,&quot;parse-names&quot;:false,&quot;dropping-particle&quot;:&quot;&quot;,&quot;non-dropping-particle&quot;:&quot;&quot;}],&quot;container-title&quot;:&quot;ACMSE 2025 - Proceedings of the 2025 ACM Southeast Conference&quot;,&quot;accessed&quot;:{&quot;date-parts&quot;:[[2026,5,8]]},&quot;DOI&quot;:&quot;10.1145/3696673.3723083;CSUBTYPE:STRING:CONFERENCE&quot;,&quot;ISBN&quot;:&quot;9798400712777&quot;,&quot;URL&quot;:&quot;/doi/pdf/10.1145/3696673.3723083?download=true&quot;,&quot;issued&quot;:{&quot;date-parts&quot;:[[2025,5,8]]},&quot;page&quot;:&quot;239-244&quot;,&quot;abstract&quot;:&quot;Recent work by Google DeepMind introduced assembly-optimized sorting networks that achieve faster performance for small fixed-size arrays (3-8). In this research, we investigate the integration of these networks as base cases in classical divide-and-conquer sorting algorithms, specifically Merge Sort and Quick Sort, to leverage these efficient sorting networks for small subarrays generated during the recursive process. We conducted benchmarks with 11 different optimization configurations and compared them to classical Merge Sort and Quick Sort. We tested the configurations with random, sorted and nearly sorted arrays. Our optimized Merge Sort, using a configuration of three sorting networks (sizes 6, 7, and 8), achieves at least 1.5x speedup for random and nearly sorted arrays, and at least 2x speedup for sorted arrays, in comparison to classical Merge Sort. This optimized Merge Sort surpasses both classical Quick Sort and similarly optimized Quick Sort variants when sorting random arrays of size 10,000 and larger. When comparing our optimized Quick Sort to classical Quick Sort, we observe a 1.5x speedup using the 3-to-5 configuration on sorted arrays of size 10,000. The 6-to-8 configuration maintains a consistent 1.5x improvement across sorted arrays from 25,000 to 1 million elements. Our findings demonstrate the potential of integrating AI-optimized sorting networks to enhance the performance of classical sorting algorithms.&quot;,&quot;publisher&quot;:&quot;Association for Computing Machinery, Inc&quot;,&quot;container-title-short&quot;:&quot;&quot;},&quot;isTemporary&quot;:false}]},{&quot;citationID&quot;:&quot;MENDELEY_CITATION_1cea0841-b5ca-4312-b524-39d78063a445&quot;,&quot;properties&quot;:{&quot;noteIndex&quot;:0},&quot;isEdited&quot;:false,&quot;manualOverride&quot;:{&quot;isManuallyOverridden&quot;:false,&quot;citeprocText&quot;:&quot;(Ghasemi et al., 2024)&quot;,&quot;manualOverrideText&quot;:&quot;&quot;},&quot;citationTag&quot;:&quot;MENDELEY_CITATION_v3_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&quot;,&quot;citationItems&quot;:[{&quot;id&quot;:&quot;d8e4cb73-0943-36d2-a481-51d2466f2f00&quot;,&quot;itemData&quot;:{&quot;type&quot;:&quot;article-journal&quot;,&quot;id&quot;:&quot;d8e4cb73-0943-36d2-a481-51d2466f2f00&quot;,&quot;title&quot;:&quot;Galloping in Fast-Growth Natural Merge Sorts&quot;,&quot;groupId&quot;:&quot;a65161b2-1125-37b4-99ea-77b4df284901&quot;,&quot;author&quot;:[{&quot;family&quot;:&quot;Ghasemi&quot;,&quot;given&quot;:&quot;Elahe&quot;,&quot;parse-names&quot;:false,&quot;dropping-particle&quot;:&quot;&quot;,&quot;non-dropping-particle&quot;:&quot;&quot;},{&quot;family&quot;:&quot;Jugé&quot;,&quot;given&quot;:&quot;Vincent&quot;,&quot;parse-names&quot;:false,&quot;dropping-particle&quot;:&quot;&quot;,&quot;non-dropping-particle&quot;:&quot;&quot;},{&quot;family&quot;:&quot;Khalighinejad&quot;,&quot;given&quot;:&quot;Ghazal&quot;,&quot;parse-names&quot;:false,&quot;dropping-particle&quot;:&quot;&quot;,&quot;non-dropping-particle&quot;:&quot;&quot;},{&quot;family&quot;:&quot;Yazdanyar&quot;,&quot;given&quot;:&quot;Helia&quot;,&quot;parse-names&quot;:false,&quot;dropping-particle&quot;:&quot;&quot;,&quot;non-dropping-particle&quot;:&quot;&quot;}],&quot;container-title&quot;:&quot;Algorithmica 2024 87:2&quot;,&quot;accessed&quot;:{&quot;date-parts&quot;:[[2026,5,8]]},&quot;DOI&quot;:&quot;10.1007/S00453-024-01285-6&quot;,&quot;ISSN&quot;:&quot;1432-0541&quot;,&quot;URL&quot;:&quot;https://link.springer.com/article/10.1007/s00453-024-01285-6&quot;,&quot;issued&quot;:{&quot;date-parts&quot;:[[2024,12,9]]},&quot;page&quot;:&quot;242-291&quot;,&quot;abstract&quot;:&quot;We study the impact of merging routines in merge-based sorting algorithms. More precisely, we focus on the galloping routine that TimSort uses to merge monotonic sub-arrays, hereafter called runs, and on the impact on the number of element comparisons performed if one uses this routine instead of a naïve merging routine. This routine was introduced in order to make TimSort more efficient on arrays with few distinct values. Alas, we prove that, although it makes TimSort sort array with two values in linear time, it does not prevent TimSort from requiring up to&amp;nbsp; $$\\Theta (n \\log (n))$$ element comparisons to sort arrays of length&amp;nbsp;n with three distinct values. However, we also prove that slightly modifying TimSort ’s galloping routine results in requiring only&amp;nbsp; $$\\mathcal {O}(n + n \\log (\\sigma ))$$ element comparisons in the worst case, when sorting arrays of length&amp;nbsp;n with&amp;nbsp; $$\\sigma $$ distinct values. We do so by focusing on the notion of dual runs, which was introduced in the 1990s, and on the associated dual run-length entropy. This notion is both related to the number of distinct values and to the number of runs in an array, which came with its own run-length entropy that was used to explain TimSort ’s otherwise “supernatural” efficiency. We also introduce new notions of fast- and middle-growth for natural merge sorts (i.e., algorithms based on merging runs), which are found in several sorting algorithms similar to TimSort. We prove that algorithms with the fast- or middle-growth property, provided that they use our variant of TimSort ’s galloping routine for merging runs, are as efficient as possible at sorting arrays with low run-induced or dual-run-induced complexities.&quot;,&quot;publisher&quot;:&quot;Springer&quot;,&quot;issue&quot;:&quot;2&quot;,&quot;volume&quot;:&quot;87&quot;,&quot;container-title-short&quot;:&quot;&quot;},&quot;isTemporary&quot;:false}]},{&quot;citationID&quot;:&quot;MENDELEY_CITATION_4257a5a9-81cc-412a-be57-8d54918ede38&quot;,&quot;properties&quot;:{&quot;noteIndex&quot;:0},&quot;isEdited&quot;:false,&quot;manualOverride&quot;:{&quot;isManuallyOverridden&quot;:false,&quot;citeprocText&quot;:&quot;(Sundaramoorthy &amp;#38; Karunanidhi, 2025b)&quot;,&quot;manualOverrideText&quot;:&quot;&quot;},&quot;citationTag&quot;:&quot;MENDELEY_CITATION_v3_eyJjaXRhdGlvbklEIjoiTUVOREVMRVlfQ0lUQVRJT05fNDI1N2E1YTktODFjYy00MTJhLWJlNTctOGQ1NDkxOGVkZTM4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quot;,&quot;citationItems&quot;:[{&quot;id&quot;:&quot;ee22e22f-c73c-3202-8b9a-6bca9f6f4cad&quot;,&quot;itemData&quot;:{&quot;type&quot;:&quot;article-journal&quot;,&quot;id&quot;:&quot;ee22e22f-c73c-3202-8b9a-6bca9f6f4cad&quot;,&quot;title&quot;:&quot;A systematic analysis on performance and computational complexity of sorting algorithms&quot;,&quot;groupId&quot;:&quot;a65161b2-1125-37b4-99ea-77b4df284901&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2ddcbe58-5925-40eb-a8f2-57bcb53d2a43&quot;,&quot;properties&quot;:{&quot;noteIndex&quot;:0},&quot;isEdited&quot;:false,&quot;manualOverride&quot;:{&quot;isManuallyOverridden&quot;:false,&quot;citeprocText&quot;:&quot;(Xu et al., 2024)&quot;,&quot;manualOverrideText&quot;:&quot;&quot;},&quot;citationTag&quot;:&quot;MENDELEY_CITATION_v3_eyJjaXRhdGlvbklEIjoiTUVOREVMRVlfQ0lUQVRJT05fMmRkY2JlNTgtNTkyNS00MGViLWE4ZjItNTdiY2I1M2QyYTQz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quot;,&quot;citationItems&quot;:[{&quot;id&quot;:&quot;de4fc1ac-0582-31ee-94c8-7809e3210371&quot;,&quot;itemData&quot;:{&quot;type&quot;:&quot;article-journal&quot;,&quot;id&quot;:&quot;de4fc1ac-0582-31ee-94c8-7809e3210371&quot;,&quot;title&quot;:&quot;CNN-HT: A Two-Stage Algorithm Selection Framework&quot;,&quot;groupId&quot;:&quot;a65161b2-1125-37b4-99ea-77b4df284901&quot;,&quot;author&quot;:[{&quot;family&quot;:&quot;Xu&quot;,&quot;given&quot;:&quot;S ;&quot;,&quot;parse-names&quot;:false,&quot;dropping-particle&quot;:&quot;&quot;,&quot;non-dropping-particle&quot;:&quot;&quot;},{&quot;family&quot;:&quot;Liu&quot;,&quot;given&quot;:&quot;W ;&quot;,&quot;parse-names&quot;:false,&quot;dropping-particle&quot;:&quot;&quot;,&quot;non-dropping-particle&quot;:&quot;&quot;},{&quot;family&quot;:&quot;Wu&quot;,&quot;given&quot;:&quot;C ;&quot;,&quot;parse-names&quot;:false,&quot;dropping-particle&quot;:&quot;&quot;,&quot;non-dropping-particle&quot;:&quot;&quot;},{&quot;family&quot;:&quot;Li&quot;,&quot;given&quot;:&quot;J&quot;,&quot;parse-names&quot;:false,&quot;dropping-particle&quot;:&quot;&quot;,&quot;non-dropping-particle&quot;:&quot;&quot;},{&quot;family&quot;:&quot;Xu&quot;,&quot;given&quot;:&quot;Siyi&quot;,&quot;parse-names&quot;:false,&quot;dropping-particle&quot;:&quot;&quot;,&quot;non-dropping-particle&quot;:&quot;&quot;},{&quot;family&quot;:&quot;Liu&quot;,&quot;given&quot;:&quot;Wenwen&quot;,&quot;parse-names&quot;:false,&quot;dropping-particle&quot;:&quot;&quot;,&quot;non-dropping-particle&quot;:&quot;&quot;},{&quot;family&quot;:&quot;Wu&quot;,&quot;given&quot;:&quot;Chengpei&quot;,&quot;parse-names&quot;:false,&quot;dropping-particle&quot;:&quot;&quot;,&quot;non-dropping-particle&quot;:&quot;&quot;},{&quot;family&quot;:&quot;Li&quot;,&quot;given&quot;:&quot;Junli&quot;,&quot;parse-names&quot;:false,&quot;dropping-particle&quot;:&quot;&quot;,&quot;non-dropping-particle&quot;:&quot;&quot;}],&quot;container-title&quot;:&quot;Entropy 2024, Vol. 26, Page 262&quot;,&quot;accessed&quot;:{&quot;date-parts&quot;:[[2026,5,8]]},&quot;DOI&quot;:&quot;10.3390/E26030262&quot;,&quot;ISSN&quot;:&quot;1099-4300&quot;,&quot;URL&quot;:&quot;https://www.mdpi.com/1099-4300/26/3/262/htm&quot;,&quot;issued&quot;:{&quot;date-parts&quot;:[[2024,3,14]]},&quot;page&quot;:&quot;262&quot;,&quot;abstract&quot;:&quot;The No Free Lunch Theorem tells us that no algorithm can beat other algorithms on all types of problems. The algorithm selection structure is proposed to select the most suitable algorithm from a set of algorithms for an unknown optimization problem. This paper introduces an innovative algorithm selection approach called the CNN-HT, which is a two-stage algorithm selection framework. In the first stage, a Convolutional Neural Network (CNN) is employed to classify problems. In the second stage, the Hypothesis Testing (HT) technique is used to suggest the best-performing algorithm based on the statistical analysis of the performance metric of algorithms that address various problem categories. The two-stage approach can adapt to different algorithm combinations without the need to retrain the entire model, and modifications can be made in the second stage only, which is an improvement of one-stage approaches. To provide a more general structure for the classification model, we adopt Exploratory Landscape Analysis (ELA) features of the problem as input and utilize feature selection techniques to reduce the redundant ones. In problem classification, the average accuracy of classifying problems using CNN is 96%, which demonstrates the advantages of CNN compared to Random Forest and Support Vector Machines. After feature selection, the accuracy increases to 98.8%, further improving the classification performance while reducing the computational cost. This demonstrates the effectiveness of the first stage of the CNN-HT method, which provides a basis for algorithm selection. In the experiments, CNN-HT shows the advantages of the second stage algorithm as well as good performance with better average rankings in different algorithm combinations compared to the individual algorithms and another algorithm combination approach.&quot;,&quot;publisher&quot;:&quot;Multidisciplinary Digital Publishing Institute&quot;,&quot;issue&quot;:&quot;3&quot;,&quot;volume&quot;:&quot;26&quot;,&quot;container-title-short&quot;:&quot;&quot;},&quot;isTemporary&quot;:false}]},{&quot;citationID&quot;:&quot;MENDELEY_CITATION_ee208425-b7b2-497b-a937-8aac0d7f38e4&quot;,&quot;properties&quot;:{&quot;noteIndex&quot;:0},&quot;isEdited&quot;:false,&quot;manualOverride&quot;:{&quot;isManuallyOverridden&quot;:false,&quot;citeprocText&quot;:&quot;(Sundaramoorthy &amp;#38; Karunanidhi, 2025b)&quot;,&quot;manualOverrideText&quot;:&quot;&quot;},&quot;citationTag&quot;:&quot;MENDELEY_CITATION_v3_eyJjaXRhdGlvbklEIjoiTUVOREVMRVlfQ0lUQVRJT05fZWUyMDg0MjUtYjdiMi00OTdiLWE5MzctOGFhYzBkN2YzOGU0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quot;,&quot;citationItems&quot;:[{&quot;id&quot;:&quot;ee22e22f-c73c-3202-8b9a-6bca9f6f4cad&quot;,&quot;itemData&quot;:{&quot;type&quot;:&quot;article-journal&quot;,&quot;id&quot;:&quot;ee22e22f-c73c-3202-8b9a-6bca9f6f4cad&quot;,&quot;title&quot;:&quot;A systematic analysis on performance and computational complexity of sorting algorithms&quot;,&quot;groupId&quot;:&quot;a65161b2-1125-37b4-99ea-77b4df284901&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45b22b07-d549-4a56-836f-c048bb1bb919&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NDViMjJiMDctZDU0OS00YTU2LTgzNmYtYzA0OGJiMWJiOTE5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908f4385-a92e-41c3-b209-31fcf98d1a7e&quot;,&quot;properties&quot;:{&quot;noteIndex&quot;:0},&quot;isEdited&quot;:false,&quot;manualOverride&quot;:{&quot;isManuallyOverridden&quot;:false,&quot;citeprocText&quot;:&quot;(Raman et al., 2023)&quot;,&quot;manualOverrideText&quot;:&quot;&quot;},&quot;citationTag&quot;:&quot;MENDELEY_CITATION_v3_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&quot;,&quot;citationItems&quot;:[{&quot;id&quot;:&quot;70126bda-c8db-3ca9-995d-e797215a83b1&quot;,&quot;itemData&quot;:{&quot;type&quot;:&quot;article-journal&quot;,&quot;id&quot;:&quot;70126bda-c8db-3ca9-995d-e797215a83b1&quot;,&quot;title&quot;:&quot;BoDS: A Benchmark on Data Sortedness&quot;,&quot;groupId&quot;:&quot;a65161b2-1125-37b4-99ea-77b4df284901&quot;,&quot;author&quot;:[{&quot;family&quot;:&quot;Raman&quot;,&quot;given&quot;:&quot;Aneesh&quot;,&quot;parse-names&quot;:false,&quot;dropping-particle&quot;:&quot;&quot;,&quot;non-dropping-particle&quot;:&quot;&quot;},{&quot;family&quot;:&quot;Karatsenidis&quot;,&quot;given&quot;:&quot;Konstantinos&quot;,&quot;parse-names&quot;:false,&quot;dropping-particle&quot;:&quot;&quot;,&quot;non-dropping-particle&quot;:&quot;&quot;},{&quot;family&quot;:&quot;Sarkar&quot;,&quot;given&quot;:&quot;Subhadeep&quot;,&quot;parse-names&quot;:false,&quot;dropping-particle&quot;:&quot;&quot;,&quot;non-dropping-particle&quot;:&quot;&quot;},{&quot;family&quot;:&quot;Olma&quot;,&quot;given&quot;:&quot;Matthaios&quot;,&quot;parse-names&quot;:false,&quot;dropping-particle&quot;:&quot;&quot;,&quot;non-dropping-particle&quot;:&quot;&quot;},{&quot;family&quot;:&quot;Athanassoulis&quot;,&quot;given&quot;:&quot;Mano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6,5,8]]},&quot;DOI&quot;:&quot;10.1007/978-3-031-29576-8_2/SAVE-RESEARCH&quot;,&quot;ISBN&quot;:&quot;9783031295751&quot;,&quot;ISSN&quot;:&quot;16113349&quot;,&quot;URL&quot;:&quot;https://link.springer.com/chapter/10.1007/978-3-031-29576-8_2&quot;,&quot;issued&quot;:{&quot;date-parts&quot;:[[2023]]},&quot;page&quot;:&quot;17-32&quot;,&quot;abstract&quot;:&quot;Indexes in data systems accelerate data access by adding structure to otherwise unstructured data at the cost of index construction and maintenance. Data systems, and particularly, the underlying indexing data structures are designed to offer favorable ingestion (and query) performance for the two extremes of data sortedness, i.e., unsorted data (often assumed to follow a uniform random distribution) or fully-sorted data. However, in practice, data may arrive with an intermediate degree of pre-sortedness. In such cases, where data arrives nearly (but not necessarily fully) sorted, the intuition is that the indexing cost should be lower than when ingesting unsorted data. Such sortedness-aware index designs lack from the literature. In fact, there is a need for a framework to explore how index designs may be able to exploit pre-existing sortedness during data ingestion to amortize the index construction cost. In this paper, we present Benchmark on Data Sortedness, BoDS for short, that highlights the performance of data systems in terms of index construction and navigation costs when operating on data ingested with variable sortedness. To quantify data sortedness, we use the state-of-the-art -sortedness metric. Specifically, BoDS benchmarks the indexing performance of a data system as we vary the two fundamental components of the metric: (i) K, that measures how many elements are out-of-order in a data collection; and (ii) L, that measures by how much the out-of-order entries are displaced from their respective in-order positions; as well as (iii) the distribution of L. We present in detail the benchmark, and we run it on PostgreSQL, a popular, production-grade relational database system. Unsurprisingly, we observe that PostgreSQL cannot exploit data sortedness; however, through our experiments we show the headroom for improvement, and we lay the groundwork for experimentation with sortedness-aware index designs. The code for BoDS is available at: https://github.com/BU-DiSC/bods.&quot;,&quot;publisher&quot;:&quot;Springer Science and Business Media Deutschland GmbH&quot;,&quot;volume&quot;:&quot;13860 LNCS&quot;,&quot;container-title-short&quot;:&quot;&quot;},&quot;isTemporary&quot;:false}]},{&quot;citationID&quot;:&quot;MENDELEY_CITATION_a48f4023-92dd-4787-91a2-6725bccfeb2f&quot;,&quot;properties&quot;:{&quot;noteIndex&quot;:0},&quot;isEdited&quot;:false,&quot;manualOverride&quot;:{&quot;isManuallyOverridden&quot;:false,&quot;citeprocText&quot;:&quot;(Jugé, 2024)&quot;,&quot;manualOverrideText&quot;:&quot;&quot;},&quot;citationTag&quot;:&quot;MENDELEY_CITATION_v3_eyJjaXRhdGlvbklEIjoiTUVOREVMRVlfQ0lUQVRJT05fYTQ4ZjQwMjMtOTJkZC00Nzg3LTkxYTItNjcyNWJjY2ZlYjJm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quot;,&quot;citationItems&quot;:[{&quot;id&quot;:&quot;68615628-c9c1-3c5e-b58f-06dc7f6768bf&quot;,&quot;itemData&quot;:{&quot;type&quot;:&quot;article-journal&quot;,&quot;id&quot;:&quot;68615628-c9c1-3c5e-b58f-06dc7f6768bf&quot;,&quot;title&quot;:&quot;Adaptive Shivers Sort: An Alternative Sorting Algorithm&quot;,&quot;groupId&quot;:&quot;a65161b2-1125-37b4-99ea-77b4df284901&quot;,&quot;author&quot;:[{&quot;family&quot;:&quot;Jugé&quot;,&quot;given&quot;:&quot;Vincent&quot;,&quot;parse-names&quot;:false,&quot;dropping-particle&quot;:&quot;&quot;,&quot;non-dropping-particle&quot;:&quot;&quot;}],&quot;container-title&quot;:&quot;ACM Transactions on Algorithms&quot;,&quot;accessed&quot;:{&quot;date-parts&quot;:[[2026,5,5]]},&quot;DOI&quot;:&quot;10.1145/3664195;PAGE:STRING:ARTICLE/CHAPTER&quot;,&quot;ISSN&quot;:&quot;15496333&quot;,&quot;URL&quot;:&quot;/doi/pdf/10.1145/3664195?download=true&quot;,&quot;issued&quot;:{&quot;date-parts&quot;:[[2024,8,5]]},&quot;abstract&quot;:&quot;We present a new sorting algorithm, called adaptive ShiversSort, that exploits the existence of monotonic runs for sorting efficiently partially sorted data. This algorithm is a variant of the well-known algorithm TimSort, which is the sorting algorithm used in standard libraries of programming languages, such as Python or Java (for non-primitive types). More precisely, adaptive ShiversSort is a so-called -aware merge-sort algorithm, a class that captures g imSort-like' algorithms and that was introduced by Buss and Knop.In this article, we prove that, although adaptive ShiversSort is simple to implement and differs only slightly from TimSort, its computational cost, in number of comparisons performed, is optimal within the class of natural merge-sort algorithms, up to a small additive linear term. This makes adaptive ShiversSort the first -aware algorithm to benefit from this property, which is also a 33% improvement over TimSort's worst-case. This suggests that adaptive ShiversSort could be a strong contender for being used instead of TimSort.Then, we investigate the optimality of -aware algorithms. We give lower and upper bounds on the best approximation factors of such algorithms, compared to optimal stable natural merge-sort algorithms. In particular, we design generalisations of adaptive ShiversSort whose computational costs are optimal up to arbitrarily small multiplicative factors.&quot;,&quot;publisher&quot;:&quot;Association for Computing Machinery&quot;,&quot;issue&quot;:&quot;4&quot;,&quot;volume&quot;:&quot;20&quot;,&quot;container-title-short&quot;:&quot;&quot;},&quot;isTemporary&quot;:false}]},{&quot;citationID&quot;:&quot;MENDELEY_CITATION_e26d0447-1f54-4af2-ac69-e64b4c9c055d&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ZTI2ZDA0NDctMWY1NC00YWYyLWFjNjktZTY0YjRjOWMwNTVk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37cdacb9-b4af-4fdd-8ca4-48d1318ae303&quot;,&quot;properties&quot;:{&quot;noteIndex&quot;:0},&quot;isEdited&quot;:false,&quot;manualOverride&quot;:{&quot;isManuallyOverridden&quot;:false,&quot;citeprocText&quot;:&quot;(Smith-Miles &amp;#38; Muñoz, 2023)&quot;,&quot;manualOverrideText&quot;:&quot;&quot;},&quot;citationTag&quot;:&quot;MENDELEY_CITATION_v3_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&quot;,&quot;citationItems&quot;:[{&quot;id&quot;:&quot;5fd3f946-6c21-34f2-9c51-d1104599bf36&quot;,&quot;itemData&quot;:{&quot;type&quot;:&quot;article-journal&quot;,&quot;id&quot;:&quot;5fd3f946-6c21-34f2-9c51-d1104599bf36&quot;,&quot;title&quot;:&quot;Instance Space Analysis for Algorithm Testing: Methodology and Software Tools&quot;,&quot;groupId&quot;:&quot;a65161b2-1125-37b4-99ea-77b4df284901&quot;,&quot;author&quot;:[{&quot;family&quot;:&quot;Smith-Miles&quot;,&quot;given&quot;:&quot;Kate&quot;,&quot;parse-names&quot;:false,&quot;dropping-particle&quot;:&quot;&quot;,&quot;non-dropping-particle&quot;:&quot;&quot;},{&quot;family&quot;:&quot;Muñoz&quot;,&quot;given&quot;:&quot;Mario Andrés&quot;,&quot;parse-names&quot;:false,&quot;dropping-particle&quot;:&quot;&quot;,&quot;non-dropping-particle&quot;:&quot;&quot;}],&quot;container-title&quot;:&quot;ACM Computing Surveys&quot;,&quot;accessed&quot;:{&quot;date-parts&quot;:[[2026,5,8]]},&quot;DOI&quot;:&quot;10.1145/3572895;WGROUP:STRING:ACM&quot;,&quot;ISSN&quot;:&quot;15577341&quot;,&quot;URL&quot;:&quot;/doi/pdf/10.1145/3572895?download=true&quot;,&quot;issued&quot;:{&quot;date-parts&quot;:[[2023,12,31]]},&quot;abstract&quot;:&quot;Instance Space Analysis (ISA) is a recently developed methodology to (a) support objective testing of algorithms and (b) assess the diversity of test instances. Representing test instances as feature vectors, the ISA methodology extends Rice's 1976 Algorithm Selection Problem framework to enable visualization of the entire space of possible test instances, and gain insights into how algorithm performance is affected by instance properties. Rather than reporting algorithm performance on average across a chosen set of test problems, as is standard practice, the ISA methodology offers a more nuanced understanding of the unique strengths and weaknesses of algorithms across different regions of the instance space that may otherwise be hidden on average. It also facilitates objective assessment of any bias in the chosen test instances and provides guidance about the adequacy of benchmark test suites. This article is a comprehensive tutorial on the ISA methodology that has been evolving over several years, and includes details of all algorithms and software tools that are enabling its worldwide adoption in many disciplines. A case study comparing algorithms for university timetabling is presented to illustrate the methodology and tools.&quot;,&quot;publisher&quot;:&quot;Association for Computing Machinery&quot;,&quot;issue&quot;:&quot;12&quot;,&quot;volume&quot;:&quot;55&quot;,&quot;container-title-short&quot;:&quot;ACM Comput. Surv.&quot;},&quot;isTemporary&quot;:false}]},{&quot;citationID&quot;:&quot;MENDELEY_CITATION_bed51c09-6089-478e-85fb-d032b3ce9fee&quot;,&quot;properties&quot;:{&quot;noteIndex&quot;:0},&quot;isEdited&quot;:false,&quot;manualOverride&quot;:{&quot;isManuallyOverridden&quot;:false,&quot;citeprocText&quot;:&quot;(Uddin &amp;#38; Lu, 2024)&quot;,&quot;manualOverrideText&quot;:&quot;&quot;},&quot;citationTag&quot;:&quot;MENDELEY_CITATION_v3_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&quot;,&quot;citationItems&quot;:[{&quot;id&quot;:&quot;eac4d757-2797-3b27-95e6-544591317654&quot;,&quot;itemData&quot;:{&quot;type&quot;:&quot;article-journal&quot;,&quot;id&quot;:&quot;eac4d757-2797-3b27-95e6-544591317654&quot;,&quot;title&quot;:&quot;Dataset meta-level and statistical features affect machine learning performance&quot;,&quot;groupId&quot;:&quot;a65161b2-1125-37b4-99ea-77b4df284901&quot;,&quot;author&quot;:[{&quot;family&quot;:&quot;Uddin&quot;,&quot;given&quot;:&quot;Shahadat&quot;,&quot;parse-names&quot;:false,&quot;dropping-particle&quot;:&quot;&quot;,&quot;non-dropping-particle&quot;:&quot;&quot;},{&quot;family&quot;:&quot;Lu&quot;,&quot;given&quot;:&quot;Haohui&quot;,&quot;parse-names&quot;:false,&quot;dropping-particle&quot;:&quot;&quot;,&quot;non-dropping-particle&quot;:&quot;&quot;}],&quot;container-title&quot;:&quot;Scientific Reports 2024 14:1&quot;,&quot;accessed&quot;:{&quot;date-parts&quot;:[[2026,5,8]]},&quot;DOI&quot;:&quot;10.1038/s41598-024-51825-x&quot;,&quot;ISBN&quot;:&quot;0123456789&quot;,&quot;ISSN&quot;:&quot;2045-2322&quot;,&quot;PMID&quot;:&quot;38238551&quot;,&quot;URL&quot;:&quot;https://www.nature.com/articles/s41598-024-51825-x&quot;,&quot;issued&quot;:{&quot;date-parts&quot;:[[2024,1,19]]},&quot;page&quot;:&quot;1670-&quot;,&quot;abstract&quot;:&quot;What dataset features affect machine learning (ML) performance has primarily been unknown in the current literature. This study examines the impact of tabular datasets' different meta-level and statistical features on the performance of various ML algorithms. The three meta-level features this study considered are the dataset size, the number of attributes and the ratio between the positive (class 1) and negative (class 0) class instances. It considered four statistical features for each dataset: mean, standard deviation, skewness and kurtosis. After applying the required scaling, this study averaged (uniform and weighted) each dataset’s different attributes to quantify its four statistical features. We analysed 200 open-access tabular datasets from the Kaggle (147) and UCI Machine Learning Repository (53) and developed ML classification models (through classification implementation and hyperparameter tuning) for each dataset. Then, this study developed multiple regression models to explore the impact of dataset features on ML performance. We found that kurtosis has a statistically significant negative effect on the accuracy of the three non-tree-based ML algorithms of the Support vector machine (SVM), Logistic regression (LR) and K-nearest neighbour (KNN) for their classical implementation with both uniform and weighted aggregations. This study observed similar findings in most cases for ML implementations through hyperparameter tuning, except for SVM with weighted aggregation. Meta-level and statistical features barely show any statistically significant impact on the accuracy of the two tree-based ML algorithms (Decision tree and Random forest), except for implementation through hyperparameter tuning for the weighted aggregation. When we excluded some datasets based on the imbalanced statistics and a significantly higher contribution of one attribute compared to others to the classification performance, we found a significant effect of the meta-level ratio feature and statistical mean and standard deviation features on SVM, LR and KNN accuracy in many cases. Our findings open a new research direction in understanding how dataset characteristics affect ML performance and will help researchers select appropriate ML algorithms for a possible optimal accuracy outcome.&quot;,&quot;publisher&quot;:&quot;Nature Publishing Group&quot;,&quot;issue&quot;:&quot;1&quot;,&quot;volume&quot;:&quot;14&quot;,&quot;container-title-short&quot;:&quot;&quot;},&quot;isTemporary&quot;:false}]},{&quot;citationID&quot;:&quot;MENDELEY_CITATION_a7d319c9-c693-4f30-b7f1-e1cc399d0a2c&quot;,&quot;properties&quot;:{&quot;noteIndex&quot;:0},&quot;isEdited&quot;:false,&quot;manualOverride&quot;:{&quot;isManuallyOverridden&quot;:false,&quot;citeprocText&quot;:&quot;(Tornede et al., n.d.)&quot;,&quot;manualOverrideText&quot;:&quot;&quot;},&quot;citationTag&quot;:&quot;MENDELEY_CITATION_v3_eyJjaXRhdGlvbklEIjoiTUVOREVMRVlfQ0lUQVRJT05fYTdkMzE5YzktYzY5My00ZjMwLWI3ZjEtZTFjYzM5OWQwYTJj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quot;,&quot;citationItems&quot;:[{&quot;id&quot;:&quot;d157dd1a-1f72-34a4-947d-c108f0b62f11&quot;,&quot;itemData&quot;:{&quot;type&quot;:&quot;article-journal&quot;,&quot;id&quot;:&quot;d157dd1a-1f72-34a4-947d-c108f0b62f11&quot;,&quot;title&quot;:&quot;Towards Meta-Algorithm Selection&quot;,&quot;groupId&quot;:&quot;a65161b2-1125-37b4-99ea-77b4df284901&quot;,&quot;author&quot;:[{&quot;family&quot;:&quot;Tornede&quot;,&quot;given&quot;:&quot;Alexander&quot;,&quot;parse-names&quot;:false,&quot;dropping-particle&quot;:&quot;&quot;,&quot;non-dropping-particle&quot;:&quot;&quot;},{&quot;family&quot;:&quot;Wever&quot;,&quot;given&quot;:&quot;Marcel&quot;,&quot;parse-names&quot;:false,&quot;dropping-particle&quot;:&quot;&quot;,&quot;non-dropping-particle&quot;:&quot;&quot;},{&quot;family&quot;:&quot;Hüllermeier&quot;,&quot;given&quot;:&quot;Eyke&quot;,&quot;parse-names&quot;:false,&quot;dropping-particle&quot;:&quot;&quot;,&quot;non-dropping-particle&quot;:&quot;&quot;}],&quot;accessed&quot;:{&quot;date-parts&quot;:[[2026,5,7]]},&quot;abstract&quot;:&quot;Instance-specific algorithm selection (AS) deals with the automatic selection of an algorithm from a fixed set of candidates most suitable for a specific instance of an algorithmic problem class, where \&quot;suitability\&quot; often refers to an algorithm's runtime. Over the past years, a plethora of algorithm selectors have been proposed. As an algorithm selector is again an algorithm solving a specific problem, the idea of algorithm selection could also be applied to AS algorithms, leading to a meta-AS approach: Given an instance, the goal is to select an algorithm selector, which is then used to select the actual algorithm for solving the problem instance. We elaborate on consequences of applying AS on a meta-level and identify possible problems. Empirically, we show that meta-algorithm-selection can indeed prove beneficial in some cases. In general, however, successful AS approaches have problems with solving the meta-level problem.&quot;,&quot;container-title-short&quot;:&quot;&quot;},&quot;isTemporary&quot;:false}]},{&quot;citationID&quot;:&quot;MENDELEY_CITATION_c6265e49-8a48-48b4-be3f-25758103e7cb&quot;,&quot;properties&quot;:{&quot;noteIndex&quot;:0},&quot;isEdited&quot;:false,&quot;manualOverride&quot;:{&quot;isManuallyOverridden&quot;:false,&quot;citeprocText&quot;:&quot;(Goldblum et al., 2023)&quot;,&quot;manualOverrideText&quot;:&quot;&quot;},&quot;citationTag&quot;:&quot;MENDELEY_CITATION_v3_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&quot;,&quot;citationItems&quot;:[{&quot;id&quot;:&quot;403b1493-10e9-3920-b96e-4a104088f18a&quot;,&quot;itemData&quot;:{&quot;type&quot;:&quot;article-journal&quot;,&quot;id&quot;:&quot;403b1493-10e9-3920-b96e-4a104088f18a&quot;,&quot;title&quot;:&quot;The No Free Lunch Theorem, Kolmogorov Complexity, and the Role of Inductive Biases in Machine Learning&quot;,&quot;groupId&quot;:&quot;a65161b2-1125-37b4-99ea-77b4df284901&quot;,&quot;author&quot;:[{&quot;family&quot;:&quot;Goldblum&quot;,&quot;given&quot;:&quot;Micah&quot;,&quot;parse-names&quot;:false,&quot;dropping-particle&quot;:&quot;&quot;,&quot;non-dropping-particle&quot;:&quot;&quot;},{&quot;family&quot;:&quot;Finzi&quot;,&quot;given&quot;:&quot;Marc&quot;,&quot;parse-names&quot;:false,&quot;dropping-particle&quot;:&quot;&quot;,&quot;non-dropping-particle&quot;:&quot;&quot;},{&quot;family&quot;:&quot;Rowan&quot;,&quot;given&quot;:&quot;Keefer&quot;,&quot;parse-names&quot;:false,&quot;dropping-particle&quot;:&quot;&quot;,&quot;non-dropping-particle&quot;:&quot;&quot;},{&quot;family&quot;:&quot;Wilson&quot;,&quot;given&quot;:&quot;Andrew Gordon&quot;,&quot;parse-names&quot;:false,&quot;dropping-particle&quot;:&quot;&quot;,&quot;non-dropping-particle&quot;:&quot;&quot;}],&quot;container-title&quot;:&quot;Proceedings of Machine Learning Research&quot;,&quot;accessed&quot;:{&quot;date-parts&quot;:[[2026,5,8]]},&quot;ISSN&quot;:&quot;26403498&quot;,&quot;URL&quot;:&quot;https://arxiv.org/pdf/2304.05366&quot;,&quot;issued&quot;:{&quot;date-parts&quot;:[[2023,4,11]]},&quot;page&quot;:&quot;15788-15808&quot;,&quot;abstract&quot;:&quot;No free lunch theorems for supervised learning state that no learner can solve all problems or that all learners achieve exactly the same accuracy on average over a uniform distribution on learning problems. Accordingly, these theorems are often referenced in support of the notion that individual problems require specially tailored inductive biases. While virtually all uniformly sampled datasets have high complexity, real-world problems disproportionately generate low-complexity data, and we argue that neural network models share this same preference, formalized using Kolmogorov complexity. Notably, we show that architectures designed for a particular domain, such as computer vision, can compress datasets on a variety of seemingly unrelated domains. Our experiments show that pre-trained and even randomly initialized language models prefer to generate low-complexity sequences. Whereas no free lunch theorems seemingly indicate that individual problems require specialized learners, we explain how tasks that often require human intervention such as picking an appropriately sized model when labeled data is scarce or plentiful can be automated into a single learning algorithm. These observations justify the trend in deep learning of unifying seemingly disparate problems with an increasingly small set of machine learning models.&quot;,&quot;publisher&quot;:&quot;ML Research Press&quot;,&quot;volume&quot;:&quot;235&quot;,&quot;container-title-short&quot;:&quot;Proc. Mach. Learn. Res.&quot;},&quot;isTemporary&quot;:false}]},{&quot;citationID&quot;:&quot;MENDELEY_CITATION_d3f2a8c8-99e4-448b-8156-e028ad7ef157&quot;,&quot;properties&quot;:{&quot;noteIndex&quot;:0},&quot;isEdited&quot;:false,&quot;manualOverride&quot;:{&quot;isManuallyOverridden&quot;:false,&quot;citeprocText&quot;:&quot;(Tornede et al., n.d.)&quot;,&quot;manualOverrideText&quot;:&quot;&quot;},&quot;citationTag&quot;:&quot;MENDELEY_CITATION_v3_eyJjaXRhdGlvbklEIjoiTUVOREVMRVlfQ0lUQVRJT05fZDNmMmE4YzgtOTllNC00NDhiLTgxNTYtZTAyOGFkN2VmMTU3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quot;,&quot;citationItems&quot;:[{&quot;id&quot;:&quot;d157dd1a-1f72-34a4-947d-c108f0b62f11&quot;,&quot;itemData&quot;:{&quot;type&quot;:&quot;article-journal&quot;,&quot;id&quot;:&quot;d157dd1a-1f72-34a4-947d-c108f0b62f11&quot;,&quot;title&quot;:&quot;Towards Meta-Algorithm Selection&quot;,&quot;groupId&quot;:&quot;a65161b2-1125-37b4-99ea-77b4df284901&quot;,&quot;author&quot;:[{&quot;family&quot;:&quot;Tornede&quot;,&quot;given&quot;:&quot;Alexander&quot;,&quot;parse-names&quot;:false,&quot;dropping-particle&quot;:&quot;&quot;,&quot;non-dropping-particle&quot;:&quot;&quot;},{&quot;family&quot;:&quot;Wever&quot;,&quot;given&quot;:&quot;Marcel&quot;,&quot;parse-names&quot;:false,&quot;dropping-particle&quot;:&quot;&quot;,&quot;non-dropping-particle&quot;:&quot;&quot;},{&quot;family&quot;:&quot;Hüllermeier&quot;,&quot;given&quot;:&quot;Eyke&quot;,&quot;parse-names&quot;:false,&quot;dropping-particle&quot;:&quot;&quot;,&quot;non-dropping-particle&quot;:&quot;&quot;}],&quot;accessed&quot;:{&quot;date-parts&quot;:[[2026,5,7]]},&quot;abstract&quot;:&quot;Instance-specific algorithm selection (AS) deals with the automatic selection of an algorithm from a fixed set of candidates most suitable for a specific instance of an algorithmic problem class, where \&quot;suitability\&quot; often refers to an algorithm's runtime. Over the past years, a plethora of algorithm selectors have been proposed. As an algorithm selector is again an algorithm solving a specific problem, the idea of algorithm selection could also be applied to AS algorithms, leading to a meta-AS approach: Given an instance, the goal is to select an algorithm selector, which is then used to select the actual algorithm for solving the problem instance. We elaborate on consequences of applying AS on a meta-level and identify possible problems. Empirically, we show that meta-algorithm-selection can indeed prove beneficial in some cases. In general, however, successful AS approaches have problems with solving the meta-level problem.&quot;,&quot;container-title-short&quot;:&quot;&quot;},&quot;isTemporary&quot;:false}]},{&quot;citationID&quot;:&quot;MENDELEY_CITATION_cebbae3e-7d6b-489d-86db-ba02c456c7a7&quot;,&quot;properties&quot;:{&quot;noteIndex&quot;:0},&quot;isEdited&quot;:false,&quot;manualOverride&quot;:{&quot;isManuallyOverridden&quot;:false,&quot;citeprocText&quot;:&quot;(Kerschke et al., 2018)&quot;,&quot;manualOverrideText&quot;:&quot;&quot;},&quot;citationTag&quot;:&quot;MENDELEY_CITATION_v3_eyJjaXRhdGlvbklEIjoiTUVOREVMRVlfQ0lUQVRJT05fY2ViYmFlM2UtN2Q2Yi00ODlkLTg2ZGItYmEwMmM0NTZjN2E3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quot;,&quot;citationItems&quot;:[{&quot;id&quot;:&quot;d6826321-3331-3dbd-a9e6-c0a6651853fe&quot;,&quot;itemData&quot;:{&quot;type&quot;:&quot;article-journal&quot;,&quot;id&quot;:&quot;d6826321-3331-3dbd-a9e6-c0a6651853fe&quot;,&quot;title&quot;:&quot;Automated algorithm selection: Survey and perspectives&quot;,&quot;groupId&quot;:&quot;a65161b2-1125-37b4-99ea-77b4df284901&quot;,&quot;author&quot;:[{&quot;family&quot;:&quot;Kerschke&quot;,&quot;given&quot;:&quot;Pascal&quot;,&quot;parse-names&quot;:false,&quot;dropping-particle&quot;:&quot;&quot;,&quot;non-dropping-particle&quot;:&quot;&quot;},{&quot;family&quot;:&quot;Hoos&quot;,&quot;given&quot;:&quot;Holger H.&quot;,&quot;parse-names&quot;:false,&quot;dropping-particle&quot;:&quot;&quot;,&quot;non-dropping-particle&quot;:&quot;&quot;},{&quot;family&quot;:&quot;Neumann&quot;,&quot;given&quot;:&quot;Frank&quot;,&quot;parse-names&quot;:false,&quot;dropping-particle&quot;:&quot;&quot;,&quot;non-dropping-particle&quot;:&quot;&quot;},{&quot;family&quot;:&quot;Trautmann&quot;,&quot;given&quot;:&quot;Heike&quot;,&quot;parse-names&quot;:false,&quot;dropping-particle&quot;:&quot;&quot;,&quot;non-dropping-particle&quot;:&quot;&quot;}],&quot;container-title&quot;:&quot;Evolutionary Computation&quot;,&quot;accessed&quot;:{&quot;date-parts&quot;:[[2026,5,8]]},&quot;DOI&quot;:&quot;10.1162/EVCO_A_00242&quot;,&quot;ISSN&quot;:&quot;15309304&quot;,&quot;PMID&quot;:&quot;30475672&quot;,&quot;URL&quot;:&quot;https://ieeexplore.ieee.org/abstract/document/8660744&quot;,&quot;issued&quot;:{&quot;date-parts&quot;:[[2018]]},&quot;page&quot;:&quot;3-45&quot;,&quot;abstract&quot;:&quot;It has long been observed that for practically any computational problem that has been intensely studied, different instances are best solved using different algorithms. This is particularly pronounced for computationally hard problems, where in most cases, no single algorithm defines the state of the art; instead, there is a set of algorithms with complementary strengths. This performance complementarity can be exploited in various ways, one of which is based on the idea of selecting, from a set of given algorithms, for each problem instance to be solved the one expected to perform best. The task of automatically selecting an algorithm from a given set is known as the per-instance algorithm selection problem and has been intensely studied over the past 15 years, leading to major improvements in the state of the art in solving a growing number of discrete combinatorial problems, including propositional satisfiability and AI planning. Per-instance algorithm selection also shows much promise for boosting performance in solving continuous and mixed discrete/continuous optimisation problems. This survey provides an overview of research in automated algorithm selection, ranging from early and seminal works to recent and promising application areas. Different from earlier work, it covers applications to discrete and continuous problems, and discusses algorithm selection in context with conceptually related approaches, such as algorithm configuration, scheduling, or portfolio selection. Since informative and cheaply computable problem instance features provide the basis for effective per-instance algorithm selection systems, we also provide an overview of such features for discrete and continuous problems. Finally, we provide perspectives on future work in the area and discuss a number of open research challenges.&quot;,&quot;publisher&quot;:&quot;MIT Press Journals&quot;,&quot;issue&quot;:&quot;1&quot;,&quot;volume&quot;:&quot;27&quot;,&quot;container-title-short&quot;:&quot;Evol. Comput.&quot;},&quot;isTemporary&quot;:false}]},{&quot;citationID&quot;:&quot;MENDELEY_CITATION_c1516720-7649-48b9-b006-fd74013dcedd&quot;,&quot;properties&quot;:{&quot;noteIndex&quot;:0},&quot;isEdited&quot;:false,&quot;manualOverride&quot;:{&quot;isManuallyOverridden&quot;:false,&quot;citeprocText&quot;:&quot;(Shavit &amp;#38; Hoos, 2024)&quot;,&quot;manualOverrideText&quot;:&quot;&quot;},&quot;citationTag&quot;:&quot;MENDELEY_CITATION_v3_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&quot;,&quot;citationItems&quot;:[{&quot;id&quot;:&quot;d51dfc83-9918-3455-9f32-272e1ab0d753&quot;,&quot;itemData&quot;:{&quot;type&quot;:&quot;article-journal&quot;,&quot;id&quot;:&quot;d51dfc83-9918-3455-9f32-272e1ab0d753&quot;,&quot;title&quot;:&quot;Revisiting SATZilla Features in 2024&quot;,&quot;groupId&quot;:&quot;a65161b2-1125-37b4-99ea-77b4df284901&quot;,&quot;author&quot;:[{&quot;family&quot;:&quot;Shavit&quot;,&quot;given&quot;:&quot;Hadar&quot;,&quot;parse-names&quot;:false,&quot;dropping-particle&quot;:&quot;&quot;,&quot;non-dropping-particle&quot;:&quot;&quot;},{&quot;family&quot;:&quot;Hoos&quot;,&quot;given&quot;:&quot;Holger H.&quot;,&quot;parse-names&quot;:false,&quot;dropping-particle&quot;:&quot;&quot;,&quot;non-dropping-particle&quot;:&quot;&quot;}],&quot;container-title&quot;:&quot;27th International Conference on Theory and Applications of Satisfiability Testing (SAT 2024)&quot;,&quot;accessed&quot;:{&quot;date-parts&quot;:[[2026,5,8]]},&quot;DOI&quot;:&quot;10.4230/LIPICS.SAT.2024.27&quot;,&quot;ISBN&quot;:&quot;9783959773348&quot;,&quot;ISSN&quot;:&quot;18688969&quot;,&quot;URL&quot;:&quot;https://drops.dagstuhl.de/entities/document/10.4230/LIPIcs.SAT.2024.27&quot;,&quot;issued&quot;:{&quot;date-parts&quot;:[[2024,8,1]]},&quot;page&quot;:&quot;27:1-27:26&quot;,&quot;abstract&quot;:&quot;Boolean satisfiability (SAT) is an NP-complete problem with important applications, notably in hardware and software verification. Characterising a SAT instance by a set of features has shown great potential for various tasks, ranging from algorithm selection to benchmark generation. In this work, we revisit the widely used SATZilla features and introduce a new version of the tool used to compute them. In particular, we utilise a new preprocessor and SAT solvers, adjust the code to accommodate larger formulas, and determine better settings of the feature extraction time limits. We evaluate the extracted features on three downstream tasks: satisfiability prediction, running time prediction, and algorithm selection. We observe that our new tool is able to extract features from a broader range of instances than before. We show that the new version of the feature extractor produces features that achieve up to 26% lower RMSE for running time prediction, up to 3% higher accuracy for satisfiability prediction, and up to 15 times higher closed gap for algorithm selection on benchmarks from recent SAT competitions.&quot;,&quot;publisher&quot;:&quot;Schloss Dagstuhl – Leibniz-Zentrum für Informatik&quot;,&quot;volume&quot;:&quot;305&quot;,&quot;container-title-short&quot;:&quot;&quot;},&quot;isTemporary&quot;:false}]},{&quot;citationID&quot;:&quot;MENDELEY_CITATION_d3a83c31-3856-4f1d-b520-facd0fd9ea0e&quot;,&quot;properties&quot;:{&quot;noteIndex&quot;:0},&quot;isEdited&quot;:false,&quot;manualOverride&quot;:{&quot;isManuallyOverridden&quot;:false,&quot;citeprocText&quot;:&quot;(Pezo et al., 2025)&quot;,&quot;manualOverrideText&quot;:&quot;&quot;},&quot;citationTag&quot;:&quot;MENDELEY_CITATION_v3_eyJjaXRhdGlvbklEIjoiTUVOREVMRVlfQ0lUQVRJT05fZDNhODNjMzEtMzg1Ni00ZjFkLWI1MjAtZmFjZDBmZDllYTBl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quot;,&quot;citationItems&quot;:[{&quot;id&quot;:&quot;7133bae3-13f4-3b90-a486-34f3aefba74d&quot;,&quot;itemData&quot;:{&quot;type&quot;:&quot;article-journal&quot;,&quot;id&quot;:&quot;7133bae3-13f4-3b90-a486-34f3aefba74d&quot;,&quot;title&quot;:&quot;Automatic algorithm selection for Pseudo-Boolean optimization with given computational time limits&quot;,&quot;groupId&quot;:&quot;a65161b2-1125-37b4-99ea-77b4df284901&quot;,&quot;author&quot;:[{&quot;family&quot;:&quot;Pezo&quot;,&quot;given&quot;:&quot;Catalina&quot;,&quot;parse-names&quot;:false,&quot;dropping-particle&quot;:&quot;&quot;,&quot;non-dropping-particle&quot;:&quot;&quot;},{&quot;family&quot;:&quot;Hochbaum&quot;,&quot;given&quot;:&quot;Dorit&quot;,&quot;parse-names&quot;:false,&quot;dropping-particle&quot;:&quot;&quot;,&quot;non-dropping-particle&quot;:&quot;&quot;},{&quot;family&quot;:&quot;Godoy&quot;,&quot;given&quot;:&quot;Julio&quot;,&quot;parse-names&quot;:false,&quot;dropping-particle&quot;:&quot;&quot;,&quot;non-dropping-particle&quot;:&quot;&quot;},{&quot;family&quot;:&quot;Asín-Achá&quot;,&quot;given&quot;:&quot;Roberto&quot;,&quot;parse-names&quot;:false,&quot;dropping-particle&quot;:&quot;&quot;,&quot;non-dropping-particle&quot;:&quot;&quot;}],&quot;container-title&quot;:&quot;Computers and Operations Research&quot;,&quot;accessed&quot;:{&quot;date-parts&quot;:[[2026,5,8]]},&quot;DOI&quot;:&quot;10.1016/j.cor.2024.106836&quot;,&quot;ISSN&quot;:&quot;03050548&quot;,&quot;URL&quot;:&quot;https://www.sciencedirect.com/science/article/pii/S0305054824003083&quot;,&quot;issued&quot;:{&quot;date-parts&quot;:[[2025,1,1]]},&quot;abstract&quot;:&quot;Machine learning (ML) techniques have been proposed to automatically select the best solver from a portfolio of solvers. They have been applied to various problems including Boolean Satisfiability, Traveling Salesperson and Graph Coloring. These techniques are used to implement meta-solvers that receive, as input, the instance of a problem, predict the best-performing solver in the portfolio, and execute it to deliver a solution. Typically, the quality of the solution improves with a longer computational time. This has led to the development of anytime meta-solvers, which consider both the instance and a user-prescribed computational time limit. Anytime meta-solvers predict the best-performing solver within the specified time limit. In this study, we focus on designing anytime meta-solvers for the NP-hard optimization problem of Pseudo-Boolean Optimization (PBO), which generalizes Satisfiability and Maximum Satisfiability problems. The effectiveness of our approach is demonstrated via extensive empirical study in which our anytime meta-solver, named PBO_MS, improves dramatically on the performance of Mixed Integer Programming solver Gurobi, which is the best-performing single solver in the portfolio. We generalize the anytime meta-solver by predicting a given number p≥1 of best solvers in the portfolio and then run these, each with equal share of the specified time limit. This anytime p-meta-solver is shown here to outperform both the anytime 1-meta-solver as well as a fixed selection of p solvers by a wide margin.&quot;,&quot;publisher&quot;:&quot;Elsevier Ltd&quot;,&quot;volume&quot;:&quot;173&quot;,&quot;container-title-short&quot;:&quot;Comput. Oper. Res.&quot;},&quot;isTemporary&quot;:false}]},{&quot;citationID&quot;:&quot;MENDELEY_CITATION_a6b0bd4c-8034-4aac-af30-09849cb502c6&quot;,&quot;properties&quot;:{&quot;noteIndex&quot;:0},&quot;isEdited&quot;:false,&quot;manualOverride&quot;:{&quot;isManuallyOverridden&quot;:false,&quot;citeprocText&quot;:&quot;(Tornede et al., n.d.)&quot;,&quot;manualOverrideText&quot;:&quot;&quot;},&quot;citationTag&quot;:&quot;MENDELEY_CITATION_v3_eyJjaXRhdGlvbklEIjoiTUVOREVMRVlfQ0lUQVRJT05fYTZiMGJkNGMtODAzNC00YWFjLWFmMzAtMDk4NDljYjUwMmM2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quot;,&quot;citationItems&quot;:[{&quot;id&quot;:&quot;d157dd1a-1f72-34a4-947d-c108f0b62f11&quot;,&quot;itemData&quot;:{&quot;type&quot;:&quot;article-journal&quot;,&quot;id&quot;:&quot;d157dd1a-1f72-34a4-947d-c108f0b62f11&quot;,&quot;title&quot;:&quot;Towards Meta-Algorithm Selection&quot;,&quot;groupId&quot;:&quot;a65161b2-1125-37b4-99ea-77b4df284901&quot;,&quot;author&quot;:[{&quot;family&quot;:&quot;Tornede&quot;,&quot;given&quot;:&quot;Alexander&quot;,&quot;parse-names&quot;:false,&quot;dropping-particle&quot;:&quot;&quot;,&quot;non-dropping-particle&quot;:&quot;&quot;},{&quot;family&quot;:&quot;Wever&quot;,&quot;given&quot;:&quot;Marcel&quot;,&quot;parse-names&quot;:false,&quot;dropping-particle&quot;:&quot;&quot;,&quot;non-dropping-particle&quot;:&quot;&quot;},{&quot;family&quot;:&quot;Hüllermeier&quot;,&quot;given&quot;:&quot;Eyke&quot;,&quot;parse-names&quot;:false,&quot;dropping-particle&quot;:&quot;&quot;,&quot;non-dropping-particle&quot;:&quot;&quot;}],&quot;accessed&quot;:{&quot;date-parts&quot;:[[2026,5,7]]},&quot;abstract&quot;:&quot;Instance-specific algorithm selection (AS) deals with the automatic selection of an algorithm from a fixed set of candidates most suitable for a specific instance of an algorithmic problem class, where \&quot;suitability\&quot; often refers to an algorithm's runtime. Over the past years, a plethora of algorithm selectors have been proposed. As an algorithm selector is again an algorithm solving a specific problem, the idea of algorithm selection could also be applied to AS algorithms, leading to a meta-AS approach: Given an instance, the goal is to select an algorithm selector, which is then used to select the actual algorithm for solving the problem instance. We elaborate on consequences of applying AS on a meta-level and identify possible problems. Empirically, we show that meta-algorithm-selection can indeed prove beneficial in some cases. In general, however, successful AS approaches have problems with solving the meta-level problem.&quot;,&quot;container-title-short&quot;:&quot;&quot;},&quot;isTemporary&quot;:false}]},{&quot;citationID&quot;:&quot;MENDELEY_CITATION_95e5fc77-a803-41c0-a372-7d16aed63441&quot;,&quot;properties&quot;:{&quot;noteIndex&quot;:0},&quot;isEdited&quot;:false,&quot;manualOverride&quot;:{&quot;isManuallyOverridden&quot;:false,&quot;citeprocText&quot;:&quot;(Xu et al., 2024)&quot;,&quot;manualOverrideText&quot;:&quot;&quot;},&quot;citationTag&quot;:&quot;MENDELEY_CITATION_v3_eyJjaXRhdGlvbklEIjoiTUVOREVMRVlfQ0lUQVRJT05fOTVlNWZjNzctYTgwMy00MWMwLWEzNzItN2QxNmFlZDYzNDQx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quot;,&quot;citationItems&quot;:[{&quot;id&quot;:&quot;de4fc1ac-0582-31ee-94c8-7809e3210371&quot;,&quot;itemData&quot;:{&quot;type&quot;:&quot;article-journal&quot;,&quot;id&quot;:&quot;de4fc1ac-0582-31ee-94c8-7809e3210371&quot;,&quot;title&quot;:&quot;CNN-HT: A Two-Stage Algorithm Selection Framework&quot;,&quot;groupId&quot;:&quot;a65161b2-1125-37b4-99ea-77b4df284901&quot;,&quot;author&quot;:[{&quot;family&quot;:&quot;Xu&quot;,&quot;given&quot;:&quot;S ;&quot;,&quot;parse-names&quot;:false,&quot;dropping-particle&quot;:&quot;&quot;,&quot;non-dropping-particle&quot;:&quot;&quot;},{&quot;family&quot;:&quot;Liu&quot;,&quot;given&quot;:&quot;W ;&quot;,&quot;parse-names&quot;:false,&quot;dropping-particle&quot;:&quot;&quot;,&quot;non-dropping-particle&quot;:&quot;&quot;},{&quot;family&quot;:&quot;Wu&quot;,&quot;given&quot;:&quot;C ;&quot;,&quot;parse-names&quot;:false,&quot;dropping-particle&quot;:&quot;&quot;,&quot;non-dropping-particle&quot;:&quot;&quot;},{&quot;family&quot;:&quot;Li&quot;,&quot;given&quot;:&quot;J&quot;,&quot;parse-names&quot;:false,&quot;dropping-particle&quot;:&quot;&quot;,&quot;non-dropping-particle&quot;:&quot;&quot;},{&quot;family&quot;:&quot;Xu&quot;,&quot;given&quot;:&quot;Siyi&quot;,&quot;parse-names&quot;:false,&quot;dropping-particle&quot;:&quot;&quot;,&quot;non-dropping-particle&quot;:&quot;&quot;},{&quot;family&quot;:&quot;Liu&quot;,&quot;given&quot;:&quot;Wenwen&quot;,&quot;parse-names&quot;:false,&quot;dropping-particle&quot;:&quot;&quot;,&quot;non-dropping-particle&quot;:&quot;&quot;},{&quot;family&quot;:&quot;Wu&quot;,&quot;given&quot;:&quot;Chengpei&quot;,&quot;parse-names&quot;:false,&quot;dropping-particle&quot;:&quot;&quot;,&quot;non-dropping-particle&quot;:&quot;&quot;},{&quot;family&quot;:&quot;Li&quot;,&quot;given&quot;:&quot;Junli&quot;,&quot;parse-names&quot;:false,&quot;dropping-particle&quot;:&quot;&quot;,&quot;non-dropping-particle&quot;:&quot;&quot;}],&quot;container-title&quot;:&quot;Entropy 2024, Vol. 26, Page 262&quot;,&quot;accessed&quot;:{&quot;date-parts&quot;:[[2026,5,8]]},&quot;DOI&quot;:&quot;10.3390/E26030262&quot;,&quot;ISSN&quot;:&quot;1099-4300&quot;,&quot;URL&quot;:&quot;https://www.mdpi.com/1099-4300/26/3/262/htm&quot;,&quot;issued&quot;:{&quot;date-parts&quot;:[[2024,3,14]]},&quot;page&quot;:&quot;262&quot;,&quot;abstract&quot;:&quot;The No Free Lunch Theorem tells us that no algorithm can beat other algorithms on all types of problems. The algorithm selection structure is proposed to select the most suitable algorithm from a set of algorithms for an unknown optimization problem. This paper introduces an innovative algorithm selection approach called the CNN-HT, which is a two-stage algorithm selection framework. In the first stage, a Convolutional Neural Network (CNN) is employed to classify problems. In the second stage, the Hypothesis Testing (HT) technique is used to suggest the best-performing algorithm based on the statistical analysis of the performance metric of algorithms that address various problem categories. The two-stage approach can adapt to different algorithm combinations without the need to retrain the entire model, and modifications can be made in the second stage only, which is an improvement of one-stage approaches. To provide a more general structure for the classification model, we adopt Exploratory Landscape Analysis (ELA) features of the problem as input and utilize feature selection techniques to reduce the redundant ones. In problem classification, the average accuracy of classifying problems using CNN is 96%, which demonstrates the advantages of CNN compared to Random Forest and Support Vector Machines. After feature selection, the accuracy increases to 98.8%, further improving the classification performance while reducing the computational cost. This demonstrates the effectiveness of the first stage of the CNN-HT method, which provides a basis for algorithm selection. In the experiments, CNN-HT shows the advantages of the second stage algorithm as well as good performance with better average rankings in different algorithm combinations compared to the individual algorithms and another algorithm combination approach.&quot;,&quot;publisher&quot;:&quot;Multidisciplinary Digital Publishing Institute&quot;,&quot;issue&quot;:&quot;3&quot;,&quot;volume&quot;:&quot;26&quot;,&quot;container-title-short&quot;:&quot;&quot;},&quot;isTemporary&quot;:false}]},{&quot;citationID&quot;:&quot;MENDELEY_CITATION_f4a3c56a-331c-4683-b523-d85de3da9a1a&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&quot;,&quot;citationItems&quot;:[{&quot;id&quot;:&quot;9493cd52-27f6-3afe-9997-b5f1910beb15&quot;,&quot;itemData&quot;:{&quot;type&quot;:&quot;article-journal&quot;,&quot;id&quot;:&quot;9493cd52-27f6-3afe-9997-b5f1910beb15&quot;,&quot;title&quot;:&quot;GraSS: Combining Graph Neural Networks with Expert Knowledge for SAT Solver Selection&quot;,&quot;groupId&quot;:&quot;a65161b2-1125-37b4-99ea-77b4df284901&quot;,&quot;author&quot;:[{&quot;family&quot;:&quot;Zhang&quot;,&quot;given&quot;:&quot;Zhanguang&quot;,&quot;parse-names&quot;:false,&quot;dropping-particle&quot;:&quot;&quot;,&quot;non-dropping-particle&quot;:&quot;&quot;},{&quot;family&quot;:&quot;Chételat&quot;,&quot;given&quot;:&quot;Didier&quot;,&quot;parse-names&quot;:false,&quot;dropping-particle&quot;:&quot;&quot;,&quot;non-dropping-particle&quot;:&quot;&quot;},{&quot;family&quot;:&quot;Cotnareanu&quot;,&quot;given&quot;:&quot;Joseph&quot;,&quot;parse-names&quot;:false,&quot;dropping-particle&quot;:&quot;&quot;,&quot;non-dropping-particle&quot;:&quot;&quot;},{&quot;family&quot;:&quot;Ghose&quot;,&quot;given&quot;:&quot;Amur&quot;,&quot;parse-names&quot;:false,&quot;dropping-particle&quot;:&quot;&quot;,&quot;non-dropping-particle&quot;:&quot;&quot;},{&quot;family&quot;:&quot;Xiao&quot;,&quot;given&quot;:&quot;Wenyi&quot;,&quot;parse-names&quot;:false,&quot;dropping-particle&quot;:&quot;&quot;,&quot;non-dropping-particle&quot;:&quot;&quot;},{&quot;family&quot;:&quot;Zhen&quot;,&quot;given&quot;:&quot;Hui Ling&quot;,&quot;parse-names&quot;:false,&quot;dropping-particle&quot;:&quot;&quot;,&quot;non-dropping-particle&quot;:&quot;&quot;},{&quot;family&quot;:&quot;Zhang&quot;,&quot;given&quot;:&quot;Yingxue&quot;,&quot;parse-names&quot;:false,&quot;dropping-particle&quot;:&quot;&quot;,&quot;non-dropping-particle&quot;:&quot;&quot;},{&quot;family&quot;:&quot;Hao&quot;,&quot;given&quot;:&quot;Jianye&quot;,&quot;parse-names&quot;:false,&quot;dropping-particle&quot;:&quot;&quot;,&quot;non-dropping-particle&quot;:&quot;&quot;},{&quot;family&quot;:&quot;Coates&quot;,&quot;given&quot;:&quot;Mark&quot;,&quot;parse-names&quot;:false,&quot;dropping-particle&quot;:&quot;&quot;,&quot;non-dropping-particle&quot;:&quot;&quot;},{&quot;family&quot;:&quot;Yuan&quot;,&quot;given&quot;:&quot;Mingxuan&quot;,&quot;parse-names&quot;:false,&quot;dropping-particle&quot;:&quot;&quot;,&quot;non-dropping-particle&quot;:&quot;&quot;}],&quot;container-title&quot;:&quot;Proceedings of the ACM SIGKDD International Conference on Knowledge Discovery and Data Mining&quot;,&quot;accessed&quot;:{&quot;date-parts&quot;:[[2026,5,8]]},&quot;DOI&quot;:&quot;10.1145/3637528.3671627;WGROUP:STRING:ACM&quot;,&quot;ISBN&quot;:&quot;9798400704901&quot;,&quot;ISSN&quot;:&quot;2154817X&quot;,&quot;URL&quot;:&quot;/doi/pdf/10.1145/3637528.3671627?download=true&quot;,&quot;issued&quot;:{&quot;date-parts&quot;:[[2024,8,24]]},&quot;page&quot;:&quot;6301-6311&quot;,&quot;abstract&quot;:&quot;Boolean satisfiability (SAT) problems are routinely solved by SAT solvers in real-life applications, yet solving time can vary drastically between solvers for the same instance. This has motivated research into machine learning models that can predict, for a given SAT instance, which solver to select among several options. Existing SAT solver selection methods all rely on some hand-picked instance features, which are costly to compute and ignore the structural information in SAT graphs. In this paper we present GraSS, a novel approach for automatic SAT solver selection based on tripartite graph representations of instances and a heterogeneous graph neural network (GNN) model. While GNNs have been previously adopted in other SAT-related tasks, they do not incorporate any domain-specific knowledge and ignore the runtime variation introduced by different clause orders. We enrich the graph representation with domain-specific decisions, such as novel node feature design, positional encodings for clauses in the graph, a GNN architecture tailored to our tripartite graphs and a runtime-sensitive loss function. Through extensive experiments, we demonstrate that this combination of raw representations and domain-specific choices leads to improvements in runtime for a pool of seven state-of-the-art solvers on both an industrial circuit design benchmark, and on instances from the 20-year Anniversary Track of the 2022 SAT Competition.&quot;,&quot;publisher&quot;:&quot;Association for Computing Machinery&quot;,&quot;volume&quot;:&quot;1&quot;,&quot;container-title-short&quot;:&quot;&quot;},&quot;isTemporary&quot;:false}]},{&quot;citationID&quot;:&quot;MENDELEY_CITATION_54f840a0-807a-4ae4-9423-d191f827a1b7&quot;,&quot;properties&quot;:{&quot;noteIndex&quot;:0},&quot;isEdited&quot;:false,&quot;manualOverride&quot;:{&quot;isManuallyOverridden&quot;:false,&quot;citeprocText&quot;:&quot;(Hutter et al., 2014)&quot;,&quot;manualOverrideText&quot;:&quot;&quot;},&quot;citationTag&quot;:&quot;MENDELEY_CITATION_v3_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&quot;,&quot;citationItems&quot;:[{&quot;id&quot;:&quot;a1f71e09-2d93-3290-9f3e-ff8649db474b&quot;,&quot;itemData&quot;:{&quot;type&quot;:&quot;article-journal&quot;,&quot;id&quot;:&quot;a1f71e09-2d93-3290-9f3e-ff8649db474b&quot;,&quot;title&quot;:&quot;Algorithm runtime prediction: Methods &amp; evaluation&quot;,&quot;groupId&quot;:&quot;a65161b2-1125-37b4-99ea-77b4df284901&quot;,&quot;author&quot;:[{&quot;family&quot;:&quot;Hutter&quot;,&quot;given&quot;:&quot;Frank&quot;,&quot;parse-names&quot;:false,&quot;dropping-particle&quot;:&quot;&quot;,&quot;non-dropping-particle&quot;:&quot;&quot;},{&quot;family&quot;:&quot;Xu&quot;,&quot;given&quot;:&quot;Lin&quot;,&quot;parse-names&quot;:false,&quot;dropping-particle&quot;:&quot;&quot;,&quot;non-dropping-particle&quot;:&quot;&quot;},{&quot;family&quot;:&quot;Hoos&quot;,&quot;given&quot;:&quot;Holger H.&quot;,&quot;parse-names&quot;:false,&quot;dropping-particle&quot;:&quot;&quot;,&quot;non-dropping-particle&quot;:&quot;&quot;},{&quot;family&quot;:&quot;Leyton-Brown&quot;,&quot;given&quot;:&quot;Kevin&quot;,&quot;parse-names&quot;:false,&quot;dropping-particle&quot;:&quot;&quot;,&quot;non-dropping-particle&quot;:&quot;&quot;}],&quot;container-title&quot;:&quot;Artificial Intelligence&quot;,&quot;accessed&quot;:{&quot;date-parts&quot;:[[2026,5,8]]},&quot;DOI&quot;:&quot;10.1016/j.artint.2013.10.003&quot;,&quot;ISSN&quot;:&quot;00043702&quot;,&quot;URL&quot;:&quot;https://www.sciencedirect.com/science/article/pii/S0004370213001082&quot;,&quot;issued&quot;:{&quot;date-parts&quot;:[[2014]]},&quot;page&quot;:&quot;79-111&quot;,&quot;abstract&quot;:&quot;Perhaps surprisingly, it is possible to predict how long an algorithm will take to run on a previously unseen input, using machine learning techniques to build a model of the algorithm's runtime as a function of problem-specific instance features. Such models have important applications to algorithm analysis, portfolio-based algorithm selection, and the automatic configuration of parameterized algorithms. Over the past decade, a wide variety of techniques have been studied for building such models. Here, we describe extensions and improvements of existing models, new families of models, and - perhaps most importantly - a much more thorough treatment of algorithm parameters as model inputs. We also comprehensively describe new and existing features for predicting algorithm runtime for propositional satisfiability (SAT), travelling salesperson (TSP) and mixed integer programming (MIP) problems. We evaluate these innovations through the largest empirical analysis of its kind, comparing to a wide range of runtime modelling techniques from the literature. Our experiments consider 11 algorithms and 35 instance distributions; they also span a very wide range of SAT, MIP, and TSP instances, with the least structured having been generated uniformly at random and the most structured having emerged from real industrial applications. Overall, we demonstrate that our new models yield substantially better runtime predictions than previous approaches in terms of their generalization to new problem instances, to new algorithms from a parameterized space, and to both simultaneously. © 2013 Elsevier B.V.&quot;,&quot;publisher&quot;:&quot;Elsevier B.V.&quot;,&quot;issue&quot;:&quot;1&quot;,&quot;volume&quot;:&quot;206&quot;,&quot;container-title-short&quot;:&quot;Artif. Intell.&quot;},&quot;isTemporary&quot;:false}]},{&quot;citationID&quot;:&quot;MENDELEY_CITATION_45638b49-6fd1-44cb-93b2-b8fdd9eb449d&quot;,&quot;properties&quot;:{&quot;noteIndex&quot;:0},&quot;isEdited&quot;:false,&quot;manualOverride&quot;:{&quot;isManuallyOverridden&quot;:false,&quot;citeprocText&quot;:&quot;(Díaz de León-Hicks et al., 2023)&quot;,&quot;manualOverrideText&quot;:&quot;&quot;},&quot;citationTag&quot;:&quot;MENDELEY_CITATION_v3_eyJjaXRhdGlvbklEIjoiTUVOREVMRVlfQ0lUQVRJT05fNDU2MzhiNDktNmZkMS00NGNiLTkzYjItYjhmZGQ5ZWI0NDlk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quot;,&quot;citationItems&quot;:[{&quot;id&quot;:&quot;08039351-496e-3d25-8c3c-75cd17bf4815&quot;,&quot;itemData&quot;:{&quot;type&quot;:&quot;article-journal&quot;,&quot;id&quot;:&quot;08039351-496e-3d25-8c3c-75cd17bf4815&quot;,&quot;title&quot;:&quot;Addressing the Algorithm Selection Problem through an Attention-Based Meta-Learner Approach&quot;,&quot;groupId&quot;:&quot;a65161b2-1125-37b4-99ea-77b4df284901&quot;,&quot;author&quot;:[{&quot;family&quot;:&quot;Díaz de León-Hicks&quot;,&quot;given&quot;:&quot;Enrique&quot;,&quot;parse-names&quot;:false,&quot;dropping-particle&quot;:&quot;&quot;,&quot;non-dropping-particle&quot;:&quot;&quot;},{&quot;family&quot;:&quot;Conant-Pablos&quot;,&quot;given&quot;:&quot;Santiago Enrique&quot;,&quot;parse-names&quot;:false,&quot;dropping-particle&quot;:&quot;&quot;,&quot;non-dropping-particle&quot;:&quot;&quot;},{&quot;family&quot;:&quot;Ortiz-Bayliss&quot;,&quot;given&quot;:&quot;José Carlos&quot;,&quot;parse-names&quot;:false,&quot;dropping-particle&quot;:&quot;&quot;,&quot;non-dropping-particle&quot;:&quot;&quot;},{&quot;family&quot;:&quot;Terashima-Marín&quot;,&quot;given&quot;:&quot;Hugo&quot;,&quot;parse-names&quot;:false,&quot;dropping-particle&quot;:&quot;&quot;,&quot;non-dropping-particle&quot;:&quot;&quot;}],&quot;container-title&quot;:&quot;Applied Sciences 2023, Vol. 13, Page 4601&quot;,&quot;accessed&quot;:{&quot;date-parts&quot;:[[2026,5,8]]},&quot;DOI&quot;:&quot;10.3390/APP13074601&quot;,&quot;ISSN&quot;:&quot;2076-3417&quot;,&quot;URL&quot;:&quot;https://www.mdpi.com/2076-3417/13/7/4601/htm&quot;,&quot;issued&quot;:{&quot;date-parts&quot;:[[2023,4,5]]},&quot;page&quot;:&quot;4601&quot;,&quot;abstract&quot;:&quot;In the algorithm selection problem, where the task is to identify the most suitable solving technique for a particular situation, most methods used as performance mapping mechanisms have been relatively simple models such as logistic regression or neural networks. In the latter case, most implementations tend to have a shallow and straightforward architecture and, thus, exhibit a limited ability to extract relevant patterns. This research explores the use of attention-based neural networks as meta-learners to improve the performance mapping mechanism in the algorithm selection problem and fully take advantage of the model’s capabilities for pattern extraction. We compare the proposed use of an attention-based meta-learner method as a performance mapping mechanism against five models from the literature: multi-layer perceptron, k-nearest neighbors, softmax regression, support vector machines, and decision trees. We used a meta-data dataset obtained by solving the vehicle routing problem with time window (VRPTW) instances contained in the Solomon benchmark with three different configurations of the simulated annealing meta-heuristic for testing purposes. Overall, the attention-based meta-learner model yields better results when compared to the other benchmark methods in consistently selecting the algorithm that best solves a given VRPTW instance. Moreover, by significantly outperforming the multi-layer perceptron, our findings suggest promising potential in exploring more recent and novel advancements in neural network architectures.&quot;,&quot;publisher&quot;:&quot;Multidisciplinary Digital Publishing Institute&quot;,&quot;issue&quot;:&quot;7&quot;,&quot;volume&quot;:&quot;13&quot;,&quot;container-title-short&quot;:&quot;&quot;},&quot;isTemporary&quot;:false}]},{&quot;citationID&quot;:&quot;MENDELEY_CITATION_848928e4-e640-4613-90a3-232f95abfa69&quot;,&quot;properties&quot;:{&quot;noteIndex&quot;:0},&quot;isEdited&quot;:false,&quot;manualOverride&quot;:{&quot;isManuallyOverridden&quot;:false,&quot;citeprocText&quot;:&quot;(Pezo et al., 2025)&quot;,&quot;manualOverrideText&quot;:&quot;&quot;},&quot;citationTag&quot;:&quot;MENDELEY_CITATION_v3_eyJjaXRhdGlvbklEIjoiTUVOREVMRVlfQ0lUQVRJT05fODQ4OTI4ZTQtZTY0MC00NjEzLTkwYTMtMjMyZjk1YWJmYTY5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quot;,&quot;citationItems&quot;:[{&quot;id&quot;:&quot;7133bae3-13f4-3b90-a486-34f3aefba74d&quot;,&quot;itemData&quot;:{&quot;type&quot;:&quot;article-journal&quot;,&quot;id&quot;:&quot;7133bae3-13f4-3b90-a486-34f3aefba74d&quot;,&quot;title&quot;:&quot;Automatic algorithm selection for Pseudo-Boolean optimization with given computational time limits&quot;,&quot;groupId&quot;:&quot;a65161b2-1125-37b4-99ea-77b4df284901&quot;,&quot;author&quot;:[{&quot;family&quot;:&quot;Pezo&quot;,&quot;given&quot;:&quot;Catalina&quot;,&quot;parse-names&quot;:false,&quot;dropping-particle&quot;:&quot;&quot;,&quot;non-dropping-particle&quot;:&quot;&quot;},{&quot;family&quot;:&quot;Hochbaum&quot;,&quot;given&quot;:&quot;Dorit&quot;,&quot;parse-names&quot;:false,&quot;dropping-particle&quot;:&quot;&quot;,&quot;non-dropping-particle&quot;:&quot;&quot;},{&quot;family&quot;:&quot;Godoy&quot;,&quot;given&quot;:&quot;Julio&quot;,&quot;parse-names&quot;:false,&quot;dropping-particle&quot;:&quot;&quot;,&quot;non-dropping-particle&quot;:&quot;&quot;},{&quot;family&quot;:&quot;Asín-Achá&quot;,&quot;given&quot;:&quot;Roberto&quot;,&quot;parse-names&quot;:false,&quot;dropping-particle&quot;:&quot;&quot;,&quot;non-dropping-particle&quot;:&quot;&quot;}],&quot;container-title&quot;:&quot;Computers and Operations Research&quot;,&quot;accessed&quot;:{&quot;date-parts&quot;:[[2026,5,8]]},&quot;DOI&quot;:&quot;10.1016/j.cor.2024.106836&quot;,&quot;ISSN&quot;:&quot;03050548&quot;,&quot;URL&quot;:&quot;https://www.sciencedirect.com/science/article/pii/S0305054824003083&quot;,&quot;issued&quot;:{&quot;date-parts&quot;:[[2025,1,1]]},&quot;abstract&quot;:&quot;Machine learning (ML) techniques have been proposed to automatically select the best solver from a portfolio of solvers. They have been applied to various problems including Boolean Satisfiability, Traveling Salesperson and Graph Coloring. These techniques are used to implement meta-solvers that receive, as input, the instance of a problem, predict the best-performing solver in the portfolio, and execute it to deliver a solution. Typically, the quality of the solution improves with a longer computational time. This has led to the development of anytime meta-solvers, which consider both the instance and a user-prescribed computational time limit. Anytime meta-solvers predict the best-performing solver within the specified time limit. In this study, we focus on designing anytime meta-solvers for the NP-hard optimization problem of Pseudo-Boolean Optimization (PBO), which generalizes Satisfiability and Maximum Satisfiability problems. The effectiveness of our approach is demonstrated via extensive empirical study in which our anytime meta-solver, named PBO_MS, improves dramatically on the performance of Mixed Integer Programming solver Gurobi, which is the best-performing single solver in the portfolio. We generalize the anytime meta-solver by predicting a given number p≥1 of best solvers in the portfolio and then run these, each with equal share of the specified time limit. This anytime p-meta-solver is shown here to outperform both the anytime 1-meta-solver as well as a fixed selection of p solvers by a wide margin.&quot;,&quot;publisher&quot;:&quot;Elsevier Ltd&quot;,&quot;volume&quot;:&quot;173&quot;,&quot;container-title-short&quot;:&quot;Comput. Oper. Res.&quot;},&quot;isTemporary&quot;:false}]},{&quot;citationID&quot;:&quot;MENDELEY_CITATION_24e19503-406b-46d2-8062-3cb231484d29&quot;,&quot;properties&quot;:{&quot;noteIndex&quot;:0},&quot;isEdited&quot;:false,&quot;manualOverride&quot;:{&quot;isManuallyOverridden&quot;:false,&quot;citeprocText&quot;:&quot;(Renau &amp;#38; Hart, 2024a)&quot;,&quot;manualOverrideText&quot;:&quot;&quot;},&quot;citationTag&quot;:&quot;MENDELEY_CITATION_v3_eyJjaXRhdGlvbklEIjoiTUVOREVMRVlfQ0lUQVRJT05fMjRlMTk1MDMtNDA2Yi00NmQyLTgwNjItM2NiMjMxNDg0ZDI5IiwicHJvcGVydGllcyI6eyJub3RlSW5kZXgiOjB9LCJpc0VkaXRlZCI6ZmFsc2UsIm1hbnVhbE92ZXJyaWRlIjp7ImlzTWFudWFsbHlPdmVycmlkZGVuIjpmYWxzZSwiY2l0ZXByb2NUZXh0IjoiKFJlbmF1ICYjMzg7IEhhcnQsIDIwMjRhKSIsIm1hbnVhbE92ZXJyaWRlVGV4dCI6IiJ9LCJjaXRhdGlvbkl0ZW1zIjpbeyJpZCI6IjkxODNjNzBiLTZkMWEtM2Q4OC1iY2QzLTc5MDg4N2I5NzVlZSIsIml0ZW1EYXRhIjp7InR5cGUiOiJhcnRpY2xlLWpvdXJuYWwiLCJpZCI6IjkxODNjNzBiLTZkMWEtM2Q4OC1iY2QzLTc5MDg4N2I5NzVlZS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quot;,&quot;citationItems&quot;:[{&quot;id&quot;:&quot;9183c70b-6d1a-3d88-bcd3-790887b975ee&quot;,&quot;itemData&quot;:{&quot;type&quot;:&quot;article-journal&quot;,&quot;id&quot;:&quot;9183c70b-6d1a-3d88-bcd3-790887b975ee&quot;,&quot;title&quot;:&quot;Improving Algorithm-Selectors and Performance-Predictors via Learning Discriminating Training Samples&quot;,&quot;groupId&quot;:&quot;a65161b2-1125-37b4-99ea-77b4df284901&quot;,&quot;author&quot;:[{&quot;family&quot;:&quot;Renau&quot;,&quot;given&quot;:&quot;Quentin&quot;,&quot;parse-names&quot;:false,&quot;dropping-particle&quot;:&quot;&quot;,&quot;non-dropping-particle&quot;:&quot;&quot;},{&quot;family&quot;:&quot;Hart&quot;,&quot;given&quot;:&quot;Emma&quot;,&quot;parse-names&quot;:false,&quot;dropping-particle&quot;:&quot;&quot;,&quot;non-dropping-particle&quot;:&quot;&quot;}],&quot;container-title&quot;:&quot;GECCO 2024 - Proceedings of the 2024 Genetic and Evolutionary Computation Conference&quot;,&quot;accessed&quot;:{&quot;date-parts&quot;:[[2026,5,8]]},&quot;DOI&quot;:&quot;10.1145/3638529.3654025;TOPIC:TOPIC:CONFERENCE-COLLECTIONS&quot;,&quot;ISBN&quot;:&quot;9798400704949&quot;,&quot;URL&quot;:&quot;/doi/pdf/10.1145/3638529.3654025?download=true&quot;,&quot;issued&quot;:{&quot;date-parts&quot;:[[2024,7,14]]},&quot;page&quot;:&quot;1026-1035&quot;,&quot;abstract&quot;:&quot;The choice of input-data used to train algorithm-selection models is recognised as being a critical part of the model success. Recently, feature-free methods for algorithm-selection that use short trajectories obtained from running a solver as input have shown promise. However, it is unclear to what extent these trajectories reliably discriminate between solvers. We propose a meta approach to generating discriminatory trajectories with respect to a portfolio of solvers. The algorithm-configuration tool irace is used to tune the parameters of a simple Simulated Annealing algorithm (SA) to produce trajectories that maximise the performance metrics of ML models trained on this data. We show that when the trajectories obtained from the tuned SA algorithm are used in ML models for algorithm-selection and performance prediction, we obtain significantly improved performance metrics compared to models trained both on raw trajectory data and on exploratory landscape features.&quot;,&quot;publisher&quot;:&quot;Association for Computing Machinery, Inc&quot;,&quot;volume&quot;:&quot;1&quot;,&quot;container-title-short&quot;:&quot;&quot;},&quot;isTemporary&quot;:false}]},{&quot;citationID&quot;:&quot;MENDELEY_CITATION_8c6800c2-30f7-4da7-bbdb-e54e1a539930&quot;,&quot;properties&quot;:{&quot;noteIndex&quot;:0},&quot;isEdited&quot;:false,&quot;manualOverride&quot;:{&quot;isManuallyOverridden&quot;:false,&quot;citeprocText&quot;:&quot;(Jugé, 2024)&quot;,&quot;manualOverrideText&quot;:&quot;&quot;},&quot;citationTag&quot;:&quot;MENDELEY_CITATION_v3_eyJjaXRhdGlvbklEIjoiTUVOREVMRVlfQ0lUQVRJT05fOGM2ODAwYzItMzBmNy00ZGE3LWJiZGItZTU0ZTFhNTM5OTMw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quot;,&quot;citationItems&quot;:[{&quot;id&quot;:&quot;68615628-c9c1-3c5e-b58f-06dc7f6768bf&quot;,&quot;itemData&quot;:{&quot;type&quot;:&quot;article-journal&quot;,&quot;id&quot;:&quot;68615628-c9c1-3c5e-b58f-06dc7f6768bf&quot;,&quot;title&quot;:&quot;Adaptive Shivers Sort: An Alternative Sorting Algorithm&quot;,&quot;groupId&quot;:&quot;a65161b2-1125-37b4-99ea-77b4df284901&quot;,&quot;author&quot;:[{&quot;family&quot;:&quot;Jugé&quot;,&quot;given&quot;:&quot;Vincent&quot;,&quot;parse-names&quot;:false,&quot;dropping-particle&quot;:&quot;&quot;,&quot;non-dropping-particle&quot;:&quot;&quot;}],&quot;container-title&quot;:&quot;ACM Transactions on Algorithms&quot;,&quot;accessed&quot;:{&quot;date-parts&quot;:[[2026,5,5]]},&quot;DOI&quot;:&quot;10.1145/3664195;PAGE:STRING:ARTICLE/CHAPTER&quot;,&quot;ISSN&quot;:&quot;15496333&quot;,&quot;URL&quot;:&quot;/doi/pdf/10.1145/3664195?download=true&quot;,&quot;issued&quot;:{&quot;date-parts&quot;:[[2024,8,5]]},&quot;abstract&quot;:&quot;We present a new sorting algorithm, called adaptive ShiversSort, that exploits the existence of monotonic runs for sorting efficiently partially sorted data. This algorithm is a variant of the well-known algorithm TimSort, which is the sorting algorithm used in standard libraries of programming languages, such as Python or Java (for non-primitive types). More precisely, adaptive ShiversSort is a so-called -aware merge-sort algorithm, a class that captures g imSort-like' algorithms and that was introduced by Buss and Knop.In this article, we prove that, although adaptive ShiversSort is simple to implement and differs only slightly from TimSort, its computational cost, in number of comparisons performed, is optimal within the class of natural merge-sort algorithms, up to a small additive linear term. This makes adaptive ShiversSort the first -aware algorithm to benefit from this property, which is also a 33% improvement over TimSort's worst-case. This suggests that adaptive ShiversSort could be a strong contender for being used instead of TimSort.Then, we investigate the optimality of -aware algorithms. We give lower and upper bounds on the best approximation factors of such algorithms, compared to optimal stable natural merge-sort algorithms. In particular, we design generalisations of adaptive ShiversSort whose computational costs are optimal up to arbitrarily small multiplicative factors.&quot;,&quot;publisher&quot;:&quot;Association for Computing Machinery&quot;,&quot;issue&quot;:&quot;4&quot;,&quot;volume&quot;:&quot;20&quot;,&quot;container-title-short&quot;:&quot;&quot;},&quot;isTemporary&quot;:false}]},{&quot;citationID&quot;:&quot;MENDELEY_CITATION_4a38e65a-47aa-46c2-a9c0-dd34bf8a2bba&quot;,&quot;properties&quot;:{&quot;noteIndex&quot;:0},&quot;isEdited&quot;:false,&quot;manualOverride&quot;:{&quot;isManuallyOverridden&quot;:false,&quot;citeprocText&quot;:&quot;(Gelling et al., 2023)&quot;,&quot;manualOverrideText&quot;:&quot;&quot;},&quot;citationTag&quot;:&quot;MENDELEY_CITATION_v3_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&quot;,&quot;citationItems&quot;:[{&quot;id&quot;:&quot;8e4050ff-9b6f-3e80-b37c-6b8c3c02777f&quot;,&quot;itemData&quot;:{&quot;type&quot;:&quot;article-journal&quot;,&quot;id&quot;:&quot;8e4050ff-9b6f-3e80-b37c-6b8c3c02777f&quot;,&quot;title&quot;:&quot;Multiway Powersort&quot;,&quot;groupId&quot;:&quot;a65161b2-1125-37b4-99ea-77b4df284901&quot;,&quot;author&quot;:[{&quot;family&quot;:&quot;Gelling&quot;,&quot;given&quot;:&quot;William Cawley&quot;,&quot;parse-names&quot;:false,&quot;dropping-particle&quot;:&quot;&quot;,&quot;non-dropping-particle&quot;:&quot;&quot;},{&quot;family&quot;:&quot;Nebel&quot;,&quot;given&quot;:&quot;Markus E.&quot;,&quot;parse-names&quot;:false,&quot;dropping-particle&quot;:&quot;&quot;,&quot;non-dropping-particle&quot;:&quot;&quot;},{&quot;family&quot;:&quot;Smith&quot;,&quot;given&quot;:&quot;Benjamin&quot;,&quot;parse-names&quot;:false,&quot;dropping-particle&quot;:&quot;&quot;,&quot;non-dropping-particle&quot;:&quot;&quot;},{&quot;family&quot;:&quot;Wild&quot;,&quot;given&quot;:&quot;Sebastian&quot;,&quot;parse-names&quot;:false,&quot;dropping-particle&quot;:&quot;&quot;,&quot;non-dropping-particle&quot;:&quot;&quot;}],&quot;container-title&quot;:&quot;Proceedings of the Workshop on Algorithm Engineering and Experiments&quot;,&quot;accessed&quot;:{&quot;date-parts&quot;:[[2026,5,5]]},&quot;DOI&quot;:&quot;10.1137/1.9781611977561.ch16&quot;,&quot;URL&quot;:&quot;http://arxiv.org/abs/2209.06909&quot;,&quot;issued&quot;:{&quot;date-parts&quot;:[[2023,1,17]]},&quot;page&quot;:&quot;190-200&quot;,&quot;abstract&quot;:&quot;We present a stable mergesort variant, Multiway Powersort, that exploits existing runs and finds nearly-optimal merging orders for k-way merges with negligible overhead. This builds on Powersort (Munro &amp; Wild, ESA2018), which has recently replaced Timsort's suboptimal merge policy in the CPython reference implementation of Python, as well as in PyPy and further libraries. Multiway Powersort reduces the number of memory transfers, which increasingly determine the cost of internal sorting (as observed with Multiway Quicksort (Kushagra et al., ALENEX 2014; Aumüller &amp; Dietzfelbinger, TALG 2016; Wild, PhD thesis 2016) and the inclusion of Dual-Pivot Quicksort in the Java runtime library). We demonstrate that our 4-way Powersort implementation can achieve substantial speedups over standard (2-way) Powersort and other stable sorting methods without compromising the optimally run-adaptive performance of Powersort.&quot;,&quot;publisher&quot;:&quot;Society for Industrial and Applied Mathematics Publications&quot;,&quot;volume&quot;:&quot;2023-January&quot;,&quot;container-title-short&quot;:&quot;&quot;},&quot;isTemporary&quot;:false}]},{&quot;citationID&quot;:&quot;MENDELEY_CITATION_10645447-0982-4092-b20f-56194556d893&quot;,&quot;properties&quot;:{&quot;noteIndex&quot;:0},&quot;isEdited&quot;:false,&quot;manualOverride&quot;:{&quot;isManuallyOverridden&quot;:false,&quot;citeprocText&quot;:&quot;(Wiredu, Akobre, et al., 2025)&quot;,&quot;manualOverrideText&quot;:&quot;&quot;},&quot;citationTag&quot;:&quot;MENDELEY_CITATION_v3_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&quot;,&quot;citationItems&quot;:[{&quot;id&quot;:&quot;64e70afa-444d-3e7f-b3e6-7443eeefec25&quot;,&quot;itemData&quot;:{&quot;type&quot;:&quot;article-journal&quot;,&quot;id&quot;:&quot;64e70afa-444d-3e7f-b3e6-7443eeefec25&quot;,&quot;title&quot;:&quot;A Unified Framework for Theoretical and Experimental Evaluation of Classical and Modern Sorting Algorithms in Real-Time Systems&quot;,&quot;groupId&quot;:&quot;a65161b2-1125-37b4-99ea-77b4df284901&quot;,&quot;author&quot;:[{&quot;family&quot;:&quot;Wiredu&quot;,&quot;given&quot;:&quot;Japheth Kodua&quot;,&quot;parse-names&quot;:false,&quot;dropping-particle&quot;:&quot;&quot;,&quot;non-dropping-particle&quot;:&quot;&quot;},{&quot;family&quot;:&quot;Akobre&quot;,&quot;given&quot;:&quot;Stephen&quot;,&quot;parse-names&quot;:false,&quot;dropping-particle&quot;:&quot;&quot;,&quot;non-dropping-particle&quot;:&quot;&quot;},{&quot;family&quot;:&quot;Aabaah&quot;,&quot;given&quot;:&quot;Iven&quot;,&quot;parse-names&quot;:false,&quot;dropping-particle&quot;:&quot;&quot;,&quot;non-dropping-particle&quot;:&quot;&quot;},{&quot;family&quot;:&quot;Wumpini&quot;,&quot;given&quot;:&quot;Umar Adam&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0b5ee526-fc08-49e4-afdb-30d87187bf63&quot;,&quot;properties&quot;:{&quot;noteIndex&quot;:0},&quot;isEdited&quot;:false,&quot;manualOverride&quot;:{&quot;isManuallyOverridden&quot;:false,&quot;citeprocText&quot;:&quot;(Díaz de León-Hicks et al., 2023)&quot;,&quot;manualOverrideText&quot;:&quot;&quot;},&quot;citationTag&quot;:&quot;MENDELEY_CITATION_v3_eyJjaXRhdGlvbklEIjoiTUVOREVMRVlfQ0lUQVRJT05fMGI1ZWU1MjYtZmMwOC00OWU0LWFmZGItMzBkODcxODdiZjYz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quot;,&quot;citationItems&quot;:[{&quot;id&quot;:&quot;08039351-496e-3d25-8c3c-75cd17bf4815&quot;,&quot;itemData&quot;:{&quot;type&quot;:&quot;article-journal&quot;,&quot;id&quot;:&quot;08039351-496e-3d25-8c3c-75cd17bf4815&quot;,&quot;title&quot;:&quot;Addressing the Algorithm Selection Problem through an Attention-Based Meta-Learner Approach&quot;,&quot;groupId&quot;:&quot;a65161b2-1125-37b4-99ea-77b4df284901&quot;,&quot;author&quot;:[{&quot;family&quot;:&quot;Díaz de León-Hicks&quot;,&quot;given&quot;:&quot;Enrique&quot;,&quot;parse-names&quot;:false,&quot;dropping-particle&quot;:&quot;&quot;,&quot;non-dropping-particle&quot;:&quot;&quot;},{&quot;family&quot;:&quot;Conant-Pablos&quot;,&quot;given&quot;:&quot;Santiago Enrique&quot;,&quot;parse-names&quot;:false,&quot;dropping-particle&quot;:&quot;&quot;,&quot;non-dropping-particle&quot;:&quot;&quot;},{&quot;family&quot;:&quot;Ortiz-Bayliss&quot;,&quot;given&quot;:&quot;José Carlos&quot;,&quot;parse-names&quot;:false,&quot;dropping-particle&quot;:&quot;&quot;,&quot;non-dropping-particle&quot;:&quot;&quot;},{&quot;family&quot;:&quot;Terashima-Marín&quot;,&quot;given&quot;:&quot;Hugo&quot;,&quot;parse-names&quot;:false,&quot;dropping-particle&quot;:&quot;&quot;,&quot;non-dropping-particle&quot;:&quot;&quot;}],&quot;container-title&quot;:&quot;Applied Sciences 2023, Vol. 13, Page 4601&quot;,&quot;accessed&quot;:{&quot;date-parts&quot;:[[2026,5,8]]},&quot;DOI&quot;:&quot;10.3390/APP13074601&quot;,&quot;ISSN&quot;:&quot;2076-3417&quot;,&quot;URL&quot;:&quot;https://www.mdpi.com/2076-3417/13/7/4601/htm&quot;,&quot;issued&quot;:{&quot;date-parts&quot;:[[2023,4,5]]},&quot;page&quot;:&quot;4601&quot;,&quot;abstract&quot;:&quot;In the algorithm selection problem, where the task is to identify the most suitable solving technique for a particular situation, most methods used as performance mapping mechanisms have been relatively simple models such as logistic regression or neural networks. In the latter case, most implementations tend to have a shallow and straightforward architecture and, thus, exhibit a limited ability to extract relevant patterns. This research explores the use of attention-based neural networks as meta-learners to improve the performance mapping mechanism in the algorithm selection problem and fully take advantage of the model’s capabilities for pattern extraction. We compare the proposed use of an attention-based meta-learner method as a performance mapping mechanism against five models from the literature: multi-layer perceptron, k-nearest neighbors, softmax regression, support vector machines, and decision trees. We used a meta-data dataset obtained by solving the vehicle routing problem with time window (VRPTW) instances contained in the Solomon benchmark with three different configurations of the simulated annealing meta-heuristic for testing purposes. Overall, the attention-based meta-learner model yields better results when compared to the other benchmark methods in consistently selecting the algorithm that best solves a given VRPTW instance. Moreover, by significantly outperforming the multi-layer perceptron, our findings suggest promising potential in exploring more recent and novel advancements in neural network architectures.&quot;,&quot;publisher&quot;:&quot;Multidisciplinary Digital Publishing Institute&quot;,&quot;issue&quot;:&quot;7&quot;,&quot;volume&quot;:&quot;13&quot;,&quot;container-title-short&quot;:&quot;&quot;},&quot;isTemporary&quot;:false}]},{&quot;citationID&quot;:&quot;MENDELEY_CITATION_217cedd9-3060-4fea-9505-51e67e849ea6&quot;,&quot;properties&quot;:{&quot;noteIndex&quot;:0},&quot;isEdited&quot;:false,&quot;manualOverride&quot;:{&quot;isManuallyOverridden&quot;:false,&quot;citeprocText&quot;:&quot;(Antoniadis et al., 2023)&quot;,&quot;manualOverrideText&quot;:&quot;&quot;},&quot;citationTag&quot;:&quot;MENDELEY_CITATION_v3_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&quot;,&quot;citationItems&quot;:[{&quot;id&quot;:&quot;4bf29636-5365-3bd2-94e6-64844ea53972&quot;,&quot;itemData&quot;:{&quot;type&quot;:&quot;article&quot;,&quot;id&quot;:&quot;4bf29636-5365-3bd2-94e6-64844ea53972&quot;,&quot;title&quot;:&quot;Mixing Predictions for Online Metric Algorithms&quot;,&quot;groupId&quot;:&quot;a65161b2-1125-37b4-99ea-77b4df284901&quot;,&quot;author&quot;:[{&quot;family&quot;:&quot;Antoniadis&quot;,&quot;given&quot;:&quot;Antonios&quot;,&quot;parse-names&quot;:false,&quot;dropping-particle&quot;:&quot;&quot;,&quot;non-dropping-particle&quot;:&quot;&quot;},{&quot;family&quot;:&quot;Coester&quot;,&quot;given&quot;:&quot;Christian&quot;,&quot;parse-names&quot;:false,&quot;dropping-particle&quot;:&quot;&quot;,&quot;non-dropping-particle&quot;:&quot;&quot;},{&quot;family&quot;:&quot;Elias&quot;,&quot;given&quot;:&quot;Marek&quot;,&quot;parse-names&quot;:false,&quot;dropping-particle&quot;:&quot;&quot;,&quot;non-dropping-particle&quot;:&quot;&quot;},{&quot;family&quot;:&quot;Polak&quot;,&quot;given&quot;:&quot;Adam&quot;,&quot;parse-names&quot;:false,&quot;dropping-particle&quot;:&quot;&quot;,&quot;non-dropping-particle&quot;:&quot;&quot;},{&quot;family&quot;:&quot;Simon&quot;,&quot;given&quot;:&quot;Bertrand&quot;,&quot;parse-names&quot;:false,&quot;dropping-particle&quot;:&quot;&quot;,&quot;non-dropping-particle&quot;:&quot;&quot;}],&quot;accessed&quot;:{&quot;date-parts&quot;:[[2026,5,8]]},&quot;ISSN&quot;:&quot;2640-3498&quot;,&quot;URL&quot;:&quot;https://proceedings.mlr.press/v202/antoniadis23b.html&quot;,&quot;issued&quot;:{&quot;date-parts&quot;:[[2023,7,3]]},&quot;page&quot;:&quot;969-983&quot;,&quot;abstract&quot;:&quot;A major technique in learning-augmented online algorithms is combining multiple algorithms or predictors. Since the performance of each pre-dictor may vary over time, it is desirable to use not the single best predictor as a benchmark, but rather a dynamic combination which follows different predictors at different times. We design algorithms that combine predictions and are competitive against such dynamic combinations for a wide class of online problems, namely, metrical task systems. Against the best (in hindsight) unconstrained combination of ℓ predictors, we obtain a competitive ratio of O(ℓ 2), and show that this is best possible. However, for a benchmark with slightly constrained number of switches between different predictors, we can get a (1 + ϵ)-competitive algorithm. Moreover, our algorithms can be adapted to access predictors in a bandit-like fashion, querying only one predictor at a time. An unexpected implication of one of our lower bounds is a new structural insight about covering formulations for the k-server problem.&quot;,&quot;publisher&quot;:&quot;PMLR&quot;,&quot;container-title-short&quot;:&quot;&quot;},&quot;isTemporary&quot;:false}]},{&quot;citationID&quot;:&quot;MENDELEY_CITATION_781f1d61-29ee-4cd2-b8f6-8697a538407b&quot;,&quot;properties&quot;:{&quot;noteIndex&quot;:0},&quot;isEdited&quot;:false,&quot;manualOverride&quot;:{&quot;isManuallyOverridden&quot;:false,&quot;citeprocText&quot;:&quot;(Bai &amp;#38; Coester, 2023)&quot;,&quot;manualOverrideText&quot;:&quot;&quot;},&quot;citationTag&quot;:&quot;MENDELEY_CITATION_v3_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&quot;,&quot;citationItems&quot;:[{&quot;id&quot;:&quot;91fe16f3-0d56-3f35-9248-77a8dde6039e&quot;,&quot;itemData&quot;:{&quot;type&quot;:&quot;article-journal&quot;,&quot;id&quot;:&quot;91fe16f3-0d56-3f35-9248-77a8dde6039e&quot;,&quot;title&quot;:&quot;Sorting with Predictions&quot;,&quot;groupId&quot;:&quot;a65161b2-1125-37b4-99ea-77b4df284901&quot;,&quot;author&quot;:[{&quot;family&quot;:&quot;Bai&quot;,&quot;given&quot;:&quot;Xingjian&quot;,&quot;parse-names&quot;:false,&quot;dropping-particle&quot;:&quot;&quot;,&quot;non-dropping-particle&quot;:&quot;&quot;},{&quot;family&quot;:&quot;Coester&quot;,&quot;given&quot;:&quot;Christian&quot;,&quot;parse-names&quot;:false,&quot;dropping-particle&quot;:&quot;&quot;,&quot;non-dropping-particle&quot;:&quot;&quot;}],&quot;container-title&quot;:&quot;Advances in Neural Information Processing Systems&quot;,&quot;accessed&quot;:{&quot;date-parts&quot;:[[2026,5,8]]},&quot;issued&quot;:{&quot;date-parts&quot;:[[2023,12,15]]},&quot;page&quot;:&quot;26563-26584&quot;,&quot;abstract&quot;:&quot;We explore the fundamental problem of sorting through the lens of learning-augmented algorithms, where algorithms can leverage possibly erroneous predictions to improve their efficiency. We consider two different settings: In the first setting, each item is provided a prediction of its position in the sorted list. In the second setting, we assume there is a \&quot;quick-and-dirty\&quot; way of comparing items, in addition to slow-and-exact comparisons. For both settings, we design new and simple algorithms using only O(i log η i) exact comparisons, where η i is a suitably defined prediction error for the ith element. In particular, as the quality of predictions deteriorates, the number of comparisons degrades smoothly from O(n) to O(n log n). We prove that this comparison complexity is theoretically optimal with respect to the examined error measures. An experimental evaluation against existing adaptive and non-adaptive sorting algorithms demonstrates the potential of applying learning-augmented algorithms in sorting tasks.&quot;,&quot;volume&quot;:&quot;36&quot;,&quot;container-title-short&quot;:&quot;Adv. Neural Inf. Process. Syst.&quot;},&quot;isTemporary&quot;:false}]},{&quot;citationID&quot;:&quot;MENDELEY_CITATION_e153e995-7541-4565-a6d0-880b5f1eaeb1&quot;,&quot;properties&quot;:{&quot;noteIndex&quot;:0},&quot;isEdited&quot;:false,&quot;manualOverride&quot;:{&quot;isManuallyOverridden&quot;:false,&quot;citeprocText&quot;:&quot;(Mankowitz et al., 2023b)&quot;,&quot;manualOverrideText&quot;:&quot;&quot;},&quot;citationTag&quot;:&quot;MENDELEY_CITATION_v3_eyJjaXRhdGlvbklEIjoiTUVOREVMRVlfQ0lUQVRJT05fZTE1M2U5OTUtNzU0MS00NTY1LWE2ZDAtODgwYjVmMWVhZWIxIiwicHJvcGVydGllcyI6eyJub3RlSW5kZXgiOjB9LCJpc0VkaXRlZCI6ZmFsc2UsIm1hbnVhbE92ZXJyaWRlIjp7ImlzTWFudWFsbHlPdmVycmlkZGVuIjpmYWxzZSwiY2l0ZXByb2NUZXh0IjoiKE1hbmtvd2l0eiBldCBhbC4sIDIwMjNiKSIsIm1hbnVhbE92ZXJyaWRlVGV4dCI6IiJ9LCJjaXRhdGlvbkl0ZW1zIjpbeyJpZCI6IjVkMWI0MjQwLTFmMjUtM2VmZi1iMDNmLWVmMjQ2ODAwMzZkOCIsIml0ZW1EYXRhIjp7InR5cGUiOiJhcnRpY2xlLWpvdXJuYWwiLCJpZCI6IjVkMWI0MjQwLTFmMjUtM2VmZi1iMDNmLWVmMjQ2ODAwMzZkOC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&quot;,&quot;citationItems&quot;:[{&quot;id&quot;:&quot;5d1b4240-1f25-3eff-b03f-ef24680036d8&quot;,&quot;itemData&quot;:{&quot;type&quot;:&quot;article-journal&quot;,&quot;id&quot;:&quot;5d1b4240-1f25-3eff-b03f-ef24680036d8&quot;,&quot;title&quot;:&quot;Faster sorting algorithms discovered using deep reinforcement learning&quot;,&quot;groupId&quot;:&quot;a65161b2-1125-37b4-99ea-77b4df284901&quot;,&quot;author&quot;:[{&quot;family&quot;:&quot;Mankowitz&quot;,&quot;given&quot;:&quot;Daniel J.&quot;,&quot;parse-names&quot;:false,&quot;dropping-particle&quot;:&quot;&quot;,&quot;non-dropping-particle&quot;:&quot;&quot;},{&quot;family&quot;:&quot;Michi&quot;,&quot;given&quot;:&quot;Andrea&quot;,&quot;parse-names&quot;:false,&quot;dropping-particle&quot;:&quot;&quot;,&quot;non-dropping-particle&quot;:&quot;&quot;},{&quot;family&quot;:&quot;Zhernov&quot;,&quot;given&quot;:&quot;Anton&quot;,&quot;parse-names&quot;:false,&quot;dropping-particle&quot;:&quot;&quot;,&quot;non-dropping-particle&quot;:&quot;&quot;},{&quot;family&quot;:&quot;Gelmi&quot;,&quot;given&quot;:&quot;Marco&quot;,&quot;parse-names&quot;:false,&quot;dropping-particle&quot;:&quot;&quot;,&quot;non-dropping-particle&quot;:&quot;&quot;},{&quot;family&quot;:&quot;Selvi&quot;,&quot;given&quot;:&quot;Marco&quot;,&quot;parse-names&quot;:false,&quot;dropping-particle&quot;:&quot;&quot;,&quot;non-dropping-particle&quot;:&quot;&quot;},{&quot;family&quot;:&quot;Paduraru&quot;,&quot;given&quot;:&quot;Cosmin&quot;,&quot;parse-names&quot;:false,&quot;dropping-particle&quot;:&quot;&quot;,&quot;non-dropping-particle&quot;:&quot;&quot;},{&quot;family&quot;:&quot;Leurent&quot;,&quot;given&quot;:&quot;Edouard&quot;,&quot;parse-names&quot;:false,&quot;dropping-particle&quot;:&quot;&quot;,&quot;non-dropping-particle&quot;:&quot;&quot;},{&quot;family&quot;:&quot;Iqbal&quot;,&quot;given&quot;:&quot;Shariq&quot;,&quot;parse-names&quot;:false,&quot;dropping-particle&quot;:&quot;&quot;,&quot;non-dropping-particle&quot;:&quot;&quot;},{&quot;family&quot;:&quot;Lespiau&quot;,&quot;given&quot;:&quot;Jean Baptiste&quot;,&quot;parse-names&quot;:false,&quot;dropping-particle&quot;:&quot;&quot;,&quot;non-dropping-particle&quot;:&quot;&quot;},{&quot;family&quot;:&quot;Ahern&quot;,&quot;given&quot;:&quot;Alex&quot;,&quot;parse-names&quot;:false,&quot;dropping-particle&quot;:&quot;&quot;,&quot;non-dropping-particle&quot;:&quot;&quot;},{&quot;family&quot;:&quot;Köppe&quot;,&quot;given&quot;:&quot;Thomas&quot;,&quot;parse-names&quot;:false,&quot;dropping-particle&quot;:&quot;&quot;,&quot;non-dropping-particle&quot;:&quot;&quot;},{&quot;family&quot;:&quot;Millikin&quot;,&quot;given&quot;:&quot;Kevin&quot;,&quot;parse-names&quot;:false,&quot;dropping-particle&quot;:&quot;&quot;,&quot;non-dropping-particle&quot;:&quot;&quot;},{&quot;family&quot;:&quot;Gaffney&quot;,&quot;given&quot;:&quot;Stephen&quot;,&quot;parse-names&quot;:false,&quot;dropping-particle&quot;:&quot;&quot;,&quot;non-dropping-particle&quot;:&quot;&quot;},{&quot;family&quot;:&quot;Elster&quot;,&quot;given&quot;:&quot;Sophie&quot;,&quot;parse-names&quot;:false,&quot;dropping-particle&quot;:&quot;&quot;,&quot;non-dropping-particle&quot;:&quot;&quot;},{&quot;family&quot;:&quot;Broshear&quot;,&quot;given&quot;:&quot;Jackson&quot;,&quot;parse-names&quot;:false,&quot;dropping-particle&quot;:&quot;&quot;,&quot;non-dropping-particle&quot;:&quot;&quot;},{&quot;family&quot;:&quot;Gamble&quot;,&quot;given&quot;:&quot;Chris&quot;,&quot;parse-names&quot;:false,&quot;dropping-particle&quot;:&quot;&quot;,&quot;non-dropping-particle&quot;:&quot;&quot;},{&quot;family&quot;:&quot;Milan&quot;,&quot;given&quot;:&quot;Kieran&quot;,&quot;parse-names&quot;:false,&quot;dropping-particle&quot;:&quot;&quot;,&quot;non-dropping-particle&quot;:&quot;&quot;},{&quot;family&quot;:&quot;Tung&quot;,&quot;given&quot;:&quot;Robert&quot;,&quot;parse-names&quot;:false,&quot;dropping-particle&quot;:&quot;&quot;,&quot;non-dropping-particle&quot;:&quot;&quot;},{&quot;family&quot;:&quot;Hwang&quot;,&quot;given&quot;:&quot;Minjae&quot;,&quot;parse-names&quot;:false,&quot;dropping-particle&quot;:&quot;&quot;,&quot;non-dropping-particle&quot;:&quot;&quot;},{&quot;family&quot;:&quot;Cemgil&quot;,&quot;given&quot;:&quot;Taylan&quot;,&quot;parse-names&quot;:false,&quot;dropping-particle&quot;:&quot;&quot;,&quot;non-dropping-particle&quot;:&quot;&quot;},{&quot;family&quot;:&quot;Barekatain&quot;,&quot;given&quot;:&quot;Mohammadamin&quot;,&quot;parse-names&quot;:false,&quot;dropping-particle&quot;:&quot;&quot;,&quot;non-dropping-particle&quot;:&quot;&quot;},{&quot;family&quot;:&quot;Li&quot;,&quot;given&quot;:&quot;Yujia&quot;,&quot;parse-names&quot;:false,&quot;dropping-particle&quot;:&quot;&quot;,&quot;non-dropping-particle&quot;:&quot;&quot;},{&quot;family&quot;:&quot;Mandhane&quot;,&quot;given&quot;:&quot;Amol&quot;,&quot;parse-names&quot;:false,&quot;dropping-particle&quot;:&quot;&quot;,&quot;non-dropping-particle&quot;:&quot;&quot;},{&quot;family&quot;:&quot;Hubert&quot;,&quot;given&quot;:&quot;Thomas&quot;,&quot;parse-names&quot;:false,&quot;dropping-particle&quot;:&quot;&quot;,&quot;non-dropping-particle&quot;:&quot;&quot;},{&quot;family&quot;:&quot;Schrittwieser&quot;,&quot;given&quot;:&quot;Julian&quot;,&quot;parse-names&quot;:false,&quot;dropping-particle&quot;:&quot;&quot;,&quot;non-dropping-particle&quot;:&quot;&quot;},{&quot;family&quot;:&quot;Hassabis&quot;,&quot;given&quot;:&quot;Demis&quot;,&quot;parse-names&quot;:false,&quot;dropping-particle&quot;:&quot;&quot;,&quot;non-dropping-particle&quot;:&quot;&quot;},{&quot;family&quot;:&quot;Kohli&quot;,&quot;given&quot;:&quot;Pushmeet&quot;,&quot;parse-names&quot;:false,&quot;dropping-particle&quot;:&quot;&quot;,&quot;non-dropping-particle&quot;:&quot;&quot;},{&quot;family&quot;:&quot;Riedmiller&quot;,&quot;given&quot;:&quot;Martin&quot;,&quot;parse-names&quot;:false,&quot;dropping-particle&quot;:&quot;&quot;,&quot;non-dropping-particle&quot;:&quot;&quot;},{&quot;family&quot;:&quot;Vinyals&quot;,&quot;given&quot;:&quot;Oriol&quot;,&quot;parse-names&quot;:false,&quot;dropping-particle&quot;:&quot;&quot;,&quot;non-dropping-particle&quot;:&quot;&quot;},{&quot;family&quot;:&quot;Silver&quot;,&quot;given&quot;:&quot;David&quot;,&quot;parse-names&quot;:false,&quot;dropping-particle&quot;:&quot;&quot;,&quot;non-dropping-particle&quot;:&quot;&quot;}],&quot;container-title&quot;:&quot;Nature&quot;,&quot;accessed&quot;:{&quot;date-parts&quot;:[[2026,5,8]]},&quot;DOI&quot;:&quot;10.1038/S41586-023-06004-9;TECHMETA&quot;,&quot;ISSN&quot;:&quot;14764687&quot;,&quot;PMID&quot;:&quot;37286649&quot;,&quot;URL&quot;:&quot;https://www.nature.com/articles/s41586-023-06004-9&quot;,&quot;issued&quot;:{&quot;date-parts&quot;:[[2023,6,8]]},&quot;page&quot;:&quot;257-263&quot;,&quot;abstract&quot;:&quot;Fundamental algorithms such as sorting or hashing are used trillions of times on any given day1. As demand for computation grows, it has become critical for these algorithms to be as performant as possible. Whereas remarkable progress has been achieved in the past2, making further improvements on the efficiency of these routines has proved challenging for both human scientists and computational approaches. Here we show how artificial intelligence can go beyond the current state of the art by discovering hitherto unknown routines. To realize this, we formulated the task of finding a better sorting routine as a single-player game. We then trained a new deep reinforcement learning agent, AlphaDev, to play this game. AlphaDev discovered small sorting algorithms from scratch that outperformed previously known human benchmarks. These algorithms have been integrated into the LLVM standard C++ sort library3. This change to this part of the sort library represents the replacement of a component with an algorithm that has been automatically discovered using reinforcement learning. We also present results in extra domains, showcasing the generality of the approach.&quot;,&quot;publisher&quot;:&quot;Nature Research&quot;,&quot;issue&quot;:&quot;7964&quot;,&quot;volume&quot;:&quot;618&quot;,&quot;container-title-short&quot;:&quot;Nature&quot;},&quot;isTemporary&quot;:false}]},{&quot;citationID&quot;:&quot;MENDELEY_CITATION_bac40d74-dcc6-4111-bbcc-5f54a58a4c32&quot;,&quot;properties&quot;:{&quot;noteIndex&quot;:0},&quot;isEdited&quot;:false,&quot;manualOverride&quot;:{&quot;isManuallyOverridden&quot;:false,&quot;citeprocText&quot;:&quot;(Kerschke et al., 2018)&quot;,&quot;manualOverrideText&quot;:&quot;&quot;},&quot;citationTag&quot;:&quot;MENDELEY_CITATION_v3_eyJjaXRhdGlvbklEIjoiTUVOREVMRVlfQ0lUQVRJT05fYmFjNDBkNzQtZGNjNi00MTExLWJiY2MtNWY1NGE1OGE0YzMy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quot;,&quot;citationItems&quot;:[{&quot;id&quot;:&quot;d6826321-3331-3dbd-a9e6-c0a6651853fe&quot;,&quot;itemData&quot;:{&quot;type&quot;:&quot;article-journal&quot;,&quot;id&quot;:&quot;d6826321-3331-3dbd-a9e6-c0a6651853fe&quot;,&quot;title&quot;:&quot;Automated algorithm selection: Survey and perspectives&quot;,&quot;groupId&quot;:&quot;a65161b2-1125-37b4-99ea-77b4df284901&quot;,&quot;author&quot;:[{&quot;family&quot;:&quot;Kerschke&quot;,&quot;given&quot;:&quot;Pascal&quot;,&quot;parse-names&quot;:false,&quot;dropping-particle&quot;:&quot;&quot;,&quot;non-dropping-particle&quot;:&quot;&quot;},{&quot;family&quot;:&quot;Hoos&quot;,&quot;given&quot;:&quot;Holger H.&quot;,&quot;parse-names&quot;:false,&quot;dropping-particle&quot;:&quot;&quot;,&quot;non-dropping-particle&quot;:&quot;&quot;},{&quot;family&quot;:&quot;Neumann&quot;,&quot;given&quot;:&quot;Frank&quot;,&quot;parse-names&quot;:false,&quot;dropping-particle&quot;:&quot;&quot;,&quot;non-dropping-particle&quot;:&quot;&quot;},{&quot;family&quot;:&quot;Trautmann&quot;,&quot;given&quot;:&quot;Heike&quot;,&quot;parse-names&quot;:false,&quot;dropping-particle&quot;:&quot;&quot;,&quot;non-dropping-particle&quot;:&quot;&quot;}],&quot;container-title&quot;:&quot;Evolutionary Computation&quot;,&quot;accessed&quot;:{&quot;date-parts&quot;:[[2026,5,8]]},&quot;DOI&quot;:&quot;10.1162/EVCO_A_00242&quot;,&quot;ISSN&quot;:&quot;15309304&quot;,&quot;PMID&quot;:&quot;30475672&quot;,&quot;URL&quot;:&quot;https://ieeexplore.ieee.org/abstract/document/8660744&quot;,&quot;issued&quot;:{&quot;date-parts&quot;:[[2018]]},&quot;page&quot;:&quot;3-45&quot;,&quot;abstract&quot;:&quot;It has long been observed that for practically any computational problem that has been intensely studied, different instances are best solved using different algorithms. This is particularly pronounced for computationally hard problems, where in most cases, no single algorithm defines the state of the art; instead, there is a set of algorithms with complementary strengths. This performance complementarity can be exploited in various ways, one of which is based on the idea of selecting, from a set of given algorithms, for each problem instance to be solved the one expected to perform best. The task of automatically selecting an algorithm from a given set is known as the per-instance algorithm selection problem and has been intensely studied over the past 15 years, leading to major improvements in the state of the art in solving a growing number of discrete combinatorial problems, including propositional satisfiability and AI planning. Per-instance algorithm selection also shows much promise for boosting performance in solving continuous and mixed discrete/continuous optimisation problems. This survey provides an overview of research in automated algorithm selection, ranging from early and seminal works to recent and promising application areas. Different from earlier work, it covers applications to discrete and continuous problems, and discusses algorithm selection in context with conceptually related approaches, such as algorithm configuration, scheduling, or portfolio selection. Since informative and cheaply computable problem instance features provide the basis for effective per-instance algorithm selection systems, we also provide an overview of such features for discrete and continuous problems. Finally, we provide perspectives on future work in the area and discuss a number of open research challenges.&quot;,&quot;publisher&quot;:&quot;MIT Press Journals&quot;,&quot;issue&quot;:&quot;1&quot;,&quot;volume&quot;:&quot;27&quot;,&quot;container-title-short&quot;:&quot;Evol. Comput.&quot;},&quot;isTemporary&quot;:false}]},{&quot;citationID&quot;:&quot;MENDELEY_CITATION_bf4c9b07-0abf-4df9-ab38-3c049aaec424&quot;,&quot;properties&quot;:{&quot;noteIndex&quot;:0},&quot;isEdited&quot;:false,&quot;manualOverride&quot;:{&quot;isManuallyOverridden&quot;:false,&quot;citeprocText&quot;:&quot;(Tanabe, 2022)&quot;,&quot;manualOverrideText&quot;:&quot;&quot;},&quot;citationTag&quot;:&quot;MENDELEY_CITATION_v3_eyJjaXRhdGlvbklEIjoiTUVOREVMRVlfQ0lUQVRJT05fYmY0YzliMDctMGFiZi00ZGY5LWFiMzgtM2MwNDlhYWVjNDI0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quot;,&quot;citationItems&quot;:[{&quot;id&quot;:&quot;9100f067-930f-35c3-a9df-9068799afd9a&quot;,&quot;itemData&quot;:{&quot;type&quot;:&quot;article-journal&quot;,&quot;id&quot;:&quot;9100f067-930f-35c3-a9df-9068799afd9a&quot;,&quot;title&quot;:&quot;Benchmarking Feature-Based Algorithm Selection Systems for Black-Box Numerical Optimization&quot;,&quot;groupId&quot;:&quot;a65161b2-1125-37b4-99ea-77b4df284901&quot;,&quot;author&quot;:[{&quot;family&quot;:&quot;Tanabe&quot;,&quot;given&quot;:&quot;Ryoji&quot;,&quot;parse-names&quot;:false,&quot;dropping-particle&quot;:&quot;&quot;,&quot;non-dropping-particle&quot;:&quot;&quot;}],&quot;container-title&quot;:&quot;IEEE Transactions on Evolutionary Computation&quot;,&quot;accessed&quot;:{&quot;date-parts&quot;:[[2026,5,8]]},&quot;DOI&quot;:&quot;10.1109/TEVC.2022.3169770&quot;,&quot;ISSN&quot;:&quot;19410026&quot;,&quot;URL&quot;:&quot;https://ieeexplore.ieee.org/abstract/document/9762332&quot;,&quot;issued&quot;:{&quot;date-parts&quot;:[[2022,12,1]]},&quot;page&quot;:&quot;1321-1335&quot;,&quot;abstract&quot;:&quot;Feature-based algorithm selection aims to automatically find the best one from a portfolio of optimization algorithms on an unseen problem based on its landscape features. Feature-based algorithm selection has recently received attention in the research field of black-box numerical optimization. However, there is still room for the analysis of algorithm selection for black-box optimization. Most previous studies have focused only on whether an algorithm selection system can outperform the single-best solver (SBS) in a portfolio. In addition, a benchmarking methodology for algorithm selection systems has not been well investigated in the literature. In this context, this article analyzes algorithm selection systems on the 24 noiseless black-box optimization benchmarking functions. First, we demonstrate that the first successful performance measure is more reliable than the expected runtime measure for benchmarking algorithm selection systems. Then, we examine the influence of randomness on the performance of algorithm selection systems. We also show that the performance of algorithm selection systems can be significantly improved by using sequential least squares programming as a presolver. We point out that the difficulty of outperforming the SBS depends on algorithm portfolios, cross-validation methods, and dimensions. Finally, we demonstrate that the effectiveness of algorithm portfolios depends on various factors. These findings provide fundamental insights for algorithm selection for black-box optimization.&quot;,&quot;publisher&quot;:&quot;Institute of Electrical and Electronics Engineers Inc.&quot;,&quot;issue&quot;:&quot;6&quot;,&quot;volume&quot;:&quot;26&quot;,&quot;container-title-short&quot;:&quot;&quot;},&quot;isTemporary&quot;:false}]},{&quot;citationID&quot;:&quot;MENDELEY_CITATION_612b62ab-c06c-45ea-971d-b1867d88dc22&quot;,&quot;properties&quot;:{&quot;noteIndex&quot;:0},&quot;isEdited&quot;:false,&quot;manualOverride&quot;:{&quot;isManuallyOverridden&quot;:false,&quot;citeprocText&quot;:&quot;(Renau &amp;#38; Hart, 2024b)&quot;,&quot;manualOverrideText&quot;:&quot;&quot;},&quot;citationTag&quot;:&quot;MENDELEY_CITATION_v3_eyJjaXRhdGlvbklEIjoiTUVOREVMRVlfQ0lUQVRJT05fNjEyYjYyYWItYzA2Yy00NWVhLTk3MWQtYjE4NjdkODhkYzIyIiwicHJvcGVydGllcyI6eyJub3RlSW5kZXgiOjB9LCJpc0VkaXRlZCI6ZmFsc2UsIm1hbnVhbE92ZXJyaWRlIjp7ImlzTWFudWFsbHlPdmVycmlkZGVuIjpmYWxzZSwiY2l0ZXByb2NUZXh0IjoiKFJlbmF1ICYjMzg7IEhhcnQsIDIwMjRiKSIsIm1hbnVhbE92ZXJyaWRlVGV4dCI6IiJ9LCJjaXRhdGlvbkl0ZW1zIjpbeyJpZCI6IjgyOTE0MTUwLWIyNWUtM2NkYS1hOTc5LTA5NTk4ZDE3NzNmOCIsIml0ZW1EYXRhIjp7InR5cGUiOiJhcnRpY2xlLWpvdXJuYWwiLCJpZCI6IjgyOTE0MTUwLWIyNWUtM2NkYS1hOTc5LTA5NTk4ZDE3NzNmOC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quot;,&quot;citationItems&quot;:[{&quot;id&quot;:&quot;82914150-b25e-3cda-a979-09598d1773f8&quot;,&quot;itemData&quot;:{&quot;type&quot;:&quot;article-journal&quot;,&quot;id&quot;:&quot;82914150-b25e-3cda-a979-09598d1773f8&quot;,&quot;title&quot;:&quot;Improving Algorithm-Selectors and Performance-Predictors via Learning Discriminating Training Samples&quot;,&quot;groupId&quot;:&quot;a65161b2-1125-37b4-99ea-77b4df284901&quot;,&quot;author&quot;:[{&quot;family&quot;:&quot;Renau&quot;,&quot;given&quot;:&quot;Quentin&quot;,&quot;parse-names&quot;:false,&quot;dropping-particle&quot;:&quot;&quot;,&quot;non-dropping-particle&quot;:&quot;&quot;},{&quot;family&quot;:&quot;Hart&quot;,&quot;given&quot;:&quot;Emma&quot;,&quot;parse-names&quot;:false,&quot;dropping-particle&quot;:&quot;&quot;,&quot;non-dropping-particle&quot;:&quot;&quot;}],&quot;container-title&quot;:&quot;GECCO 2024 - Proceedings of the 2024 Genetic and Evolutionary Computation Conference&quot;,&quot;accessed&quot;:{&quot;date-parts&quot;:[[2026,5,8]]},&quot;DOI&quot;:&quot;10.1145/3638529.3654025;TOPIC:TOPIC:CONFERENCE-COLLECTIONS&quot;,&quot;ISBN&quot;:&quot;9798400704949&quot;,&quot;URL&quot;:&quot;/doi/pdf/10.1145/3638529.3654025?download=true&quot;,&quot;issued&quot;:{&quot;date-parts&quot;:[[2024,7,14]]},&quot;page&quot;:&quot;1026-1035&quot;,&quot;abstract&quot;:&quot;The choice of input-data used to train algorithm-selection models is recognised as being a critical part of the model success. Recently, feature-free methods for algorithm-selection that use short trajectories obtained from running a solver as input have shown promise. However, it is unclear to what extent these trajectories reliably discriminate between solvers. We propose a meta approach to generating discriminatory trajectories with respect to a portfolio of solvers. The algorithm-configuration tool irace is used to tune the parameters of a simple Simulated Annealing algorithm (SA) to produce trajectories that maximise the performance metrics of ML models trained on this data. We show that when the trajectories obtained from the tuned SA algorithm are used in ML models for algorithm-selection and performance prediction, we obtain significantly improved performance metrics compared to models trained both on raw trajectory data and on exploratory landscape features.&quot;,&quot;publisher&quot;:&quot;Association for Computing Machinery, Inc&quot;,&quot;volume&quot;:&quot;1&quot;,&quot;container-title-short&quot;:&quot;&quot;},&quot;isTemporary&quot;:false}]},{&quot;citationID&quot;:&quot;MENDELEY_CITATION_4e74f7f9-4e55-45a5-8373-4e9a89c2dfdd&quot;,&quot;properties&quot;:{&quot;noteIndex&quot;:0},&quot;isEdited&quot;:false,&quot;manualOverride&quot;:{&quot;isManuallyOverridden&quot;:false,&quot;citeprocText&quot;:&quot;(Tanabe, 2022)&quot;,&quot;manualOverrideText&quot;:&quot;&quot;},&quot;citationTag&quot;:&quot;MENDELEY_CITATION_v3_eyJjaXRhdGlvbklEIjoiTUVOREVMRVlfQ0lUQVRJT05fNGU3NGY3ZjktNGU1NS00NWE1LTgzNzMtNGU5YTg5YzJkZmRk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quot;,&quot;citationItems&quot;:[{&quot;id&quot;:&quot;9100f067-930f-35c3-a9df-9068799afd9a&quot;,&quot;itemData&quot;:{&quot;type&quot;:&quot;article-journal&quot;,&quot;id&quot;:&quot;9100f067-930f-35c3-a9df-9068799afd9a&quot;,&quot;title&quot;:&quot;Benchmarking Feature-Based Algorithm Selection Systems for Black-Box Numerical Optimization&quot;,&quot;groupId&quot;:&quot;a65161b2-1125-37b4-99ea-77b4df284901&quot;,&quot;author&quot;:[{&quot;family&quot;:&quot;Tanabe&quot;,&quot;given&quot;:&quot;Ryoji&quot;,&quot;parse-names&quot;:false,&quot;dropping-particle&quot;:&quot;&quot;,&quot;non-dropping-particle&quot;:&quot;&quot;}],&quot;container-title&quot;:&quot;IEEE Transactions on Evolutionary Computation&quot;,&quot;accessed&quot;:{&quot;date-parts&quot;:[[2026,5,8]]},&quot;DOI&quot;:&quot;10.1109/TEVC.2022.3169770&quot;,&quot;ISSN&quot;:&quot;19410026&quot;,&quot;URL&quot;:&quot;https://ieeexplore.ieee.org/abstract/document/9762332&quot;,&quot;issued&quot;:{&quot;date-parts&quot;:[[2022,12,1]]},&quot;page&quot;:&quot;1321-1335&quot;,&quot;abstract&quot;:&quot;Feature-based algorithm selection aims to automatically find the best one from a portfolio of optimization algorithms on an unseen problem based on its landscape features. Feature-based algorithm selection has recently received attention in the research field of black-box numerical optimization. However, there is still room for the analysis of algorithm selection for black-box optimization. Most previous studies have focused only on whether an algorithm selection system can outperform the single-best solver (SBS) in a portfolio. In addition, a benchmarking methodology for algorithm selection systems has not been well investigated in the literature. In this context, this article analyzes algorithm selection systems on the 24 noiseless black-box optimization benchmarking functions. First, we demonstrate that the first successful performance measure is more reliable than the expected runtime measure for benchmarking algorithm selection systems. Then, we examine the influence of randomness on the performance of algorithm selection systems. We also show that the performance of algorithm selection systems can be significantly improved by using sequential least squares programming as a presolver. We point out that the difficulty of outperforming the SBS depends on algorithm portfolios, cross-validation methods, and dimensions. Finally, we demonstrate that the effectiveness of algorithm portfolios depends on various factors. These findings provide fundamental insights for algorithm selection for black-box optimization.&quot;,&quot;publisher&quot;:&quot;Institute of Electrical and Electronics Engineers Inc.&quot;,&quot;issue&quot;:&quot;6&quot;,&quot;volume&quot;:&quot;26&quot;,&quot;container-title-short&quot;:&quot;&quot;},&quot;isTemporary&quot;:false}]}]"/>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CADE1-B573-614B-9693-F79B8505D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66</Pages>
  <Words>19692</Words>
  <Characters>112248</Characters>
  <Application>Microsoft Office Word</Application>
  <DocSecurity>0</DocSecurity>
  <Lines>935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Aminat Olatunji</dc:creator>
  <cp:keywords/>
  <dc:description/>
  <cp:lastModifiedBy>Oluwasegun Jaiyeoba</cp:lastModifiedBy>
  <cp:revision>3</cp:revision>
  <dcterms:created xsi:type="dcterms:W3CDTF">2026-05-23T15:09:00Z</dcterms:created>
  <dcterms:modified xsi:type="dcterms:W3CDTF">2026-05-23T16:11:00Z</dcterms:modified>
</cp:coreProperties>
</file>