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10DBC" w14:textId="77777777" w:rsidR="00A44275" w:rsidRPr="00A44275" w:rsidRDefault="00A44275" w:rsidP="00A44275">
      <w:pPr>
        <w:bidi/>
        <w:rPr>
          <w:b/>
          <w:bCs/>
        </w:rPr>
      </w:pPr>
      <w:r w:rsidRPr="00A44275">
        <w:rPr>
          <w:b/>
          <w:bCs/>
          <w:rtl/>
        </w:rPr>
        <w:t>الصفحة الأولى: الفكرة الأساسية والفرضيات الرئيسة</w:t>
      </w:r>
    </w:p>
    <w:p w14:paraId="50F8D803" w14:textId="77777777" w:rsidR="00A44275" w:rsidRPr="00A44275" w:rsidRDefault="00A44275" w:rsidP="00A44275">
      <w:pPr>
        <w:bidi/>
      </w:pPr>
      <w:r w:rsidRPr="00A44275">
        <w:rPr>
          <w:rtl/>
        </w:rPr>
        <w:t xml:space="preserve">يُعدّ كتاب </w:t>
      </w:r>
      <w:r w:rsidRPr="00A44275">
        <w:rPr>
          <w:i/>
          <w:iCs/>
          <w:rtl/>
        </w:rPr>
        <w:t>نزهة عشوائية في وول ستريت</w:t>
      </w:r>
      <w:r w:rsidRPr="00A44275">
        <w:rPr>
          <w:rtl/>
        </w:rPr>
        <w:t xml:space="preserve"> من أهم الكتب في مجال الاستثمار الشخصي، حيث يجمع بين التحليل الأكاديمي والسرد السهل المفهوم. الفكرة المركزية للكتاب تقوم على </w:t>
      </w:r>
      <w:r w:rsidRPr="00A44275">
        <w:rPr>
          <w:b/>
          <w:bCs/>
          <w:rtl/>
        </w:rPr>
        <w:t>فرضية السير العشوائي</w:t>
      </w:r>
      <w:r w:rsidRPr="00A44275">
        <w:rPr>
          <w:rtl/>
        </w:rPr>
        <w:t>، التي تقول إن أسعار الأسهم تتحرك بصورة عشوائية وغير قابلة للتنبؤ على المدى القصير، لأن جميع المعلومات المتاحة تنعكس سريعًا في الأسعار. وبناءً على ذلك، فمهمّة التفوق على السوق بصورة مستمرة تُعد شبه مستحيلة بالنسبة للمستثمر العادي وحتى لكثير من المحترفين</w:t>
      </w:r>
      <w:r w:rsidRPr="00A44275">
        <w:t>.</w:t>
      </w:r>
    </w:p>
    <w:p w14:paraId="7583C886" w14:textId="77777777" w:rsidR="00A44275" w:rsidRPr="00A44275" w:rsidRDefault="00A44275" w:rsidP="00A44275">
      <w:pPr>
        <w:bidi/>
      </w:pPr>
      <w:r w:rsidRPr="00A44275">
        <w:rPr>
          <w:rtl/>
        </w:rPr>
        <w:t>يوجِّه الكتاب نقدًا قويًا لمدرستين رئيسيتين في التحليل</w:t>
      </w:r>
      <w:r w:rsidRPr="00A44275">
        <w:t>:</w:t>
      </w:r>
    </w:p>
    <w:p w14:paraId="5BB0A9EC" w14:textId="77777777" w:rsidR="00A44275" w:rsidRPr="00A44275" w:rsidRDefault="00A44275" w:rsidP="00A44275">
      <w:pPr>
        <w:numPr>
          <w:ilvl w:val="0"/>
          <w:numId w:val="1"/>
        </w:numPr>
        <w:bidi/>
      </w:pPr>
      <w:r w:rsidRPr="00A44275">
        <w:rPr>
          <w:b/>
          <w:bCs/>
          <w:rtl/>
        </w:rPr>
        <w:t>التحليل الأساسي</w:t>
      </w:r>
      <w:r w:rsidRPr="00A44275">
        <w:t xml:space="preserve">: </w:t>
      </w:r>
      <w:r w:rsidRPr="00A44275">
        <w:rPr>
          <w:rtl/>
        </w:rPr>
        <w:t>يعتمد على دراسة أداء الشركات، قوائمها المالية، قطاعاتها، وإدارتها</w:t>
      </w:r>
      <w:r w:rsidRPr="00A44275">
        <w:t>.</w:t>
      </w:r>
      <w:r w:rsidRPr="00A44275">
        <w:br/>
      </w:r>
      <w:r w:rsidRPr="00A44275">
        <w:rPr>
          <w:rtl/>
        </w:rPr>
        <w:t>يرى المؤلف أن المحللين الأساسيين يعانون من مشكلتين</w:t>
      </w:r>
      <w:r w:rsidRPr="00A44275">
        <w:t>:</w:t>
      </w:r>
    </w:p>
    <w:p w14:paraId="2373BCA5" w14:textId="77777777" w:rsidR="00A44275" w:rsidRPr="00A44275" w:rsidRDefault="00A44275" w:rsidP="00A44275">
      <w:pPr>
        <w:numPr>
          <w:ilvl w:val="1"/>
          <w:numId w:val="1"/>
        </w:numPr>
        <w:bidi/>
      </w:pPr>
      <w:r w:rsidRPr="00A44275">
        <w:rPr>
          <w:rtl/>
        </w:rPr>
        <w:t>صعوبة التنبؤ بالعوامل الاقتصادية المستقبلية</w:t>
      </w:r>
      <w:r w:rsidRPr="00A44275">
        <w:t>.</w:t>
      </w:r>
    </w:p>
    <w:p w14:paraId="2A18CDB9" w14:textId="77777777" w:rsidR="00A44275" w:rsidRPr="00A44275" w:rsidRDefault="00A44275" w:rsidP="00A44275">
      <w:pPr>
        <w:numPr>
          <w:ilvl w:val="1"/>
          <w:numId w:val="1"/>
        </w:numPr>
        <w:bidi/>
      </w:pPr>
      <w:r w:rsidRPr="00A44275">
        <w:rPr>
          <w:rtl/>
        </w:rPr>
        <w:t>مبالغة السوق في ردود الفعل ما يجعل “القيمة الحقيقية” للشركات فكرة غير ثابتة</w:t>
      </w:r>
      <w:r w:rsidRPr="00A44275">
        <w:t>.</w:t>
      </w:r>
    </w:p>
    <w:p w14:paraId="14990C80" w14:textId="77777777" w:rsidR="00A44275" w:rsidRPr="00A44275" w:rsidRDefault="00A44275" w:rsidP="00A44275">
      <w:pPr>
        <w:numPr>
          <w:ilvl w:val="0"/>
          <w:numId w:val="1"/>
        </w:numPr>
        <w:bidi/>
      </w:pPr>
      <w:r w:rsidRPr="00A44275">
        <w:rPr>
          <w:b/>
          <w:bCs/>
          <w:rtl/>
        </w:rPr>
        <w:t>التحليل الفني</w:t>
      </w:r>
      <w:r w:rsidRPr="00A44275">
        <w:t xml:space="preserve">: </w:t>
      </w:r>
      <w:r w:rsidRPr="00A44275">
        <w:rPr>
          <w:rtl/>
        </w:rPr>
        <w:t>يعتمد على الأنماط السعرية والرسوم البيانية لمحاولة التنبؤ بالاتجاهات المستقبلية</w:t>
      </w:r>
      <w:r w:rsidRPr="00A44275">
        <w:t>.</w:t>
      </w:r>
      <w:r w:rsidRPr="00A44275">
        <w:br/>
      </w:r>
      <w:r w:rsidRPr="00A44275">
        <w:rPr>
          <w:rtl/>
        </w:rPr>
        <w:t xml:space="preserve">يؤكد </w:t>
      </w:r>
      <w:proofErr w:type="spellStart"/>
      <w:r w:rsidRPr="00A44275">
        <w:rPr>
          <w:rtl/>
        </w:rPr>
        <w:t>مالكيل</w:t>
      </w:r>
      <w:proofErr w:type="spellEnd"/>
      <w:r w:rsidRPr="00A44275">
        <w:rPr>
          <w:rtl/>
        </w:rPr>
        <w:t xml:space="preserve"> أن الأدلة العلمية تشير إلى أن الأنماط التي يعتمد عليها الفنيون غالبًا </w:t>
      </w:r>
      <w:r w:rsidRPr="00A44275">
        <w:rPr>
          <w:b/>
          <w:bCs/>
          <w:rtl/>
        </w:rPr>
        <w:t>تظهر فقط بعد حدوثها</w:t>
      </w:r>
      <w:r w:rsidRPr="00A44275">
        <w:rPr>
          <w:rtl/>
        </w:rPr>
        <w:t xml:space="preserve"> ولا تسمح بتوقع موثوق للأحداث القادمة</w:t>
      </w:r>
      <w:r w:rsidRPr="00A44275">
        <w:t>.</w:t>
      </w:r>
    </w:p>
    <w:p w14:paraId="4E813941" w14:textId="77777777" w:rsidR="00A44275" w:rsidRPr="00A44275" w:rsidRDefault="00A44275" w:rsidP="00A44275">
      <w:pPr>
        <w:bidi/>
      </w:pPr>
      <w:r w:rsidRPr="00A44275">
        <w:rPr>
          <w:rtl/>
        </w:rPr>
        <w:t xml:space="preserve">بعد نقد المدرستين، يخلص </w:t>
      </w:r>
      <w:proofErr w:type="spellStart"/>
      <w:r w:rsidRPr="00A44275">
        <w:rPr>
          <w:rtl/>
        </w:rPr>
        <w:t>مالكيل</w:t>
      </w:r>
      <w:proofErr w:type="spellEnd"/>
      <w:r w:rsidRPr="00A44275">
        <w:rPr>
          <w:rtl/>
        </w:rPr>
        <w:t xml:space="preserve"> إلى أن </w:t>
      </w:r>
      <w:r w:rsidRPr="00A44275">
        <w:rPr>
          <w:b/>
          <w:bCs/>
          <w:rtl/>
        </w:rPr>
        <w:t>السوق كفؤة</w:t>
      </w:r>
      <w:r w:rsidRPr="00A44275">
        <w:rPr>
          <w:rtl/>
        </w:rPr>
        <w:t xml:space="preserve"> بمعظم أوقاتها، وأن الاستثمار الفعّال طويل المدى لا يعتمد على توقيت السوق، بل على بناء محفظة متنوعة ومنخفضة التكلفة</w:t>
      </w:r>
      <w:r w:rsidRPr="00A44275">
        <w:t>.</w:t>
      </w:r>
    </w:p>
    <w:p w14:paraId="4E7E59A4" w14:textId="77777777" w:rsidR="00A44275" w:rsidRPr="00A44275" w:rsidRDefault="00A44275" w:rsidP="00A44275">
      <w:pPr>
        <w:bidi/>
      </w:pPr>
      <w:r w:rsidRPr="00A44275">
        <w:pict w14:anchorId="593FB5BE">
          <v:rect id="_x0000_i1049" style="width:0;height:1.5pt" o:hralign="center" o:hrstd="t" o:hr="t" fillcolor="#a0a0a0" stroked="f"/>
        </w:pict>
      </w:r>
    </w:p>
    <w:p w14:paraId="6041B90D" w14:textId="77777777" w:rsidR="00A44275" w:rsidRPr="00A44275" w:rsidRDefault="00A44275" w:rsidP="00A44275">
      <w:pPr>
        <w:bidi/>
        <w:rPr>
          <w:b/>
          <w:bCs/>
        </w:rPr>
      </w:pPr>
      <w:r w:rsidRPr="00A44275">
        <w:rPr>
          <w:b/>
          <w:bCs/>
          <w:rtl/>
        </w:rPr>
        <w:t>الصفحة الثانية: فقاعات الأسواق التاريخية ودروسها</w:t>
      </w:r>
    </w:p>
    <w:p w14:paraId="546504B5" w14:textId="77777777" w:rsidR="00A44275" w:rsidRPr="00A44275" w:rsidRDefault="00A44275" w:rsidP="00A44275">
      <w:pPr>
        <w:bidi/>
      </w:pPr>
      <w:r w:rsidRPr="00A44275">
        <w:rPr>
          <w:rtl/>
        </w:rPr>
        <w:t xml:space="preserve">يأخذنا </w:t>
      </w:r>
      <w:proofErr w:type="spellStart"/>
      <w:r w:rsidRPr="00A44275">
        <w:rPr>
          <w:rtl/>
        </w:rPr>
        <w:t>مالكيل</w:t>
      </w:r>
      <w:proofErr w:type="spellEnd"/>
      <w:r w:rsidRPr="00A44275">
        <w:rPr>
          <w:rtl/>
        </w:rPr>
        <w:t xml:space="preserve"> في جولة تاريخية لعدة </w:t>
      </w:r>
      <w:r w:rsidRPr="00A44275">
        <w:rPr>
          <w:b/>
          <w:bCs/>
          <w:rtl/>
        </w:rPr>
        <w:t>فقاعات مالية</w:t>
      </w:r>
      <w:r w:rsidRPr="00A44275">
        <w:rPr>
          <w:rtl/>
        </w:rPr>
        <w:t>، ليبرهن أن السلوك الإنساني – وليس التحليل العقلاني – هو ما يقود الكثير من التحركات المتطرفة في الأسواق. يوضح كيف تكرر البشر الأخطاء نفسها عبر التاريخ</w:t>
      </w:r>
      <w:r w:rsidRPr="00A44275">
        <w:t>:</w:t>
      </w:r>
    </w:p>
    <w:p w14:paraId="42727D8E" w14:textId="77777777" w:rsidR="00A44275" w:rsidRPr="00A44275" w:rsidRDefault="00A44275" w:rsidP="00A44275">
      <w:pPr>
        <w:bidi/>
        <w:rPr>
          <w:b/>
          <w:bCs/>
        </w:rPr>
      </w:pPr>
      <w:r w:rsidRPr="00A44275">
        <w:rPr>
          <w:b/>
          <w:bCs/>
        </w:rPr>
        <w:t xml:space="preserve">1. </w:t>
      </w:r>
      <w:r w:rsidRPr="00A44275">
        <w:rPr>
          <w:b/>
          <w:bCs/>
          <w:rtl/>
        </w:rPr>
        <w:t>فقاعة التوليب (هولندا – القرن السابع عشر)</w:t>
      </w:r>
    </w:p>
    <w:p w14:paraId="3D477658" w14:textId="77777777" w:rsidR="00A44275" w:rsidRPr="00A44275" w:rsidRDefault="00A44275" w:rsidP="00A44275">
      <w:pPr>
        <w:bidi/>
      </w:pPr>
      <w:r w:rsidRPr="00A44275">
        <w:rPr>
          <w:rtl/>
        </w:rPr>
        <w:t>ارتفعت أسعار الأزهار إلى مستويات خيالية بسبب المضاربة، ثم انهارت فجأة. كانت مثالًا مبكرًا على تأثير الجنون الجماعي</w:t>
      </w:r>
      <w:r w:rsidRPr="00A44275">
        <w:t>.</w:t>
      </w:r>
    </w:p>
    <w:p w14:paraId="7993EBED" w14:textId="77777777" w:rsidR="00A44275" w:rsidRPr="00A44275" w:rsidRDefault="00A44275" w:rsidP="00A44275">
      <w:pPr>
        <w:bidi/>
        <w:rPr>
          <w:b/>
          <w:bCs/>
        </w:rPr>
      </w:pPr>
      <w:r w:rsidRPr="00A44275">
        <w:rPr>
          <w:b/>
          <w:bCs/>
        </w:rPr>
        <w:t xml:space="preserve">2. </w:t>
      </w:r>
      <w:r w:rsidRPr="00A44275">
        <w:rPr>
          <w:b/>
          <w:bCs/>
          <w:rtl/>
        </w:rPr>
        <w:t>فقاعة بحر الجنوب وفقاعات القرن الثامن عشر</w:t>
      </w:r>
    </w:p>
    <w:p w14:paraId="3ACEDAC2" w14:textId="77777777" w:rsidR="00A44275" w:rsidRPr="00A44275" w:rsidRDefault="00A44275" w:rsidP="00A44275">
      <w:pPr>
        <w:bidi/>
      </w:pPr>
      <w:r w:rsidRPr="00A44275">
        <w:rPr>
          <w:rtl/>
        </w:rPr>
        <w:t>حيث ارتفعت أسعار أسهم شركات دون أساس اقتصادي قوي، ثم انهارت. وهو يربطها بالحماس المبالغ فيه تجاه فرص جديدة</w:t>
      </w:r>
      <w:r w:rsidRPr="00A44275">
        <w:t>.</w:t>
      </w:r>
    </w:p>
    <w:p w14:paraId="2CAB2177" w14:textId="77777777" w:rsidR="00A44275" w:rsidRPr="00A44275" w:rsidRDefault="00A44275" w:rsidP="00A44275">
      <w:pPr>
        <w:bidi/>
        <w:rPr>
          <w:b/>
          <w:bCs/>
        </w:rPr>
      </w:pPr>
      <w:r w:rsidRPr="00A44275">
        <w:rPr>
          <w:b/>
          <w:bCs/>
        </w:rPr>
        <w:t xml:space="preserve">3. </w:t>
      </w:r>
      <w:r w:rsidRPr="00A44275">
        <w:rPr>
          <w:b/>
          <w:bCs/>
          <w:rtl/>
        </w:rPr>
        <w:t>فقاعة وول ستريت في العشرينيات وانهيار 1929</w:t>
      </w:r>
    </w:p>
    <w:p w14:paraId="3C2F95AB" w14:textId="77777777" w:rsidR="00A44275" w:rsidRPr="00A44275" w:rsidRDefault="00A44275" w:rsidP="00A44275">
      <w:pPr>
        <w:bidi/>
      </w:pPr>
      <w:r w:rsidRPr="00A44275">
        <w:rPr>
          <w:rtl/>
        </w:rPr>
        <w:t>رافقها إيمان الناس بأن الازدهار الاقتصادي لن ينتهي أبدًا. أظهر الانهيار أن الإفراط في الثقة يؤدي إلى مخاطرة غير محسوبة وانهيارات كارثية</w:t>
      </w:r>
      <w:r w:rsidRPr="00A44275">
        <w:t>.</w:t>
      </w:r>
    </w:p>
    <w:p w14:paraId="088D86E2" w14:textId="77777777" w:rsidR="00A44275" w:rsidRPr="00A44275" w:rsidRDefault="00A44275" w:rsidP="00A44275">
      <w:pPr>
        <w:bidi/>
        <w:rPr>
          <w:b/>
          <w:bCs/>
        </w:rPr>
      </w:pPr>
      <w:r w:rsidRPr="00A44275">
        <w:rPr>
          <w:b/>
          <w:bCs/>
        </w:rPr>
        <w:t xml:space="preserve">4. </w:t>
      </w:r>
      <w:r w:rsidRPr="00A44275">
        <w:rPr>
          <w:b/>
          <w:bCs/>
          <w:rtl/>
        </w:rPr>
        <w:t>فقاعة التكنولوجيا (دوت كوم) في أواخر التسعينيات</w:t>
      </w:r>
    </w:p>
    <w:p w14:paraId="387C43B3" w14:textId="77777777" w:rsidR="00A44275" w:rsidRPr="00A44275" w:rsidRDefault="00A44275" w:rsidP="00A44275">
      <w:pPr>
        <w:bidi/>
      </w:pPr>
      <w:r w:rsidRPr="00A44275">
        <w:rPr>
          <w:rtl/>
        </w:rPr>
        <w:t>يشير الكتاب إلى أن المستثمرين بالغوا في تقييم التقنيات الناشئة دون وجود أرباح حقيقية تدعم أسعارها</w:t>
      </w:r>
      <w:r w:rsidRPr="00A44275">
        <w:t>.</w:t>
      </w:r>
    </w:p>
    <w:p w14:paraId="123DFB54" w14:textId="77777777" w:rsidR="00A44275" w:rsidRPr="00A44275" w:rsidRDefault="00A44275" w:rsidP="00A44275">
      <w:pPr>
        <w:bidi/>
        <w:rPr>
          <w:b/>
          <w:bCs/>
        </w:rPr>
      </w:pPr>
      <w:r w:rsidRPr="00A44275">
        <w:rPr>
          <w:b/>
          <w:bCs/>
        </w:rPr>
        <w:t xml:space="preserve">5. </w:t>
      </w:r>
      <w:r w:rsidRPr="00A44275">
        <w:rPr>
          <w:b/>
          <w:bCs/>
          <w:rtl/>
        </w:rPr>
        <w:t>فقاعة الإسكان والأزمة المالية 2008</w:t>
      </w:r>
    </w:p>
    <w:p w14:paraId="6EDF7C10" w14:textId="77777777" w:rsidR="00A44275" w:rsidRPr="00A44275" w:rsidRDefault="00A44275" w:rsidP="00A44275">
      <w:pPr>
        <w:bidi/>
      </w:pPr>
      <w:r w:rsidRPr="00A44275">
        <w:rPr>
          <w:rtl/>
        </w:rPr>
        <w:t>تؤكد على خطر الاقتراض المفرط وتقييم الأصول بناءً على توقعات مستقبلية مبالغ فيها</w:t>
      </w:r>
      <w:r w:rsidRPr="00A44275">
        <w:t>.</w:t>
      </w:r>
    </w:p>
    <w:p w14:paraId="0EA754A5" w14:textId="77777777" w:rsidR="00A44275" w:rsidRPr="00A44275" w:rsidRDefault="00A44275" w:rsidP="00A44275">
      <w:pPr>
        <w:bidi/>
      </w:pPr>
      <w:r w:rsidRPr="00A44275">
        <w:rPr>
          <w:rtl/>
        </w:rPr>
        <w:t>الدروس الأساسية من كل هذه الفقاعات</w:t>
      </w:r>
      <w:r w:rsidRPr="00A44275">
        <w:t>:</w:t>
      </w:r>
    </w:p>
    <w:p w14:paraId="446707E5" w14:textId="77777777" w:rsidR="00A44275" w:rsidRPr="00A44275" w:rsidRDefault="00A44275" w:rsidP="00A44275">
      <w:pPr>
        <w:numPr>
          <w:ilvl w:val="0"/>
          <w:numId w:val="2"/>
        </w:numPr>
        <w:bidi/>
      </w:pPr>
      <w:r w:rsidRPr="00A44275">
        <w:rPr>
          <w:b/>
          <w:bCs/>
          <w:rtl/>
        </w:rPr>
        <w:t>السلوك العاطفي (الطمع والخوف)</w:t>
      </w:r>
      <w:r w:rsidRPr="00A44275">
        <w:rPr>
          <w:rtl/>
        </w:rPr>
        <w:t xml:space="preserve"> يتحكم في الأسواق</w:t>
      </w:r>
      <w:r w:rsidRPr="00A44275">
        <w:t>.</w:t>
      </w:r>
    </w:p>
    <w:p w14:paraId="3FA6C0BF" w14:textId="77777777" w:rsidR="00A44275" w:rsidRPr="00A44275" w:rsidRDefault="00A44275" w:rsidP="00A44275">
      <w:pPr>
        <w:numPr>
          <w:ilvl w:val="0"/>
          <w:numId w:val="2"/>
        </w:numPr>
        <w:bidi/>
      </w:pPr>
      <w:r w:rsidRPr="00A44275">
        <w:rPr>
          <w:rtl/>
        </w:rPr>
        <w:t>السعر قد ينحرف كثيرًا عن القيمة الحقيقية</w:t>
      </w:r>
      <w:r w:rsidRPr="00A44275">
        <w:t>.</w:t>
      </w:r>
    </w:p>
    <w:p w14:paraId="7B3D3015" w14:textId="77777777" w:rsidR="00A44275" w:rsidRPr="00A44275" w:rsidRDefault="00A44275" w:rsidP="00A44275">
      <w:pPr>
        <w:numPr>
          <w:ilvl w:val="0"/>
          <w:numId w:val="2"/>
        </w:numPr>
        <w:bidi/>
      </w:pPr>
      <w:r w:rsidRPr="00A44275">
        <w:rPr>
          <w:rtl/>
        </w:rPr>
        <w:t>لا توجد فقاعة يدرك الناس فيها أنها "فقاعة" حتى فوات الأوان</w:t>
      </w:r>
      <w:r w:rsidRPr="00A44275">
        <w:t>.</w:t>
      </w:r>
    </w:p>
    <w:p w14:paraId="756A8784" w14:textId="77777777" w:rsidR="00A44275" w:rsidRPr="00A44275" w:rsidRDefault="00A44275" w:rsidP="00A44275">
      <w:pPr>
        <w:numPr>
          <w:ilvl w:val="0"/>
          <w:numId w:val="2"/>
        </w:numPr>
        <w:bidi/>
      </w:pPr>
      <w:r w:rsidRPr="00A44275">
        <w:rPr>
          <w:rtl/>
        </w:rPr>
        <w:t>الحل الأفضل</w:t>
      </w:r>
      <w:r w:rsidRPr="00A44275">
        <w:t xml:space="preserve">: </w:t>
      </w:r>
      <w:r w:rsidRPr="00A44275">
        <w:rPr>
          <w:b/>
          <w:bCs/>
          <w:rtl/>
        </w:rPr>
        <w:t>الاستثمار طويل المدى</w:t>
      </w:r>
      <w:r w:rsidRPr="00A44275">
        <w:rPr>
          <w:rtl/>
        </w:rPr>
        <w:t xml:space="preserve"> وتجنب الانجرار وراء الحشود</w:t>
      </w:r>
      <w:r w:rsidRPr="00A44275">
        <w:t>.</w:t>
      </w:r>
    </w:p>
    <w:p w14:paraId="12DDD6C1" w14:textId="77777777" w:rsidR="00A44275" w:rsidRPr="00A44275" w:rsidRDefault="00A44275" w:rsidP="00A44275">
      <w:pPr>
        <w:bidi/>
      </w:pPr>
      <w:r w:rsidRPr="00A44275">
        <w:lastRenderedPageBreak/>
        <w:pict w14:anchorId="7C2C282A">
          <v:rect id="_x0000_i1050" style="width:0;height:1.5pt" o:hralign="center" o:hrstd="t" o:hr="t" fillcolor="#a0a0a0" stroked="f"/>
        </w:pict>
      </w:r>
    </w:p>
    <w:p w14:paraId="63847112" w14:textId="77777777" w:rsidR="00A44275" w:rsidRPr="00A44275" w:rsidRDefault="00A44275" w:rsidP="00A44275">
      <w:pPr>
        <w:bidi/>
        <w:rPr>
          <w:b/>
          <w:bCs/>
        </w:rPr>
      </w:pPr>
      <w:r w:rsidRPr="00A44275">
        <w:rPr>
          <w:b/>
          <w:bCs/>
          <w:rtl/>
        </w:rPr>
        <w:t xml:space="preserve">الصفحة الثالثة: بناء محفظة استثمارية فعّالة (استراتيجية </w:t>
      </w:r>
      <w:proofErr w:type="spellStart"/>
      <w:r w:rsidRPr="00A44275">
        <w:rPr>
          <w:b/>
          <w:bCs/>
          <w:rtl/>
        </w:rPr>
        <w:t>مالكيل</w:t>
      </w:r>
      <w:proofErr w:type="spellEnd"/>
      <w:r w:rsidRPr="00A44275">
        <w:rPr>
          <w:b/>
          <w:bCs/>
          <w:rtl/>
        </w:rPr>
        <w:t>)</w:t>
      </w:r>
    </w:p>
    <w:p w14:paraId="6AF299E6" w14:textId="77777777" w:rsidR="00A44275" w:rsidRPr="00A44275" w:rsidRDefault="00A44275" w:rsidP="00A44275">
      <w:pPr>
        <w:bidi/>
      </w:pPr>
      <w:r w:rsidRPr="00A44275">
        <w:rPr>
          <w:rtl/>
        </w:rPr>
        <w:t>يركّز الكتاب في فصوله العملية على طرق لبناء محفظة استثمارية قوية وواقعية تعتمد على الأدلة. أهم مبادئه</w:t>
      </w:r>
      <w:r w:rsidRPr="00A44275">
        <w:t>:</w:t>
      </w:r>
    </w:p>
    <w:p w14:paraId="78070F00" w14:textId="77777777" w:rsidR="00A44275" w:rsidRPr="00A44275" w:rsidRDefault="00A44275" w:rsidP="00A44275">
      <w:pPr>
        <w:bidi/>
        <w:rPr>
          <w:b/>
          <w:bCs/>
        </w:rPr>
      </w:pPr>
      <w:r w:rsidRPr="00A44275">
        <w:rPr>
          <w:b/>
          <w:bCs/>
        </w:rPr>
        <w:t xml:space="preserve">1. </w:t>
      </w:r>
      <w:r w:rsidRPr="00A44275">
        <w:rPr>
          <w:b/>
          <w:bCs/>
          <w:rtl/>
        </w:rPr>
        <w:t>التنويع – حجر الأساس</w:t>
      </w:r>
    </w:p>
    <w:p w14:paraId="41D77C58" w14:textId="77777777" w:rsidR="00A44275" w:rsidRPr="00A44275" w:rsidRDefault="00A44275" w:rsidP="00A44275">
      <w:pPr>
        <w:bidi/>
      </w:pPr>
      <w:r w:rsidRPr="00A44275">
        <w:rPr>
          <w:rtl/>
        </w:rPr>
        <w:t>التنويع يشمل</w:t>
      </w:r>
      <w:r w:rsidRPr="00A44275">
        <w:t>:</w:t>
      </w:r>
    </w:p>
    <w:p w14:paraId="02CA13DD" w14:textId="77777777" w:rsidR="00A44275" w:rsidRPr="00A44275" w:rsidRDefault="00A44275" w:rsidP="00A44275">
      <w:pPr>
        <w:numPr>
          <w:ilvl w:val="0"/>
          <w:numId w:val="3"/>
        </w:numPr>
        <w:bidi/>
      </w:pPr>
      <w:r w:rsidRPr="00A44275">
        <w:rPr>
          <w:b/>
          <w:bCs/>
          <w:rtl/>
        </w:rPr>
        <w:t>أسهم</w:t>
      </w:r>
      <w:r w:rsidRPr="00A44275">
        <w:rPr>
          <w:rtl/>
        </w:rPr>
        <w:t xml:space="preserve"> محلية ودولية</w:t>
      </w:r>
      <w:r w:rsidRPr="00A44275">
        <w:t>.</w:t>
      </w:r>
    </w:p>
    <w:p w14:paraId="1D68BB3C" w14:textId="77777777" w:rsidR="00A44275" w:rsidRPr="00A44275" w:rsidRDefault="00A44275" w:rsidP="00A44275">
      <w:pPr>
        <w:numPr>
          <w:ilvl w:val="0"/>
          <w:numId w:val="3"/>
        </w:numPr>
        <w:bidi/>
      </w:pPr>
      <w:r w:rsidRPr="00A44275">
        <w:rPr>
          <w:b/>
          <w:bCs/>
          <w:rtl/>
        </w:rPr>
        <w:t>سندات</w:t>
      </w:r>
      <w:r w:rsidRPr="00A44275">
        <w:rPr>
          <w:rtl/>
        </w:rPr>
        <w:t xml:space="preserve"> قصيرة وطويلة الأجل</w:t>
      </w:r>
      <w:r w:rsidRPr="00A44275">
        <w:t>.</w:t>
      </w:r>
    </w:p>
    <w:p w14:paraId="55E3BE3F" w14:textId="77777777" w:rsidR="00A44275" w:rsidRPr="00A44275" w:rsidRDefault="00A44275" w:rsidP="00A44275">
      <w:pPr>
        <w:numPr>
          <w:ilvl w:val="0"/>
          <w:numId w:val="3"/>
        </w:numPr>
        <w:bidi/>
      </w:pPr>
      <w:r w:rsidRPr="00A44275">
        <w:rPr>
          <w:b/>
          <w:bCs/>
          <w:rtl/>
        </w:rPr>
        <w:t>أصول بديلة</w:t>
      </w:r>
      <w:r w:rsidRPr="00A44275">
        <w:rPr>
          <w:rtl/>
        </w:rPr>
        <w:t xml:space="preserve"> مثل العقارات أو صناديق المؤشرات العقارية</w:t>
      </w:r>
      <w:r w:rsidRPr="00A44275">
        <w:t xml:space="preserve"> (</w:t>
      </w:r>
      <w:proofErr w:type="spellStart"/>
      <w:r w:rsidRPr="00A44275">
        <w:t>REITs</w:t>
      </w:r>
      <w:proofErr w:type="spellEnd"/>
      <w:r w:rsidRPr="00A44275">
        <w:t>).</w:t>
      </w:r>
    </w:p>
    <w:p w14:paraId="1D065260" w14:textId="77777777" w:rsidR="00A44275" w:rsidRPr="00A44275" w:rsidRDefault="00A44275" w:rsidP="00A44275">
      <w:pPr>
        <w:numPr>
          <w:ilvl w:val="0"/>
          <w:numId w:val="3"/>
        </w:numPr>
        <w:bidi/>
      </w:pPr>
      <w:r w:rsidRPr="00A44275">
        <w:rPr>
          <w:b/>
          <w:bCs/>
          <w:rtl/>
        </w:rPr>
        <w:t>احتياطي نقدي</w:t>
      </w:r>
      <w:r w:rsidRPr="00A44275">
        <w:rPr>
          <w:rtl/>
        </w:rPr>
        <w:t xml:space="preserve"> للطوارئ</w:t>
      </w:r>
      <w:r w:rsidRPr="00A44275">
        <w:t>.</w:t>
      </w:r>
    </w:p>
    <w:p w14:paraId="1692FE66" w14:textId="77777777" w:rsidR="00A44275" w:rsidRPr="00A44275" w:rsidRDefault="00A44275" w:rsidP="00A44275">
      <w:pPr>
        <w:bidi/>
      </w:pPr>
      <w:r w:rsidRPr="00A44275">
        <w:rPr>
          <w:rtl/>
        </w:rPr>
        <w:t>التنويع يقلل المخاطر دون التضحية بالعائد المتوقع على المدى الطويل</w:t>
      </w:r>
      <w:r w:rsidRPr="00A44275">
        <w:t>.</w:t>
      </w:r>
    </w:p>
    <w:p w14:paraId="20365A82" w14:textId="77777777" w:rsidR="00A44275" w:rsidRPr="00A44275" w:rsidRDefault="00A44275" w:rsidP="00A44275">
      <w:pPr>
        <w:bidi/>
        <w:rPr>
          <w:b/>
          <w:bCs/>
        </w:rPr>
      </w:pPr>
      <w:r w:rsidRPr="00A44275">
        <w:rPr>
          <w:b/>
          <w:bCs/>
        </w:rPr>
        <w:t xml:space="preserve">2. </w:t>
      </w:r>
      <w:r w:rsidRPr="00A44275">
        <w:rPr>
          <w:b/>
          <w:bCs/>
          <w:rtl/>
        </w:rPr>
        <w:t>الاستثمار في صناديق المؤشرات</w:t>
      </w:r>
      <w:r w:rsidRPr="00A44275">
        <w:rPr>
          <w:b/>
          <w:bCs/>
        </w:rPr>
        <w:t xml:space="preserve"> (Index Funds)</w:t>
      </w:r>
    </w:p>
    <w:p w14:paraId="603B03B1" w14:textId="77777777" w:rsidR="00A44275" w:rsidRPr="00A44275" w:rsidRDefault="00A44275" w:rsidP="00A44275">
      <w:pPr>
        <w:bidi/>
      </w:pPr>
      <w:r w:rsidRPr="00A44275">
        <w:rPr>
          <w:rtl/>
        </w:rPr>
        <w:t xml:space="preserve">يرى </w:t>
      </w:r>
      <w:proofErr w:type="spellStart"/>
      <w:r w:rsidRPr="00A44275">
        <w:rPr>
          <w:rtl/>
        </w:rPr>
        <w:t>مالكيل</w:t>
      </w:r>
      <w:proofErr w:type="spellEnd"/>
      <w:r w:rsidRPr="00A44275">
        <w:rPr>
          <w:rtl/>
        </w:rPr>
        <w:t xml:space="preserve"> أن صناديق المؤشرات</w:t>
      </w:r>
      <w:r w:rsidRPr="00A44275">
        <w:t>:</w:t>
      </w:r>
    </w:p>
    <w:p w14:paraId="53098EAB" w14:textId="77777777" w:rsidR="00A44275" w:rsidRPr="00A44275" w:rsidRDefault="00A44275" w:rsidP="00A44275">
      <w:pPr>
        <w:numPr>
          <w:ilvl w:val="0"/>
          <w:numId w:val="4"/>
        </w:numPr>
        <w:bidi/>
      </w:pPr>
      <w:r w:rsidRPr="00A44275">
        <w:rPr>
          <w:rtl/>
        </w:rPr>
        <w:t>منخفضة التكلفة</w:t>
      </w:r>
      <w:r w:rsidRPr="00A44275">
        <w:t>.</w:t>
      </w:r>
    </w:p>
    <w:p w14:paraId="30B30925" w14:textId="77777777" w:rsidR="00A44275" w:rsidRPr="00A44275" w:rsidRDefault="00A44275" w:rsidP="00A44275">
      <w:pPr>
        <w:numPr>
          <w:ilvl w:val="0"/>
          <w:numId w:val="4"/>
        </w:numPr>
        <w:bidi/>
      </w:pPr>
      <w:r w:rsidRPr="00A44275">
        <w:rPr>
          <w:rtl/>
        </w:rPr>
        <w:t>تقلل من أثر التداول المفرط</w:t>
      </w:r>
      <w:r w:rsidRPr="00A44275">
        <w:t>.</w:t>
      </w:r>
    </w:p>
    <w:p w14:paraId="5F728DCE" w14:textId="77777777" w:rsidR="00A44275" w:rsidRPr="00A44275" w:rsidRDefault="00A44275" w:rsidP="00A44275">
      <w:pPr>
        <w:numPr>
          <w:ilvl w:val="0"/>
          <w:numId w:val="4"/>
        </w:numPr>
        <w:bidi/>
      </w:pPr>
      <w:r w:rsidRPr="00A44275">
        <w:rPr>
          <w:rtl/>
        </w:rPr>
        <w:t>تتفوق – وفق الدراسات – على غالبية الصناديق النشطة على المدى الطويل</w:t>
      </w:r>
      <w:r w:rsidRPr="00A44275">
        <w:t>.</w:t>
      </w:r>
    </w:p>
    <w:p w14:paraId="48B70EF9" w14:textId="77777777" w:rsidR="00A44275" w:rsidRPr="00A44275" w:rsidRDefault="00A44275" w:rsidP="00A44275">
      <w:pPr>
        <w:bidi/>
        <w:rPr>
          <w:b/>
          <w:bCs/>
        </w:rPr>
      </w:pPr>
      <w:r w:rsidRPr="00A44275">
        <w:rPr>
          <w:b/>
          <w:bCs/>
        </w:rPr>
        <w:t xml:space="preserve">3. </w:t>
      </w:r>
      <w:r w:rsidRPr="00A44275">
        <w:rPr>
          <w:b/>
          <w:bCs/>
          <w:rtl/>
        </w:rPr>
        <w:t>العلاقة بين العمر ومستوى المخاطرة</w:t>
      </w:r>
    </w:p>
    <w:p w14:paraId="31C638F4" w14:textId="77777777" w:rsidR="00A44275" w:rsidRPr="00A44275" w:rsidRDefault="00A44275" w:rsidP="00A44275">
      <w:pPr>
        <w:bidi/>
      </w:pPr>
      <w:r w:rsidRPr="00A44275">
        <w:rPr>
          <w:rtl/>
        </w:rPr>
        <w:t>مبدأ “قاعدة العمر</w:t>
      </w:r>
      <w:r w:rsidRPr="00A44275">
        <w:t>”:</w:t>
      </w:r>
    </w:p>
    <w:p w14:paraId="1C83C1F5" w14:textId="77777777" w:rsidR="00A44275" w:rsidRPr="00A44275" w:rsidRDefault="00A44275" w:rsidP="00A44275">
      <w:pPr>
        <w:numPr>
          <w:ilvl w:val="0"/>
          <w:numId w:val="5"/>
        </w:numPr>
        <w:bidi/>
      </w:pPr>
      <w:r w:rsidRPr="00A44275">
        <w:rPr>
          <w:rtl/>
        </w:rPr>
        <w:t>نسب الأسهم = 100 – عمر المستثمر (تقريبًا)</w:t>
      </w:r>
      <w:r w:rsidRPr="00A44275">
        <w:t>.</w:t>
      </w:r>
    </w:p>
    <w:p w14:paraId="05B49B44" w14:textId="77777777" w:rsidR="00A44275" w:rsidRPr="00A44275" w:rsidRDefault="00A44275" w:rsidP="00A44275">
      <w:pPr>
        <w:numPr>
          <w:ilvl w:val="0"/>
          <w:numId w:val="5"/>
        </w:numPr>
        <w:bidi/>
      </w:pPr>
      <w:r w:rsidRPr="00A44275">
        <w:rPr>
          <w:rtl/>
        </w:rPr>
        <w:t>مع التعديل وفق احتياجات الفرد ومصادر الدخل الأخرى</w:t>
      </w:r>
      <w:r w:rsidRPr="00A44275">
        <w:t>.</w:t>
      </w:r>
    </w:p>
    <w:p w14:paraId="7CB52936" w14:textId="77777777" w:rsidR="00A44275" w:rsidRPr="00A44275" w:rsidRDefault="00A44275" w:rsidP="00A44275">
      <w:pPr>
        <w:bidi/>
        <w:rPr>
          <w:b/>
          <w:bCs/>
        </w:rPr>
      </w:pPr>
      <w:r w:rsidRPr="00A44275">
        <w:rPr>
          <w:b/>
          <w:bCs/>
        </w:rPr>
        <w:t xml:space="preserve">4. </w:t>
      </w:r>
      <w:r w:rsidRPr="00A44275">
        <w:rPr>
          <w:b/>
          <w:bCs/>
          <w:rtl/>
        </w:rPr>
        <w:t>إعادة التوازن</w:t>
      </w:r>
      <w:r w:rsidRPr="00A44275">
        <w:rPr>
          <w:b/>
          <w:bCs/>
        </w:rPr>
        <w:t xml:space="preserve"> (</w:t>
      </w:r>
      <w:proofErr w:type="spellStart"/>
      <w:r w:rsidRPr="00A44275">
        <w:rPr>
          <w:b/>
          <w:bCs/>
        </w:rPr>
        <w:t>Rebalancing</w:t>
      </w:r>
      <w:proofErr w:type="spellEnd"/>
      <w:r w:rsidRPr="00A44275">
        <w:rPr>
          <w:b/>
          <w:bCs/>
        </w:rPr>
        <w:t>)</w:t>
      </w:r>
    </w:p>
    <w:p w14:paraId="4CFAEE95" w14:textId="77777777" w:rsidR="00A44275" w:rsidRPr="00A44275" w:rsidRDefault="00A44275" w:rsidP="00A44275">
      <w:pPr>
        <w:bidi/>
      </w:pPr>
      <w:r w:rsidRPr="00A44275">
        <w:rPr>
          <w:rtl/>
        </w:rPr>
        <w:t>يعني إعادة توزيع المحفظة دوريًا للحفاظ على النسب المستهدفة. يؤدي ذلك إلى</w:t>
      </w:r>
      <w:r w:rsidRPr="00A44275">
        <w:t>:</w:t>
      </w:r>
    </w:p>
    <w:p w14:paraId="519FAE9B" w14:textId="77777777" w:rsidR="00A44275" w:rsidRPr="00A44275" w:rsidRDefault="00A44275" w:rsidP="00A44275">
      <w:pPr>
        <w:numPr>
          <w:ilvl w:val="0"/>
          <w:numId w:val="6"/>
        </w:numPr>
        <w:bidi/>
      </w:pPr>
      <w:r w:rsidRPr="00A44275">
        <w:rPr>
          <w:rtl/>
        </w:rPr>
        <w:t>بيع ما ارتفع أكثر من اللازم</w:t>
      </w:r>
      <w:r w:rsidRPr="00A44275">
        <w:t>.</w:t>
      </w:r>
    </w:p>
    <w:p w14:paraId="75FA6066" w14:textId="77777777" w:rsidR="00A44275" w:rsidRPr="00A44275" w:rsidRDefault="00A44275" w:rsidP="00A44275">
      <w:pPr>
        <w:numPr>
          <w:ilvl w:val="0"/>
          <w:numId w:val="6"/>
        </w:numPr>
        <w:bidi/>
      </w:pPr>
      <w:r w:rsidRPr="00A44275">
        <w:rPr>
          <w:rtl/>
        </w:rPr>
        <w:t>شراء ما أصبح رخيصًا نسبيًا</w:t>
      </w:r>
      <w:r w:rsidRPr="00A44275">
        <w:t>.</w:t>
      </w:r>
      <w:r w:rsidRPr="00A44275">
        <w:br/>
      </w:r>
      <w:r w:rsidRPr="00A44275">
        <w:rPr>
          <w:rtl/>
        </w:rPr>
        <w:t>وهو أمر يرفع العائد طويل المدى دون زيادة المخاطر</w:t>
      </w:r>
      <w:r w:rsidRPr="00A44275">
        <w:t>.</w:t>
      </w:r>
    </w:p>
    <w:p w14:paraId="21511F12" w14:textId="77777777" w:rsidR="00A44275" w:rsidRPr="00A44275" w:rsidRDefault="00A44275" w:rsidP="00A44275">
      <w:pPr>
        <w:bidi/>
        <w:rPr>
          <w:b/>
          <w:bCs/>
        </w:rPr>
      </w:pPr>
      <w:r w:rsidRPr="00A44275">
        <w:rPr>
          <w:b/>
          <w:bCs/>
        </w:rPr>
        <w:t xml:space="preserve">5. </w:t>
      </w:r>
      <w:r w:rsidRPr="00A44275">
        <w:rPr>
          <w:b/>
          <w:bCs/>
          <w:rtl/>
        </w:rPr>
        <w:t>تقليل الضرائب والتكاليف</w:t>
      </w:r>
    </w:p>
    <w:p w14:paraId="4021AC50" w14:textId="77777777" w:rsidR="00A44275" w:rsidRPr="00A44275" w:rsidRDefault="00A44275" w:rsidP="00A44275">
      <w:pPr>
        <w:bidi/>
      </w:pPr>
      <w:r w:rsidRPr="00A44275">
        <w:rPr>
          <w:rtl/>
        </w:rPr>
        <w:t>الرسالة الأهم</w:t>
      </w:r>
      <w:r w:rsidRPr="00A44275">
        <w:t>:</w:t>
      </w:r>
      <w:r w:rsidRPr="00A44275">
        <w:br/>
      </w:r>
      <w:r w:rsidRPr="00A44275">
        <w:rPr>
          <w:b/>
          <w:bCs/>
          <w:rtl/>
        </w:rPr>
        <w:t>لا يمكن التحكم في السوق، لكن يمكن التحكم في الرسوم والضرائب</w:t>
      </w:r>
      <w:r w:rsidRPr="00A44275">
        <w:t>.</w:t>
      </w:r>
      <w:r w:rsidRPr="00A44275">
        <w:br/>
      </w:r>
      <w:r w:rsidRPr="00A44275">
        <w:rPr>
          <w:rtl/>
        </w:rPr>
        <w:t>التكاليف المنخفضة تحقق تراكمًا كبيرًا على مدى عقود</w:t>
      </w:r>
      <w:r w:rsidRPr="00A44275">
        <w:t>.</w:t>
      </w:r>
    </w:p>
    <w:p w14:paraId="66DC4A6F" w14:textId="77777777" w:rsidR="00A44275" w:rsidRPr="00A44275" w:rsidRDefault="00A44275" w:rsidP="00A44275">
      <w:pPr>
        <w:bidi/>
      </w:pPr>
      <w:r w:rsidRPr="00A44275">
        <w:pict w14:anchorId="450DD3E9">
          <v:rect id="_x0000_i1051" style="width:0;height:1.5pt" o:hralign="center" o:hrstd="t" o:hr="t" fillcolor="#a0a0a0" stroked="f"/>
        </w:pict>
      </w:r>
    </w:p>
    <w:p w14:paraId="2C206835" w14:textId="77777777" w:rsidR="00A44275" w:rsidRPr="00A44275" w:rsidRDefault="00A44275" w:rsidP="00A44275">
      <w:pPr>
        <w:bidi/>
        <w:rPr>
          <w:b/>
          <w:bCs/>
        </w:rPr>
      </w:pPr>
      <w:r w:rsidRPr="00A44275">
        <w:rPr>
          <w:b/>
          <w:bCs/>
          <w:rtl/>
        </w:rPr>
        <w:t>الصفحة الرابعة: نصائح عملية للمستثمر العادي ومفهوم النزهة العشوائية</w:t>
      </w:r>
    </w:p>
    <w:p w14:paraId="724A7199" w14:textId="77777777" w:rsidR="00A44275" w:rsidRPr="00A44275" w:rsidRDefault="00A44275" w:rsidP="00A44275">
      <w:pPr>
        <w:bidi/>
        <w:rPr>
          <w:b/>
          <w:bCs/>
        </w:rPr>
      </w:pPr>
      <w:r w:rsidRPr="00A44275">
        <w:rPr>
          <w:b/>
          <w:bCs/>
        </w:rPr>
        <w:t xml:space="preserve">1. </w:t>
      </w:r>
      <w:r w:rsidRPr="00A44275">
        <w:rPr>
          <w:b/>
          <w:bCs/>
          <w:rtl/>
        </w:rPr>
        <w:t>تجنب محاولة توقيت السوق</w:t>
      </w:r>
    </w:p>
    <w:p w14:paraId="2CF4EB33" w14:textId="77777777" w:rsidR="00A44275" w:rsidRPr="00A44275" w:rsidRDefault="00A44275" w:rsidP="00A44275">
      <w:pPr>
        <w:bidi/>
      </w:pPr>
      <w:r w:rsidRPr="00A44275">
        <w:rPr>
          <w:rtl/>
        </w:rPr>
        <w:t xml:space="preserve">يؤكد </w:t>
      </w:r>
      <w:proofErr w:type="spellStart"/>
      <w:r w:rsidRPr="00A44275">
        <w:rPr>
          <w:rtl/>
        </w:rPr>
        <w:t>مالكيل</w:t>
      </w:r>
      <w:proofErr w:type="spellEnd"/>
      <w:r w:rsidRPr="00A44275">
        <w:rPr>
          <w:rtl/>
        </w:rPr>
        <w:t xml:space="preserve"> أن محاولة شراء القاع وبيع القمة فكرة مغرية لكنها خطرة. فحتى المحترفون لا يمكنهم النجاح فيها باستمرار</w:t>
      </w:r>
      <w:r w:rsidRPr="00A44275">
        <w:t>.</w:t>
      </w:r>
    </w:p>
    <w:p w14:paraId="4AEFDDAA" w14:textId="77777777" w:rsidR="00A44275" w:rsidRPr="00A44275" w:rsidRDefault="00A44275" w:rsidP="00A44275">
      <w:pPr>
        <w:bidi/>
        <w:rPr>
          <w:b/>
          <w:bCs/>
        </w:rPr>
      </w:pPr>
      <w:r w:rsidRPr="00A44275">
        <w:rPr>
          <w:b/>
          <w:bCs/>
        </w:rPr>
        <w:lastRenderedPageBreak/>
        <w:t xml:space="preserve">2. </w:t>
      </w:r>
      <w:r w:rsidRPr="00A44275">
        <w:rPr>
          <w:b/>
          <w:bCs/>
          <w:rtl/>
        </w:rPr>
        <w:t>الانضباط والاستثمار المنتظم</w:t>
      </w:r>
    </w:p>
    <w:p w14:paraId="6F17B04D" w14:textId="77777777" w:rsidR="00A44275" w:rsidRPr="00A44275" w:rsidRDefault="00A44275" w:rsidP="00A44275">
      <w:pPr>
        <w:bidi/>
      </w:pPr>
      <w:r w:rsidRPr="00A44275">
        <w:rPr>
          <w:rtl/>
        </w:rPr>
        <w:t>الاستثمار المنتظم بمبالغ ثابتة</w:t>
      </w:r>
      <w:r w:rsidRPr="00A44275">
        <w:t xml:space="preserve"> (Dollar-</w:t>
      </w:r>
      <w:proofErr w:type="spellStart"/>
      <w:r w:rsidRPr="00A44275">
        <w:t>Cost</w:t>
      </w:r>
      <w:proofErr w:type="spellEnd"/>
      <w:r w:rsidRPr="00A44275">
        <w:t xml:space="preserve"> </w:t>
      </w:r>
      <w:proofErr w:type="spellStart"/>
      <w:r w:rsidRPr="00A44275">
        <w:t>Averaging</w:t>
      </w:r>
      <w:proofErr w:type="spellEnd"/>
      <w:r w:rsidRPr="00A44275">
        <w:t xml:space="preserve">) </w:t>
      </w:r>
      <w:r w:rsidRPr="00A44275">
        <w:rPr>
          <w:rtl/>
        </w:rPr>
        <w:t>يخفف أثر تقلبات السوق، ويلغي الحاجة لاتخاذ قرارات عاطفية</w:t>
      </w:r>
      <w:r w:rsidRPr="00A44275">
        <w:t>.</w:t>
      </w:r>
    </w:p>
    <w:p w14:paraId="7AD3693D" w14:textId="77777777" w:rsidR="00A44275" w:rsidRPr="00A44275" w:rsidRDefault="00A44275" w:rsidP="00A44275">
      <w:pPr>
        <w:bidi/>
        <w:rPr>
          <w:b/>
          <w:bCs/>
        </w:rPr>
      </w:pPr>
      <w:r w:rsidRPr="00A44275">
        <w:rPr>
          <w:b/>
          <w:bCs/>
        </w:rPr>
        <w:t xml:space="preserve">3. </w:t>
      </w:r>
      <w:r w:rsidRPr="00A44275">
        <w:rPr>
          <w:b/>
          <w:bCs/>
          <w:rtl/>
        </w:rPr>
        <w:t>لا تتبع "النصائح الساخنة</w:t>
      </w:r>
      <w:r w:rsidRPr="00A44275">
        <w:rPr>
          <w:b/>
          <w:bCs/>
        </w:rPr>
        <w:t>"</w:t>
      </w:r>
    </w:p>
    <w:p w14:paraId="1B793F53" w14:textId="77777777" w:rsidR="00A44275" w:rsidRPr="00A44275" w:rsidRDefault="00A44275" w:rsidP="00A44275">
      <w:pPr>
        <w:bidi/>
      </w:pPr>
      <w:r w:rsidRPr="00A44275">
        <w:rPr>
          <w:rtl/>
        </w:rPr>
        <w:t>معظم النصائح تأتي متأخرة، حيث يكون السعر قد استجاب لها مسبقًا</w:t>
      </w:r>
      <w:r w:rsidRPr="00A44275">
        <w:t>.</w:t>
      </w:r>
    </w:p>
    <w:p w14:paraId="157F17DD" w14:textId="77777777" w:rsidR="00A44275" w:rsidRPr="00A44275" w:rsidRDefault="00A44275" w:rsidP="00A44275">
      <w:pPr>
        <w:bidi/>
        <w:rPr>
          <w:b/>
          <w:bCs/>
        </w:rPr>
      </w:pPr>
      <w:r w:rsidRPr="00A44275">
        <w:rPr>
          <w:b/>
          <w:bCs/>
        </w:rPr>
        <w:t xml:space="preserve">4. </w:t>
      </w:r>
      <w:r w:rsidRPr="00A44275">
        <w:rPr>
          <w:b/>
          <w:bCs/>
          <w:rtl/>
        </w:rPr>
        <w:t>الاحتفاظ باستراتيجية واضحة طويلة المدى</w:t>
      </w:r>
    </w:p>
    <w:p w14:paraId="47C3426A" w14:textId="77777777" w:rsidR="00A44275" w:rsidRPr="00A44275" w:rsidRDefault="00A44275" w:rsidP="00A44275">
      <w:pPr>
        <w:bidi/>
      </w:pPr>
      <w:r w:rsidRPr="00A44275">
        <w:rPr>
          <w:rtl/>
        </w:rPr>
        <w:t>يجب أن يكون لدى المستثمر خطة ثابتة تتوافق مع</w:t>
      </w:r>
      <w:r w:rsidRPr="00A44275">
        <w:t>:</w:t>
      </w:r>
    </w:p>
    <w:p w14:paraId="28D7C123" w14:textId="77777777" w:rsidR="00A44275" w:rsidRPr="00A44275" w:rsidRDefault="00A44275" w:rsidP="00A44275">
      <w:pPr>
        <w:numPr>
          <w:ilvl w:val="0"/>
          <w:numId w:val="7"/>
        </w:numPr>
        <w:bidi/>
      </w:pPr>
      <w:r w:rsidRPr="00A44275">
        <w:rPr>
          <w:rtl/>
        </w:rPr>
        <w:t>العمر</w:t>
      </w:r>
    </w:p>
    <w:p w14:paraId="78193361" w14:textId="77777777" w:rsidR="00A44275" w:rsidRPr="00A44275" w:rsidRDefault="00A44275" w:rsidP="00A44275">
      <w:pPr>
        <w:numPr>
          <w:ilvl w:val="0"/>
          <w:numId w:val="7"/>
        </w:numPr>
        <w:bidi/>
      </w:pPr>
      <w:r w:rsidRPr="00A44275">
        <w:rPr>
          <w:rtl/>
        </w:rPr>
        <w:t>الدخل</w:t>
      </w:r>
    </w:p>
    <w:p w14:paraId="79D4FE01" w14:textId="77777777" w:rsidR="00A44275" w:rsidRPr="00A44275" w:rsidRDefault="00A44275" w:rsidP="00A44275">
      <w:pPr>
        <w:numPr>
          <w:ilvl w:val="0"/>
          <w:numId w:val="7"/>
        </w:numPr>
        <w:bidi/>
      </w:pPr>
      <w:r w:rsidRPr="00A44275">
        <w:rPr>
          <w:rtl/>
        </w:rPr>
        <w:t>الالتزامات</w:t>
      </w:r>
    </w:p>
    <w:p w14:paraId="7B21709C" w14:textId="77777777" w:rsidR="00A44275" w:rsidRPr="00A44275" w:rsidRDefault="00A44275" w:rsidP="00A44275">
      <w:pPr>
        <w:numPr>
          <w:ilvl w:val="0"/>
          <w:numId w:val="7"/>
        </w:numPr>
        <w:bidi/>
      </w:pPr>
      <w:r w:rsidRPr="00A44275">
        <w:rPr>
          <w:rtl/>
        </w:rPr>
        <w:t>قدرة تحمل المخاطر</w:t>
      </w:r>
    </w:p>
    <w:p w14:paraId="4CEA0170" w14:textId="77777777" w:rsidR="00A44275" w:rsidRPr="00A44275" w:rsidRDefault="00A44275" w:rsidP="00A44275">
      <w:pPr>
        <w:bidi/>
      </w:pPr>
      <w:r w:rsidRPr="00A44275">
        <w:rPr>
          <w:rtl/>
        </w:rPr>
        <w:t>والتمسك بهذه الخطة حتى عند تقلبات السوق</w:t>
      </w:r>
      <w:r w:rsidRPr="00A44275">
        <w:t>.</w:t>
      </w:r>
    </w:p>
    <w:p w14:paraId="48460DC3" w14:textId="77777777" w:rsidR="00A44275" w:rsidRPr="00A44275" w:rsidRDefault="00A44275" w:rsidP="00A44275">
      <w:pPr>
        <w:bidi/>
        <w:rPr>
          <w:b/>
          <w:bCs/>
        </w:rPr>
      </w:pPr>
      <w:r w:rsidRPr="00A44275">
        <w:rPr>
          <w:b/>
          <w:bCs/>
        </w:rPr>
        <w:t xml:space="preserve">5. </w:t>
      </w:r>
      <w:r w:rsidRPr="00A44275">
        <w:rPr>
          <w:b/>
          <w:bCs/>
          <w:rtl/>
        </w:rPr>
        <w:t>جوهر فكرة “النزهة العشوائية</w:t>
      </w:r>
      <w:r w:rsidRPr="00A44275">
        <w:rPr>
          <w:b/>
          <w:bCs/>
        </w:rPr>
        <w:t>”</w:t>
      </w:r>
    </w:p>
    <w:p w14:paraId="428AD725" w14:textId="77777777" w:rsidR="00A44275" w:rsidRPr="00A44275" w:rsidRDefault="00A44275" w:rsidP="00A44275">
      <w:pPr>
        <w:bidi/>
      </w:pPr>
      <w:r w:rsidRPr="00A44275">
        <w:rPr>
          <w:rtl/>
        </w:rPr>
        <w:t>السوق تتحرك في الغالب بطريقة غير قابلة للتنبؤ، وكل من يحاول التغلب عليها يعتمد – بشكل غير واعٍ – على الحظ. الحل هو قبول عشوائية السوق والتركيز على ما يمكن التحكم فيه</w:t>
      </w:r>
      <w:r w:rsidRPr="00A44275">
        <w:t>:</w:t>
      </w:r>
      <w:r w:rsidRPr="00A44275">
        <w:br/>
      </w:r>
      <w:r w:rsidRPr="00A44275">
        <w:rPr>
          <w:b/>
          <w:bCs/>
          <w:rtl/>
        </w:rPr>
        <w:t>التنويع + الاستثمار منخفض التكلفة + الانضباط + الأفق الطويل</w:t>
      </w:r>
      <w:r w:rsidRPr="00A44275">
        <w:t>.</w:t>
      </w:r>
    </w:p>
    <w:p w14:paraId="636C7018" w14:textId="77777777" w:rsidR="00A44275" w:rsidRPr="00A44275" w:rsidRDefault="00A44275" w:rsidP="00A44275">
      <w:pPr>
        <w:bidi/>
        <w:rPr>
          <w:b/>
          <w:bCs/>
        </w:rPr>
      </w:pPr>
      <w:r w:rsidRPr="00A44275">
        <w:rPr>
          <w:b/>
          <w:bCs/>
          <w:rtl/>
        </w:rPr>
        <w:t>الخلاصة الكبرى</w:t>
      </w:r>
    </w:p>
    <w:p w14:paraId="521537C3" w14:textId="77777777" w:rsidR="00A44275" w:rsidRPr="00A44275" w:rsidRDefault="00A44275" w:rsidP="00A44275">
      <w:pPr>
        <w:bidi/>
      </w:pPr>
      <w:r w:rsidRPr="00A44275">
        <w:rPr>
          <w:rtl/>
        </w:rPr>
        <w:t>الاستثمار ليس مقامرة إذا التزمت بالمنطق والانضباط</w:t>
      </w:r>
      <w:r w:rsidRPr="00A44275">
        <w:t>.</w:t>
      </w:r>
      <w:r w:rsidRPr="00A44275">
        <w:br/>
      </w:r>
      <w:r w:rsidRPr="00A44275">
        <w:rPr>
          <w:rtl/>
        </w:rPr>
        <w:t xml:space="preserve">وهو ليس لعبة ذكاء تُهزم فيها الآخرين، بل </w:t>
      </w:r>
      <w:r w:rsidRPr="00A44275">
        <w:rPr>
          <w:b/>
          <w:bCs/>
          <w:rtl/>
        </w:rPr>
        <w:t>خطة تقودك للتراكم التدريجي للثروة</w:t>
      </w:r>
      <w:r w:rsidRPr="00A44275">
        <w:rPr>
          <w:rtl/>
        </w:rPr>
        <w:t xml:space="preserve"> عبر صناديق المؤشرات والتنويع والصبر</w:t>
      </w:r>
      <w:r w:rsidRPr="00A44275">
        <w:t>.</w:t>
      </w:r>
    </w:p>
    <w:p w14:paraId="13091506" w14:textId="77777777" w:rsidR="00A44275" w:rsidRPr="00A44275" w:rsidRDefault="00A44275" w:rsidP="00A44275">
      <w:pPr>
        <w:bidi/>
      </w:pPr>
      <w:r w:rsidRPr="00A44275">
        <w:pict w14:anchorId="3E8766D7">
          <v:rect id="_x0000_i1052" style="width:0;height:1.5pt" o:hralign="center" o:hrstd="t" o:hr="t" fillcolor="#a0a0a0" stroked="f"/>
        </w:pict>
      </w:r>
    </w:p>
    <w:p w14:paraId="358BEDEA" w14:textId="79E84D66" w:rsidR="00A44275" w:rsidRDefault="00A44275" w:rsidP="00A44275">
      <w:pPr>
        <w:bidi/>
      </w:pPr>
    </w:p>
    <w:p w14:paraId="43F144ED" w14:textId="77777777" w:rsidR="00A44275" w:rsidRDefault="00A44275" w:rsidP="00A44275">
      <w:pPr>
        <w:bidi/>
      </w:pPr>
    </w:p>
    <w:p w14:paraId="5B448C1A" w14:textId="77777777" w:rsidR="00A44275" w:rsidRDefault="00A44275" w:rsidP="00A44275">
      <w:pPr>
        <w:bidi/>
      </w:pPr>
    </w:p>
    <w:p w14:paraId="2761326A" w14:textId="77777777" w:rsidR="00A44275" w:rsidRDefault="00A44275" w:rsidP="00A44275">
      <w:pPr>
        <w:bidi/>
      </w:pPr>
    </w:p>
    <w:p w14:paraId="3059DC49" w14:textId="77777777" w:rsidR="00A44275" w:rsidRDefault="00A44275" w:rsidP="00A44275">
      <w:pPr>
        <w:bidi/>
      </w:pPr>
    </w:p>
    <w:p w14:paraId="6B788751" w14:textId="77777777" w:rsidR="00A44275" w:rsidRDefault="00A44275" w:rsidP="00A44275">
      <w:pPr>
        <w:bidi/>
      </w:pPr>
    </w:p>
    <w:p w14:paraId="43A64C19" w14:textId="77777777" w:rsidR="00A44275" w:rsidRDefault="00A44275" w:rsidP="00A44275">
      <w:pPr>
        <w:bidi/>
      </w:pPr>
    </w:p>
    <w:p w14:paraId="7B8C94E6" w14:textId="77777777" w:rsidR="00A44275" w:rsidRDefault="00A44275" w:rsidP="00A44275">
      <w:pPr>
        <w:bidi/>
      </w:pPr>
    </w:p>
    <w:p w14:paraId="3C9F7FD8" w14:textId="77777777" w:rsidR="00A44275" w:rsidRDefault="00A44275" w:rsidP="00A44275">
      <w:pPr>
        <w:bidi/>
      </w:pPr>
    </w:p>
    <w:p w14:paraId="4A836680" w14:textId="77777777" w:rsidR="00A44275" w:rsidRDefault="00A44275" w:rsidP="00A44275">
      <w:pPr>
        <w:bidi/>
      </w:pPr>
    </w:p>
    <w:p w14:paraId="5799146B" w14:textId="77777777" w:rsidR="00A44275" w:rsidRDefault="00A44275" w:rsidP="00A44275">
      <w:pPr>
        <w:bidi/>
      </w:pPr>
    </w:p>
    <w:p w14:paraId="774BED16" w14:textId="77777777" w:rsidR="00A44275" w:rsidRDefault="00A44275" w:rsidP="00A44275">
      <w:pPr>
        <w:bidi/>
      </w:pPr>
    </w:p>
    <w:p w14:paraId="3AE9DA59" w14:textId="77777777" w:rsidR="00A44275" w:rsidRDefault="00A44275" w:rsidP="00A44275">
      <w:pPr>
        <w:bidi/>
      </w:pPr>
    </w:p>
    <w:p w14:paraId="1CE2CD57" w14:textId="77777777" w:rsidR="00A44275" w:rsidRPr="00A44275" w:rsidRDefault="00A44275" w:rsidP="00A44275">
      <w:pPr>
        <w:bidi/>
        <w:rPr>
          <w:b/>
          <w:bCs/>
        </w:rPr>
      </w:pPr>
      <w:r w:rsidRPr="00A44275">
        <w:rPr>
          <w:b/>
          <w:bCs/>
          <w:rtl/>
        </w:rPr>
        <w:lastRenderedPageBreak/>
        <w:t xml:space="preserve">فهرس كتاب نزهة عشوائية في وول ستريت – </w:t>
      </w:r>
      <w:proofErr w:type="spellStart"/>
      <w:r w:rsidRPr="00A44275">
        <w:rPr>
          <w:b/>
          <w:bCs/>
          <w:rtl/>
        </w:rPr>
        <w:t>برتون</w:t>
      </w:r>
      <w:proofErr w:type="spellEnd"/>
      <w:r w:rsidRPr="00A44275">
        <w:rPr>
          <w:b/>
          <w:bCs/>
          <w:rtl/>
        </w:rPr>
        <w:t xml:space="preserve"> </w:t>
      </w:r>
      <w:proofErr w:type="spellStart"/>
      <w:r w:rsidRPr="00A44275">
        <w:rPr>
          <w:b/>
          <w:bCs/>
          <w:rtl/>
        </w:rPr>
        <w:t>مالكيل</w:t>
      </w:r>
      <w:proofErr w:type="spellEnd"/>
    </w:p>
    <w:p w14:paraId="43EC497D" w14:textId="77777777" w:rsidR="00A44275" w:rsidRPr="00A44275" w:rsidRDefault="00A44275" w:rsidP="00A44275">
      <w:pPr>
        <w:bidi/>
        <w:rPr>
          <w:b/>
          <w:bCs/>
        </w:rPr>
      </w:pPr>
      <w:r w:rsidRPr="00A44275">
        <w:rPr>
          <w:b/>
          <w:bCs/>
          <w:rtl/>
        </w:rPr>
        <w:t>الجزء الأول: نظرية النزهة العشوائية</w:t>
      </w:r>
    </w:p>
    <w:p w14:paraId="5ACC13CE" w14:textId="77777777" w:rsidR="00A44275" w:rsidRPr="00A44275" w:rsidRDefault="00A44275" w:rsidP="00A44275">
      <w:pPr>
        <w:numPr>
          <w:ilvl w:val="0"/>
          <w:numId w:val="9"/>
        </w:numPr>
        <w:bidi/>
      </w:pPr>
      <w:r w:rsidRPr="00A44275">
        <w:rPr>
          <w:rtl/>
        </w:rPr>
        <w:t>مقدمة إلى السير العشوائي</w:t>
      </w:r>
    </w:p>
    <w:p w14:paraId="6220A60B" w14:textId="77777777" w:rsidR="00A44275" w:rsidRPr="00A44275" w:rsidRDefault="00A44275" w:rsidP="00A44275">
      <w:pPr>
        <w:numPr>
          <w:ilvl w:val="0"/>
          <w:numId w:val="9"/>
        </w:numPr>
        <w:bidi/>
      </w:pPr>
      <w:r w:rsidRPr="00A44275">
        <w:rPr>
          <w:rtl/>
        </w:rPr>
        <w:t>النزهة العشوائية وفرضية كفاءة السوق</w:t>
      </w:r>
    </w:p>
    <w:p w14:paraId="198ED688" w14:textId="77777777" w:rsidR="00A44275" w:rsidRPr="00A44275" w:rsidRDefault="00A44275" w:rsidP="00A44275">
      <w:pPr>
        <w:numPr>
          <w:ilvl w:val="0"/>
          <w:numId w:val="9"/>
        </w:numPr>
        <w:bidi/>
      </w:pPr>
      <w:r w:rsidRPr="00A44275">
        <w:rPr>
          <w:rtl/>
        </w:rPr>
        <w:t>تاريخ قصير للتنبؤ بالأسعار</w:t>
      </w:r>
    </w:p>
    <w:p w14:paraId="17C8CD6A" w14:textId="77777777" w:rsidR="00A44275" w:rsidRPr="00A44275" w:rsidRDefault="00A44275" w:rsidP="00A44275">
      <w:pPr>
        <w:numPr>
          <w:ilvl w:val="0"/>
          <w:numId w:val="9"/>
        </w:numPr>
        <w:bidi/>
      </w:pPr>
      <w:r w:rsidRPr="00A44275">
        <w:rPr>
          <w:rtl/>
        </w:rPr>
        <w:t>لماذا يصعب التفوق على السوق؟</w:t>
      </w:r>
    </w:p>
    <w:p w14:paraId="0D7D2338" w14:textId="77777777" w:rsidR="00A44275" w:rsidRPr="00A44275" w:rsidRDefault="00A44275" w:rsidP="00A44275">
      <w:pPr>
        <w:bidi/>
      </w:pPr>
      <w:r w:rsidRPr="00A44275">
        <w:pict w14:anchorId="3B21B09B">
          <v:rect id="_x0000_i1081" style="width:0;height:1.5pt" o:hralign="center" o:hrstd="t" o:hr="t" fillcolor="#a0a0a0" stroked="f"/>
        </w:pict>
      </w:r>
    </w:p>
    <w:p w14:paraId="14BCC84E" w14:textId="77777777" w:rsidR="00A44275" w:rsidRPr="00A44275" w:rsidRDefault="00A44275" w:rsidP="00A44275">
      <w:pPr>
        <w:bidi/>
        <w:rPr>
          <w:b/>
          <w:bCs/>
        </w:rPr>
      </w:pPr>
      <w:r w:rsidRPr="00A44275">
        <w:rPr>
          <w:b/>
          <w:bCs/>
          <w:rtl/>
        </w:rPr>
        <w:t>الجزء الثاني: فقاعات الأسعار عبر التاريخ</w:t>
      </w:r>
    </w:p>
    <w:p w14:paraId="295D0B37" w14:textId="77777777" w:rsidR="00A44275" w:rsidRPr="00A44275" w:rsidRDefault="00A44275" w:rsidP="00A44275">
      <w:pPr>
        <w:numPr>
          <w:ilvl w:val="0"/>
          <w:numId w:val="10"/>
        </w:numPr>
        <w:bidi/>
      </w:pPr>
      <w:r w:rsidRPr="00A44275">
        <w:rPr>
          <w:rtl/>
        </w:rPr>
        <w:t>جنون التوليب</w:t>
      </w:r>
    </w:p>
    <w:p w14:paraId="7183FD44" w14:textId="77777777" w:rsidR="00A44275" w:rsidRPr="00A44275" w:rsidRDefault="00A44275" w:rsidP="00A44275">
      <w:pPr>
        <w:numPr>
          <w:ilvl w:val="0"/>
          <w:numId w:val="10"/>
        </w:numPr>
        <w:bidi/>
      </w:pPr>
      <w:r w:rsidRPr="00A44275">
        <w:rPr>
          <w:rtl/>
        </w:rPr>
        <w:t>فقاعة بحر الجنوب وفقاعات القرن الثامن عشر</w:t>
      </w:r>
    </w:p>
    <w:p w14:paraId="6F98140F" w14:textId="77777777" w:rsidR="00A44275" w:rsidRPr="00A44275" w:rsidRDefault="00A44275" w:rsidP="00A44275">
      <w:pPr>
        <w:numPr>
          <w:ilvl w:val="0"/>
          <w:numId w:val="10"/>
        </w:numPr>
        <w:bidi/>
      </w:pPr>
      <w:r w:rsidRPr="00A44275">
        <w:rPr>
          <w:rtl/>
        </w:rPr>
        <w:t>وول ستريت في العشرينيات وانهيار 1929</w:t>
      </w:r>
    </w:p>
    <w:p w14:paraId="3846751E" w14:textId="77777777" w:rsidR="00A44275" w:rsidRPr="00A44275" w:rsidRDefault="00A44275" w:rsidP="00A44275">
      <w:pPr>
        <w:numPr>
          <w:ilvl w:val="0"/>
          <w:numId w:val="10"/>
        </w:numPr>
        <w:bidi/>
      </w:pPr>
      <w:r w:rsidRPr="00A44275">
        <w:rPr>
          <w:rtl/>
        </w:rPr>
        <w:t>فقاعة التكنولوجيا (الدوت كوم)</w:t>
      </w:r>
    </w:p>
    <w:p w14:paraId="0207C882" w14:textId="77777777" w:rsidR="00A44275" w:rsidRPr="00A44275" w:rsidRDefault="00A44275" w:rsidP="00A44275">
      <w:pPr>
        <w:numPr>
          <w:ilvl w:val="0"/>
          <w:numId w:val="10"/>
        </w:numPr>
        <w:bidi/>
      </w:pPr>
      <w:r w:rsidRPr="00A44275">
        <w:rPr>
          <w:rtl/>
        </w:rPr>
        <w:t>فقاعة الإسكان والأزمة المالية</w:t>
      </w:r>
    </w:p>
    <w:p w14:paraId="7FA3D713" w14:textId="77777777" w:rsidR="00A44275" w:rsidRPr="00A44275" w:rsidRDefault="00A44275" w:rsidP="00A44275">
      <w:pPr>
        <w:numPr>
          <w:ilvl w:val="0"/>
          <w:numId w:val="10"/>
        </w:numPr>
        <w:bidi/>
      </w:pPr>
      <w:r w:rsidRPr="00A44275">
        <w:rPr>
          <w:rtl/>
        </w:rPr>
        <w:t>ما الذي نتعلمه من الفقاعات؟</w:t>
      </w:r>
    </w:p>
    <w:p w14:paraId="4B7EE86B" w14:textId="77777777" w:rsidR="00A44275" w:rsidRPr="00A44275" w:rsidRDefault="00A44275" w:rsidP="00A44275">
      <w:pPr>
        <w:bidi/>
      </w:pPr>
      <w:r w:rsidRPr="00A44275">
        <w:pict w14:anchorId="16810EDD">
          <v:rect id="_x0000_i1082" style="width:0;height:1.5pt" o:hralign="center" o:hrstd="t" o:hr="t" fillcolor="#a0a0a0" stroked="f"/>
        </w:pict>
      </w:r>
    </w:p>
    <w:p w14:paraId="5EA72CA8" w14:textId="77777777" w:rsidR="00A44275" w:rsidRPr="00A44275" w:rsidRDefault="00A44275" w:rsidP="00A44275">
      <w:pPr>
        <w:bidi/>
        <w:rPr>
          <w:b/>
          <w:bCs/>
        </w:rPr>
      </w:pPr>
      <w:r w:rsidRPr="00A44275">
        <w:rPr>
          <w:b/>
          <w:bCs/>
          <w:rtl/>
        </w:rPr>
        <w:t>الجزء الثالث: المدارس الاستثمارية التقليدية</w:t>
      </w:r>
    </w:p>
    <w:p w14:paraId="4E69166D" w14:textId="77777777" w:rsidR="00A44275" w:rsidRPr="00A44275" w:rsidRDefault="00A44275" w:rsidP="00A44275">
      <w:pPr>
        <w:numPr>
          <w:ilvl w:val="0"/>
          <w:numId w:val="11"/>
        </w:numPr>
        <w:bidi/>
      </w:pPr>
      <w:r w:rsidRPr="00A44275">
        <w:rPr>
          <w:rtl/>
        </w:rPr>
        <w:t>التحليل الفني: تحليل الرسوم والأنماط</w:t>
      </w:r>
    </w:p>
    <w:p w14:paraId="308E34EE" w14:textId="77777777" w:rsidR="00A44275" w:rsidRPr="00A44275" w:rsidRDefault="00A44275" w:rsidP="00A44275">
      <w:pPr>
        <w:numPr>
          <w:ilvl w:val="0"/>
          <w:numId w:val="11"/>
        </w:numPr>
        <w:bidi/>
      </w:pPr>
      <w:r w:rsidRPr="00A44275">
        <w:rPr>
          <w:rtl/>
        </w:rPr>
        <w:t>التحليل الأساسي: تقييم الشركات</w:t>
      </w:r>
    </w:p>
    <w:p w14:paraId="5A91666D" w14:textId="77777777" w:rsidR="00A44275" w:rsidRPr="00A44275" w:rsidRDefault="00A44275" w:rsidP="00A44275">
      <w:pPr>
        <w:numPr>
          <w:ilvl w:val="0"/>
          <w:numId w:val="11"/>
        </w:numPr>
        <w:bidi/>
      </w:pPr>
      <w:r w:rsidRPr="00A44275">
        <w:rPr>
          <w:rtl/>
        </w:rPr>
        <w:t>حدود التحليل الفني والأساسي</w:t>
      </w:r>
    </w:p>
    <w:p w14:paraId="171346E1" w14:textId="77777777" w:rsidR="00A44275" w:rsidRPr="00A44275" w:rsidRDefault="00A44275" w:rsidP="00A44275">
      <w:pPr>
        <w:numPr>
          <w:ilvl w:val="0"/>
          <w:numId w:val="11"/>
        </w:numPr>
        <w:bidi/>
      </w:pPr>
      <w:r w:rsidRPr="00A44275">
        <w:rPr>
          <w:rtl/>
        </w:rPr>
        <w:t>لماذا يفشل المحللون المحترفون؟</w:t>
      </w:r>
    </w:p>
    <w:p w14:paraId="5992F310" w14:textId="77777777" w:rsidR="00A44275" w:rsidRPr="00A44275" w:rsidRDefault="00A44275" w:rsidP="00A44275">
      <w:pPr>
        <w:bidi/>
      </w:pPr>
      <w:r w:rsidRPr="00A44275">
        <w:pict w14:anchorId="702404FB">
          <v:rect id="_x0000_i1083" style="width:0;height:1.5pt" o:hralign="center" o:hrstd="t" o:hr="t" fillcolor="#a0a0a0" stroked="f"/>
        </w:pict>
      </w:r>
    </w:p>
    <w:p w14:paraId="75839808" w14:textId="77777777" w:rsidR="00A44275" w:rsidRPr="00A44275" w:rsidRDefault="00A44275" w:rsidP="00A44275">
      <w:pPr>
        <w:bidi/>
        <w:rPr>
          <w:b/>
          <w:bCs/>
        </w:rPr>
      </w:pPr>
      <w:r w:rsidRPr="00A44275">
        <w:rPr>
          <w:b/>
          <w:bCs/>
          <w:rtl/>
        </w:rPr>
        <w:t>الجزء الرابع: دليل المستثمر الذكي لتكوين الثروة</w:t>
      </w:r>
    </w:p>
    <w:p w14:paraId="546C6856" w14:textId="77777777" w:rsidR="00A44275" w:rsidRPr="00A44275" w:rsidRDefault="00A44275" w:rsidP="00A44275">
      <w:pPr>
        <w:numPr>
          <w:ilvl w:val="0"/>
          <w:numId w:val="12"/>
        </w:numPr>
        <w:bidi/>
      </w:pPr>
      <w:r w:rsidRPr="00A44275">
        <w:rPr>
          <w:rtl/>
        </w:rPr>
        <w:t>العلاقة بين المخاطرة والعائد</w:t>
      </w:r>
    </w:p>
    <w:p w14:paraId="5DEB87C7" w14:textId="77777777" w:rsidR="00A44275" w:rsidRPr="00A44275" w:rsidRDefault="00A44275" w:rsidP="00A44275">
      <w:pPr>
        <w:numPr>
          <w:ilvl w:val="0"/>
          <w:numId w:val="12"/>
        </w:numPr>
        <w:bidi/>
      </w:pPr>
      <w:r w:rsidRPr="00A44275">
        <w:rPr>
          <w:rtl/>
        </w:rPr>
        <w:t>بناء محفظة استثمارية متنوعة</w:t>
      </w:r>
    </w:p>
    <w:p w14:paraId="2FC4C3A5" w14:textId="77777777" w:rsidR="00A44275" w:rsidRPr="00A44275" w:rsidRDefault="00A44275" w:rsidP="00A44275">
      <w:pPr>
        <w:numPr>
          <w:ilvl w:val="0"/>
          <w:numId w:val="12"/>
        </w:numPr>
        <w:bidi/>
      </w:pPr>
      <w:r w:rsidRPr="00A44275">
        <w:rPr>
          <w:rtl/>
        </w:rPr>
        <w:t>السندات، الأسهم، العقارات، والذهب</w:t>
      </w:r>
    </w:p>
    <w:p w14:paraId="2A926F6D" w14:textId="77777777" w:rsidR="00A44275" w:rsidRPr="00A44275" w:rsidRDefault="00A44275" w:rsidP="00A44275">
      <w:pPr>
        <w:numPr>
          <w:ilvl w:val="0"/>
          <w:numId w:val="12"/>
        </w:numPr>
        <w:bidi/>
      </w:pPr>
      <w:r w:rsidRPr="00A44275">
        <w:rPr>
          <w:rtl/>
        </w:rPr>
        <w:t>صناديق المؤشرات وصناديق الاستثمار المشتركة</w:t>
      </w:r>
    </w:p>
    <w:p w14:paraId="4EC9844F" w14:textId="77777777" w:rsidR="00A44275" w:rsidRPr="00A44275" w:rsidRDefault="00A44275" w:rsidP="00A44275">
      <w:pPr>
        <w:numPr>
          <w:ilvl w:val="0"/>
          <w:numId w:val="12"/>
        </w:numPr>
        <w:bidi/>
      </w:pPr>
      <w:r w:rsidRPr="00A44275">
        <w:rPr>
          <w:rtl/>
        </w:rPr>
        <w:t>الأسهم الدولية ومحافظ الاستثمار العالمية</w:t>
      </w:r>
    </w:p>
    <w:p w14:paraId="23E5B121" w14:textId="77777777" w:rsidR="00A44275" w:rsidRPr="00A44275" w:rsidRDefault="00A44275" w:rsidP="00A44275">
      <w:pPr>
        <w:numPr>
          <w:ilvl w:val="0"/>
          <w:numId w:val="12"/>
        </w:numPr>
        <w:bidi/>
      </w:pPr>
      <w:r w:rsidRPr="00A44275">
        <w:rPr>
          <w:rtl/>
        </w:rPr>
        <w:t>استراتيجيات الاستثمار منخفضة التكلفة</w:t>
      </w:r>
    </w:p>
    <w:p w14:paraId="3DC8FE14" w14:textId="77777777" w:rsidR="00A44275" w:rsidRPr="00A44275" w:rsidRDefault="00A44275" w:rsidP="00A44275">
      <w:pPr>
        <w:numPr>
          <w:ilvl w:val="0"/>
          <w:numId w:val="12"/>
        </w:numPr>
        <w:bidi/>
      </w:pPr>
      <w:r w:rsidRPr="00A44275">
        <w:rPr>
          <w:rtl/>
        </w:rPr>
        <w:t>كيفية توزيع الأصول حسب العمر</w:t>
      </w:r>
    </w:p>
    <w:p w14:paraId="62C81CDB" w14:textId="77777777" w:rsidR="00A44275" w:rsidRPr="00A44275" w:rsidRDefault="00A44275" w:rsidP="00A44275">
      <w:pPr>
        <w:numPr>
          <w:ilvl w:val="0"/>
          <w:numId w:val="12"/>
        </w:numPr>
        <w:bidi/>
      </w:pPr>
      <w:r w:rsidRPr="00A44275">
        <w:rPr>
          <w:rtl/>
        </w:rPr>
        <w:t>إعادة التوازن للمحفظة</w:t>
      </w:r>
    </w:p>
    <w:p w14:paraId="3207E45D" w14:textId="77777777" w:rsidR="00A44275" w:rsidRPr="00A44275" w:rsidRDefault="00A44275" w:rsidP="00A44275">
      <w:pPr>
        <w:numPr>
          <w:ilvl w:val="0"/>
          <w:numId w:val="12"/>
        </w:numPr>
        <w:bidi/>
      </w:pPr>
      <w:r w:rsidRPr="00A44275">
        <w:rPr>
          <w:rtl/>
        </w:rPr>
        <w:t>تقليل الضرائب والرسوم</w:t>
      </w:r>
    </w:p>
    <w:p w14:paraId="73D07F5A" w14:textId="77777777" w:rsidR="00A44275" w:rsidRPr="00A44275" w:rsidRDefault="00A44275" w:rsidP="00A44275">
      <w:pPr>
        <w:numPr>
          <w:ilvl w:val="0"/>
          <w:numId w:val="12"/>
        </w:numPr>
        <w:bidi/>
      </w:pPr>
      <w:r w:rsidRPr="00A44275">
        <w:rPr>
          <w:rtl/>
        </w:rPr>
        <w:t>الاستثمار المنتظم</w:t>
      </w:r>
      <w:r w:rsidRPr="00A44275">
        <w:t xml:space="preserve"> (Dollar-</w:t>
      </w:r>
      <w:proofErr w:type="spellStart"/>
      <w:r w:rsidRPr="00A44275">
        <w:t>Cost</w:t>
      </w:r>
      <w:proofErr w:type="spellEnd"/>
      <w:r w:rsidRPr="00A44275">
        <w:t xml:space="preserve"> </w:t>
      </w:r>
      <w:proofErr w:type="spellStart"/>
      <w:r w:rsidRPr="00A44275">
        <w:t>Averaging</w:t>
      </w:r>
      <w:proofErr w:type="spellEnd"/>
      <w:r w:rsidRPr="00A44275">
        <w:t>)</w:t>
      </w:r>
    </w:p>
    <w:p w14:paraId="20B2890C" w14:textId="77777777" w:rsidR="00A44275" w:rsidRPr="00A44275" w:rsidRDefault="00A44275" w:rsidP="00A44275">
      <w:pPr>
        <w:bidi/>
      </w:pPr>
      <w:r w:rsidRPr="00A44275">
        <w:lastRenderedPageBreak/>
        <w:pict w14:anchorId="30E00313">
          <v:rect id="_x0000_i1084" style="width:0;height:1.5pt" o:hralign="center" o:hrstd="t" o:hr="t" fillcolor="#a0a0a0" stroked="f"/>
        </w:pict>
      </w:r>
    </w:p>
    <w:p w14:paraId="7C4053D1" w14:textId="77777777" w:rsidR="00A44275" w:rsidRPr="00A44275" w:rsidRDefault="00A44275" w:rsidP="00A44275">
      <w:pPr>
        <w:bidi/>
        <w:rPr>
          <w:b/>
          <w:bCs/>
        </w:rPr>
      </w:pPr>
      <w:r w:rsidRPr="00A44275">
        <w:rPr>
          <w:b/>
          <w:bCs/>
          <w:rtl/>
        </w:rPr>
        <w:t>الجزء الخامس: خطة استثمار عملية مدى الحياة</w:t>
      </w:r>
    </w:p>
    <w:p w14:paraId="4ADC7D8C" w14:textId="77777777" w:rsidR="00A44275" w:rsidRPr="00A44275" w:rsidRDefault="00A44275" w:rsidP="00A44275">
      <w:pPr>
        <w:numPr>
          <w:ilvl w:val="0"/>
          <w:numId w:val="13"/>
        </w:numPr>
        <w:bidi/>
      </w:pPr>
      <w:r w:rsidRPr="00A44275">
        <w:rPr>
          <w:rtl/>
        </w:rPr>
        <w:t>كيف تستعد للتقاعد</w:t>
      </w:r>
    </w:p>
    <w:p w14:paraId="07C9512F" w14:textId="77777777" w:rsidR="00A44275" w:rsidRPr="00A44275" w:rsidRDefault="00A44275" w:rsidP="00A44275">
      <w:pPr>
        <w:numPr>
          <w:ilvl w:val="0"/>
          <w:numId w:val="13"/>
        </w:numPr>
        <w:bidi/>
      </w:pPr>
      <w:r w:rsidRPr="00A44275">
        <w:rPr>
          <w:rtl/>
        </w:rPr>
        <w:t>الأخطاء السلوكية الأكثر شيوعًا للمستثمرين</w:t>
      </w:r>
    </w:p>
    <w:p w14:paraId="513C2C13" w14:textId="77777777" w:rsidR="00A44275" w:rsidRPr="00A44275" w:rsidRDefault="00A44275" w:rsidP="00A44275">
      <w:pPr>
        <w:numPr>
          <w:ilvl w:val="0"/>
          <w:numId w:val="13"/>
        </w:numPr>
        <w:bidi/>
      </w:pPr>
      <w:r w:rsidRPr="00A44275">
        <w:rPr>
          <w:rtl/>
        </w:rPr>
        <w:t>لماذا لا تحاول توقيت السوق؟</w:t>
      </w:r>
    </w:p>
    <w:p w14:paraId="0C73B0FE" w14:textId="77777777" w:rsidR="00A44275" w:rsidRPr="00A44275" w:rsidRDefault="00A44275" w:rsidP="00A44275">
      <w:pPr>
        <w:numPr>
          <w:ilvl w:val="0"/>
          <w:numId w:val="13"/>
        </w:numPr>
        <w:bidi/>
      </w:pPr>
      <w:r w:rsidRPr="00A44275">
        <w:rPr>
          <w:rtl/>
        </w:rPr>
        <w:t xml:space="preserve">وصفة </w:t>
      </w:r>
      <w:proofErr w:type="spellStart"/>
      <w:r w:rsidRPr="00A44275">
        <w:rPr>
          <w:rtl/>
        </w:rPr>
        <w:t>مالكيل</w:t>
      </w:r>
      <w:proofErr w:type="spellEnd"/>
      <w:r w:rsidRPr="00A44275">
        <w:rPr>
          <w:rtl/>
        </w:rPr>
        <w:t xml:space="preserve"> لمحفظة مثالية</w:t>
      </w:r>
    </w:p>
    <w:p w14:paraId="4D59BCD1" w14:textId="77777777" w:rsidR="00A44275" w:rsidRPr="00A44275" w:rsidRDefault="00A44275" w:rsidP="00A44275">
      <w:pPr>
        <w:numPr>
          <w:ilvl w:val="0"/>
          <w:numId w:val="13"/>
        </w:numPr>
        <w:bidi/>
      </w:pPr>
      <w:r w:rsidRPr="00A44275">
        <w:rPr>
          <w:rtl/>
        </w:rPr>
        <w:t>ملخص نهائي ونصائح للمستثمر العادي</w:t>
      </w:r>
    </w:p>
    <w:p w14:paraId="6264F940" w14:textId="77777777" w:rsidR="00A44275" w:rsidRPr="00A44275" w:rsidRDefault="00A44275" w:rsidP="00A44275">
      <w:pPr>
        <w:bidi/>
      </w:pPr>
    </w:p>
    <w:p w14:paraId="543303FF" w14:textId="77777777" w:rsidR="00A44275" w:rsidRPr="00A44275" w:rsidRDefault="00A44275" w:rsidP="00A44275">
      <w:pPr>
        <w:bidi/>
        <w:rPr>
          <w:vanish/>
        </w:rPr>
      </w:pPr>
      <w:r w:rsidRPr="00A44275">
        <w:rPr>
          <w:vanish/>
        </w:rPr>
        <w:t>Haut du formulaire</w:t>
      </w:r>
    </w:p>
    <w:p w14:paraId="442D2D3F" w14:textId="77777777" w:rsidR="00A44275" w:rsidRPr="00A44275" w:rsidRDefault="00A44275" w:rsidP="00A44275">
      <w:pPr>
        <w:bidi/>
        <w:rPr>
          <w:vanish/>
        </w:rPr>
      </w:pPr>
      <w:r w:rsidRPr="00A44275">
        <w:rPr>
          <w:vanish/>
        </w:rPr>
        <w:t>Bas du formulaire</w:t>
      </w:r>
    </w:p>
    <w:p w14:paraId="4B281B71" w14:textId="77777777" w:rsidR="004932A8" w:rsidRDefault="004932A8" w:rsidP="00A44275">
      <w:pPr>
        <w:bidi/>
      </w:pPr>
    </w:p>
    <w:sectPr w:rsidR="004932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22D5"/>
    <w:multiLevelType w:val="multilevel"/>
    <w:tmpl w:val="E3023E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01D3B"/>
    <w:multiLevelType w:val="multilevel"/>
    <w:tmpl w:val="1ECCD6A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F5656"/>
    <w:multiLevelType w:val="multilevel"/>
    <w:tmpl w:val="C7186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4C6C2D"/>
    <w:multiLevelType w:val="multilevel"/>
    <w:tmpl w:val="71E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49DD"/>
    <w:multiLevelType w:val="multilevel"/>
    <w:tmpl w:val="D960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C602D"/>
    <w:multiLevelType w:val="multilevel"/>
    <w:tmpl w:val="D7B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36FE1"/>
    <w:multiLevelType w:val="multilevel"/>
    <w:tmpl w:val="D78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F1E8A"/>
    <w:multiLevelType w:val="multilevel"/>
    <w:tmpl w:val="AB94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0250C"/>
    <w:multiLevelType w:val="multilevel"/>
    <w:tmpl w:val="0D9EACC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1149DD"/>
    <w:multiLevelType w:val="multilevel"/>
    <w:tmpl w:val="B91A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E52DF4"/>
    <w:multiLevelType w:val="multilevel"/>
    <w:tmpl w:val="25FC7B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AC6F57"/>
    <w:multiLevelType w:val="multilevel"/>
    <w:tmpl w:val="6C50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793ABB"/>
    <w:multiLevelType w:val="multilevel"/>
    <w:tmpl w:val="C8E2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259237">
    <w:abstractNumId w:val="2"/>
  </w:num>
  <w:num w:numId="2" w16cid:durableId="1247960495">
    <w:abstractNumId w:val="7"/>
  </w:num>
  <w:num w:numId="3" w16cid:durableId="487940397">
    <w:abstractNumId w:val="6"/>
  </w:num>
  <w:num w:numId="4" w16cid:durableId="1918055045">
    <w:abstractNumId w:val="4"/>
  </w:num>
  <w:num w:numId="5" w16cid:durableId="206065101">
    <w:abstractNumId w:val="12"/>
  </w:num>
  <w:num w:numId="6" w16cid:durableId="1307857222">
    <w:abstractNumId w:val="11"/>
  </w:num>
  <w:num w:numId="7" w16cid:durableId="61217097">
    <w:abstractNumId w:val="5"/>
  </w:num>
  <w:num w:numId="8" w16cid:durableId="2034107370">
    <w:abstractNumId w:val="3"/>
  </w:num>
  <w:num w:numId="9" w16cid:durableId="1282420225">
    <w:abstractNumId w:val="9"/>
  </w:num>
  <w:num w:numId="10" w16cid:durableId="1436749780">
    <w:abstractNumId w:val="0"/>
  </w:num>
  <w:num w:numId="11" w16cid:durableId="750128916">
    <w:abstractNumId w:val="10"/>
  </w:num>
  <w:num w:numId="12" w16cid:durableId="706492971">
    <w:abstractNumId w:val="1"/>
  </w:num>
  <w:num w:numId="13" w16cid:durableId="949245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275"/>
    <w:rsid w:val="004932A8"/>
    <w:rsid w:val="005178EC"/>
    <w:rsid w:val="008D0D79"/>
    <w:rsid w:val="00A44275"/>
    <w:rsid w:val="00BE13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3046"/>
  <w15:chartTrackingRefBased/>
  <w15:docId w15:val="{8BFAC393-36A3-4DA6-9396-E854488F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4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44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442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442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442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442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42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42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42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2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442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442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4427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442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442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42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42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4275"/>
    <w:rPr>
      <w:rFonts w:eastAsiaTheme="majorEastAsia" w:cstheme="majorBidi"/>
      <w:color w:val="272727" w:themeColor="text1" w:themeTint="D8"/>
    </w:rPr>
  </w:style>
  <w:style w:type="paragraph" w:styleId="Titre">
    <w:name w:val="Title"/>
    <w:basedOn w:val="Normal"/>
    <w:next w:val="Normal"/>
    <w:link w:val="TitreCar"/>
    <w:uiPriority w:val="10"/>
    <w:qFormat/>
    <w:rsid w:val="00A44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42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42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42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4275"/>
    <w:pPr>
      <w:spacing w:before="160"/>
      <w:jc w:val="center"/>
    </w:pPr>
    <w:rPr>
      <w:i/>
      <w:iCs/>
      <w:color w:val="404040" w:themeColor="text1" w:themeTint="BF"/>
    </w:rPr>
  </w:style>
  <w:style w:type="character" w:customStyle="1" w:styleId="CitationCar">
    <w:name w:val="Citation Car"/>
    <w:basedOn w:val="Policepardfaut"/>
    <w:link w:val="Citation"/>
    <w:uiPriority w:val="29"/>
    <w:rsid w:val="00A44275"/>
    <w:rPr>
      <w:i/>
      <w:iCs/>
      <w:color w:val="404040" w:themeColor="text1" w:themeTint="BF"/>
    </w:rPr>
  </w:style>
  <w:style w:type="paragraph" w:styleId="Paragraphedeliste">
    <w:name w:val="List Paragraph"/>
    <w:basedOn w:val="Normal"/>
    <w:uiPriority w:val="34"/>
    <w:qFormat/>
    <w:rsid w:val="00A44275"/>
    <w:pPr>
      <w:ind w:left="720"/>
      <w:contextualSpacing/>
    </w:pPr>
  </w:style>
  <w:style w:type="character" w:styleId="Accentuationintense">
    <w:name w:val="Intense Emphasis"/>
    <w:basedOn w:val="Policepardfaut"/>
    <w:uiPriority w:val="21"/>
    <w:qFormat/>
    <w:rsid w:val="00A44275"/>
    <w:rPr>
      <w:i/>
      <w:iCs/>
      <w:color w:val="2F5496" w:themeColor="accent1" w:themeShade="BF"/>
    </w:rPr>
  </w:style>
  <w:style w:type="paragraph" w:styleId="Citationintense">
    <w:name w:val="Intense Quote"/>
    <w:basedOn w:val="Normal"/>
    <w:next w:val="Normal"/>
    <w:link w:val="CitationintenseCar"/>
    <w:uiPriority w:val="30"/>
    <w:qFormat/>
    <w:rsid w:val="00A44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44275"/>
    <w:rPr>
      <w:i/>
      <w:iCs/>
      <w:color w:val="2F5496" w:themeColor="accent1" w:themeShade="BF"/>
    </w:rPr>
  </w:style>
  <w:style w:type="character" w:styleId="Rfrenceintense">
    <w:name w:val="Intense Reference"/>
    <w:basedOn w:val="Policepardfaut"/>
    <w:uiPriority w:val="32"/>
    <w:qFormat/>
    <w:rsid w:val="00A442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900</Words>
  <Characters>4952</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cherifnasr61@yahoo.fr</dc:creator>
  <cp:keywords/>
  <dc:description/>
  <cp:lastModifiedBy>cherifnasr61@yahoo.fr</cp:lastModifiedBy>
  <cp:revision>1</cp:revision>
  <dcterms:created xsi:type="dcterms:W3CDTF">2025-12-11T00:15:00Z</dcterms:created>
  <dcterms:modified xsi:type="dcterms:W3CDTF">2025-12-11T00:34:00Z</dcterms:modified>
</cp:coreProperties>
</file>