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178" w:rsidRDefault="00560D29">
      <w:r>
        <w:t xml:space="preserve">                                                    </w:t>
      </w:r>
    </w:p>
    <w:p w:rsidR="009A2178" w:rsidRDefault="009A2178"/>
    <w:p w:rsidR="009A2178" w:rsidRDefault="009A2178"/>
    <w:p w:rsidR="009A2178" w:rsidRPr="009A2178" w:rsidRDefault="009A2178" w:rsidP="009A2178">
      <w:pPr>
        <w:jc w:val="center"/>
        <w:rPr>
          <w:b/>
          <w:bCs/>
          <w:sz w:val="44"/>
          <w:szCs w:val="44"/>
          <w:u w:val="single"/>
        </w:rPr>
      </w:pPr>
      <w:bookmarkStart w:id="0" w:name="_GoBack"/>
      <w:r w:rsidRPr="009A2178">
        <w:rPr>
          <w:b/>
          <w:bCs/>
          <w:sz w:val="44"/>
          <w:szCs w:val="44"/>
          <w:u w:val="single"/>
        </w:rPr>
        <w:t>Bulletin de solde avant nomination</w:t>
      </w:r>
    </w:p>
    <w:bookmarkEnd w:id="0"/>
    <w:p w:rsidR="009A2178" w:rsidRDefault="009A2178"/>
    <w:p w:rsidR="009A2178" w:rsidRDefault="009A2178"/>
    <w:p w:rsidR="009A2178" w:rsidRDefault="009A2178"/>
    <w:p w:rsidR="00C826E2" w:rsidRDefault="00560D29">
      <w:r>
        <w:t xml:space="preserve">              </w:t>
      </w:r>
      <w:r>
        <w:rPr>
          <w:noProof/>
          <w:lang w:eastAsia="fr-FR"/>
        </w:rPr>
        <w:drawing>
          <wp:inline distT="0" distB="0" distL="0" distR="0">
            <wp:extent cx="3619499" cy="4200525"/>
            <wp:effectExtent l="0" t="0" r="635" b="0"/>
            <wp:docPr id="1" name="Image 1" descr="Bulletin de salaire simplifié 2023 : exemples de fiches de pa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lletin de salaire simplifié 2023 : exemples de fiches de pai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26" cy="423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6E2" w:rsidSect="009A2178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29"/>
    <w:rsid w:val="00560D29"/>
    <w:rsid w:val="009A2178"/>
    <w:rsid w:val="00C8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2BA5B"/>
  <w15:chartTrackingRefBased/>
  <w15:docId w15:val="{3ACD3E82-1E6D-47F5-BDB2-EF972926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Utilisateur</cp:lastModifiedBy>
  <cp:revision>2</cp:revision>
  <dcterms:created xsi:type="dcterms:W3CDTF">2023-05-08T13:34:00Z</dcterms:created>
  <dcterms:modified xsi:type="dcterms:W3CDTF">2023-05-16T19:12:00Z</dcterms:modified>
</cp:coreProperties>
</file>