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709"/>
        <w:tblW w:w="5000" w:type="pct"/>
        <w:tblBorders>
          <w:bottom w:val="single" w:sz="4" w:space="0" w:color="auto"/>
        </w:tblBorders>
        <w:tblLayout w:type="fixed"/>
        <w:tblLook w:val="04A0" w:firstRow="1" w:lastRow="0" w:firstColumn="1" w:lastColumn="0" w:noHBand="0" w:noVBand="1"/>
      </w:tblPr>
      <w:tblGrid>
        <w:gridCol w:w="1258"/>
        <w:gridCol w:w="5060"/>
        <w:gridCol w:w="1169"/>
      </w:tblGrid>
      <w:tr w:rsidR="003C1749" w:rsidRPr="00EC5A49" w14:paraId="7075EDC0" w14:textId="77777777" w:rsidTr="003C1749">
        <w:trPr>
          <w:trHeight w:val="1080"/>
        </w:trPr>
        <w:tc>
          <w:tcPr>
            <w:tcW w:w="840" w:type="pct"/>
            <w:vAlign w:val="center"/>
          </w:tcPr>
          <w:p w14:paraId="65298A45" w14:textId="77777777" w:rsidR="003C1749" w:rsidRPr="00EC5A49" w:rsidRDefault="003C1749" w:rsidP="003C1749">
            <w:pPr>
              <w:pStyle w:val="tableformat"/>
              <w:rPr>
                <w:sz w:val="40"/>
                <w:szCs w:val="40"/>
              </w:rPr>
            </w:pPr>
            <w:r w:rsidRPr="00EC5A49">
              <w:rPr>
                <w:noProof/>
                <w:lang w:bidi="ar-SA"/>
              </w:rPr>
              <w:drawing>
                <wp:inline distT="0" distB="0" distL="0" distR="0" wp14:anchorId="772ED356" wp14:editId="5A6E87E5">
                  <wp:extent cx="504526" cy="532130"/>
                  <wp:effectExtent l="0" t="0" r="0" b="1270"/>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Tanta-University.png"/>
                          <pic:cNvPicPr/>
                        </pic:nvPicPr>
                        <pic:blipFill>
                          <a:blip r:embed="rId9" cstate="print">
                            <a:extLst>
                              <a:ext uri="{28A0092B-C50C-407E-A947-70E740481C1C}">
                                <a14:useLocalDpi xmlns:a14="http://schemas.microsoft.com/office/drawing/2010/main"/>
                              </a:ext>
                            </a:extLst>
                          </a:blip>
                          <a:stretch>
                            <a:fillRect/>
                          </a:stretch>
                        </pic:blipFill>
                        <pic:spPr>
                          <a:xfrm>
                            <a:off x="0" y="0"/>
                            <a:ext cx="508279" cy="536089"/>
                          </a:xfrm>
                          <a:prstGeom prst="rect">
                            <a:avLst/>
                          </a:prstGeom>
                        </pic:spPr>
                      </pic:pic>
                    </a:graphicData>
                  </a:graphic>
                </wp:inline>
              </w:drawing>
            </w:r>
          </w:p>
        </w:tc>
        <w:tc>
          <w:tcPr>
            <w:tcW w:w="3379" w:type="pct"/>
            <w:vAlign w:val="center"/>
          </w:tcPr>
          <w:p w14:paraId="05AA6318" w14:textId="77777777" w:rsidR="003C1749" w:rsidRPr="004055D1" w:rsidRDefault="003C1749" w:rsidP="003C1749">
            <w:pPr>
              <w:pStyle w:val="tableformat"/>
            </w:pPr>
            <w:r w:rsidRPr="004055D1">
              <w:t>Tanta University</w:t>
            </w:r>
          </w:p>
          <w:p w14:paraId="74A84404" w14:textId="77777777" w:rsidR="003C1749" w:rsidRPr="004055D1" w:rsidRDefault="003C1749" w:rsidP="003C1749">
            <w:pPr>
              <w:pStyle w:val="tableformat"/>
            </w:pPr>
            <w:r w:rsidRPr="004055D1">
              <w:t>Faculty of Engineering</w:t>
            </w:r>
          </w:p>
          <w:p w14:paraId="76464569" w14:textId="77777777" w:rsidR="003C1749" w:rsidRPr="00EC5A49" w:rsidRDefault="003C1749" w:rsidP="003C1749">
            <w:pPr>
              <w:pStyle w:val="tableformat"/>
            </w:pPr>
            <w:r w:rsidRPr="004055D1">
              <w:t>Electrical Power and Machines Engineering Department</w:t>
            </w:r>
          </w:p>
        </w:tc>
        <w:tc>
          <w:tcPr>
            <w:tcW w:w="781" w:type="pct"/>
            <w:vAlign w:val="center"/>
          </w:tcPr>
          <w:p w14:paraId="00E1C602" w14:textId="77777777" w:rsidR="003C1749" w:rsidRPr="00EC5A49" w:rsidRDefault="003C1749" w:rsidP="003C1749">
            <w:pPr>
              <w:pStyle w:val="tableformat"/>
              <w:rPr>
                <w:sz w:val="40"/>
                <w:szCs w:val="40"/>
                <w:lang w:eastAsia="ja-JP"/>
              </w:rPr>
            </w:pPr>
            <w:r w:rsidRPr="00EC5A49">
              <w:rPr>
                <w:noProof/>
                <w:lang w:bidi="ar-SA"/>
              </w:rPr>
              <w:drawing>
                <wp:inline distT="0" distB="0" distL="0" distR="0" wp14:anchorId="5D604D8E" wp14:editId="528C39F8">
                  <wp:extent cx="514350" cy="524510"/>
                  <wp:effectExtent l="0" t="0" r="0" b="8890"/>
                  <wp:docPr id="62"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a:ext>
                            </a:extLst>
                          </a:blip>
                          <a:srcRect l="2400" t="2426" r="2400" b="7426"/>
                          <a:stretch/>
                        </pic:blipFill>
                        <pic:spPr bwMode="auto">
                          <a:xfrm>
                            <a:off x="0" y="0"/>
                            <a:ext cx="520118" cy="53039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72A45DD" w14:textId="1E8DDD2E" w:rsidR="00F13A08" w:rsidRPr="00AF485E" w:rsidRDefault="00F13A08" w:rsidP="00BE634D">
      <w:pPr>
        <w:rPr>
          <w:lang w:val="en-US"/>
        </w:rPr>
      </w:pPr>
    </w:p>
    <w:p w14:paraId="0BC71292" w14:textId="2137D71A" w:rsidR="000C451E" w:rsidRPr="006F75A4" w:rsidRDefault="00886711" w:rsidP="00AF259F">
      <w:pPr>
        <w:pStyle w:val="Title"/>
        <w:ind w:firstLine="0"/>
        <w:rPr>
          <w:sz w:val="40"/>
          <w:szCs w:val="40"/>
        </w:rPr>
      </w:pPr>
      <w:bookmarkStart w:id="0" w:name="_Hlk5380343"/>
      <w:r w:rsidRPr="006F75A4">
        <w:rPr>
          <w:sz w:val="40"/>
          <w:szCs w:val="40"/>
        </w:rPr>
        <w:t xml:space="preserve">Islanding Scenarios for High Reliable Operation </w:t>
      </w:r>
      <w:r w:rsidR="005B742B">
        <w:rPr>
          <w:sz w:val="40"/>
          <w:szCs w:val="40"/>
        </w:rPr>
        <w:t>of</w:t>
      </w:r>
      <w:r w:rsidRPr="006F75A4">
        <w:rPr>
          <w:sz w:val="40"/>
          <w:szCs w:val="40"/>
        </w:rPr>
        <w:t xml:space="preserve"> Distribution Network</w:t>
      </w:r>
      <w:r w:rsidR="0081197F">
        <w:rPr>
          <w:sz w:val="40"/>
          <w:szCs w:val="40"/>
        </w:rPr>
        <w:t>s</w:t>
      </w:r>
    </w:p>
    <w:bookmarkEnd w:id="0"/>
    <w:p w14:paraId="30D6EEB3" w14:textId="1B96429C" w:rsidR="006F75A4" w:rsidRPr="00BE634D" w:rsidRDefault="006F75A4" w:rsidP="006F75A4">
      <w:pPr>
        <w:pStyle w:val="nameoftheauthers"/>
        <w:jc w:val="center"/>
        <w:rPr>
          <w:b w:val="0"/>
          <w:bCs/>
        </w:rPr>
      </w:pPr>
      <w:r w:rsidRPr="00BE634D">
        <w:rPr>
          <w:b w:val="0"/>
          <w:bCs/>
        </w:rPr>
        <w:t xml:space="preserve">Thesis submitted in partial </w:t>
      </w:r>
      <w:r w:rsidRPr="00325C27">
        <w:rPr>
          <w:b w:val="0"/>
          <w:bCs/>
          <w:noProof/>
        </w:rPr>
        <w:t>fulfi</w:t>
      </w:r>
      <w:r w:rsidR="00325C27">
        <w:rPr>
          <w:b w:val="0"/>
          <w:bCs/>
          <w:noProof/>
        </w:rPr>
        <w:t>l</w:t>
      </w:r>
      <w:r w:rsidRPr="00325C27">
        <w:rPr>
          <w:b w:val="0"/>
          <w:bCs/>
          <w:noProof/>
        </w:rPr>
        <w:t>lment</w:t>
      </w:r>
      <w:r w:rsidRPr="00BE634D">
        <w:rPr>
          <w:b w:val="0"/>
          <w:bCs/>
          <w:lang w:eastAsia="ja-JP"/>
        </w:rPr>
        <w:t xml:space="preserve"> </w:t>
      </w:r>
      <w:r w:rsidRPr="00BE634D">
        <w:rPr>
          <w:b w:val="0"/>
          <w:bCs/>
        </w:rPr>
        <w:t xml:space="preserve">of the requirement for the </w:t>
      </w:r>
      <w:r w:rsidRPr="00BE634D">
        <w:rPr>
          <w:b w:val="0"/>
          <w:bCs/>
          <w:lang w:eastAsia="ja-JP"/>
        </w:rPr>
        <w:t>d</w:t>
      </w:r>
      <w:r w:rsidRPr="00BE634D">
        <w:rPr>
          <w:b w:val="0"/>
          <w:bCs/>
        </w:rPr>
        <w:t>egree of</w:t>
      </w:r>
    </w:p>
    <w:p w14:paraId="40900A5D" w14:textId="534C41D4" w:rsidR="006F75A4" w:rsidRPr="00BE634D" w:rsidRDefault="006F75A4" w:rsidP="006F75A4">
      <w:pPr>
        <w:pStyle w:val="nameoftheauthers"/>
        <w:jc w:val="center"/>
        <w:rPr>
          <w:b w:val="0"/>
          <w:bCs/>
        </w:rPr>
      </w:pPr>
      <w:r w:rsidRPr="00BE634D">
        <w:rPr>
          <w:b w:val="0"/>
          <w:bCs/>
        </w:rPr>
        <w:t>Master of Science in Engineering</w:t>
      </w:r>
    </w:p>
    <w:p w14:paraId="70EA7A9B" w14:textId="77777777" w:rsidR="006F75A4" w:rsidRPr="00BE634D" w:rsidRDefault="006F75A4" w:rsidP="006F75A4">
      <w:pPr>
        <w:pStyle w:val="nameoftheauthers"/>
        <w:jc w:val="center"/>
        <w:rPr>
          <w:rFonts w:eastAsia="Dotum"/>
          <w:b w:val="0"/>
          <w:bCs/>
        </w:rPr>
      </w:pPr>
      <w:r w:rsidRPr="00BE634D">
        <w:rPr>
          <w:rFonts w:eastAsia="Dotum"/>
          <w:b w:val="0"/>
          <w:bCs/>
        </w:rPr>
        <w:t>(Electrical Power and Machines Engineering)</w:t>
      </w:r>
    </w:p>
    <w:p w14:paraId="6F201200" w14:textId="3A0FF3F5" w:rsidR="00810CCA" w:rsidRPr="006F75A4" w:rsidRDefault="006F75A4" w:rsidP="006F75A4">
      <w:pPr>
        <w:pStyle w:val="nameoftheauthers"/>
        <w:jc w:val="center"/>
        <w:rPr>
          <w:b w:val="0"/>
          <w:bCs/>
        </w:rPr>
      </w:pPr>
      <w:r w:rsidRPr="00BE634D">
        <w:rPr>
          <w:b w:val="0"/>
          <w:bCs/>
        </w:rPr>
        <w:t>By</w:t>
      </w:r>
    </w:p>
    <w:p w14:paraId="32B1DB87" w14:textId="77777777" w:rsidR="003D7487" w:rsidRPr="0015636D" w:rsidRDefault="003D7487" w:rsidP="008C0382">
      <w:pPr>
        <w:pStyle w:val="Caption"/>
        <w:rPr>
          <w:rStyle w:val="Strong"/>
          <w:sz w:val="32"/>
          <w:szCs w:val="32"/>
        </w:rPr>
      </w:pPr>
      <w:r w:rsidRPr="0015636D">
        <w:rPr>
          <w:rStyle w:val="Strong"/>
          <w:sz w:val="32"/>
          <w:szCs w:val="32"/>
        </w:rPr>
        <w:t>Eng. Ahmed Mohamed Abdel Hakim Elkholy</w:t>
      </w:r>
    </w:p>
    <w:p w14:paraId="12CE13F1" w14:textId="1C9207AE" w:rsidR="003D7487" w:rsidRPr="00D876C0" w:rsidRDefault="003D7487" w:rsidP="00EC2081">
      <w:pPr>
        <w:pStyle w:val="CoverPageDetails"/>
      </w:pPr>
      <w:r w:rsidRPr="00D876C0">
        <w:t>Teaching assistant at Faculty of Engineering</w:t>
      </w:r>
    </w:p>
    <w:p w14:paraId="5C3CC418" w14:textId="77777777" w:rsidR="00D876C0" w:rsidRDefault="00D876C0" w:rsidP="00EC2081">
      <w:pPr>
        <w:pStyle w:val="CoverPageDetails"/>
        <w:rPr>
          <w:rtl/>
        </w:rPr>
      </w:pPr>
    </w:p>
    <w:tbl>
      <w:tblPr>
        <w:tblW w:w="5000" w:type="pct"/>
        <w:jc w:val="center"/>
        <w:tblLook w:val="04A0" w:firstRow="1" w:lastRow="0" w:firstColumn="1" w:lastColumn="0" w:noHBand="0" w:noVBand="1"/>
      </w:tblPr>
      <w:tblGrid>
        <w:gridCol w:w="7487"/>
      </w:tblGrid>
      <w:tr w:rsidR="00D876C0" w:rsidRPr="008C0382" w14:paraId="6CBBB32D" w14:textId="77777777" w:rsidTr="00D876C0">
        <w:trPr>
          <w:jc w:val="center"/>
        </w:trPr>
        <w:tc>
          <w:tcPr>
            <w:tcW w:w="962" w:type="pct"/>
          </w:tcPr>
          <w:p w14:paraId="1D7D5893" w14:textId="77D5B2E4" w:rsidR="00D876C0" w:rsidRPr="00D876C0" w:rsidRDefault="00D876C0" w:rsidP="00D876C0">
            <w:pPr>
              <w:pStyle w:val="nameoftheauthers"/>
              <w:jc w:val="center"/>
              <w:rPr>
                <w:rStyle w:val="Strong"/>
                <w:sz w:val="30"/>
                <w:szCs w:val="30"/>
              </w:rPr>
            </w:pPr>
            <w:r w:rsidRPr="00D876C0">
              <w:rPr>
                <w:rStyle w:val="Strong"/>
                <w:b/>
                <w:bCs w:val="0"/>
                <w:sz w:val="30"/>
                <w:szCs w:val="30"/>
              </w:rPr>
              <w:t>Supervisors</w:t>
            </w:r>
          </w:p>
        </w:tc>
      </w:tr>
      <w:tr w:rsidR="00D876C0" w:rsidRPr="008C0382" w14:paraId="244B40D3" w14:textId="77777777" w:rsidTr="00D876C0">
        <w:trPr>
          <w:jc w:val="center"/>
        </w:trPr>
        <w:tc>
          <w:tcPr>
            <w:tcW w:w="962" w:type="pct"/>
          </w:tcPr>
          <w:p w14:paraId="14C9D1A5" w14:textId="02AE81E6" w:rsidR="00D876C0" w:rsidRPr="00D876C0" w:rsidRDefault="00D876C0" w:rsidP="00D876C0">
            <w:pPr>
              <w:pStyle w:val="nameoftheauthers"/>
              <w:jc w:val="center"/>
              <w:rPr>
                <w:rStyle w:val="Strong"/>
                <w:sz w:val="28"/>
                <w:szCs w:val="28"/>
              </w:rPr>
            </w:pPr>
            <w:r w:rsidRPr="00D876C0">
              <w:rPr>
                <w:rStyle w:val="Strong"/>
                <w:sz w:val="28"/>
                <w:szCs w:val="28"/>
              </w:rPr>
              <w:t>Prof. Ahmed Mohamed Ref</w:t>
            </w:r>
            <w:r w:rsidR="002A1433">
              <w:rPr>
                <w:rStyle w:val="Strong"/>
                <w:sz w:val="28"/>
                <w:szCs w:val="28"/>
              </w:rPr>
              <w:t>a</w:t>
            </w:r>
            <w:r w:rsidRPr="00D876C0">
              <w:rPr>
                <w:rStyle w:val="Strong"/>
                <w:sz w:val="28"/>
                <w:szCs w:val="28"/>
              </w:rPr>
              <w:t>at Azmy</w:t>
            </w:r>
          </w:p>
          <w:p w14:paraId="485BF8D2" w14:textId="4C23B1FB" w:rsidR="00D876C0" w:rsidRPr="00350C97" w:rsidRDefault="00D876C0" w:rsidP="00D876C0">
            <w:pPr>
              <w:pStyle w:val="nameoftheauthers"/>
              <w:spacing w:line="240" w:lineRule="auto"/>
              <w:jc w:val="center"/>
              <w:rPr>
                <w:rStyle w:val="Strong"/>
              </w:rPr>
            </w:pPr>
            <w:r w:rsidRPr="00350C97">
              <w:rPr>
                <w:rStyle w:val="Strong"/>
              </w:rPr>
              <w:t>Electrical Power and Machines Eng</w:t>
            </w:r>
            <w:r>
              <w:rPr>
                <w:rStyle w:val="Strong"/>
              </w:rPr>
              <w:t xml:space="preserve">ineering </w:t>
            </w:r>
            <w:r w:rsidRPr="00350C97">
              <w:rPr>
                <w:rStyle w:val="Strong"/>
              </w:rPr>
              <w:t>Department</w:t>
            </w:r>
          </w:p>
          <w:p w14:paraId="19D2E0DF" w14:textId="77777777" w:rsidR="00D876C0" w:rsidRDefault="00D876C0" w:rsidP="00D876C0">
            <w:pPr>
              <w:pStyle w:val="nameoftheauthers"/>
              <w:jc w:val="center"/>
              <w:rPr>
                <w:b w:val="0"/>
                <w:bCs/>
                <w:sz w:val="28"/>
                <w:szCs w:val="28"/>
              </w:rPr>
            </w:pPr>
            <w:r w:rsidRPr="00350C97">
              <w:rPr>
                <w:rStyle w:val="Strong"/>
              </w:rPr>
              <w:t>Vice Dean for Community Service and Environment Development</w:t>
            </w:r>
          </w:p>
          <w:p w14:paraId="3501E43E" w14:textId="77777777" w:rsidR="00D876C0" w:rsidRDefault="00D876C0" w:rsidP="00D876C0">
            <w:pPr>
              <w:pStyle w:val="nameoftheauthers"/>
              <w:jc w:val="center"/>
              <w:rPr>
                <w:b w:val="0"/>
                <w:bCs/>
                <w:sz w:val="28"/>
                <w:szCs w:val="28"/>
              </w:rPr>
            </w:pPr>
          </w:p>
          <w:p w14:paraId="04A0A206" w14:textId="123FCF56" w:rsidR="00D876C0" w:rsidRPr="00D876C0" w:rsidRDefault="00D876C0" w:rsidP="00D876C0">
            <w:pPr>
              <w:pStyle w:val="nameoftheauthers"/>
              <w:jc w:val="center"/>
              <w:rPr>
                <w:b w:val="0"/>
                <w:bCs/>
                <w:sz w:val="28"/>
                <w:szCs w:val="28"/>
              </w:rPr>
            </w:pPr>
            <w:proofErr w:type="spellStart"/>
            <w:r>
              <w:rPr>
                <w:b w:val="0"/>
                <w:bCs/>
                <w:sz w:val="28"/>
                <w:szCs w:val="28"/>
              </w:rPr>
              <w:t>Dr.</w:t>
            </w:r>
            <w:proofErr w:type="spellEnd"/>
            <w:r>
              <w:rPr>
                <w:b w:val="0"/>
                <w:bCs/>
                <w:sz w:val="28"/>
                <w:szCs w:val="28"/>
              </w:rPr>
              <w:t xml:space="preserve"> </w:t>
            </w:r>
            <w:r w:rsidRPr="00D876C0">
              <w:rPr>
                <w:b w:val="0"/>
                <w:bCs/>
                <w:sz w:val="28"/>
                <w:szCs w:val="28"/>
              </w:rPr>
              <w:t>Hossam Abd El-</w:t>
            </w:r>
            <w:r w:rsidRPr="00D876C0">
              <w:rPr>
                <w:b w:val="0"/>
                <w:bCs/>
                <w:noProof/>
                <w:sz w:val="28"/>
                <w:szCs w:val="28"/>
              </w:rPr>
              <w:t>Wahed</w:t>
            </w:r>
            <w:r w:rsidRPr="00D876C0">
              <w:rPr>
                <w:b w:val="0"/>
                <w:bCs/>
                <w:sz w:val="28"/>
                <w:szCs w:val="28"/>
              </w:rPr>
              <w:t xml:space="preserve"> Abd </w:t>
            </w:r>
            <w:r w:rsidRPr="00D876C0">
              <w:rPr>
                <w:b w:val="0"/>
                <w:bCs/>
                <w:noProof/>
                <w:sz w:val="28"/>
                <w:szCs w:val="28"/>
              </w:rPr>
              <w:t>el</w:t>
            </w:r>
            <w:r w:rsidRPr="00D876C0">
              <w:rPr>
                <w:b w:val="0"/>
                <w:bCs/>
                <w:sz w:val="28"/>
                <w:szCs w:val="28"/>
              </w:rPr>
              <w:t>-Ghany Saleh</w:t>
            </w:r>
          </w:p>
          <w:p w14:paraId="69B01CBC" w14:textId="249DFBBC" w:rsidR="00D876C0" w:rsidRPr="00D876C0" w:rsidRDefault="00D876C0" w:rsidP="00D876C0">
            <w:pPr>
              <w:pStyle w:val="nameoftheauthers"/>
              <w:spacing w:line="240" w:lineRule="auto"/>
              <w:jc w:val="center"/>
              <w:rPr>
                <w:rStyle w:val="Strong"/>
                <w:b/>
                <w:bCs w:val="0"/>
                <w:sz w:val="30"/>
                <w:szCs w:val="30"/>
              </w:rPr>
            </w:pPr>
            <w:r w:rsidRPr="00350C97">
              <w:rPr>
                <w:rStyle w:val="Strong"/>
              </w:rPr>
              <w:t>Electrical Power and Machines Eng</w:t>
            </w:r>
            <w:r>
              <w:rPr>
                <w:rStyle w:val="Strong"/>
              </w:rPr>
              <w:t xml:space="preserve">ineering </w:t>
            </w:r>
            <w:r w:rsidRPr="00350C97">
              <w:rPr>
                <w:rStyle w:val="Strong"/>
              </w:rPr>
              <w:t>Department</w:t>
            </w:r>
          </w:p>
        </w:tc>
      </w:tr>
    </w:tbl>
    <w:p w14:paraId="7DCEDC66" w14:textId="77777777" w:rsidR="00057F3D" w:rsidRDefault="00057F3D" w:rsidP="00EC2081">
      <w:pPr>
        <w:pStyle w:val="CoverPageDetails"/>
      </w:pPr>
    </w:p>
    <w:p w14:paraId="4B6312CA" w14:textId="77777777" w:rsidR="00057F3D" w:rsidRDefault="00057F3D" w:rsidP="00EC2081">
      <w:pPr>
        <w:pStyle w:val="CoverPageDetails"/>
      </w:pPr>
    </w:p>
    <w:p w14:paraId="364DD9D7" w14:textId="688FF2EB" w:rsidR="00057F3D" w:rsidRPr="008C0382" w:rsidRDefault="00E940E7" w:rsidP="00EC2081">
      <w:pPr>
        <w:pStyle w:val="CoverPageDetails"/>
      </w:pPr>
      <w:r w:rsidRPr="008C0382">
        <w:fldChar w:fldCharType="begin"/>
      </w:r>
      <w:r w:rsidRPr="008C0382">
        <w:instrText xml:space="preserve"> DATE  \@ "MMMM yyyy"  \* MERGEFORMAT </w:instrText>
      </w:r>
      <w:r w:rsidRPr="008C0382">
        <w:fldChar w:fldCharType="separate"/>
      </w:r>
      <w:r w:rsidR="00471BE3">
        <w:rPr>
          <w:noProof/>
        </w:rPr>
        <w:t>June 2024</w:t>
      </w:r>
      <w:r w:rsidRPr="008C0382">
        <w:fldChar w:fldCharType="end"/>
      </w:r>
    </w:p>
    <w:p w14:paraId="677F7715" w14:textId="77777777" w:rsidR="002A3497" w:rsidRDefault="002A3497" w:rsidP="002A3497">
      <w:pPr>
        <w:ind w:firstLine="0"/>
      </w:pPr>
    </w:p>
    <w:p w14:paraId="5DFFCA82" w14:textId="4AE8FEB0" w:rsidR="002A3497" w:rsidRPr="003B0C59" w:rsidRDefault="002A3497" w:rsidP="002A3497">
      <w:pPr>
        <w:ind w:firstLine="0"/>
        <w:sectPr w:rsidR="002A3497" w:rsidRPr="003B0C59" w:rsidSect="002A654D">
          <w:headerReference w:type="even" r:id="rId11"/>
          <w:headerReference w:type="default" r:id="rId12"/>
          <w:footerReference w:type="even" r:id="rId13"/>
          <w:footerReference w:type="default" r:id="rId14"/>
          <w:headerReference w:type="first" r:id="rId15"/>
          <w:endnotePr>
            <w:numRestart w:val="eachSect"/>
          </w:endnotePr>
          <w:type w:val="oddPage"/>
          <w:pgSz w:w="10325" w:h="14573" w:code="13"/>
          <w:pgMar w:top="1699" w:right="1138" w:bottom="1699" w:left="1138" w:header="706" w:footer="706" w:gutter="562"/>
          <w:cols w:space="708"/>
          <w:titlePg/>
          <w:docGrid w:linePitch="360"/>
        </w:sectPr>
      </w:pPr>
    </w:p>
    <w:tbl>
      <w:tblPr>
        <w:tblpPr w:leftFromText="180" w:rightFromText="180" w:vertAnchor="page" w:horzAnchor="margin" w:tblpXSpec="center" w:tblpY="1709"/>
        <w:tblW w:w="4989" w:type="pct"/>
        <w:tblBorders>
          <w:bottom w:val="single" w:sz="4" w:space="0" w:color="auto"/>
        </w:tblBorders>
        <w:tblLayout w:type="fixed"/>
        <w:tblLook w:val="04A0" w:firstRow="1" w:lastRow="0" w:firstColumn="1" w:lastColumn="0" w:noHBand="0" w:noVBand="1"/>
      </w:tblPr>
      <w:tblGrid>
        <w:gridCol w:w="1170"/>
        <w:gridCol w:w="5310"/>
        <w:gridCol w:w="991"/>
      </w:tblGrid>
      <w:tr w:rsidR="00EC5A49" w:rsidRPr="00EC5A49" w14:paraId="68EB56B7" w14:textId="77777777" w:rsidTr="00AD49FB">
        <w:trPr>
          <w:trHeight w:val="990"/>
        </w:trPr>
        <w:tc>
          <w:tcPr>
            <w:tcW w:w="783" w:type="pct"/>
            <w:vAlign w:val="center"/>
          </w:tcPr>
          <w:p w14:paraId="62D911CF" w14:textId="129A389B" w:rsidR="00EC5A49" w:rsidRPr="00EC5A49" w:rsidRDefault="00EC5A49" w:rsidP="005E1EBD">
            <w:pPr>
              <w:pStyle w:val="tableformat"/>
              <w:rPr>
                <w:sz w:val="40"/>
                <w:szCs w:val="40"/>
              </w:rPr>
            </w:pPr>
            <w:r w:rsidRPr="00EC5A49">
              <w:rPr>
                <w:noProof/>
                <w:lang w:bidi="ar-SA"/>
              </w:rPr>
              <w:lastRenderedPageBreak/>
              <w:drawing>
                <wp:inline distT="0" distB="0" distL="0" distR="0" wp14:anchorId="43E0461D" wp14:editId="02860C23">
                  <wp:extent cx="495300" cy="514350"/>
                  <wp:effectExtent l="0" t="0" r="0" b="0"/>
                  <wp:docPr id="1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Tanta-University.png"/>
                          <pic:cNvPicPr/>
                        </pic:nvPicPr>
                        <pic:blipFill>
                          <a:blip r:embed="rId16" cstate="print">
                            <a:extLst>
                              <a:ext uri="{28A0092B-C50C-407E-A947-70E740481C1C}">
                                <a14:useLocalDpi xmlns:a14="http://schemas.microsoft.com/office/drawing/2010/main"/>
                              </a:ext>
                            </a:extLst>
                          </a:blip>
                          <a:stretch>
                            <a:fillRect/>
                          </a:stretch>
                        </pic:blipFill>
                        <pic:spPr>
                          <a:xfrm>
                            <a:off x="0" y="0"/>
                            <a:ext cx="498546" cy="517721"/>
                          </a:xfrm>
                          <a:prstGeom prst="rect">
                            <a:avLst/>
                          </a:prstGeom>
                        </pic:spPr>
                      </pic:pic>
                    </a:graphicData>
                  </a:graphic>
                </wp:inline>
              </w:drawing>
            </w:r>
          </w:p>
        </w:tc>
        <w:tc>
          <w:tcPr>
            <w:tcW w:w="3554" w:type="pct"/>
            <w:vAlign w:val="center"/>
          </w:tcPr>
          <w:p w14:paraId="3C8D2225" w14:textId="77777777" w:rsidR="00EC5A49" w:rsidRPr="00E43101" w:rsidRDefault="00EC5A49" w:rsidP="005E1EBD">
            <w:pPr>
              <w:pStyle w:val="tableformat"/>
            </w:pPr>
            <w:r w:rsidRPr="00E43101">
              <w:t>Tanta University</w:t>
            </w:r>
          </w:p>
          <w:p w14:paraId="0D63A728" w14:textId="77777777" w:rsidR="00EC5A49" w:rsidRPr="00E43101" w:rsidRDefault="00EC5A49" w:rsidP="005E1EBD">
            <w:pPr>
              <w:pStyle w:val="tableformat"/>
            </w:pPr>
            <w:r w:rsidRPr="00E43101">
              <w:t>Faculty of Engineering</w:t>
            </w:r>
          </w:p>
          <w:p w14:paraId="43106879" w14:textId="77777777" w:rsidR="00EC5A49" w:rsidRPr="00EC5A49" w:rsidRDefault="00EC5A49" w:rsidP="005E1EBD">
            <w:pPr>
              <w:pStyle w:val="tableformat"/>
            </w:pPr>
            <w:r w:rsidRPr="00E43101">
              <w:t>Electrical Power and Machines Engineering Department</w:t>
            </w:r>
          </w:p>
        </w:tc>
        <w:tc>
          <w:tcPr>
            <w:tcW w:w="663" w:type="pct"/>
            <w:vAlign w:val="center"/>
          </w:tcPr>
          <w:p w14:paraId="6784B39C" w14:textId="77777777" w:rsidR="00EC5A49" w:rsidRPr="00EC5A49" w:rsidRDefault="00EC5A49" w:rsidP="005E1EBD">
            <w:pPr>
              <w:pStyle w:val="tableformat"/>
              <w:rPr>
                <w:sz w:val="40"/>
                <w:szCs w:val="40"/>
                <w:lang w:eastAsia="ja-JP"/>
              </w:rPr>
            </w:pPr>
            <w:r w:rsidRPr="00EC5A49">
              <w:rPr>
                <w:noProof/>
                <w:lang w:bidi="ar-SA"/>
              </w:rPr>
              <w:drawing>
                <wp:inline distT="0" distB="0" distL="0" distR="0" wp14:anchorId="15C7DD58" wp14:editId="57611D02">
                  <wp:extent cx="495300" cy="47625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a:ext>
                            </a:extLst>
                          </a:blip>
                          <a:srcRect l="2400" t="2426" r="2400" b="7426"/>
                          <a:stretch/>
                        </pic:blipFill>
                        <pic:spPr bwMode="auto">
                          <a:xfrm>
                            <a:off x="0" y="0"/>
                            <a:ext cx="500859" cy="48159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9B5FACF" w14:textId="200855F8" w:rsidR="00F373ED" w:rsidRPr="002A0914" w:rsidRDefault="00F373ED" w:rsidP="00AF259F">
      <w:pPr>
        <w:jc w:val="center"/>
        <w:rPr>
          <w:sz w:val="16"/>
          <w:szCs w:val="16"/>
        </w:rPr>
      </w:pPr>
    </w:p>
    <w:p w14:paraId="69624B08" w14:textId="6B84D1DB" w:rsidR="00F373ED" w:rsidRPr="00732DC7" w:rsidRDefault="00EC5A49" w:rsidP="00732DC7">
      <w:pPr>
        <w:pStyle w:val="Source"/>
        <w:rPr>
          <w:rStyle w:val="Strong"/>
        </w:rPr>
      </w:pPr>
      <w:r w:rsidRPr="00732DC7">
        <w:rPr>
          <w:rStyle w:val="Strong"/>
        </w:rPr>
        <w:t xml:space="preserve">Islanding Scenarios for High Reliable Operation </w:t>
      </w:r>
      <w:r w:rsidR="0040658E">
        <w:rPr>
          <w:rStyle w:val="Strong"/>
        </w:rPr>
        <w:t>of</w:t>
      </w:r>
      <w:r w:rsidRPr="00732DC7">
        <w:rPr>
          <w:rStyle w:val="Strong"/>
        </w:rPr>
        <w:t xml:space="preserve"> Distribution Network</w:t>
      </w:r>
      <w:r w:rsidR="0081197F">
        <w:rPr>
          <w:rStyle w:val="Strong"/>
        </w:rPr>
        <w:t>s</w:t>
      </w:r>
    </w:p>
    <w:p w14:paraId="7649848A" w14:textId="4A82387D" w:rsidR="00EC5A49" w:rsidRPr="00732DC7" w:rsidRDefault="00EC5A49" w:rsidP="00341E0A">
      <w:pPr>
        <w:pStyle w:val="nameoftheauthers"/>
        <w:spacing w:line="276" w:lineRule="auto"/>
        <w:jc w:val="center"/>
        <w:rPr>
          <w:b w:val="0"/>
          <w:bCs/>
          <w:sz w:val="22"/>
          <w:szCs w:val="22"/>
        </w:rPr>
      </w:pPr>
      <w:r w:rsidRPr="00732DC7">
        <w:rPr>
          <w:b w:val="0"/>
          <w:bCs/>
          <w:sz w:val="22"/>
          <w:szCs w:val="22"/>
        </w:rPr>
        <w:t xml:space="preserve">Thesis submitted in partial </w:t>
      </w:r>
      <w:r w:rsidRPr="00732DC7">
        <w:rPr>
          <w:b w:val="0"/>
          <w:bCs/>
          <w:noProof/>
          <w:sz w:val="22"/>
          <w:szCs w:val="22"/>
        </w:rPr>
        <w:t>fulfi</w:t>
      </w:r>
      <w:r w:rsidR="00325C27" w:rsidRPr="00732DC7">
        <w:rPr>
          <w:b w:val="0"/>
          <w:bCs/>
          <w:noProof/>
          <w:sz w:val="22"/>
          <w:szCs w:val="22"/>
        </w:rPr>
        <w:t>l</w:t>
      </w:r>
      <w:r w:rsidRPr="00732DC7">
        <w:rPr>
          <w:b w:val="0"/>
          <w:bCs/>
          <w:noProof/>
          <w:sz w:val="22"/>
          <w:szCs w:val="22"/>
        </w:rPr>
        <w:t>lment</w:t>
      </w:r>
      <w:r w:rsidRPr="00732DC7">
        <w:rPr>
          <w:b w:val="0"/>
          <w:bCs/>
          <w:sz w:val="22"/>
          <w:szCs w:val="22"/>
          <w:lang w:eastAsia="ja-JP"/>
        </w:rPr>
        <w:t xml:space="preserve"> </w:t>
      </w:r>
      <w:r w:rsidRPr="00732DC7">
        <w:rPr>
          <w:b w:val="0"/>
          <w:bCs/>
          <w:sz w:val="22"/>
          <w:szCs w:val="22"/>
        </w:rPr>
        <w:t xml:space="preserve">of the requirement for the </w:t>
      </w:r>
      <w:r w:rsidRPr="00732DC7">
        <w:rPr>
          <w:b w:val="0"/>
          <w:bCs/>
          <w:sz w:val="22"/>
          <w:szCs w:val="22"/>
          <w:lang w:eastAsia="ja-JP"/>
        </w:rPr>
        <w:t>d</w:t>
      </w:r>
      <w:r w:rsidRPr="00732DC7">
        <w:rPr>
          <w:b w:val="0"/>
          <w:bCs/>
          <w:sz w:val="22"/>
          <w:szCs w:val="22"/>
        </w:rPr>
        <w:t>egree of</w:t>
      </w:r>
    </w:p>
    <w:p w14:paraId="7D6E9512" w14:textId="5D234239" w:rsidR="00EC5A49" w:rsidRPr="00732DC7" w:rsidRDefault="00EC5A49" w:rsidP="00341E0A">
      <w:pPr>
        <w:pStyle w:val="nameoftheauthers"/>
        <w:spacing w:line="276" w:lineRule="auto"/>
        <w:jc w:val="center"/>
        <w:rPr>
          <w:b w:val="0"/>
          <w:bCs/>
          <w:sz w:val="22"/>
          <w:szCs w:val="22"/>
        </w:rPr>
      </w:pPr>
      <w:r w:rsidRPr="00732DC7">
        <w:rPr>
          <w:b w:val="0"/>
          <w:bCs/>
          <w:sz w:val="22"/>
          <w:szCs w:val="22"/>
        </w:rPr>
        <w:t>Master of Science in Engineering</w:t>
      </w:r>
    </w:p>
    <w:p w14:paraId="0D0C0992" w14:textId="3F71DD06" w:rsidR="00EC5A49" w:rsidRPr="00732DC7" w:rsidRDefault="00EC5A49" w:rsidP="00341E0A">
      <w:pPr>
        <w:pStyle w:val="nameoftheauthers"/>
        <w:spacing w:line="276" w:lineRule="auto"/>
        <w:jc w:val="center"/>
        <w:rPr>
          <w:rFonts w:eastAsia="Dotum"/>
          <w:b w:val="0"/>
          <w:bCs/>
          <w:sz w:val="22"/>
          <w:szCs w:val="22"/>
        </w:rPr>
      </w:pPr>
      <w:r w:rsidRPr="00732DC7">
        <w:rPr>
          <w:rFonts w:eastAsia="Dotum"/>
          <w:b w:val="0"/>
          <w:bCs/>
          <w:sz w:val="22"/>
          <w:szCs w:val="22"/>
        </w:rPr>
        <w:t>(Electrical Power and Machines Engineering)</w:t>
      </w:r>
    </w:p>
    <w:p w14:paraId="2BE8CF47" w14:textId="77777777" w:rsidR="00341E0A" w:rsidRPr="00341E0A" w:rsidRDefault="00341E0A" w:rsidP="008F3B75">
      <w:pPr>
        <w:pStyle w:val="nameoftheauthers"/>
        <w:jc w:val="center"/>
        <w:rPr>
          <w:b w:val="0"/>
          <w:bCs/>
          <w:sz w:val="16"/>
          <w:szCs w:val="16"/>
        </w:rPr>
      </w:pPr>
    </w:p>
    <w:p w14:paraId="21D7D70B" w14:textId="77777777" w:rsidR="00EC5A49" w:rsidRPr="003739FB" w:rsidRDefault="00EC5A49" w:rsidP="008F3B75">
      <w:pPr>
        <w:pStyle w:val="nameoftheauthers"/>
        <w:jc w:val="center"/>
        <w:rPr>
          <w:b w:val="0"/>
          <w:bCs/>
        </w:rPr>
      </w:pPr>
      <w:r w:rsidRPr="003739FB">
        <w:rPr>
          <w:b w:val="0"/>
          <w:bCs/>
        </w:rPr>
        <w:t>By</w:t>
      </w:r>
    </w:p>
    <w:p w14:paraId="706192E4" w14:textId="44886405" w:rsidR="00EC5A49" w:rsidRPr="00732DC7" w:rsidRDefault="00EC5A49" w:rsidP="00341E0A">
      <w:pPr>
        <w:pStyle w:val="nameoftheauthers"/>
        <w:spacing w:line="276" w:lineRule="auto"/>
        <w:jc w:val="center"/>
        <w:rPr>
          <w:sz w:val="28"/>
          <w:szCs w:val="28"/>
        </w:rPr>
      </w:pPr>
      <w:r w:rsidRPr="00732DC7">
        <w:rPr>
          <w:sz w:val="28"/>
          <w:szCs w:val="28"/>
        </w:rPr>
        <w:t>Eng. Ahmed Mohamed Abdel Hakim Elkholy</w:t>
      </w:r>
    </w:p>
    <w:p w14:paraId="6A4D231F" w14:textId="77777777" w:rsidR="00EC5A49" w:rsidRPr="00AD49FB" w:rsidRDefault="00EC5A49" w:rsidP="00BE634D">
      <w:pPr>
        <w:pStyle w:val="nameoftheauthers"/>
        <w:jc w:val="center"/>
        <w:rPr>
          <w:b w:val="0"/>
          <w:bCs/>
          <w:sz w:val="22"/>
          <w:szCs w:val="22"/>
        </w:rPr>
      </w:pPr>
      <w:r w:rsidRPr="00AD49FB">
        <w:rPr>
          <w:b w:val="0"/>
          <w:bCs/>
          <w:sz w:val="22"/>
          <w:szCs w:val="22"/>
        </w:rPr>
        <w:t>Teaching assistant at Faculty of Engineering – Tanta University</w:t>
      </w:r>
    </w:p>
    <w:p w14:paraId="3C76A44C" w14:textId="77777777" w:rsidR="00EC5A49" w:rsidRDefault="00EC5A49" w:rsidP="00BE634D">
      <w:pPr>
        <w:pStyle w:val="nameoftheauthers"/>
        <w:rPr>
          <w:b w:val="0"/>
          <w:bCs/>
        </w:rPr>
      </w:pPr>
      <w:r w:rsidRPr="003739FB">
        <w:rPr>
          <w:b w:val="0"/>
          <w:bCs/>
        </w:rPr>
        <w:t>The Examining Committee:</w:t>
      </w:r>
    </w:p>
    <w:tbl>
      <w:tblPr>
        <w:tblW w:w="5067"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524"/>
        <w:gridCol w:w="4051"/>
        <w:gridCol w:w="2982"/>
      </w:tblGrid>
      <w:tr w:rsidR="00D876C0" w:rsidRPr="00BE634D" w14:paraId="67CDE524" w14:textId="77777777" w:rsidTr="002A1433">
        <w:trPr>
          <w:trHeight w:hRule="exact" w:val="340"/>
          <w:jc w:val="center"/>
        </w:trPr>
        <w:tc>
          <w:tcPr>
            <w:tcW w:w="347" w:type="pct"/>
            <w:vAlign w:val="center"/>
          </w:tcPr>
          <w:p w14:paraId="67A97DC6" w14:textId="77777777" w:rsidR="00D876C0" w:rsidRPr="00BE634D" w:rsidRDefault="00D876C0" w:rsidP="002A1433">
            <w:pPr>
              <w:pStyle w:val="nameoftheauthers"/>
              <w:jc w:val="center"/>
              <w:rPr>
                <w:b w:val="0"/>
                <w:bCs/>
              </w:rPr>
            </w:pPr>
            <w:r w:rsidRPr="00BE634D">
              <w:rPr>
                <w:b w:val="0"/>
                <w:bCs/>
              </w:rPr>
              <w:t>No.</w:t>
            </w:r>
          </w:p>
        </w:tc>
        <w:tc>
          <w:tcPr>
            <w:tcW w:w="2680" w:type="pct"/>
            <w:vAlign w:val="center"/>
          </w:tcPr>
          <w:p w14:paraId="6C4AF6A2" w14:textId="77777777" w:rsidR="00D876C0" w:rsidRPr="00BE634D" w:rsidRDefault="00D876C0" w:rsidP="002A1433">
            <w:pPr>
              <w:pStyle w:val="nameoftheauthers"/>
              <w:ind w:left="-60"/>
              <w:jc w:val="center"/>
              <w:rPr>
                <w:b w:val="0"/>
                <w:bCs/>
              </w:rPr>
            </w:pPr>
            <w:r w:rsidRPr="00BE634D">
              <w:rPr>
                <w:b w:val="0"/>
                <w:bCs/>
              </w:rPr>
              <w:t>Name</w:t>
            </w:r>
          </w:p>
        </w:tc>
        <w:tc>
          <w:tcPr>
            <w:tcW w:w="1973" w:type="pct"/>
            <w:vAlign w:val="center"/>
          </w:tcPr>
          <w:p w14:paraId="12E49FAA" w14:textId="77777777" w:rsidR="00D876C0" w:rsidRPr="00BE634D" w:rsidRDefault="00D876C0" w:rsidP="002A1433">
            <w:pPr>
              <w:pStyle w:val="nameoftheauthers"/>
              <w:jc w:val="center"/>
              <w:rPr>
                <w:b w:val="0"/>
                <w:bCs/>
              </w:rPr>
            </w:pPr>
            <w:r w:rsidRPr="00BE634D">
              <w:rPr>
                <w:b w:val="0"/>
                <w:bCs/>
              </w:rPr>
              <w:t>Position</w:t>
            </w:r>
          </w:p>
        </w:tc>
      </w:tr>
      <w:tr w:rsidR="00D876C0" w:rsidRPr="00BE634D" w14:paraId="2BA11113" w14:textId="77777777" w:rsidTr="002A1433">
        <w:trPr>
          <w:trHeight w:val="280"/>
          <w:jc w:val="center"/>
        </w:trPr>
        <w:tc>
          <w:tcPr>
            <w:tcW w:w="347" w:type="pct"/>
            <w:vAlign w:val="center"/>
          </w:tcPr>
          <w:p w14:paraId="60DC929B" w14:textId="77777777" w:rsidR="00D876C0" w:rsidRPr="00BE634D" w:rsidRDefault="00D876C0" w:rsidP="002A1433">
            <w:pPr>
              <w:pStyle w:val="nameoftheauthers"/>
              <w:jc w:val="both"/>
              <w:rPr>
                <w:b w:val="0"/>
                <w:bCs/>
              </w:rPr>
            </w:pPr>
            <w:r w:rsidRPr="00BE634D">
              <w:rPr>
                <w:b w:val="0"/>
                <w:bCs/>
              </w:rPr>
              <w:t>1</w:t>
            </w:r>
          </w:p>
        </w:tc>
        <w:tc>
          <w:tcPr>
            <w:tcW w:w="2680" w:type="pct"/>
            <w:vAlign w:val="center"/>
          </w:tcPr>
          <w:p w14:paraId="08F1402B" w14:textId="04294EDA" w:rsidR="00D876C0" w:rsidRPr="00341E0A" w:rsidRDefault="00D876C0" w:rsidP="002A1433">
            <w:pPr>
              <w:pStyle w:val="nameoftheauthers"/>
              <w:ind w:left="-60"/>
              <w:jc w:val="both"/>
              <w:rPr>
                <w:rFonts w:eastAsia="Calibri"/>
                <w:b w:val="0"/>
              </w:rPr>
            </w:pPr>
            <w:r w:rsidRPr="00341E0A">
              <w:rPr>
                <w:rFonts w:eastAsia="Calibri"/>
                <w:b w:val="0"/>
              </w:rPr>
              <w:t xml:space="preserve">Prof. Shaaban Mabrouk </w:t>
            </w:r>
            <w:r w:rsidR="00D949AE">
              <w:rPr>
                <w:rFonts w:eastAsia="Calibri"/>
                <w:b w:val="0"/>
                <w:lang w:val="en-US"/>
              </w:rPr>
              <w:t xml:space="preserve">Ahmed </w:t>
            </w:r>
            <w:proofErr w:type="spellStart"/>
            <w:r w:rsidRPr="00341E0A">
              <w:rPr>
                <w:rFonts w:eastAsia="Calibri"/>
                <w:b w:val="0"/>
              </w:rPr>
              <w:t>Osh</w:t>
            </w:r>
            <w:r w:rsidR="00283248">
              <w:rPr>
                <w:rFonts w:eastAsia="Calibri"/>
                <w:b w:val="0"/>
              </w:rPr>
              <w:t>e</w:t>
            </w:r>
            <w:r w:rsidRPr="00341E0A">
              <w:rPr>
                <w:rFonts w:eastAsia="Calibri"/>
                <w:b w:val="0"/>
              </w:rPr>
              <w:t>ba</w:t>
            </w:r>
            <w:proofErr w:type="spellEnd"/>
          </w:p>
        </w:tc>
        <w:tc>
          <w:tcPr>
            <w:tcW w:w="1973" w:type="pct"/>
            <w:vAlign w:val="center"/>
          </w:tcPr>
          <w:p w14:paraId="2A376EC4" w14:textId="23694681" w:rsidR="00D876C0" w:rsidRPr="002A1433" w:rsidRDefault="00D876C0" w:rsidP="002A1433">
            <w:pPr>
              <w:spacing w:line="216" w:lineRule="auto"/>
              <w:ind w:firstLine="0"/>
              <w:jc w:val="both"/>
              <w:rPr>
                <w:rFonts w:eastAsia="Calibri"/>
                <w:sz w:val="18"/>
                <w:szCs w:val="18"/>
              </w:rPr>
            </w:pPr>
            <w:r w:rsidRPr="002A1433">
              <w:rPr>
                <w:rFonts w:eastAsia="Calibri"/>
                <w:sz w:val="18"/>
                <w:szCs w:val="18"/>
              </w:rPr>
              <w:t xml:space="preserve">Electrical </w:t>
            </w:r>
            <w:r w:rsidR="00341E0A" w:rsidRPr="002A1433">
              <w:rPr>
                <w:rFonts w:eastAsia="Calibri"/>
                <w:sz w:val="18"/>
                <w:szCs w:val="18"/>
              </w:rPr>
              <w:t>E</w:t>
            </w:r>
            <w:r w:rsidRPr="002A1433">
              <w:rPr>
                <w:rFonts w:eastAsia="Calibri"/>
                <w:sz w:val="18"/>
                <w:szCs w:val="18"/>
              </w:rPr>
              <w:t xml:space="preserve">ngineering </w:t>
            </w:r>
            <w:r w:rsidR="00341E0A" w:rsidRPr="002A1433">
              <w:rPr>
                <w:rFonts w:eastAsia="Calibri"/>
                <w:sz w:val="18"/>
                <w:szCs w:val="18"/>
              </w:rPr>
              <w:t>De</w:t>
            </w:r>
            <w:r w:rsidRPr="002A1433">
              <w:rPr>
                <w:rFonts w:eastAsia="Calibri"/>
                <w:sz w:val="18"/>
                <w:szCs w:val="18"/>
              </w:rPr>
              <w:t xml:space="preserve">partment, Faculty of Engineering, </w:t>
            </w:r>
            <w:proofErr w:type="spellStart"/>
            <w:r w:rsidRPr="002A1433">
              <w:rPr>
                <w:rFonts w:eastAsia="Calibri"/>
                <w:sz w:val="18"/>
                <w:szCs w:val="18"/>
              </w:rPr>
              <w:t>Menofi</w:t>
            </w:r>
            <w:r w:rsidR="00341E0A" w:rsidRPr="002A1433">
              <w:rPr>
                <w:rFonts w:eastAsia="Calibri"/>
                <w:sz w:val="18"/>
                <w:szCs w:val="18"/>
              </w:rPr>
              <w:t>y</w:t>
            </w:r>
            <w:r w:rsidRPr="002A1433">
              <w:rPr>
                <w:rFonts w:eastAsia="Calibri"/>
                <w:sz w:val="18"/>
                <w:szCs w:val="18"/>
              </w:rPr>
              <w:t>a</w:t>
            </w:r>
            <w:proofErr w:type="spellEnd"/>
            <w:r w:rsidRPr="002A1433">
              <w:rPr>
                <w:rFonts w:eastAsia="Calibri"/>
                <w:sz w:val="18"/>
                <w:szCs w:val="18"/>
              </w:rPr>
              <w:t xml:space="preserve"> University</w:t>
            </w:r>
          </w:p>
        </w:tc>
      </w:tr>
      <w:tr w:rsidR="00D876C0" w:rsidRPr="00BE634D" w14:paraId="2C68A015" w14:textId="77777777" w:rsidTr="002A1433">
        <w:trPr>
          <w:trHeight w:val="315"/>
          <w:jc w:val="center"/>
        </w:trPr>
        <w:tc>
          <w:tcPr>
            <w:tcW w:w="347" w:type="pct"/>
            <w:vAlign w:val="center"/>
          </w:tcPr>
          <w:p w14:paraId="5D18BE66" w14:textId="77777777" w:rsidR="00D876C0" w:rsidRPr="00BE634D" w:rsidRDefault="00D876C0" w:rsidP="002A1433">
            <w:pPr>
              <w:pStyle w:val="nameoftheauthers"/>
              <w:jc w:val="both"/>
              <w:rPr>
                <w:b w:val="0"/>
                <w:bCs/>
              </w:rPr>
            </w:pPr>
            <w:r w:rsidRPr="00BE634D">
              <w:rPr>
                <w:b w:val="0"/>
                <w:bCs/>
              </w:rPr>
              <w:t>2</w:t>
            </w:r>
          </w:p>
        </w:tc>
        <w:tc>
          <w:tcPr>
            <w:tcW w:w="2680" w:type="pct"/>
            <w:vAlign w:val="center"/>
          </w:tcPr>
          <w:p w14:paraId="194D273F" w14:textId="260DF0E3" w:rsidR="00D876C0" w:rsidRPr="00341E0A" w:rsidRDefault="00D876C0" w:rsidP="002A1433">
            <w:pPr>
              <w:pStyle w:val="nameoftheauthers"/>
              <w:ind w:left="-60"/>
              <w:jc w:val="both"/>
              <w:rPr>
                <w:rFonts w:eastAsia="Calibri"/>
                <w:b w:val="0"/>
              </w:rPr>
            </w:pPr>
            <w:r w:rsidRPr="00341E0A">
              <w:rPr>
                <w:rFonts w:eastAsia="Calibri"/>
                <w:b w:val="0"/>
              </w:rPr>
              <w:t>Prof. Ahmed Mohamed Refa</w:t>
            </w:r>
            <w:r w:rsidR="006509BB">
              <w:rPr>
                <w:rFonts w:eastAsia="Calibri"/>
                <w:b w:val="0"/>
              </w:rPr>
              <w:t>a</w:t>
            </w:r>
            <w:r w:rsidRPr="00341E0A">
              <w:rPr>
                <w:rFonts w:eastAsia="Calibri"/>
                <w:b w:val="0"/>
              </w:rPr>
              <w:t>t Azmy</w:t>
            </w:r>
          </w:p>
        </w:tc>
        <w:tc>
          <w:tcPr>
            <w:tcW w:w="1973" w:type="pct"/>
            <w:vAlign w:val="center"/>
          </w:tcPr>
          <w:p w14:paraId="3FE76DB5" w14:textId="7768442A" w:rsidR="00D876C0" w:rsidRPr="002A1433" w:rsidRDefault="00D876C0" w:rsidP="002A1433">
            <w:pPr>
              <w:spacing w:line="216" w:lineRule="auto"/>
              <w:ind w:firstLine="0"/>
              <w:jc w:val="both"/>
              <w:rPr>
                <w:rFonts w:eastAsia="Calibri"/>
                <w:sz w:val="18"/>
                <w:szCs w:val="18"/>
              </w:rPr>
            </w:pPr>
            <w:r w:rsidRPr="002A1433">
              <w:rPr>
                <w:rFonts w:eastAsia="Calibri"/>
                <w:sz w:val="18"/>
                <w:szCs w:val="18"/>
              </w:rPr>
              <w:t>Electrical Power and Machines Engineering Department, Faculty of Engineering, Tanta University</w:t>
            </w:r>
          </w:p>
        </w:tc>
      </w:tr>
      <w:tr w:rsidR="00D876C0" w:rsidRPr="00BE634D" w14:paraId="7CC69335" w14:textId="77777777" w:rsidTr="002A1433">
        <w:trPr>
          <w:trHeight w:val="315"/>
          <w:jc w:val="center"/>
        </w:trPr>
        <w:tc>
          <w:tcPr>
            <w:tcW w:w="347" w:type="pct"/>
            <w:vAlign w:val="center"/>
          </w:tcPr>
          <w:p w14:paraId="44D20B9D" w14:textId="77777777" w:rsidR="00D876C0" w:rsidRPr="00BE634D" w:rsidRDefault="00D876C0" w:rsidP="002A1433">
            <w:pPr>
              <w:pStyle w:val="nameoftheauthers"/>
              <w:jc w:val="both"/>
              <w:rPr>
                <w:b w:val="0"/>
                <w:bCs/>
              </w:rPr>
            </w:pPr>
            <w:r w:rsidRPr="00BE634D">
              <w:rPr>
                <w:b w:val="0"/>
                <w:bCs/>
              </w:rPr>
              <w:t>3</w:t>
            </w:r>
          </w:p>
        </w:tc>
        <w:tc>
          <w:tcPr>
            <w:tcW w:w="2680" w:type="pct"/>
            <w:vAlign w:val="center"/>
          </w:tcPr>
          <w:p w14:paraId="49145289" w14:textId="79ACDEE7" w:rsidR="00D876C0" w:rsidRPr="00341E0A" w:rsidRDefault="00D876C0" w:rsidP="002A1433">
            <w:pPr>
              <w:pStyle w:val="nameoftheauthers"/>
              <w:ind w:left="-60"/>
              <w:jc w:val="both"/>
              <w:rPr>
                <w:rFonts w:eastAsia="Calibri"/>
                <w:b w:val="0"/>
              </w:rPr>
            </w:pPr>
            <w:r w:rsidRPr="00341E0A">
              <w:rPr>
                <w:rFonts w:eastAsia="Calibri"/>
                <w:b w:val="0"/>
              </w:rPr>
              <w:t xml:space="preserve">Prof. Ahmed Anas EI </w:t>
            </w:r>
            <w:proofErr w:type="spellStart"/>
            <w:r w:rsidRPr="00341E0A">
              <w:rPr>
                <w:rFonts w:eastAsia="Calibri"/>
                <w:b w:val="0"/>
              </w:rPr>
              <w:t>Wogoud</w:t>
            </w:r>
            <w:proofErr w:type="spellEnd"/>
            <w:r w:rsidRPr="00341E0A">
              <w:rPr>
                <w:rFonts w:eastAsia="Calibri"/>
                <w:b w:val="0"/>
              </w:rPr>
              <w:t xml:space="preserve"> Helal</w:t>
            </w:r>
          </w:p>
        </w:tc>
        <w:tc>
          <w:tcPr>
            <w:tcW w:w="1973" w:type="pct"/>
            <w:vAlign w:val="center"/>
          </w:tcPr>
          <w:p w14:paraId="2BAF3D12" w14:textId="0E2E767C" w:rsidR="00D876C0" w:rsidRPr="002A1433" w:rsidRDefault="00732DC7" w:rsidP="002A1433">
            <w:pPr>
              <w:spacing w:line="216" w:lineRule="auto"/>
              <w:ind w:firstLine="0"/>
              <w:jc w:val="both"/>
              <w:rPr>
                <w:rFonts w:eastAsia="Calibri"/>
                <w:sz w:val="18"/>
                <w:szCs w:val="18"/>
              </w:rPr>
            </w:pPr>
            <w:r w:rsidRPr="002A1433">
              <w:rPr>
                <w:rFonts w:eastAsia="Calibri"/>
                <w:sz w:val="18"/>
                <w:szCs w:val="18"/>
              </w:rPr>
              <w:t>Elec</w:t>
            </w:r>
            <w:r w:rsidR="00341E0A" w:rsidRPr="002A1433">
              <w:rPr>
                <w:rFonts w:eastAsia="Calibri"/>
                <w:sz w:val="18"/>
                <w:szCs w:val="18"/>
              </w:rPr>
              <w:t>.</w:t>
            </w:r>
            <w:r w:rsidRPr="002A1433">
              <w:rPr>
                <w:rFonts w:eastAsia="Calibri"/>
                <w:sz w:val="18"/>
                <w:szCs w:val="18"/>
              </w:rPr>
              <w:t xml:space="preserve"> and control Eng</w:t>
            </w:r>
            <w:r w:rsidR="00341E0A" w:rsidRPr="002A1433">
              <w:rPr>
                <w:rFonts w:eastAsia="Calibri"/>
                <w:sz w:val="18"/>
                <w:szCs w:val="18"/>
              </w:rPr>
              <w:t>.</w:t>
            </w:r>
            <w:r w:rsidRPr="002A1433">
              <w:rPr>
                <w:rFonts w:eastAsia="Calibri"/>
                <w:sz w:val="18"/>
                <w:szCs w:val="18"/>
              </w:rPr>
              <w:t xml:space="preserve"> department, Collage of Eng</w:t>
            </w:r>
            <w:r w:rsidR="00341E0A" w:rsidRPr="002A1433">
              <w:rPr>
                <w:rFonts w:eastAsia="Calibri"/>
                <w:sz w:val="18"/>
                <w:szCs w:val="18"/>
              </w:rPr>
              <w:t>.</w:t>
            </w:r>
            <w:r w:rsidRPr="002A1433">
              <w:rPr>
                <w:rFonts w:eastAsia="Calibri"/>
                <w:sz w:val="18"/>
                <w:szCs w:val="18"/>
              </w:rPr>
              <w:t xml:space="preserve"> and </w:t>
            </w:r>
            <w:r w:rsidR="00341E0A" w:rsidRPr="002A1433">
              <w:rPr>
                <w:rFonts w:eastAsia="Calibri"/>
                <w:sz w:val="18"/>
                <w:szCs w:val="18"/>
              </w:rPr>
              <w:t>T</w:t>
            </w:r>
            <w:r w:rsidRPr="002A1433">
              <w:rPr>
                <w:rFonts w:eastAsia="Calibri"/>
                <w:sz w:val="18"/>
                <w:szCs w:val="18"/>
              </w:rPr>
              <w:t>echnology, Arab Academy for Science, Technology &amp; Maritime Transport</w:t>
            </w:r>
          </w:p>
        </w:tc>
      </w:tr>
    </w:tbl>
    <w:p w14:paraId="57095200" w14:textId="77777777" w:rsidR="00FB6F52" w:rsidRDefault="00FB6F52" w:rsidP="00BE634D">
      <w:pPr>
        <w:pStyle w:val="nameoftheauthers"/>
        <w:rPr>
          <w:b w:val="0"/>
          <w:bCs/>
        </w:rPr>
      </w:pPr>
    </w:p>
    <w:p w14:paraId="05D5E75D" w14:textId="558988BC" w:rsidR="00F373ED" w:rsidRPr="00FB6F52" w:rsidRDefault="00EC5A49" w:rsidP="00BE634D">
      <w:pPr>
        <w:pStyle w:val="nameoftheauthers"/>
        <w:rPr>
          <w:b w:val="0"/>
          <w:bCs/>
          <w:lang w:val="en-US" w:bidi="ar-EG"/>
        </w:rPr>
      </w:pPr>
      <w:r w:rsidRPr="003739FB">
        <w:rPr>
          <w:b w:val="0"/>
          <w:bCs/>
        </w:rPr>
        <w:t>The Examining Date:</w:t>
      </w:r>
      <w:r w:rsidR="00FB6F52">
        <w:rPr>
          <w:b w:val="0"/>
          <w:bCs/>
        </w:rPr>
        <w:t xml:space="preserve"> </w:t>
      </w:r>
      <w:r w:rsidR="00FB6F52">
        <w:rPr>
          <w:b w:val="0"/>
          <w:bCs/>
          <w:lang w:val="en-US"/>
        </w:rPr>
        <w:t>22/4/201</w:t>
      </w:r>
      <w:r w:rsidR="00EA05E1">
        <w:rPr>
          <w:b w:val="0"/>
          <w:bCs/>
          <w:lang w:val="en-US"/>
        </w:rPr>
        <w:t>9</w:t>
      </w:r>
    </w:p>
    <w:p w14:paraId="0E97F43A" w14:textId="27294628" w:rsidR="00EC5A49" w:rsidRDefault="00EC5A49" w:rsidP="00BE634D">
      <w:pPr>
        <w:pStyle w:val="nameoftheauthers"/>
        <w:rPr>
          <w:b w:val="0"/>
          <w:bCs/>
        </w:rPr>
      </w:pPr>
      <w:r w:rsidRPr="003739FB">
        <w:rPr>
          <w:b w:val="0"/>
          <w:bCs/>
        </w:rPr>
        <w:t>Signatures:</w:t>
      </w:r>
    </w:p>
    <w:tbl>
      <w:tblPr>
        <w:tblW w:w="49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315"/>
        <w:gridCol w:w="2543"/>
      </w:tblGrid>
      <w:tr w:rsidR="00341E0A" w:rsidRPr="003739FB" w14:paraId="08F075DC" w14:textId="0AC8F69C" w:rsidTr="00283248">
        <w:trPr>
          <w:trHeight w:hRule="exact" w:val="282"/>
        </w:trPr>
        <w:tc>
          <w:tcPr>
            <w:tcW w:w="365" w:type="pct"/>
            <w:vAlign w:val="center"/>
          </w:tcPr>
          <w:p w14:paraId="7681028C" w14:textId="77777777" w:rsidR="00341E0A" w:rsidRPr="003739FB" w:rsidRDefault="00341E0A" w:rsidP="003739FB">
            <w:pPr>
              <w:pStyle w:val="nameoftheauthers"/>
              <w:jc w:val="center"/>
              <w:rPr>
                <w:b w:val="0"/>
                <w:bCs/>
                <w:sz w:val="22"/>
                <w:szCs w:val="22"/>
              </w:rPr>
            </w:pPr>
            <w:r w:rsidRPr="003739FB">
              <w:rPr>
                <w:b w:val="0"/>
                <w:bCs/>
                <w:sz w:val="22"/>
                <w:szCs w:val="22"/>
              </w:rPr>
              <w:t>No.</w:t>
            </w:r>
          </w:p>
        </w:tc>
        <w:tc>
          <w:tcPr>
            <w:tcW w:w="2916" w:type="pct"/>
            <w:vAlign w:val="center"/>
          </w:tcPr>
          <w:p w14:paraId="4E4BBEE0" w14:textId="77777777" w:rsidR="00341E0A" w:rsidRPr="003739FB" w:rsidRDefault="00341E0A" w:rsidP="003739FB">
            <w:pPr>
              <w:pStyle w:val="nameoftheauthers"/>
              <w:jc w:val="center"/>
              <w:rPr>
                <w:b w:val="0"/>
                <w:bCs/>
                <w:sz w:val="22"/>
                <w:szCs w:val="22"/>
              </w:rPr>
            </w:pPr>
            <w:r w:rsidRPr="003739FB">
              <w:rPr>
                <w:b w:val="0"/>
                <w:bCs/>
                <w:sz w:val="22"/>
                <w:szCs w:val="22"/>
              </w:rPr>
              <w:t>Name</w:t>
            </w:r>
          </w:p>
        </w:tc>
        <w:tc>
          <w:tcPr>
            <w:tcW w:w="1719" w:type="pct"/>
            <w:vAlign w:val="center"/>
          </w:tcPr>
          <w:p w14:paraId="5AA97C7D" w14:textId="38E652B1" w:rsidR="00341E0A" w:rsidRPr="003739FB" w:rsidRDefault="00341E0A" w:rsidP="003739FB">
            <w:pPr>
              <w:pStyle w:val="nameoftheauthers"/>
              <w:jc w:val="center"/>
              <w:rPr>
                <w:b w:val="0"/>
                <w:bCs/>
                <w:sz w:val="22"/>
                <w:szCs w:val="22"/>
              </w:rPr>
            </w:pPr>
            <w:r w:rsidRPr="003739FB">
              <w:rPr>
                <w:b w:val="0"/>
                <w:bCs/>
                <w:sz w:val="22"/>
                <w:szCs w:val="22"/>
              </w:rPr>
              <w:t>Signature</w:t>
            </w:r>
          </w:p>
        </w:tc>
      </w:tr>
      <w:tr w:rsidR="00341E0A" w:rsidRPr="003739FB" w14:paraId="320F90DB" w14:textId="33199BA1" w:rsidTr="00283248">
        <w:trPr>
          <w:trHeight w:val="253"/>
        </w:trPr>
        <w:tc>
          <w:tcPr>
            <w:tcW w:w="365" w:type="pct"/>
            <w:vAlign w:val="center"/>
          </w:tcPr>
          <w:p w14:paraId="0BE62343" w14:textId="77777777" w:rsidR="00341E0A" w:rsidRPr="003739FB" w:rsidRDefault="00341E0A" w:rsidP="006625B5">
            <w:pPr>
              <w:pStyle w:val="nameoftheauthers"/>
              <w:rPr>
                <w:b w:val="0"/>
                <w:bCs/>
                <w:sz w:val="22"/>
                <w:szCs w:val="22"/>
              </w:rPr>
            </w:pPr>
            <w:r w:rsidRPr="003739FB">
              <w:rPr>
                <w:b w:val="0"/>
                <w:bCs/>
                <w:sz w:val="22"/>
                <w:szCs w:val="22"/>
              </w:rPr>
              <w:t>1</w:t>
            </w:r>
          </w:p>
        </w:tc>
        <w:tc>
          <w:tcPr>
            <w:tcW w:w="2916" w:type="pct"/>
            <w:vAlign w:val="center"/>
          </w:tcPr>
          <w:p w14:paraId="16E36682" w14:textId="69DFD716" w:rsidR="00341E0A" w:rsidRPr="003739FB" w:rsidRDefault="00341E0A" w:rsidP="006625B5">
            <w:pPr>
              <w:pStyle w:val="nameoftheauthers"/>
              <w:rPr>
                <w:b w:val="0"/>
                <w:bCs/>
              </w:rPr>
            </w:pPr>
            <w:r w:rsidRPr="003739FB">
              <w:rPr>
                <w:rFonts w:eastAsia="Calibri"/>
                <w:b w:val="0"/>
                <w:bCs/>
              </w:rPr>
              <w:t xml:space="preserve">Prof. Shaban Mabrouk Ahmed </w:t>
            </w:r>
            <w:proofErr w:type="spellStart"/>
            <w:r w:rsidR="00CC7057">
              <w:rPr>
                <w:rFonts w:eastAsia="Calibri"/>
                <w:b w:val="0"/>
                <w:bCs/>
              </w:rPr>
              <w:t>O</w:t>
            </w:r>
            <w:r w:rsidRPr="003739FB">
              <w:rPr>
                <w:rFonts w:eastAsia="Calibri"/>
                <w:b w:val="0"/>
                <w:bCs/>
              </w:rPr>
              <w:t>sh</w:t>
            </w:r>
            <w:r w:rsidR="00283248">
              <w:rPr>
                <w:rFonts w:eastAsia="Calibri"/>
                <w:b w:val="0"/>
                <w:bCs/>
              </w:rPr>
              <w:t>e</w:t>
            </w:r>
            <w:r w:rsidR="00CC7057">
              <w:rPr>
                <w:rFonts w:eastAsia="Calibri"/>
                <w:b w:val="0"/>
                <w:bCs/>
              </w:rPr>
              <w:t>b</w:t>
            </w:r>
            <w:r w:rsidRPr="003739FB">
              <w:rPr>
                <w:rFonts w:eastAsia="Calibri"/>
                <w:b w:val="0"/>
                <w:bCs/>
              </w:rPr>
              <w:t>a</w:t>
            </w:r>
            <w:proofErr w:type="spellEnd"/>
          </w:p>
        </w:tc>
        <w:tc>
          <w:tcPr>
            <w:tcW w:w="1719" w:type="pct"/>
          </w:tcPr>
          <w:p w14:paraId="78744F9E" w14:textId="77777777" w:rsidR="00341E0A" w:rsidRPr="003739FB" w:rsidRDefault="00341E0A" w:rsidP="006625B5">
            <w:pPr>
              <w:pStyle w:val="nameoftheauthers"/>
              <w:rPr>
                <w:b w:val="0"/>
                <w:bCs/>
                <w:sz w:val="22"/>
                <w:szCs w:val="22"/>
              </w:rPr>
            </w:pPr>
          </w:p>
        </w:tc>
      </w:tr>
      <w:tr w:rsidR="00341E0A" w:rsidRPr="003739FB" w14:paraId="1F0CE33B" w14:textId="211F6254" w:rsidTr="00283248">
        <w:trPr>
          <w:trHeight w:val="315"/>
        </w:trPr>
        <w:tc>
          <w:tcPr>
            <w:tcW w:w="365" w:type="pct"/>
            <w:vAlign w:val="center"/>
          </w:tcPr>
          <w:p w14:paraId="1A34F4F5" w14:textId="77777777" w:rsidR="00341E0A" w:rsidRPr="003739FB" w:rsidRDefault="00341E0A" w:rsidP="006625B5">
            <w:pPr>
              <w:pStyle w:val="nameoftheauthers"/>
              <w:rPr>
                <w:b w:val="0"/>
                <w:bCs/>
                <w:sz w:val="22"/>
                <w:szCs w:val="22"/>
              </w:rPr>
            </w:pPr>
            <w:r w:rsidRPr="003739FB">
              <w:rPr>
                <w:b w:val="0"/>
                <w:bCs/>
                <w:sz w:val="22"/>
                <w:szCs w:val="22"/>
              </w:rPr>
              <w:t>2</w:t>
            </w:r>
          </w:p>
        </w:tc>
        <w:tc>
          <w:tcPr>
            <w:tcW w:w="2916" w:type="pct"/>
            <w:vAlign w:val="center"/>
          </w:tcPr>
          <w:p w14:paraId="7CA614D8" w14:textId="4E974138" w:rsidR="00341E0A" w:rsidRPr="003739FB" w:rsidRDefault="00341E0A" w:rsidP="006625B5">
            <w:pPr>
              <w:pStyle w:val="nameoftheauthers"/>
              <w:rPr>
                <w:b w:val="0"/>
                <w:bCs/>
              </w:rPr>
            </w:pPr>
            <w:r w:rsidRPr="003739FB">
              <w:rPr>
                <w:rFonts w:eastAsia="Calibri"/>
                <w:b w:val="0"/>
                <w:bCs/>
              </w:rPr>
              <w:t>Prof. Ahmed Mohamed Refa</w:t>
            </w:r>
            <w:r w:rsidR="006509BB">
              <w:rPr>
                <w:rFonts w:eastAsia="Calibri"/>
                <w:b w:val="0"/>
                <w:bCs/>
              </w:rPr>
              <w:t>a</w:t>
            </w:r>
            <w:r w:rsidRPr="003739FB">
              <w:rPr>
                <w:rFonts w:eastAsia="Calibri"/>
                <w:b w:val="0"/>
                <w:bCs/>
              </w:rPr>
              <w:t>t Azmy</w:t>
            </w:r>
          </w:p>
        </w:tc>
        <w:tc>
          <w:tcPr>
            <w:tcW w:w="1719" w:type="pct"/>
          </w:tcPr>
          <w:p w14:paraId="4C0BE2CB" w14:textId="77777777" w:rsidR="00341E0A" w:rsidRPr="003739FB" w:rsidRDefault="00341E0A" w:rsidP="006625B5">
            <w:pPr>
              <w:pStyle w:val="nameoftheauthers"/>
              <w:rPr>
                <w:b w:val="0"/>
                <w:bCs/>
                <w:sz w:val="22"/>
                <w:szCs w:val="22"/>
              </w:rPr>
            </w:pPr>
          </w:p>
        </w:tc>
      </w:tr>
      <w:tr w:rsidR="00341E0A" w:rsidRPr="003739FB" w14:paraId="323A06C2" w14:textId="7F085B03" w:rsidTr="00283248">
        <w:trPr>
          <w:trHeight w:val="273"/>
        </w:trPr>
        <w:tc>
          <w:tcPr>
            <w:tcW w:w="365" w:type="pct"/>
            <w:vAlign w:val="center"/>
          </w:tcPr>
          <w:p w14:paraId="4C761D1C" w14:textId="77777777" w:rsidR="00341E0A" w:rsidRPr="003739FB" w:rsidRDefault="00341E0A" w:rsidP="006625B5">
            <w:pPr>
              <w:pStyle w:val="nameoftheauthers"/>
              <w:rPr>
                <w:b w:val="0"/>
                <w:bCs/>
                <w:sz w:val="22"/>
                <w:szCs w:val="22"/>
              </w:rPr>
            </w:pPr>
            <w:r w:rsidRPr="003739FB">
              <w:rPr>
                <w:b w:val="0"/>
                <w:bCs/>
                <w:sz w:val="22"/>
                <w:szCs w:val="22"/>
              </w:rPr>
              <w:t>3</w:t>
            </w:r>
          </w:p>
        </w:tc>
        <w:tc>
          <w:tcPr>
            <w:tcW w:w="2916" w:type="pct"/>
            <w:vAlign w:val="center"/>
          </w:tcPr>
          <w:p w14:paraId="6A478A5E" w14:textId="367DBF78" w:rsidR="00341E0A" w:rsidRPr="003739FB" w:rsidRDefault="00341E0A" w:rsidP="006625B5">
            <w:pPr>
              <w:pStyle w:val="nameoftheauthers"/>
              <w:rPr>
                <w:b w:val="0"/>
                <w:bCs/>
              </w:rPr>
            </w:pPr>
            <w:r w:rsidRPr="003739FB">
              <w:rPr>
                <w:b w:val="0"/>
                <w:bCs/>
                <w:lang w:val="en-US"/>
              </w:rPr>
              <w:t xml:space="preserve">Prof. Ahmed Anas EI </w:t>
            </w:r>
            <w:proofErr w:type="spellStart"/>
            <w:r w:rsidRPr="003739FB">
              <w:rPr>
                <w:b w:val="0"/>
                <w:bCs/>
                <w:lang w:val="en-US"/>
              </w:rPr>
              <w:t>Wogoud</w:t>
            </w:r>
            <w:proofErr w:type="spellEnd"/>
            <w:r w:rsidRPr="003739FB">
              <w:rPr>
                <w:b w:val="0"/>
                <w:bCs/>
                <w:lang w:val="en-US"/>
              </w:rPr>
              <w:t xml:space="preserve"> Helal</w:t>
            </w:r>
          </w:p>
        </w:tc>
        <w:tc>
          <w:tcPr>
            <w:tcW w:w="1719" w:type="pct"/>
          </w:tcPr>
          <w:p w14:paraId="7E98770D" w14:textId="77777777" w:rsidR="00341E0A" w:rsidRPr="003739FB" w:rsidRDefault="00341E0A" w:rsidP="006625B5">
            <w:pPr>
              <w:pStyle w:val="nameoftheauthers"/>
              <w:rPr>
                <w:b w:val="0"/>
                <w:bCs/>
                <w:sz w:val="22"/>
                <w:szCs w:val="22"/>
              </w:rPr>
            </w:pPr>
          </w:p>
        </w:tc>
      </w:tr>
    </w:tbl>
    <w:p w14:paraId="1B24284B" w14:textId="77777777" w:rsidR="00FB6F52" w:rsidRDefault="00FB6F52" w:rsidP="00341E0A">
      <w:pPr>
        <w:pStyle w:val="nameoftheauthers"/>
        <w:jc w:val="center"/>
        <w:rPr>
          <w:b w:val="0"/>
          <w:bCs/>
        </w:rPr>
      </w:pPr>
    </w:p>
    <w:p w14:paraId="2A8C8A84" w14:textId="696A5F2C" w:rsidR="00994DB7" w:rsidRPr="00CC4B7D" w:rsidRDefault="003739FB" w:rsidP="00341E0A">
      <w:pPr>
        <w:pStyle w:val="nameoftheauthers"/>
        <w:jc w:val="center"/>
        <w:rPr>
          <w:b w:val="0"/>
          <w:bCs/>
        </w:rPr>
      </w:pPr>
      <w:r>
        <w:rPr>
          <w:noProof/>
          <w:lang w:val="en-US" w:eastAsia="en-US"/>
        </w:rPr>
        <mc:AlternateContent>
          <mc:Choice Requires="wps">
            <w:drawing>
              <wp:anchor distT="0" distB="0" distL="114300" distR="114300" simplePos="0" relativeHeight="251658241" behindDoc="0" locked="0" layoutInCell="1" allowOverlap="1" wp14:anchorId="29CCAA45" wp14:editId="26601043">
                <wp:simplePos x="0" y="0"/>
                <wp:positionH relativeFrom="column">
                  <wp:posOffset>-17145</wp:posOffset>
                </wp:positionH>
                <wp:positionV relativeFrom="paragraph">
                  <wp:posOffset>276225</wp:posOffset>
                </wp:positionV>
                <wp:extent cx="4743450" cy="0"/>
                <wp:effectExtent l="0" t="0" r="0" b="0"/>
                <wp:wrapNone/>
                <wp:docPr id="61" name="Straight Connector 61"/>
                <wp:cNvGraphicFramePr/>
                <a:graphic xmlns:a="http://schemas.openxmlformats.org/drawingml/2006/main">
                  <a:graphicData uri="http://schemas.microsoft.com/office/word/2010/wordprocessingShape">
                    <wps:wsp>
                      <wps:cNvCnPr/>
                      <wps:spPr>
                        <a:xfrm flipV="1">
                          <a:off x="0" y="0"/>
                          <a:ext cx="474345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67B12" id="Straight Connector 6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21.75pt" to="372.1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" strokecolor="#0d0d0d [3069]" strokeweight="1.5pt"/>
            </w:pict>
          </mc:Fallback>
        </mc:AlternateContent>
      </w:r>
      <w:r w:rsidR="00EC5A49" w:rsidRPr="00BE634D">
        <w:rPr>
          <w:b w:val="0"/>
          <w:bCs/>
        </w:rPr>
        <w:fldChar w:fldCharType="begin"/>
      </w:r>
      <w:r w:rsidR="00EC5A49" w:rsidRPr="00BE634D">
        <w:rPr>
          <w:b w:val="0"/>
          <w:bCs/>
        </w:rPr>
        <w:instrText xml:space="preserve"> DATE  \@ "MMMM yyyy"  \* MERGEFORMAT </w:instrText>
      </w:r>
      <w:r w:rsidR="00EC5A49" w:rsidRPr="00BE634D">
        <w:rPr>
          <w:b w:val="0"/>
          <w:bCs/>
        </w:rPr>
        <w:fldChar w:fldCharType="separate"/>
      </w:r>
      <w:r w:rsidR="00471BE3">
        <w:rPr>
          <w:b w:val="0"/>
          <w:bCs/>
          <w:noProof/>
        </w:rPr>
        <w:t>June 2024</w:t>
      </w:r>
      <w:r w:rsidR="00EC5A49" w:rsidRPr="00BE634D">
        <w:rPr>
          <w:b w:val="0"/>
          <w:bCs/>
        </w:rPr>
        <w:fldChar w:fldCharType="end"/>
      </w:r>
    </w:p>
    <w:p w14:paraId="3908D111" w14:textId="071C9521" w:rsidR="00EC5A49" w:rsidRDefault="00EC5A49" w:rsidP="003739FB">
      <w:pPr>
        <w:ind w:firstLine="0"/>
      </w:pPr>
    </w:p>
    <w:p w14:paraId="47C762A8" w14:textId="77777777" w:rsidR="000C451E" w:rsidRDefault="000C451E" w:rsidP="00BE634D"/>
    <w:p w14:paraId="22494BF9" w14:textId="60F15307" w:rsidR="000C451E" w:rsidRDefault="000C451E" w:rsidP="00BE634D"/>
    <w:p w14:paraId="70F45E47" w14:textId="77777777" w:rsidR="000C451E" w:rsidRDefault="000C451E" w:rsidP="00BE634D"/>
    <w:p w14:paraId="69D1CD4A" w14:textId="77777777" w:rsidR="000C451E" w:rsidRDefault="000C451E" w:rsidP="00BE634D"/>
    <w:p w14:paraId="30BD87B2" w14:textId="255DB49E" w:rsidR="000C451E" w:rsidRDefault="000C451E" w:rsidP="00BE634D"/>
    <w:p w14:paraId="16E6D37D" w14:textId="304C1DD4" w:rsidR="006B5B83" w:rsidRDefault="006B5B83" w:rsidP="00BE634D"/>
    <w:p w14:paraId="7321296D" w14:textId="5A3F2B83" w:rsidR="006B5B83" w:rsidRDefault="006B5B83" w:rsidP="00BE634D"/>
    <w:p w14:paraId="4475369A" w14:textId="77777777" w:rsidR="006B5B83" w:rsidRDefault="006B5B83" w:rsidP="00BE634D"/>
    <w:p w14:paraId="720B7C25" w14:textId="77777777" w:rsidR="000C451E" w:rsidRDefault="000C451E" w:rsidP="00BE634D"/>
    <w:p w14:paraId="3DA69865" w14:textId="6FF20C4F" w:rsidR="000C451E" w:rsidRPr="00EC5A49" w:rsidRDefault="00EC5A49" w:rsidP="00BE634D">
      <w:pPr>
        <w:pStyle w:val="Dedication"/>
      </w:pPr>
      <w:r>
        <w:t>To those who inspired it</w:t>
      </w:r>
    </w:p>
    <w:p w14:paraId="3B312565" w14:textId="2187C6F9" w:rsidR="000C451E" w:rsidRPr="000C451E" w:rsidRDefault="00EC5A49" w:rsidP="00BE634D">
      <w:pPr>
        <w:pStyle w:val="Dedication"/>
      </w:pPr>
      <w:r>
        <w:t>and will not read it</w:t>
      </w:r>
    </w:p>
    <w:p w14:paraId="67747133" w14:textId="77777777" w:rsidR="000C451E" w:rsidRDefault="000C451E" w:rsidP="00BE634D"/>
    <w:p w14:paraId="7927A5BD" w14:textId="710DEB24" w:rsidR="000C451E" w:rsidRDefault="000C451E" w:rsidP="00BE634D"/>
    <w:p w14:paraId="1171152F" w14:textId="21720CD2" w:rsidR="000C451E" w:rsidRDefault="000C451E" w:rsidP="00553F9E">
      <w:pPr>
        <w:ind w:firstLine="0"/>
      </w:pPr>
    </w:p>
    <w:p w14:paraId="3A46743B" w14:textId="77777777" w:rsidR="000C451E" w:rsidRDefault="000C451E" w:rsidP="002A3497">
      <w:pPr>
        <w:ind w:firstLine="0"/>
      </w:pPr>
    </w:p>
    <w:p w14:paraId="3459C680" w14:textId="2661115F" w:rsidR="00757724" w:rsidRDefault="00757724" w:rsidP="00350CAD">
      <w:pPr>
        <w:ind w:firstLine="0"/>
        <w:sectPr w:rsidR="00757724" w:rsidSect="002A654D">
          <w:headerReference w:type="even" r:id="rId17"/>
          <w:headerReference w:type="default" r:id="rId18"/>
          <w:footerReference w:type="even" r:id="rId19"/>
          <w:footerReference w:type="default" r:id="rId20"/>
          <w:endnotePr>
            <w:numRestart w:val="eachSect"/>
          </w:endnotePr>
          <w:type w:val="oddPage"/>
          <w:pgSz w:w="10325" w:h="14573" w:code="13"/>
          <w:pgMar w:top="1699" w:right="1138" w:bottom="1699" w:left="1138" w:header="709" w:footer="709" w:gutter="562"/>
          <w:pgNumType w:fmt="lowerRoman" w:start="1"/>
          <w:cols w:space="708"/>
          <w:docGrid w:linePitch="360"/>
        </w:sectPr>
      </w:pPr>
    </w:p>
    <w:p w14:paraId="7320F763" w14:textId="51409ADA" w:rsidR="000C451E" w:rsidRPr="004913BB" w:rsidRDefault="000C451E" w:rsidP="004F3CD7">
      <w:pPr>
        <w:pStyle w:val="Heading1-NoNumber"/>
      </w:pPr>
      <w:r w:rsidRPr="004913BB">
        <w:t>Abstract</w:t>
      </w:r>
    </w:p>
    <w:p w14:paraId="4B43A33B" w14:textId="6556F761" w:rsidR="009C2029" w:rsidRDefault="00B30F5C" w:rsidP="003E098B">
      <w:pPr>
        <w:ind w:firstLine="567"/>
      </w:pPr>
      <w:r>
        <w:t xml:space="preserve">Islanding is considered important problem that faces </w:t>
      </w:r>
      <w:r w:rsidR="00340519">
        <w:t xml:space="preserve">distributed generation. This problem occurs when the protection system </w:t>
      </w:r>
      <w:r w:rsidR="000A4967">
        <w:t>takes</w:t>
      </w:r>
      <w:r w:rsidR="00340519">
        <w:t xml:space="preserve"> a correct action to disconnect the fau</w:t>
      </w:r>
      <w:r w:rsidR="000A4967">
        <w:t xml:space="preserve">lt </w:t>
      </w:r>
      <w:proofErr w:type="gramStart"/>
      <w:r w:rsidR="000A4967">
        <w:t>as a result of</w:t>
      </w:r>
      <w:proofErr w:type="gramEnd"/>
      <w:r w:rsidR="000A4967">
        <w:t xml:space="preserve"> that new isolated system is formed. </w:t>
      </w:r>
      <w:r w:rsidR="009C2029">
        <w:t xml:space="preserve">This study introduces a methodology </w:t>
      </w:r>
      <w:r w:rsidR="003E098B">
        <w:t>for performing</w:t>
      </w:r>
      <w:r w:rsidR="009C2029">
        <w:t xml:space="preserve"> intentional </w:t>
      </w:r>
      <w:r w:rsidR="003E098B">
        <w:t xml:space="preserve">islanding with maximum possible benefits for </w:t>
      </w:r>
      <w:r w:rsidR="009C2029">
        <w:t>distribution system</w:t>
      </w:r>
      <w:r w:rsidR="003E098B">
        <w:t>s</w:t>
      </w:r>
      <w:r w:rsidR="009C2029">
        <w:t xml:space="preserve">. </w:t>
      </w:r>
    </w:p>
    <w:p w14:paraId="788B1A80" w14:textId="77777777" w:rsidR="00341E0A" w:rsidRDefault="00341E0A" w:rsidP="004E0525">
      <w:pPr>
        <w:ind w:firstLine="0"/>
      </w:pPr>
    </w:p>
    <w:p w14:paraId="15DABF3A" w14:textId="03E6CF0B" w:rsidR="002A3497" w:rsidRDefault="002A3497" w:rsidP="00A9702A">
      <w:pPr>
        <w:pStyle w:val="NormalWeb"/>
        <w:spacing w:before="0" w:beforeAutospacing="0" w:after="0" w:afterAutospacing="0"/>
        <w:rPr>
          <w:rFonts w:ascii="Calibri" w:hAnsi="Calibri" w:cs="Calibri"/>
          <w:sz w:val="22"/>
          <w:szCs w:val="22"/>
        </w:rPr>
      </w:pPr>
    </w:p>
    <w:p w14:paraId="48A18A99" w14:textId="77777777" w:rsidR="002A3497" w:rsidRDefault="002A3497" w:rsidP="00A9702A">
      <w:pPr>
        <w:pStyle w:val="NormalWeb"/>
        <w:spacing w:before="0" w:beforeAutospacing="0" w:after="0" w:afterAutospacing="0"/>
        <w:rPr>
          <w:rFonts w:ascii="Calibri" w:hAnsi="Calibri" w:cs="Calibri"/>
          <w:sz w:val="22"/>
          <w:szCs w:val="22"/>
        </w:rPr>
      </w:pPr>
    </w:p>
    <w:p w14:paraId="2381903D" w14:textId="77777777" w:rsidR="00AF6E26" w:rsidRPr="00A9702A" w:rsidRDefault="00AF6E26" w:rsidP="00BE634D">
      <w:pPr>
        <w:rPr>
          <w:rtl/>
          <w:lang w:val="en-US" w:bidi="ar-EG"/>
        </w:rPr>
        <w:sectPr w:rsidR="00AF6E26" w:rsidRPr="00A9702A" w:rsidSect="002A654D">
          <w:headerReference w:type="default" r:id="rId21"/>
          <w:footerReference w:type="default" r:id="rId22"/>
          <w:endnotePr>
            <w:numRestart w:val="eachSect"/>
          </w:endnotePr>
          <w:type w:val="oddPage"/>
          <w:pgSz w:w="10325" w:h="14573" w:code="13"/>
          <w:pgMar w:top="1699" w:right="1138" w:bottom="1699" w:left="1138" w:header="706" w:footer="706" w:gutter="562"/>
          <w:pgNumType w:fmt="lowerRoman"/>
          <w:cols w:space="708"/>
          <w:formProt w:val="0"/>
          <w:docGrid w:linePitch="360"/>
        </w:sectPr>
      </w:pPr>
    </w:p>
    <w:p w14:paraId="6B2BB69A" w14:textId="35101CA1" w:rsidR="00770841" w:rsidRDefault="00770841" w:rsidP="004F3CD7">
      <w:pPr>
        <w:pStyle w:val="Heading1-NoNumber"/>
      </w:pPr>
      <w:r w:rsidRPr="00770841">
        <w:t>Summary</w:t>
      </w:r>
    </w:p>
    <w:p w14:paraId="6DDC259E" w14:textId="62064876" w:rsidR="00C029BA" w:rsidRDefault="002A3497" w:rsidP="00C029BA">
      <w:pPr>
        <w:rPr>
          <w:lang w:bidi="ar-EG"/>
        </w:rPr>
      </w:pPr>
      <w:r>
        <w:t>Due to the increase in load demand, the utiliz</w:t>
      </w:r>
      <w:r w:rsidR="003E098B">
        <w:t xml:space="preserve">ation of </w:t>
      </w:r>
      <w:r>
        <w:t xml:space="preserve">DG technology </w:t>
      </w:r>
      <w:r w:rsidR="003E098B">
        <w:t xml:space="preserve">became a necessity </w:t>
      </w:r>
      <w:r>
        <w:t>in recent years.</w:t>
      </w:r>
    </w:p>
    <w:p w14:paraId="0A22800E" w14:textId="28F3D0E4" w:rsidR="009C2029" w:rsidRDefault="001B7CE4" w:rsidP="00D00286">
      <w:pPr>
        <w:rPr>
          <w:lang w:bidi="ar-EG"/>
        </w:rPr>
      </w:pPr>
      <w:r>
        <w:rPr>
          <w:lang w:bidi="ar-EG"/>
        </w:rPr>
        <w:t>s</w:t>
      </w:r>
      <w:r w:rsidR="009C2029">
        <w:rPr>
          <w:lang w:bidi="ar-EG"/>
        </w:rPr>
        <w:t>.</w:t>
      </w:r>
    </w:p>
    <w:p w14:paraId="4D158998" w14:textId="77777777" w:rsidR="009C2029" w:rsidRDefault="009C2029" w:rsidP="002A3497"/>
    <w:p w14:paraId="1DE97E89" w14:textId="77777777" w:rsidR="00227BA5" w:rsidRDefault="00227BA5" w:rsidP="00227BA5">
      <w:pPr>
        <w:ind w:firstLine="0"/>
      </w:pPr>
    </w:p>
    <w:p w14:paraId="334A9137" w14:textId="27024A4F" w:rsidR="00227BA5" w:rsidRPr="004166CA" w:rsidRDefault="00227BA5" w:rsidP="00227BA5">
      <w:pPr>
        <w:ind w:firstLine="0"/>
        <w:rPr>
          <w:rtl/>
          <w:lang w:val="en-US" w:bidi="ar-EG"/>
        </w:rPr>
        <w:sectPr w:rsidR="00227BA5" w:rsidRPr="004166CA" w:rsidSect="002A654D">
          <w:headerReference w:type="even" r:id="rId23"/>
          <w:headerReference w:type="default" r:id="rId24"/>
          <w:footerReference w:type="even" r:id="rId25"/>
          <w:footerReference w:type="default" r:id="rId26"/>
          <w:endnotePr>
            <w:numRestart w:val="eachSect"/>
          </w:endnotePr>
          <w:type w:val="oddPage"/>
          <w:pgSz w:w="10325" w:h="14573" w:code="13"/>
          <w:pgMar w:top="1699" w:right="1138" w:bottom="1699" w:left="1138" w:header="706" w:footer="706" w:gutter="562"/>
          <w:pgNumType w:fmt="lowerRoman"/>
          <w:cols w:space="708"/>
          <w:formProt w:val="0"/>
          <w:docGrid w:linePitch="360"/>
        </w:sectPr>
      </w:pPr>
    </w:p>
    <w:p w14:paraId="3C8748E8" w14:textId="12ABD87F" w:rsidR="000C451E" w:rsidRDefault="00877A21" w:rsidP="004F3CD7">
      <w:pPr>
        <w:pStyle w:val="Heading1-NoNumber"/>
      </w:pPr>
      <w:r w:rsidRPr="0008003D">
        <w:rPr>
          <w:noProof/>
        </w:rPr>
        <w:t>Acknowledgments</w:t>
      </w:r>
    </w:p>
    <w:p w14:paraId="0953A5EE" w14:textId="77777777" w:rsidR="000E79E9" w:rsidRPr="00E56FF1" w:rsidRDefault="000E79E9" w:rsidP="00BE634D">
      <w:pPr>
        <w:pStyle w:val="00Standard"/>
      </w:pPr>
      <w:r w:rsidRPr="00E56FF1">
        <w:t>All praises and thanks are to Allah, the Lord of the world for helping me to accomplish this work.</w:t>
      </w:r>
    </w:p>
    <w:p w14:paraId="69114977" w14:textId="4A3FF377" w:rsidR="00C029BA" w:rsidRDefault="000E79E9" w:rsidP="00C029BA">
      <w:pPr>
        <w:pStyle w:val="00Standard"/>
      </w:pPr>
      <w:r w:rsidRPr="00E56FF1">
        <w:t>I seize this opportunity to express</w:t>
      </w:r>
    </w:p>
    <w:p w14:paraId="03364FD2" w14:textId="1290DD6E" w:rsidR="00341E0A" w:rsidRDefault="00341E0A" w:rsidP="00427227">
      <w:pPr>
        <w:pStyle w:val="00Standard"/>
      </w:pPr>
    </w:p>
    <w:p w14:paraId="18F08AA8" w14:textId="77777777" w:rsidR="00227BA5" w:rsidRDefault="00227BA5" w:rsidP="00227BA5">
      <w:pPr>
        <w:pStyle w:val="00Standard"/>
        <w:ind w:firstLine="0"/>
      </w:pPr>
    </w:p>
    <w:p w14:paraId="0908DE25" w14:textId="697DC4B7" w:rsidR="00227BA5" w:rsidRDefault="00227BA5" w:rsidP="00227BA5">
      <w:pPr>
        <w:pStyle w:val="00Standard"/>
        <w:ind w:firstLine="0"/>
        <w:sectPr w:rsidR="00227BA5" w:rsidSect="002A654D">
          <w:endnotePr>
            <w:numRestart w:val="eachSect"/>
          </w:endnotePr>
          <w:type w:val="oddPage"/>
          <w:pgSz w:w="10325" w:h="14573" w:code="13"/>
          <w:pgMar w:top="1699" w:right="1138" w:bottom="1699" w:left="1138" w:header="706" w:footer="706" w:gutter="562"/>
          <w:pgNumType w:fmt="lowerRoman"/>
          <w:cols w:space="708"/>
          <w:formProt w:val="0"/>
          <w:docGrid w:linePitch="360"/>
        </w:sectPr>
      </w:pPr>
    </w:p>
    <w:p w14:paraId="1485813B" w14:textId="77777777" w:rsidR="00810CCA" w:rsidRPr="003B0C59" w:rsidRDefault="00810CCA" w:rsidP="004F3CD7">
      <w:pPr>
        <w:pStyle w:val="Heading1-NoNumber"/>
      </w:pPr>
      <w:bookmarkStart w:id="1" w:name="_Hlk524000942"/>
      <w:r w:rsidRPr="003B0C59">
        <w:t>C</w:t>
      </w:r>
      <w:r w:rsidR="00877A21">
        <w:t>ontents</w:t>
      </w:r>
    </w:p>
    <w:p w14:paraId="41E78677" w14:textId="292B9A00" w:rsidR="00471BE3" w:rsidRDefault="00877A21">
      <w:pPr>
        <w:pStyle w:val="TOC1"/>
        <w:rPr>
          <w:rFonts w:asciiTheme="minorHAnsi" w:eastAsiaTheme="minorEastAsia" w:hAnsiTheme="minorHAnsi" w:cstheme="minorBidi"/>
          <w:b w:val="0"/>
          <w:bCs w:val="0"/>
          <w:caps w:val="0"/>
          <w:noProof/>
          <w:kern w:val="2"/>
          <w:szCs w:val="24"/>
          <w:lang w:val="en-US" w:eastAsia="en-US"/>
          <w14:ligatures w14:val="standardContextual"/>
        </w:rPr>
      </w:pPr>
      <w:r w:rsidRPr="007662F9">
        <w:fldChar w:fldCharType="begin"/>
      </w:r>
      <w:r>
        <w:instrText xml:space="preserve"> TOC \o "3-3" \h \z \t "Heading 1,1,Heading 2,2" </w:instrText>
      </w:r>
      <w:r w:rsidRPr="007662F9">
        <w:fldChar w:fldCharType="separate"/>
      </w:r>
      <w:hyperlink w:anchor="_Toc170488442" w:history="1">
        <w:r w:rsidR="00471BE3" w:rsidRPr="00443AA0">
          <w:rPr>
            <w:rStyle w:val="Hyperlink"/>
            <w:noProof/>
          </w:rPr>
          <w:t>1</w:t>
        </w:r>
        <w:r w:rsidR="00471BE3">
          <w:rPr>
            <w:rFonts w:asciiTheme="minorHAnsi" w:eastAsiaTheme="minorEastAsia" w:hAnsiTheme="minorHAnsi" w:cstheme="minorBidi"/>
            <w:b w:val="0"/>
            <w:bCs w:val="0"/>
            <w:caps w:val="0"/>
            <w:noProof/>
            <w:kern w:val="2"/>
            <w:szCs w:val="24"/>
            <w:lang w:val="en-US" w:eastAsia="en-US"/>
            <w14:ligatures w14:val="standardContextual"/>
          </w:rPr>
          <w:tab/>
        </w:r>
        <w:r w:rsidR="00471BE3" w:rsidRPr="00443AA0">
          <w:rPr>
            <w:rStyle w:val="Hyperlink"/>
            <w:noProof/>
          </w:rPr>
          <w:t>Introduction</w:t>
        </w:r>
        <w:r w:rsidR="00471BE3">
          <w:rPr>
            <w:noProof/>
            <w:webHidden/>
          </w:rPr>
          <w:tab/>
        </w:r>
        <w:r w:rsidR="00471BE3">
          <w:rPr>
            <w:noProof/>
            <w:webHidden/>
          </w:rPr>
          <w:fldChar w:fldCharType="begin"/>
        </w:r>
        <w:r w:rsidR="00471BE3">
          <w:rPr>
            <w:noProof/>
            <w:webHidden/>
          </w:rPr>
          <w:instrText xml:space="preserve"> PAGEREF _Toc170488442 \h </w:instrText>
        </w:r>
        <w:r w:rsidR="00471BE3">
          <w:rPr>
            <w:noProof/>
            <w:webHidden/>
          </w:rPr>
        </w:r>
        <w:r w:rsidR="00471BE3">
          <w:rPr>
            <w:noProof/>
            <w:webHidden/>
          </w:rPr>
          <w:fldChar w:fldCharType="separate"/>
        </w:r>
        <w:r w:rsidR="00471BE3">
          <w:rPr>
            <w:noProof/>
            <w:webHidden/>
          </w:rPr>
          <w:t>1</w:t>
        </w:r>
        <w:r w:rsidR="00471BE3">
          <w:rPr>
            <w:noProof/>
            <w:webHidden/>
          </w:rPr>
          <w:fldChar w:fldCharType="end"/>
        </w:r>
      </w:hyperlink>
    </w:p>
    <w:p w14:paraId="6A1E5919" w14:textId="0F5254F7" w:rsidR="00471BE3" w:rsidRDefault="00471BE3">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43" w:history="1">
        <w:r w:rsidRPr="00443AA0">
          <w:rPr>
            <w:rStyle w:val="Hyperlink"/>
            <w:noProof/>
          </w:rPr>
          <w:t>1.1</w:t>
        </w:r>
        <w:r>
          <w:rPr>
            <w:rFonts w:asciiTheme="minorHAnsi" w:eastAsiaTheme="minorEastAsia" w:hAnsiTheme="minorHAnsi" w:cstheme="minorBidi"/>
            <w:smallCaps w:val="0"/>
            <w:noProof/>
            <w:kern w:val="2"/>
            <w:szCs w:val="24"/>
            <w:lang w:val="en-US" w:eastAsia="en-US"/>
            <w14:ligatures w14:val="standardContextual"/>
          </w:rPr>
          <w:tab/>
        </w:r>
        <w:r w:rsidRPr="00443AA0">
          <w:rPr>
            <w:rStyle w:val="Hyperlink"/>
            <w:noProof/>
          </w:rPr>
          <w:t>Motivation</w:t>
        </w:r>
        <w:r>
          <w:rPr>
            <w:noProof/>
            <w:webHidden/>
          </w:rPr>
          <w:tab/>
        </w:r>
        <w:r>
          <w:rPr>
            <w:noProof/>
            <w:webHidden/>
          </w:rPr>
          <w:fldChar w:fldCharType="begin"/>
        </w:r>
        <w:r>
          <w:rPr>
            <w:noProof/>
            <w:webHidden/>
          </w:rPr>
          <w:instrText xml:space="preserve"> PAGEREF _Toc170488443 \h </w:instrText>
        </w:r>
        <w:r>
          <w:rPr>
            <w:noProof/>
            <w:webHidden/>
          </w:rPr>
        </w:r>
        <w:r>
          <w:rPr>
            <w:noProof/>
            <w:webHidden/>
          </w:rPr>
          <w:fldChar w:fldCharType="separate"/>
        </w:r>
        <w:r>
          <w:rPr>
            <w:noProof/>
            <w:webHidden/>
          </w:rPr>
          <w:t>1</w:t>
        </w:r>
        <w:r>
          <w:rPr>
            <w:noProof/>
            <w:webHidden/>
          </w:rPr>
          <w:fldChar w:fldCharType="end"/>
        </w:r>
      </w:hyperlink>
    </w:p>
    <w:p w14:paraId="294CF411" w14:textId="5066FBED" w:rsidR="00471BE3" w:rsidRDefault="00471BE3">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44" w:history="1">
        <w:r w:rsidRPr="00443AA0">
          <w:rPr>
            <w:rStyle w:val="Hyperlink"/>
            <w:noProof/>
          </w:rPr>
          <w:t>1.2</w:t>
        </w:r>
        <w:r>
          <w:rPr>
            <w:rFonts w:asciiTheme="minorHAnsi" w:eastAsiaTheme="minorEastAsia" w:hAnsiTheme="minorHAnsi" w:cstheme="minorBidi"/>
            <w:smallCaps w:val="0"/>
            <w:noProof/>
            <w:kern w:val="2"/>
            <w:szCs w:val="24"/>
            <w:lang w:val="en-US" w:eastAsia="en-US"/>
            <w14:ligatures w14:val="standardContextual"/>
          </w:rPr>
          <w:tab/>
        </w:r>
        <w:r w:rsidRPr="00443AA0">
          <w:rPr>
            <w:rStyle w:val="Hyperlink"/>
            <w:noProof/>
          </w:rPr>
          <w:t>Distribution System Reliability</w:t>
        </w:r>
        <w:r>
          <w:rPr>
            <w:noProof/>
            <w:webHidden/>
          </w:rPr>
          <w:tab/>
        </w:r>
        <w:r>
          <w:rPr>
            <w:noProof/>
            <w:webHidden/>
          </w:rPr>
          <w:fldChar w:fldCharType="begin"/>
        </w:r>
        <w:r>
          <w:rPr>
            <w:noProof/>
            <w:webHidden/>
          </w:rPr>
          <w:instrText xml:space="preserve"> PAGEREF _Toc170488444 \h </w:instrText>
        </w:r>
        <w:r>
          <w:rPr>
            <w:noProof/>
            <w:webHidden/>
          </w:rPr>
        </w:r>
        <w:r>
          <w:rPr>
            <w:noProof/>
            <w:webHidden/>
          </w:rPr>
          <w:fldChar w:fldCharType="separate"/>
        </w:r>
        <w:r>
          <w:rPr>
            <w:noProof/>
            <w:webHidden/>
          </w:rPr>
          <w:t>1</w:t>
        </w:r>
        <w:r>
          <w:rPr>
            <w:noProof/>
            <w:webHidden/>
          </w:rPr>
          <w:fldChar w:fldCharType="end"/>
        </w:r>
      </w:hyperlink>
    </w:p>
    <w:p w14:paraId="083BFDCE" w14:textId="07355F76" w:rsidR="00471BE3" w:rsidRDefault="00471BE3">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45" w:history="1">
        <w:r w:rsidRPr="00443AA0">
          <w:rPr>
            <w:rStyle w:val="Hyperlink"/>
            <w:noProof/>
          </w:rPr>
          <w:t>1.3</w:t>
        </w:r>
        <w:r>
          <w:rPr>
            <w:rFonts w:asciiTheme="minorHAnsi" w:eastAsiaTheme="minorEastAsia" w:hAnsiTheme="minorHAnsi" w:cstheme="minorBidi"/>
            <w:smallCaps w:val="0"/>
            <w:noProof/>
            <w:kern w:val="2"/>
            <w:szCs w:val="24"/>
            <w:lang w:val="en-US" w:eastAsia="en-US"/>
            <w14:ligatures w14:val="standardContextual"/>
          </w:rPr>
          <w:tab/>
        </w:r>
        <w:r w:rsidRPr="00443AA0">
          <w:rPr>
            <w:rStyle w:val="Hyperlink"/>
            <w:noProof/>
          </w:rPr>
          <w:t>Distributed Generations (DGs)</w:t>
        </w:r>
        <w:r>
          <w:rPr>
            <w:noProof/>
            <w:webHidden/>
          </w:rPr>
          <w:tab/>
        </w:r>
        <w:r>
          <w:rPr>
            <w:noProof/>
            <w:webHidden/>
          </w:rPr>
          <w:fldChar w:fldCharType="begin"/>
        </w:r>
        <w:r>
          <w:rPr>
            <w:noProof/>
            <w:webHidden/>
          </w:rPr>
          <w:instrText xml:space="preserve"> PAGEREF _Toc170488445 \h </w:instrText>
        </w:r>
        <w:r>
          <w:rPr>
            <w:noProof/>
            <w:webHidden/>
          </w:rPr>
        </w:r>
        <w:r>
          <w:rPr>
            <w:noProof/>
            <w:webHidden/>
          </w:rPr>
          <w:fldChar w:fldCharType="separate"/>
        </w:r>
        <w:r>
          <w:rPr>
            <w:noProof/>
            <w:webHidden/>
          </w:rPr>
          <w:t>2</w:t>
        </w:r>
        <w:r>
          <w:rPr>
            <w:noProof/>
            <w:webHidden/>
          </w:rPr>
          <w:fldChar w:fldCharType="end"/>
        </w:r>
      </w:hyperlink>
    </w:p>
    <w:p w14:paraId="00848236" w14:textId="462994A0" w:rsidR="00471BE3" w:rsidRDefault="00471BE3">
      <w:pPr>
        <w:pStyle w:val="TOC3"/>
        <w:rPr>
          <w:rFonts w:asciiTheme="minorHAnsi" w:eastAsiaTheme="minorEastAsia" w:hAnsiTheme="minorHAnsi" w:cstheme="minorBidi"/>
          <w:i w:val="0"/>
          <w:iCs w:val="0"/>
          <w:noProof/>
          <w:kern w:val="2"/>
          <w:szCs w:val="24"/>
          <w:lang w:val="en-US" w:eastAsia="en-US"/>
          <w14:ligatures w14:val="standardContextual"/>
        </w:rPr>
      </w:pPr>
      <w:hyperlink w:anchor="_Toc170488446" w:history="1">
        <w:r w:rsidRPr="00443AA0">
          <w:rPr>
            <w:rStyle w:val="Hyperlink"/>
            <w:noProof/>
          </w:rPr>
          <w:t>1.3.1</w:t>
        </w:r>
        <w:r>
          <w:rPr>
            <w:rFonts w:asciiTheme="minorHAnsi" w:eastAsiaTheme="minorEastAsia" w:hAnsiTheme="minorHAnsi" w:cstheme="minorBidi"/>
            <w:i w:val="0"/>
            <w:iCs w:val="0"/>
            <w:noProof/>
            <w:kern w:val="2"/>
            <w:szCs w:val="24"/>
            <w:lang w:val="en-US" w:eastAsia="en-US"/>
            <w14:ligatures w14:val="standardContextual"/>
          </w:rPr>
          <w:tab/>
        </w:r>
        <w:r w:rsidRPr="00443AA0">
          <w:rPr>
            <w:rStyle w:val="Hyperlink"/>
            <w:noProof/>
          </w:rPr>
          <w:t>DG definition</w:t>
        </w:r>
        <w:r>
          <w:rPr>
            <w:noProof/>
            <w:webHidden/>
          </w:rPr>
          <w:tab/>
        </w:r>
        <w:r>
          <w:rPr>
            <w:noProof/>
            <w:webHidden/>
          </w:rPr>
          <w:fldChar w:fldCharType="begin"/>
        </w:r>
        <w:r>
          <w:rPr>
            <w:noProof/>
            <w:webHidden/>
          </w:rPr>
          <w:instrText xml:space="preserve"> PAGEREF _Toc170488446 \h </w:instrText>
        </w:r>
        <w:r>
          <w:rPr>
            <w:noProof/>
            <w:webHidden/>
          </w:rPr>
        </w:r>
        <w:r>
          <w:rPr>
            <w:noProof/>
            <w:webHidden/>
          </w:rPr>
          <w:fldChar w:fldCharType="separate"/>
        </w:r>
        <w:r>
          <w:rPr>
            <w:noProof/>
            <w:webHidden/>
          </w:rPr>
          <w:t>3</w:t>
        </w:r>
        <w:r>
          <w:rPr>
            <w:noProof/>
            <w:webHidden/>
          </w:rPr>
          <w:fldChar w:fldCharType="end"/>
        </w:r>
      </w:hyperlink>
    </w:p>
    <w:p w14:paraId="7683F1D5" w14:textId="4C17100C" w:rsidR="00471BE3" w:rsidRDefault="00471BE3">
      <w:pPr>
        <w:pStyle w:val="TOC3"/>
        <w:rPr>
          <w:rFonts w:asciiTheme="minorHAnsi" w:eastAsiaTheme="minorEastAsia" w:hAnsiTheme="minorHAnsi" w:cstheme="minorBidi"/>
          <w:i w:val="0"/>
          <w:iCs w:val="0"/>
          <w:noProof/>
          <w:kern w:val="2"/>
          <w:szCs w:val="24"/>
          <w:lang w:val="en-US" w:eastAsia="en-US"/>
          <w14:ligatures w14:val="standardContextual"/>
        </w:rPr>
      </w:pPr>
      <w:hyperlink w:anchor="_Toc170488447" w:history="1">
        <w:r w:rsidRPr="00443AA0">
          <w:rPr>
            <w:rStyle w:val="Hyperlink"/>
            <w:noProof/>
          </w:rPr>
          <w:t>1.3.2</w:t>
        </w:r>
        <w:r>
          <w:rPr>
            <w:rFonts w:asciiTheme="minorHAnsi" w:eastAsiaTheme="minorEastAsia" w:hAnsiTheme="minorHAnsi" w:cstheme="minorBidi"/>
            <w:i w:val="0"/>
            <w:iCs w:val="0"/>
            <w:noProof/>
            <w:kern w:val="2"/>
            <w:szCs w:val="24"/>
            <w:lang w:val="en-US" w:eastAsia="en-US"/>
            <w14:ligatures w14:val="standardContextual"/>
          </w:rPr>
          <w:tab/>
        </w:r>
        <w:r w:rsidRPr="00443AA0">
          <w:rPr>
            <w:rStyle w:val="Hyperlink"/>
            <w:noProof/>
          </w:rPr>
          <w:t>DG Types</w:t>
        </w:r>
        <w:r>
          <w:rPr>
            <w:noProof/>
            <w:webHidden/>
          </w:rPr>
          <w:tab/>
        </w:r>
        <w:r>
          <w:rPr>
            <w:noProof/>
            <w:webHidden/>
          </w:rPr>
          <w:fldChar w:fldCharType="begin"/>
        </w:r>
        <w:r>
          <w:rPr>
            <w:noProof/>
            <w:webHidden/>
          </w:rPr>
          <w:instrText xml:space="preserve"> PAGEREF _Toc170488447 \h </w:instrText>
        </w:r>
        <w:r>
          <w:rPr>
            <w:noProof/>
            <w:webHidden/>
          </w:rPr>
        </w:r>
        <w:r>
          <w:rPr>
            <w:noProof/>
            <w:webHidden/>
          </w:rPr>
          <w:fldChar w:fldCharType="separate"/>
        </w:r>
        <w:r>
          <w:rPr>
            <w:noProof/>
            <w:webHidden/>
          </w:rPr>
          <w:t>5</w:t>
        </w:r>
        <w:r>
          <w:rPr>
            <w:noProof/>
            <w:webHidden/>
          </w:rPr>
          <w:fldChar w:fldCharType="end"/>
        </w:r>
      </w:hyperlink>
    </w:p>
    <w:p w14:paraId="3EE17CA1" w14:textId="073C510C" w:rsidR="00471BE3" w:rsidRDefault="00471BE3">
      <w:pPr>
        <w:pStyle w:val="TOC3"/>
        <w:rPr>
          <w:rFonts w:asciiTheme="minorHAnsi" w:eastAsiaTheme="minorEastAsia" w:hAnsiTheme="minorHAnsi" w:cstheme="minorBidi"/>
          <w:i w:val="0"/>
          <w:iCs w:val="0"/>
          <w:noProof/>
          <w:kern w:val="2"/>
          <w:szCs w:val="24"/>
          <w:lang w:val="en-US" w:eastAsia="en-US"/>
          <w14:ligatures w14:val="standardContextual"/>
        </w:rPr>
      </w:pPr>
      <w:hyperlink w:anchor="_Toc170488448" w:history="1">
        <w:r w:rsidRPr="00443AA0">
          <w:rPr>
            <w:rStyle w:val="Hyperlink"/>
            <w:noProof/>
          </w:rPr>
          <w:t>1.3.3</w:t>
        </w:r>
        <w:r>
          <w:rPr>
            <w:rFonts w:asciiTheme="minorHAnsi" w:eastAsiaTheme="minorEastAsia" w:hAnsiTheme="minorHAnsi" w:cstheme="minorBidi"/>
            <w:i w:val="0"/>
            <w:iCs w:val="0"/>
            <w:noProof/>
            <w:kern w:val="2"/>
            <w:szCs w:val="24"/>
            <w:lang w:val="en-US" w:eastAsia="en-US"/>
            <w14:ligatures w14:val="standardContextual"/>
          </w:rPr>
          <w:tab/>
        </w:r>
        <w:r w:rsidRPr="00443AA0">
          <w:rPr>
            <w:rStyle w:val="Hyperlink"/>
            <w:noProof/>
          </w:rPr>
          <w:t>The advantage of the DGs</w:t>
        </w:r>
        <w:r>
          <w:rPr>
            <w:noProof/>
            <w:webHidden/>
          </w:rPr>
          <w:tab/>
        </w:r>
        <w:r>
          <w:rPr>
            <w:noProof/>
            <w:webHidden/>
          </w:rPr>
          <w:fldChar w:fldCharType="begin"/>
        </w:r>
        <w:r>
          <w:rPr>
            <w:noProof/>
            <w:webHidden/>
          </w:rPr>
          <w:instrText xml:space="preserve"> PAGEREF _Toc170488448 \h </w:instrText>
        </w:r>
        <w:r>
          <w:rPr>
            <w:noProof/>
            <w:webHidden/>
          </w:rPr>
        </w:r>
        <w:r>
          <w:rPr>
            <w:noProof/>
            <w:webHidden/>
          </w:rPr>
          <w:fldChar w:fldCharType="separate"/>
        </w:r>
        <w:r>
          <w:rPr>
            <w:noProof/>
            <w:webHidden/>
          </w:rPr>
          <w:t>5</w:t>
        </w:r>
        <w:r>
          <w:rPr>
            <w:noProof/>
            <w:webHidden/>
          </w:rPr>
          <w:fldChar w:fldCharType="end"/>
        </w:r>
      </w:hyperlink>
    </w:p>
    <w:p w14:paraId="6B77026E" w14:textId="5415ED78" w:rsidR="00471BE3" w:rsidRDefault="00471BE3">
      <w:pPr>
        <w:pStyle w:val="TOC3"/>
        <w:rPr>
          <w:rFonts w:asciiTheme="minorHAnsi" w:eastAsiaTheme="minorEastAsia" w:hAnsiTheme="minorHAnsi" w:cstheme="minorBidi"/>
          <w:i w:val="0"/>
          <w:iCs w:val="0"/>
          <w:noProof/>
          <w:kern w:val="2"/>
          <w:szCs w:val="24"/>
          <w:lang w:val="en-US" w:eastAsia="en-US"/>
          <w14:ligatures w14:val="standardContextual"/>
        </w:rPr>
      </w:pPr>
      <w:hyperlink w:anchor="_Toc170488449" w:history="1">
        <w:r w:rsidRPr="00443AA0">
          <w:rPr>
            <w:rStyle w:val="Hyperlink"/>
            <w:noProof/>
          </w:rPr>
          <w:t>1.3.4</w:t>
        </w:r>
        <w:r>
          <w:rPr>
            <w:rFonts w:asciiTheme="minorHAnsi" w:eastAsiaTheme="minorEastAsia" w:hAnsiTheme="minorHAnsi" w:cstheme="minorBidi"/>
            <w:i w:val="0"/>
            <w:iCs w:val="0"/>
            <w:noProof/>
            <w:kern w:val="2"/>
            <w:szCs w:val="24"/>
            <w:lang w:val="en-US" w:eastAsia="en-US"/>
            <w14:ligatures w14:val="standardContextual"/>
          </w:rPr>
          <w:tab/>
        </w:r>
        <w:r w:rsidRPr="00443AA0">
          <w:rPr>
            <w:rStyle w:val="Hyperlink"/>
            <w:noProof/>
          </w:rPr>
          <w:t>Challenges facing the DG</w:t>
        </w:r>
        <w:r>
          <w:rPr>
            <w:noProof/>
            <w:webHidden/>
          </w:rPr>
          <w:tab/>
        </w:r>
        <w:r>
          <w:rPr>
            <w:noProof/>
            <w:webHidden/>
          </w:rPr>
          <w:fldChar w:fldCharType="begin"/>
        </w:r>
        <w:r>
          <w:rPr>
            <w:noProof/>
            <w:webHidden/>
          </w:rPr>
          <w:instrText xml:space="preserve"> PAGEREF _Toc170488449 \h </w:instrText>
        </w:r>
        <w:r>
          <w:rPr>
            <w:noProof/>
            <w:webHidden/>
          </w:rPr>
        </w:r>
        <w:r>
          <w:rPr>
            <w:noProof/>
            <w:webHidden/>
          </w:rPr>
          <w:fldChar w:fldCharType="separate"/>
        </w:r>
        <w:r>
          <w:rPr>
            <w:noProof/>
            <w:webHidden/>
          </w:rPr>
          <w:t>6</w:t>
        </w:r>
        <w:r>
          <w:rPr>
            <w:noProof/>
            <w:webHidden/>
          </w:rPr>
          <w:fldChar w:fldCharType="end"/>
        </w:r>
      </w:hyperlink>
    </w:p>
    <w:p w14:paraId="4FA51CE9" w14:textId="0EE150E2" w:rsidR="00471BE3" w:rsidRDefault="00471BE3">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50" w:history="1">
        <w:r w:rsidRPr="00443AA0">
          <w:rPr>
            <w:rStyle w:val="Hyperlink"/>
            <w:noProof/>
          </w:rPr>
          <w:t>1.4</w:t>
        </w:r>
        <w:r>
          <w:rPr>
            <w:rFonts w:asciiTheme="minorHAnsi" w:eastAsiaTheme="minorEastAsia" w:hAnsiTheme="minorHAnsi" w:cstheme="minorBidi"/>
            <w:smallCaps w:val="0"/>
            <w:noProof/>
            <w:kern w:val="2"/>
            <w:szCs w:val="24"/>
            <w:lang w:val="en-US" w:eastAsia="en-US"/>
            <w14:ligatures w14:val="standardContextual"/>
          </w:rPr>
          <w:tab/>
        </w:r>
        <w:r w:rsidRPr="00443AA0">
          <w:rPr>
            <w:rStyle w:val="Hyperlink"/>
            <w:noProof/>
          </w:rPr>
          <w:t>Concept of Islanding</w:t>
        </w:r>
        <w:r>
          <w:rPr>
            <w:noProof/>
            <w:webHidden/>
          </w:rPr>
          <w:tab/>
        </w:r>
        <w:r>
          <w:rPr>
            <w:noProof/>
            <w:webHidden/>
          </w:rPr>
          <w:fldChar w:fldCharType="begin"/>
        </w:r>
        <w:r>
          <w:rPr>
            <w:noProof/>
            <w:webHidden/>
          </w:rPr>
          <w:instrText xml:space="preserve"> PAGEREF _Toc170488450 \h </w:instrText>
        </w:r>
        <w:r>
          <w:rPr>
            <w:noProof/>
            <w:webHidden/>
          </w:rPr>
        </w:r>
        <w:r>
          <w:rPr>
            <w:noProof/>
            <w:webHidden/>
          </w:rPr>
          <w:fldChar w:fldCharType="separate"/>
        </w:r>
        <w:r>
          <w:rPr>
            <w:noProof/>
            <w:webHidden/>
          </w:rPr>
          <w:t>7</w:t>
        </w:r>
        <w:r>
          <w:rPr>
            <w:noProof/>
            <w:webHidden/>
          </w:rPr>
          <w:fldChar w:fldCharType="end"/>
        </w:r>
      </w:hyperlink>
    </w:p>
    <w:p w14:paraId="0C5306AA" w14:textId="2B3C0C56" w:rsidR="00471BE3" w:rsidRDefault="00471BE3">
      <w:pPr>
        <w:pStyle w:val="TOC3"/>
        <w:rPr>
          <w:rFonts w:asciiTheme="minorHAnsi" w:eastAsiaTheme="minorEastAsia" w:hAnsiTheme="minorHAnsi" w:cstheme="minorBidi"/>
          <w:i w:val="0"/>
          <w:iCs w:val="0"/>
          <w:noProof/>
          <w:kern w:val="2"/>
          <w:szCs w:val="24"/>
          <w:lang w:val="en-US" w:eastAsia="en-US"/>
          <w14:ligatures w14:val="standardContextual"/>
        </w:rPr>
      </w:pPr>
      <w:hyperlink w:anchor="_Toc170488451" w:history="1">
        <w:r w:rsidRPr="00443AA0">
          <w:rPr>
            <w:rStyle w:val="Hyperlink"/>
            <w:noProof/>
          </w:rPr>
          <w:t>1.4.1</w:t>
        </w:r>
        <w:r>
          <w:rPr>
            <w:rFonts w:asciiTheme="minorHAnsi" w:eastAsiaTheme="minorEastAsia" w:hAnsiTheme="minorHAnsi" w:cstheme="minorBidi"/>
            <w:i w:val="0"/>
            <w:iCs w:val="0"/>
            <w:noProof/>
            <w:kern w:val="2"/>
            <w:szCs w:val="24"/>
            <w:lang w:val="en-US" w:eastAsia="en-US"/>
            <w14:ligatures w14:val="standardContextual"/>
          </w:rPr>
          <w:tab/>
        </w:r>
        <w:r w:rsidRPr="00443AA0">
          <w:rPr>
            <w:rStyle w:val="Hyperlink"/>
            <w:noProof/>
          </w:rPr>
          <w:t>Unintentional islanding</w:t>
        </w:r>
        <w:r>
          <w:rPr>
            <w:noProof/>
            <w:webHidden/>
          </w:rPr>
          <w:tab/>
        </w:r>
        <w:r>
          <w:rPr>
            <w:noProof/>
            <w:webHidden/>
          </w:rPr>
          <w:fldChar w:fldCharType="begin"/>
        </w:r>
        <w:r>
          <w:rPr>
            <w:noProof/>
            <w:webHidden/>
          </w:rPr>
          <w:instrText xml:space="preserve"> PAGEREF _Toc170488451 \h </w:instrText>
        </w:r>
        <w:r>
          <w:rPr>
            <w:noProof/>
            <w:webHidden/>
          </w:rPr>
        </w:r>
        <w:r>
          <w:rPr>
            <w:noProof/>
            <w:webHidden/>
          </w:rPr>
          <w:fldChar w:fldCharType="separate"/>
        </w:r>
        <w:r>
          <w:rPr>
            <w:noProof/>
            <w:webHidden/>
          </w:rPr>
          <w:t>7</w:t>
        </w:r>
        <w:r>
          <w:rPr>
            <w:noProof/>
            <w:webHidden/>
          </w:rPr>
          <w:fldChar w:fldCharType="end"/>
        </w:r>
      </w:hyperlink>
    </w:p>
    <w:p w14:paraId="68337070" w14:textId="25849900" w:rsidR="00471BE3" w:rsidRDefault="00471BE3">
      <w:pPr>
        <w:pStyle w:val="TOC3"/>
        <w:rPr>
          <w:rFonts w:asciiTheme="minorHAnsi" w:eastAsiaTheme="minorEastAsia" w:hAnsiTheme="minorHAnsi" w:cstheme="minorBidi"/>
          <w:i w:val="0"/>
          <w:iCs w:val="0"/>
          <w:noProof/>
          <w:kern w:val="2"/>
          <w:szCs w:val="24"/>
          <w:lang w:val="en-US" w:eastAsia="en-US"/>
          <w14:ligatures w14:val="standardContextual"/>
        </w:rPr>
      </w:pPr>
      <w:hyperlink w:anchor="_Toc170488452" w:history="1">
        <w:r w:rsidRPr="00443AA0">
          <w:rPr>
            <w:rStyle w:val="Hyperlink"/>
            <w:noProof/>
          </w:rPr>
          <w:t>1.4.2</w:t>
        </w:r>
        <w:r>
          <w:rPr>
            <w:rFonts w:asciiTheme="minorHAnsi" w:eastAsiaTheme="minorEastAsia" w:hAnsiTheme="minorHAnsi" w:cstheme="minorBidi"/>
            <w:i w:val="0"/>
            <w:iCs w:val="0"/>
            <w:noProof/>
            <w:kern w:val="2"/>
            <w:szCs w:val="24"/>
            <w:lang w:val="en-US" w:eastAsia="en-US"/>
            <w14:ligatures w14:val="standardContextual"/>
          </w:rPr>
          <w:tab/>
        </w:r>
        <w:r w:rsidRPr="00443AA0">
          <w:rPr>
            <w:rStyle w:val="Hyperlink"/>
            <w:noProof/>
          </w:rPr>
          <w:t>Intentional islanding</w:t>
        </w:r>
        <w:r>
          <w:rPr>
            <w:noProof/>
            <w:webHidden/>
          </w:rPr>
          <w:tab/>
        </w:r>
        <w:r>
          <w:rPr>
            <w:noProof/>
            <w:webHidden/>
          </w:rPr>
          <w:fldChar w:fldCharType="begin"/>
        </w:r>
        <w:r>
          <w:rPr>
            <w:noProof/>
            <w:webHidden/>
          </w:rPr>
          <w:instrText xml:space="preserve"> PAGEREF _Toc170488452 \h </w:instrText>
        </w:r>
        <w:r>
          <w:rPr>
            <w:noProof/>
            <w:webHidden/>
          </w:rPr>
        </w:r>
        <w:r>
          <w:rPr>
            <w:noProof/>
            <w:webHidden/>
          </w:rPr>
          <w:fldChar w:fldCharType="separate"/>
        </w:r>
        <w:r>
          <w:rPr>
            <w:noProof/>
            <w:webHidden/>
          </w:rPr>
          <w:t>8</w:t>
        </w:r>
        <w:r>
          <w:rPr>
            <w:noProof/>
            <w:webHidden/>
          </w:rPr>
          <w:fldChar w:fldCharType="end"/>
        </w:r>
      </w:hyperlink>
    </w:p>
    <w:p w14:paraId="186D59DF" w14:textId="5E5C0DC1" w:rsidR="00471BE3" w:rsidRDefault="00471BE3">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53" w:history="1">
        <w:r w:rsidRPr="00443AA0">
          <w:rPr>
            <w:rStyle w:val="Hyperlink"/>
            <w:noProof/>
          </w:rPr>
          <w:t>1.5</w:t>
        </w:r>
        <w:r>
          <w:rPr>
            <w:rFonts w:asciiTheme="minorHAnsi" w:eastAsiaTheme="minorEastAsia" w:hAnsiTheme="minorHAnsi" w:cstheme="minorBidi"/>
            <w:smallCaps w:val="0"/>
            <w:noProof/>
            <w:kern w:val="2"/>
            <w:szCs w:val="24"/>
            <w:lang w:val="en-US" w:eastAsia="en-US"/>
            <w14:ligatures w14:val="standardContextual"/>
          </w:rPr>
          <w:tab/>
        </w:r>
        <w:r w:rsidRPr="00443AA0">
          <w:rPr>
            <w:rStyle w:val="Hyperlink"/>
            <w:noProof/>
          </w:rPr>
          <w:t>Load Shedding Technique</w:t>
        </w:r>
        <w:r>
          <w:rPr>
            <w:noProof/>
            <w:webHidden/>
          </w:rPr>
          <w:tab/>
        </w:r>
        <w:r>
          <w:rPr>
            <w:noProof/>
            <w:webHidden/>
          </w:rPr>
          <w:fldChar w:fldCharType="begin"/>
        </w:r>
        <w:r>
          <w:rPr>
            <w:noProof/>
            <w:webHidden/>
          </w:rPr>
          <w:instrText xml:space="preserve"> PAGEREF _Toc170488453 \h </w:instrText>
        </w:r>
        <w:r>
          <w:rPr>
            <w:noProof/>
            <w:webHidden/>
          </w:rPr>
        </w:r>
        <w:r>
          <w:rPr>
            <w:noProof/>
            <w:webHidden/>
          </w:rPr>
          <w:fldChar w:fldCharType="separate"/>
        </w:r>
        <w:r>
          <w:rPr>
            <w:noProof/>
            <w:webHidden/>
          </w:rPr>
          <w:t>11</w:t>
        </w:r>
        <w:r>
          <w:rPr>
            <w:noProof/>
            <w:webHidden/>
          </w:rPr>
          <w:fldChar w:fldCharType="end"/>
        </w:r>
      </w:hyperlink>
    </w:p>
    <w:p w14:paraId="361D8A0B" w14:textId="3B040BC3" w:rsidR="00471BE3" w:rsidRDefault="00471BE3">
      <w:pPr>
        <w:pStyle w:val="TOC3"/>
        <w:rPr>
          <w:rFonts w:asciiTheme="minorHAnsi" w:eastAsiaTheme="minorEastAsia" w:hAnsiTheme="minorHAnsi" w:cstheme="minorBidi"/>
          <w:i w:val="0"/>
          <w:iCs w:val="0"/>
          <w:noProof/>
          <w:kern w:val="2"/>
          <w:szCs w:val="24"/>
          <w:lang w:val="en-US" w:eastAsia="en-US"/>
          <w14:ligatures w14:val="standardContextual"/>
        </w:rPr>
      </w:pPr>
      <w:hyperlink w:anchor="_Toc170488454" w:history="1">
        <w:r w:rsidRPr="00443AA0">
          <w:rPr>
            <w:rStyle w:val="Hyperlink"/>
            <w:noProof/>
          </w:rPr>
          <w:t>1.5.1</w:t>
        </w:r>
        <w:r>
          <w:rPr>
            <w:rFonts w:asciiTheme="minorHAnsi" w:eastAsiaTheme="minorEastAsia" w:hAnsiTheme="minorHAnsi" w:cstheme="minorBidi"/>
            <w:i w:val="0"/>
            <w:iCs w:val="0"/>
            <w:noProof/>
            <w:kern w:val="2"/>
            <w:szCs w:val="24"/>
            <w:lang w:val="en-US" w:eastAsia="en-US"/>
            <w14:ligatures w14:val="standardContextual"/>
          </w:rPr>
          <w:tab/>
        </w:r>
        <w:r w:rsidRPr="00443AA0">
          <w:rPr>
            <w:rStyle w:val="Hyperlink"/>
            <w:noProof/>
          </w:rPr>
          <w:t>Undervoltage load shedding (UVLS)</w:t>
        </w:r>
        <w:r>
          <w:rPr>
            <w:noProof/>
            <w:webHidden/>
          </w:rPr>
          <w:tab/>
        </w:r>
        <w:r>
          <w:rPr>
            <w:noProof/>
            <w:webHidden/>
          </w:rPr>
          <w:fldChar w:fldCharType="begin"/>
        </w:r>
        <w:r>
          <w:rPr>
            <w:noProof/>
            <w:webHidden/>
          </w:rPr>
          <w:instrText xml:space="preserve"> PAGEREF _Toc170488454 \h </w:instrText>
        </w:r>
        <w:r>
          <w:rPr>
            <w:noProof/>
            <w:webHidden/>
          </w:rPr>
        </w:r>
        <w:r>
          <w:rPr>
            <w:noProof/>
            <w:webHidden/>
          </w:rPr>
          <w:fldChar w:fldCharType="separate"/>
        </w:r>
        <w:r>
          <w:rPr>
            <w:noProof/>
            <w:webHidden/>
          </w:rPr>
          <w:t>11</w:t>
        </w:r>
        <w:r>
          <w:rPr>
            <w:noProof/>
            <w:webHidden/>
          </w:rPr>
          <w:fldChar w:fldCharType="end"/>
        </w:r>
      </w:hyperlink>
    </w:p>
    <w:p w14:paraId="26458D28" w14:textId="023CD1ED" w:rsidR="00471BE3" w:rsidRDefault="00471BE3">
      <w:pPr>
        <w:pStyle w:val="TOC3"/>
        <w:rPr>
          <w:rFonts w:asciiTheme="minorHAnsi" w:eastAsiaTheme="minorEastAsia" w:hAnsiTheme="minorHAnsi" w:cstheme="minorBidi"/>
          <w:i w:val="0"/>
          <w:iCs w:val="0"/>
          <w:noProof/>
          <w:kern w:val="2"/>
          <w:szCs w:val="24"/>
          <w:lang w:val="en-US" w:eastAsia="en-US"/>
          <w14:ligatures w14:val="standardContextual"/>
        </w:rPr>
      </w:pPr>
      <w:hyperlink w:anchor="_Toc170488455" w:history="1">
        <w:r w:rsidRPr="00443AA0">
          <w:rPr>
            <w:rStyle w:val="Hyperlink"/>
            <w:noProof/>
          </w:rPr>
          <w:t>1.5.2</w:t>
        </w:r>
        <w:r>
          <w:rPr>
            <w:rFonts w:asciiTheme="minorHAnsi" w:eastAsiaTheme="minorEastAsia" w:hAnsiTheme="minorHAnsi" w:cstheme="minorBidi"/>
            <w:i w:val="0"/>
            <w:iCs w:val="0"/>
            <w:noProof/>
            <w:kern w:val="2"/>
            <w:szCs w:val="24"/>
            <w:lang w:val="en-US" w:eastAsia="en-US"/>
            <w14:ligatures w14:val="standardContextual"/>
          </w:rPr>
          <w:tab/>
        </w:r>
        <w:r w:rsidRPr="00443AA0">
          <w:rPr>
            <w:rStyle w:val="Hyperlink"/>
            <w:noProof/>
          </w:rPr>
          <w:t>Under-frequency load shedding (UFLS)</w:t>
        </w:r>
        <w:r>
          <w:rPr>
            <w:noProof/>
            <w:webHidden/>
          </w:rPr>
          <w:tab/>
        </w:r>
        <w:r>
          <w:rPr>
            <w:noProof/>
            <w:webHidden/>
          </w:rPr>
          <w:fldChar w:fldCharType="begin"/>
        </w:r>
        <w:r>
          <w:rPr>
            <w:noProof/>
            <w:webHidden/>
          </w:rPr>
          <w:instrText xml:space="preserve"> PAGEREF _Toc170488455 \h </w:instrText>
        </w:r>
        <w:r>
          <w:rPr>
            <w:noProof/>
            <w:webHidden/>
          </w:rPr>
        </w:r>
        <w:r>
          <w:rPr>
            <w:noProof/>
            <w:webHidden/>
          </w:rPr>
          <w:fldChar w:fldCharType="separate"/>
        </w:r>
        <w:r>
          <w:rPr>
            <w:noProof/>
            <w:webHidden/>
          </w:rPr>
          <w:t>11</w:t>
        </w:r>
        <w:r>
          <w:rPr>
            <w:noProof/>
            <w:webHidden/>
          </w:rPr>
          <w:fldChar w:fldCharType="end"/>
        </w:r>
      </w:hyperlink>
    </w:p>
    <w:p w14:paraId="5545041B" w14:textId="1E54F86F" w:rsidR="00471BE3" w:rsidRDefault="00471BE3">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56" w:history="1">
        <w:r w:rsidRPr="00443AA0">
          <w:rPr>
            <w:rStyle w:val="Hyperlink"/>
            <w:noProof/>
          </w:rPr>
          <w:t>1.6</w:t>
        </w:r>
        <w:r>
          <w:rPr>
            <w:rFonts w:asciiTheme="minorHAnsi" w:eastAsiaTheme="minorEastAsia" w:hAnsiTheme="minorHAnsi" w:cstheme="minorBidi"/>
            <w:smallCaps w:val="0"/>
            <w:noProof/>
            <w:kern w:val="2"/>
            <w:szCs w:val="24"/>
            <w:lang w:val="en-US" w:eastAsia="en-US"/>
            <w14:ligatures w14:val="standardContextual"/>
          </w:rPr>
          <w:tab/>
        </w:r>
        <w:r w:rsidRPr="00443AA0">
          <w:rPr>
            <w:rStyle w:val="Hyperlink"/>
            <w:noProof/>
          </w:rPr>
          <w:t>Literature Review and Background</w:t>
        </w:r>
        <w:r>
          <w:rPr>
            <w:noProof/>
            <w:webHidden/>
          </w:rPr>
          <w:tab/>
        </w:r>
        <w:r>
          <w:rPr>
            <w:noProof/>
            <w:webHidden/>
          </w:rPr>
          <w:fldChar w:fldCharType="begin"/>
        </w:r>
        <w:r>
          <w:rPr>
            <w:noProof/>
            <w:webHidden/>
          </w:rPr>
          <w:instrText xml:space="preserve"> PAGEREF _Toc170488456 \h </w:instrText>
        </w:r>
        <w:r>
          <w:rPr>
            <w:noProof/>
            <w:webHidden/>
          </w:rPr>
        </w:r>
        <w:r>
          <w:rPr>
            <w:noProof/>
            <w:webHidden/>
          </w:rPr>
          <w:fldChar w:fldCharType="separate"/>
        </w:r>
        <w:r>
          <w:rPr>
            <w:noProof/>
            <w:webHidden/>
          </w:rPr>
          <w:t>12</w:t>
        </w:r>
        <w:r>
          <w:rPr>
            <w:noProof/>
            <w:webHidden/>
          </w:rPr>
          <w:fldChar w:fldCharType="end"/>
        </w:r>
      </w:hyperlink>
    </w:p>
    <w:p w14:paraId="53BB7213" w14:textId="51A6F0BA" w:rsidR="00471BE3" w:rsidRDefault="00471BE3">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57" w:history="1">
        <w:r w:rsidRPr="00443AA0">
          <w:rPr>
            <w:rStyle w:val="Hyperlink"/>
            <w:noProof/>
          </w:rPr>
          <w:t>1.7</w:t>
        </w:r>
        <w:r>
          <w:rPr>
            <w:rFonts w:asciiTheme="minorHAnsi" w:eastAsiaTheme="minorEastAsia" w:hAnsiTheme="minorHAnsi" w:cstheme="minorBidi"/>
            <w:smallCaps w:val="0"/>
            <w:noProof/>
            <w:kern w:val="2"/>
            <w:szCs w:val="24"/>
            <w:lang w:val="en-US" w:eastAsia="en-US"/>
            <w14:ligatures w14:val="standardContextual"/>
          </w:rPr>
          <w:tab/>
        </w:r>
        <w:r w:rsidRPr="00443AA0">
          <w:rPr>
            <w:rStyle w:val="Hyperlink"/>
            <w:noProof/>
          </w:rPr>
          <w:t>Thesis Objectives</w:t>
        </w:r>
        <w:r>
          <w:rPr>
            <w:noProof/>
            <w:webHidden/>
          </w:rPr>
          <w:tab/>
        </w:r>
        <w:r>
          <w:rPr>
            <w:noProof/>
            <w:webHidden/>
          </w:rPr>
          <w:fldChar w:fldCharType="begin"/>
        </w:r>
        <w:r>
          <w:rPr>
            <w:noProof/>
            <w:webHidden/>
          </w:rPr>
          <w:instrText xml:space="preserve"> PAGEREF _Toc170488457 \h </w:instrText>
        </w:r>
        <w:r>
          <w:rPr>
            <w:noProof/>
            <w:webHidden/>
          </w:rPr>
        </w:r>
        <w:r>
          <w:rPr>
            <w:noProof/>
            <w:webHidden/>
          </w:rPr>
          <w:fldChar w:fldCharType="separate"/>
        </w:r>
        <w:r>
          <w:rPr>
            <w:noProof/>
            <w:webHidden/>
          </w:rPr>
          <w:t>14</w:t>
        </w:r>
        <w:r>
          <w:rPr>
            <w:noProof/>
            <w:webHidden/>
          </w:rPr>
          <w:fldChar w:fldCharType="end"/>
        </w:r>
      </w:hyperlink>
    </w:p>
    <w:p w14:paraId="59141CD1" w14:textId="4DC198BB" w:rsidR="00471BE3" w:rsidRDefault="00471BE3">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58" w:history="1">
        <w:r w:rsidRPr="00443AA0">
          <w:rPr>
            <w:rStyle w:val="Hyperlink"/>
            <w:noProof/>
          </w:rPr>
          <w:t>1.8</w:t>
        </w:r>
        <w:r>
          <w:rPr>
            <w:rFonts w:asciiTheme="minorHAnsi" w:eastAsiaTheme="minorEastAsia" w:hAnsiTheme="minorHAnsi" w:cstheme="minorBidi"/>
            <w:smallCaps w:val="0"/>
            <w:noProof/>
            <w:kern w:val="2"/>
            <w:szCs w:val="24"/>
            <w:lang w:val="en-US" w:eastAsia="en-US"/>
            <w14:ligatures w14:val="standardContextual"/>
          </w:rPr>
          <w:tab/>
        </w:r>
        <w:r w:rsidRPr="00443AA0">
          <w:rPr>
            <w:rStyle w:val="Hyperlink"/>
            <w:noProof/>
          </w:rPr>
          <w:t>Thesis Organization</w:t>
        </w:r>
        <w:r>
          <w:rPr>
            <w:noProof/>
            <w:webHidden/>
          </w:rPr>
          <w:tab/>
        </w:r>
        <w:r>
          <w:rPr>
            <w:noProof/>
            <w:webHidden/>
          </w:rPr>
          <w:fldChar w:fldCharType="begin"/>
        </w:r>
        <w:r>
          <w:rPr>
            <w:noProof/>
            <w:webHidden/>
          </w:rPr>
          <w:instrText xml:space="preserve"> PAGEREF _Toc170488458 \h </w:instrText>
        </w:r>
        <w:r>
          <w:rPr>
            <w:noProof/>
            <w:webHidden/>
          </w:rPr>
        </w:r>
        <w:r>
          <w:rPr>
            <w:noProof/>
            <w:webHidden/>
          </w:rPr>
          <w:fldChar w:fldCharType="separate"/>
        </w:r>
        <w:r>
          <w:rPr>
            <w:noProof/>
            <w:webHidden/>
          </w:rPr>
          <w:t>14</w:t>
        </w:r>
        <w:r>
          <w:rPr>
            <w:noProof/>
            <w:webHidden/>
          </w:rPr>
          <w:fldChar w:fldCharType="end"/>
        </w:r>
      </w:hyperlink>
    </w:p>
    <w:p w14:paraId="73A25690" w14:textId="1A347339" w:rsidR="00471BE3" w:rsidRDefault="00471BE3">
      <w:pPr>
        <w:pStyle w:val="TOC1"/>
        <w:rPr>
          <w:rFonts w:asciiTheme="minorHAnsi" w:eastAsiaTheme="minorEastAsia" w:hAnsiTheme="minorHAnsi" w:cstheme="minorBidi"/>
          <w:b w:val="0"/>
          <w:bCs w:val="0"/>
          <w:caps w:val="0"/>
          <w:noProof/>
          <w:kern w:val="2"/>
          <w:szCs w:val="24"/>
          <w:lang w:val="en-US" w:eastAsia="en-US"/>
          <w14:ligatures w14:val="standardContextual"/>
        </w:rPr>
      </w:pPr>
      <w:hyperlink w:anchor="_Toc170488459" w:history="1">
        <w:r w:rsidRPr="00443AA0">
          <w:rPr>
            <w:rStyle w:val="Hyperlink"/>
            <w:noProof/>
          </w:rPr>
          <w:t>2</w:t>
        </w:r>
        <w:r>
          <w:rPr>
            <w:rFonts w:asciiTheme="minorHAnsi" w:eastAsiaTheme="minorEastAsia" w:hAnsiTheme="minorHAnsi" w:cstheme="minorBidi"/>
            <w:b w:val="0"/>
            <w:bCs w:val="0"/>
            <w:caps w:val="0"/>
            <w:noProof/>
            <w:kern w:val="2"/>
            <w:szCs w:val="24"/>
            <w:lang w:val="en-US" w:eastAsia="en-US"/>
            <w14:ligatures w14:val="standardContextual"/>
          </w:rPr>
          <w:tab/>
        </w:r>
        <w:r w:rsidRPr="00443AA0">
          <w:rPr>
            <w:rStyle w:val="Hyperlink"/>
            <w:noProof/>
          </w:rPr>
          <w:t>Investigated Network</w:t>
        </w:r>
        <w:r>
          <w:rPr>
            <w:noProof/>
            <w:webHidden/>
          </w:rPr>
          <w:tab/>
        </w:r>
        <w:r>
          <w:rPr>
            <w:noProof/>
            <w:webHidden/>
          </w:rPr>
          <w:fldChar w:fldCharType="begin"/>
        </w:r>
        <w:r>
          <w:rPr>
            <w:noProof/>
            <w:webHidden/>
          </w:rPr>
          <w:instrText xml:space="preserve"> PAGEREF _Toc170488459 \h </w:instrText>
        </w:r>
        <w:r>
          <w:rPr>
            <w:noProof/>
            <w:webHidden/>
          </w:rPr>
        </w:r>
        <w:r>
          <w:rPr>
            <w:noProof/>
            <w:webHidden/>
          </w:rPr>
          <w:fldChar w:fldCharType="separate"/>
        </w:r>
        <w:r>
          <w:rPr>
            <w:noProof/>
            <w:webHidden/>
          </w:rPr>
          <w:t>17</w:t>
        </w:r>
        <w:r>
          <w:rPr>
            <w:noProof/>
            <w:webHidden/>
          </w:rPr>
          <w:fldChar w:fldCharType="end"/>
        </w:r>
      </w:hyperlink>
    </w:p>
    <w:p w14:paraId="35DFCDF2" w14:textId="6B6C5402" w:rsidR="00471BE3" w:rsidRDefault="00471BE3">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60" w:history="1">
        <w:r w:rsidRPr="00443AA0">
          <w:rPr>
            <w:rStyle w:val="Hyperlink"/>
            <w:noProof/>
          </w:rPr>
          <w:t>2.1</w:t>
        </w:r>
        <w:r>
          <w:rPr>
            <w:rFonts w:asciiTheme="minorHAnsi" w:eastAsiaTheme="minorEastAsia" w:hAnsiTheme="minorHAnsi" w:cstheme="minorBidi"/>
            <w:smallCaps w:val="0"/>
            <w:noProof/>
            <w:kern w:val="2"/>
            <w:szCs w:val="24"/>
            <w:lang w:val="en-US" w:eastAsia="en-US"/>
            <w14:ligatures w14:val="standardContextual"/>
          </w:rPr>
          <w:tab/>
        </w:r>
        <w:r w:rsidRPr="00443AA0">
          <w:rPr>
            <w:rStyle w:val="Hyperlink"/>
            <w:noProof/>
          </w:rPr>
          <w:t>System Description</w:t>
        </w:r>
        <w:r>
          <w:rPr>
            <w:noProof/>
            <w:webHidden/>
          </w:rPr>
          <w:tab/>
        </w:r>
        <w:r>
          <w:rPr>
            <w:noProof/>
            <w:webHidden/>
          </w:rPr>
          <w:fldChar w:fldCharType="begin"/>
        </w:r>
        <w:r>
          <w:rPr>
            <w:noProof/>
            <w:webHidden/>
          </w:rPr>
          <w:instrText xml:space="preserve"> PAGEREF _Toc170488460 \h </w:instrText>
        </w:r>
        <w:r>
          <w:rPr>
            <w:noProof/>
            <w:webHidden/>
          </w:rPr>
        </w:r>
        <w:r>
          <w:rPr>
            <w:noProof/>
            <w:webHidden/>
          </w:rPr>
          <w:fldChar w:fldCharType="separate"/>
        </w:r>
        <w:r>
          <w:rPr>
            <w:noProof/>
            <w:webHidden/>
          </w:rPr>
          <w:t>17</w:t>
        </w:r>
        <w:r>
          <w:rPr>
            <w:noProof/>
            <w:webHidden/>
          </w:rPr>
          <w:fldChar w:fldCharType="end"/>
        </w:r>
      </w:hyperlink>
    </w:p>
    <w:p w14:paraId="65EC8BA9" w14:textId="30CFDB85" w:rsidR="00471BE3" w:rsidRDefault="00471BE3">
      <w:pPr>
        <w:pStyle w:val="TOC1"/>
        <w:rPr>
          <w:rFonts w:asciiTheme="minorHAnsi" w:eastAsiaTheme="minorEastAsia" w:hAnsiTheme="minorHAnsi" w:cstheme="minorBidi"/>
          <w:b w:val="0"/>
          <w:bCs w:val="0"/>
          <w:caps w:val="0"/>
          <w:noProof/>
          <w:kern w:val="2"/>
          <w:szCs w:val="24"/>
          <w:lang w:val="en-US" w:eastAsia="en-US"/>
          <w14:ligatures w14:val="standardContextual"/>
        </w:rPr>
      </w:pPr>
      <w:hyperlink w:anchor="_Toc170488461" w:history="1">
        <w:r w:rsidRPr="00443AA0">
          <w:rPr>
            <w:rStyle w:val="Hyperlink"/>
            <w:noProof/>
          </w:rPr>
          <w:t>3</w:t>
        </w:r>
        <w:r>
          <w:rPr>
            <w:rFonts w:asciiTheme="minorHAnsi" w:eastAsiaTheme="minorEastAsia" w:hAnsiTheme="minorHAnsi" w:cstheme="minorBidi"/>
            <w:b w:val="0"/>
            <w:bCs w:val="0"/>
            <w:caps w:val="0"/>
            <w:noProof/>
            <w:kern w:val="2"/>
            <w:szCs w:val="24"/>
            <w:lang w:val="en-US" w:eastAsia="en-US"/>
            <w14:ligatures w14:val="standardContextual"/>
          </w:rPr>
          <w:tab/>
        </w:r>
        <w:r w:rsidRPr="00443AA0">
          <w:rPr>
            <w:rStyle w:val="Hyperlink"/>
            <w:noProof/>
          </w:rPr>
          <w:t>Proposed Load Shedding Algorithm</w:t>
        </w:r>
        <w:r>
          <w:rPr>
            <w:noProof/>
            <w:webHidden/>
          </w:rPr>
          <w:tab/>
        </w:r>
        <w:r>
          <w:rPr>
            <w:noProof/>
            <w:webHidden/>
          </w:rPr>
          <w:fldChar w:fldCharType="begin"/>
        </w:r>
        <w:r>
          <w:rPr>
            <w:noProof/>
            <w:webHidden/>
          </w:rPr>
          <w:instrText xml:space="preserve"> PAGEREF _Toc170488461 \h </w:instrText>
        </w:r>
        <w:r>
          <w:rPr>
            <w:noProof/>
            <w:webHidden/>
          </w:rPr>
        </w:r>
        <w:r>
          <w:rPr>
            <w:noProof/>
            <w:webHidden/>
          </w:rPr>
          <w:fldChar w:fldCharType="separate"/>
        </w:r>
        <w:r>
          <w:rPr>
            <w:noProof/>
            <w:webHidden/>
          </w:rPr>
          <w:t>19</w:t>
        </w:r>
        <w:r>
          <w:rPr>
            <w:noProof/>
            <w:webHidden/>
          </w:rPr>
          <w:fldChar w:fldCharType="end"/>
        </w:r>
      </w:hyperlink>
    </w:p>
    <w:p w14:paraId="3EB6CEED" w14:textId="3AFA447E" w:rsidR="00471BE3" w:rsidRDefault="00471BE3">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62" w:history="1">
        <w:r w:rsidRPr="00443AA0">
          <w:rPr>
            <w:rStyle w:val="Hyperlink"/>
            <w:noProof/>
          </w:rPr>
          <w:t>3.1</w:t>
        </w:r>
        <w:r>
          <w:rPr>
            <w:rFonts w:asciiTheme="minorHAnsi" w:eastAsiaTheme="minorEastAsia" w:hAnsiTheme="minorHAnsi" w:cstheme="minorBidi"/>
            <w:smallCaps w:val="0"/>
            <w:noProof/>
            <w:kern w:val="2"/>
            <w:szCs w:val="24"/>
            <w:lang w:val="en-US" w:eastAsia="en-US"/>
            <w14:ligatures w14:val="standardContextual"/>
          </w:rPr>
          <w:tab/>
        </w:r>
        <w:r w:rsidRPr="00443AA0">
          <w:rPr>
            <w:rStyle w:val="Hyperlink"/>
            <w:noProof/>
          </w:rPr>
          <w:t>Procedures and results of the load shedding</w:t>
        </w:r>
        <w:r>
          <w:rPr>
            <w:noProof/>
            <w:webHidden/>
          </w:rPr>
          <w:tab/>
        </w:r>
        <w:r>
          <w:rPr>
            <w:noProof/>
            <w:webHidden/>
          </w:rPr>
          <w:fldChar w:fldCharType="begin"/>
        </w:r>
        <w:r>
          <w:rPr>
            <w:noProof/>
            <w:webHidden/>
          </w:rPr>
          <w:instrText xml:space="preserve"> PAGEREF _Toc170488462 \h </w:instrText>
        </w:r>
        <w:r>
          <w:rPr>
            <w:noProof/>
            <w:webHidden/>
          </w:rPr>
        </w:r>
        <w:r>
          <w:rPr>
            <w:noProof/>
            <w:webHidden/>
          </w:rPr>
          <w:fldChar w:fldCharType="separate"/>
        </w:r>
        <w:r>
          <w:rPr>
            <w:noProof/>
            <w:webHidden/>
          </w:rPr>
          <w:t>19</w:t>
        </w:r>
        <w:r>
          <w:rPr>
            <w:noProof/>
            <w:webHidden/>
          </w:rPr>
          <w:fldChar w:fldCharType="end"/>
        </w:r>
      </w:hyperlink>
    </w:p>
    <w:p w14:paraId="062D2F98" w14:textId="3EE6BB14" w:rsidR="00471BE3" w:rsidRDefault="00471BE3">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63" w:history="1">
        <w:r w:rsidRPr="00443AA0">
          <w:rPr>
            <w:rStyle w:val="Hyperlink"/>
            <w:noProof/>
            <w:lang w:val="en-US" w:bidi="ar-EG"/>
          </w:rPr>
          <w:t>3.2</w:t>
        </w:r>
        <w:r>
          <w:rPr>
            <w:rFonts w:asciiTheme="minorHAnsi" w:eastAsiaTheme="minorEastAsia" w:hAnsiTheme="minorHAnsi" w:cstheme="minorBidi"/>
            <w:smallCaps w:val="0"/>
            <w:noProof/>
            <w:kern w:val="2"/>
            <w:szCs w:val="24"/>
            <w:lang w:val="en-US" w:eastAsia="en-US"/>
            <w14:ligatures w14:val="standardContextual"/>
          </w:rPr>
          <w:tab/>
        </w:r>
        <w:r w:rsidRPr="00443AA0">
          <w:rPr>
            <w:rStyle w:val="Hyperlink"/>
            <w:noProof/>
            <w:lang w:val="en-US" w:bidi="ar-EG"/>
          </w:rPr>
          <w:t>Summary</w:t>
        </w:r>
        <w:r>
          <w:rPr>
            <w:noProof/>
            <w:webHidden/>
          </w:rPr>
          <w:tab/>
        </w:r>
        <w:r>
          <w:rPr>
            <w:noProof/>
            <w:webHidden/>
          </w:rPr>
          <w:fldChar w:fldCharType="begin"/>
        </w:r>
        <w:r>
          <w:rPr>
            <w:noProof/>
            <w:webHidden/>
          </w:rPr>
          <w:instrText xml:space="preserve"> PAGEREF _Toc170488463 \h </w:instrText>
        </w:r>
        <w:r>
          <w:rPr>
            <w:noProof/>
            <w:webHidden/>
          </w:rPr>
        </w:r>
        <w:r>
          <w:rPr>
            <w:noProof/>
            <w:webHidden/>
          </w:rPr>
          <w:fldChar w:fldCharType="separate"/>
        </w:r>
        <w:r>
          <w:rPr>
            <w:noProof/>
            <w:webHidden/>
          </w:rPr>
          <w:t>19</w:t>
        </w:r>
        <w:r>
          <w:rPr>
            <w:noProof/>
            <w:webHidden/>
          </w:rPr>
          <w:fldChar w:fldCharType="end"/>
        </w:r>
      </w:hyperlink>
    </w:p>
    <w:p w14:paraId="0E87975D" w14:textId="3D3EDC99" w:rsidR="00471BE3" w:rsidRDefault="00471BE3">
      <w:pPr>
        <w:pStyle w:val="TOC1"/>
        <w:rPr>
          <w:rFonts w:asciiTheme="minorHAnsi" w:eastAsiaTheme="minorEastAsia" w:hAnsiTheme="minorHAnsi" w:cstheme="minorBidi"/>
          <w:b w:val="0"/>
          <w:bCs w:val="0"/>
          <w:caps w:val="0"/>
          <w:noProof/>
          <w:kern w:val="2"/>
          <w:szCs w:val="24"/>
          <w:lang w:val="en-US" w:eastAsia="en-US"/>
          <w14:ligatures w14:val="standardContextual"/>
        </w:rPr>
      </w:pPr>
      <w:hyperlink w:anchor="_Toc170488464" w:history="1">
        <w:r w:rsidRPr="00443AA0">
          <w:rPr>
            <w:rStyle w:val="Hyperlink"/>
            <w:noProof/>
          </w:rPr>
          <w:t>4</w:t>
        </w:r>
        <w:r>
          <w:rPr>
            <w:rFonts w:asciiTheme="minorHAnsi" w:eastAsiaTheme="minorEastAsia" w:hAnsiTheme="minorHAnsi" w:cstheme="minorBidi"/>
            <w:b w:val="0"/>
            <w:bCs w:val="0"/>
            <w:caps w:val="0"/>
            <w:noProof/>
            <w:kern w:val="2"/>
            <w:szCs w:val="24"/>
            <w:lang w:val="en-US" w:eastAsia="en-US"/>
            <w14:ligatures w14:val="standardContextual"/>
          </w:rPr>
          <w:tab/>
        </w:r>
        <w:r w:rsidRPr="00443AA0">
          <w:rPr>
            <w:rStyle w:val="Hyperlink"/>
            <w:noProof/>
          </w:rPr>
          <w:t>Results of Transient Behaviour</w:t>
        </w:r>
        <w:r>
          <w:rPr>
            <w:noProof/>
            <w:webHidden/>
          </w:rPr>
          <w:tab/>
        </w:r>
        <w:r>
          <w:rPr>
            <w:noProof/>
            <w:webHidden/>
          </w:rPr>
          <w:fldChar w:fldCharType="begin"/>
        </w:r>
        <w:r>
          <w:rPr>
            <w:noProof/>
            <w:webHidden/>
          </w:rPr>
          <w:instrText xml:space="preserve"> PAGEREF _Toc170488464 \h </w:instrText>
        </w:r>
        <w:r>
          <w:rPr>
            <w:noProof/>
            <w:webHidden/>
          </w:rPr>
        </w:r>
        <w:r>
          <w:rPr>
            <w:noProof/>
            <w:webHidden/>
          </w:rPr>
          <w:fldChar w:fldCharType="separate"/>
        </w:r>
        <w:r>
          <w:rPr>
            <w:noProof/>
            <w:webHidden/>
          </w:rPr>
          <w:t>21</w:t>
        </w:r>
        <w:r>
          <w:rPr>
            <w:noProof/>
            <w:webHidden/>
          </w:rPr>
          <w:fldChar w:fldCharType="end"/>
        </w:r>
      </w:hyperlink>
    </w:p>
    <w:p w14:paraId="02C686A8" w14:textId="1490ED4A" w:rsidR="00471BE3" w:rsidRDefault="00471BE3">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65" w:history="1">
        <w:r w:rsidRPr="00443AA0">
          <w:rPr>
            <w:rStyle w:val="Hyperlink"/>
            <w:noProof/>
          </w:rPr>
          <w:t>4.1</w:t>
        </w:r>
        <w:r>
          <w:rPr>
            <w:rFonts w:asciiTheme="minorHAnsi" w:eastAsiaTheme="minorEastAsia" w:hAnsiTheme="minorHAnsi" w:cstheme="minorBidi"/>
            <w:smallCaps w:val="0"/>
            <w:noProof/>
            <w:kern w:val="2"/>
            <w:szCs w:val="24"/>
            <w:lang w:val="en-US" w:eastAsia="en-US"/>
            <w14:ligatures w14:val="standardContextual"/>
          </w:rPr>
          <w:tab/>
        </w:r>
        <w:r w:rsidRPr="00443AA0">
          <w:rPr>
            <w:rStyle w:val="Hyperlink"/>
            <w:noProof/>
          </w:rPr>
          <w:t>Island Configuration</w:t>
        </w:r>
        <w:r>
          <w:rPr>
            <w:noProof/>
            <w:webHidden/>
          </w:rPr>
          <w:tab/>
        </w:r>
        <w:r>
          <w:rPr>
            <w:noProof/>
            <w:webHidden/>
          </w:rPr>
          <w:fldChar w:fldCharType="begin"/>
        </w:r>
        <w:r>
          <w:rPr>
            <w:noProof/>
            <w:webHidden/>
          </w:rPr>
          <w:instrText xml:space="preserve"> PAGEREF _Toc170488465 \h </w:instrText>
        </w:r>
        <w:r>
          <w:rPr>
            <w:noProof/>
            <w:webHidden/>
          </w:rPr>
        </w:r>
        <w:r>
          <w:rPr>
            <w:noProof/>
            <w:webHidden/>
          </w:rPr>
          <w:fldChar w:fldCharType="separate"/>
        </w:r>
        <w:r>
          <w:rPr>
            <w:noProof/>
            <w:webHidden/>
          </w:rPr>
          <w:t>21</w:t>
        </w:r>
        <w:r>
          <w:rPr>
            <w:noProof/>
            <w:webHidden/>
          </w:rPr>
          <w:fldChar w:fldCharType="end"/>
        </w:r>
      </w:hyperlink>
    </w:p>
    <w:p w14:paraId="15289388" w14:textId="0CBDEE1E" w:rsidR="00471BE3" w:rsidRDefault="00471BE3">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66" w:history="1">
        <w:r w:rsidRPr="00443AA0">
          <w:rPr>
            <w:rStyle w:val="Hyperlink"/>
            <w:noProof/>
            <w:lang w:val="en-US"/>
          </w:rPr>
          <w:t>4.2</w:t>
        </w:r>
        <w:r>
          <w:rPr>
            <w:rFonts w:asciiTheme="minorHAnsi" w:eastAsiaTheme="minorEastAsia" w:hAnsiTheme="minorHAnsi" w:cstheme="minorBidi"/>
            <w:smallCaps w:val="0"/>
            <w:noProof/>
            <w:kern w:val="2"/>
            <w:szCs w:val="24"/>
            <w:lang w:val="en-US" w:eastAsia="en-US"/>
            <w14:ligatures w14:val="standardContextual"/>
          </w:rPr>
          <w:tab/>
        </w:r>
        <w:r w:rsidRPr="00443AA0">
          <w:rPr>
            <w:rStyle w:val="Hyperlink"/>
            <w:noProof/>
            <w:lang w:val="en-US"/>
          </w:rPr>
          <w:t>Summary</w:t>
        </w:r>
        <w:r>
          <w:rPr>
            <w:noProof/>
            <w:webHidden/>
          </w:rPr>
          <w:tab/>
        </w:r>
        <w:r>
          <w:rPr>
            <w:noProof/>
            <w:webHidden/>
          </w:rPr>
          <w:fldChar w:fldCharType="begin"/>
        </w:r>
        <w:r>
          <w:rPr>
            <w:noProof/>
            <w:webHidden/>
          </w:rPr>
          <w:instrText xml:space="preserve"> PAGEREF _Toc170488466 \h </w:instrText>
        </w:r>
        <w:r>
          <w:rPr>
            <w:noProof/>
            <w:webHidden/>
          </w:rPr>
        </w:r>
        <w:r>
          <w:rPr>
            <w:noProof/>
            <w:webHidden/>
          </w:rPr>
          <w:fldChar w:fldCharType="separate"/>
        </w:r>
        <w:r>
          <w:rPr>
            <w:noProof/>
            <w:webHidden/>
          </w:rPr>
          <w:t>21</w:t>
        </w:r>
        <w:r>
          <w:rPr>
            <w:noProof/>
            <w:webHidden/>
          </w:rPr>
          <w:fldChar w:fldCharType="end"/>
        </w:r>
      </w:hyperlink>
    </w:p>
    <w:p w14:paraId="50B07A3C" w14:textId="56A4DF17" w:rsidR="00471BE3" w:rsidRDefault="00471BE3">
      <w:pPr>
        <w:pStyle w:val="TOC1"/>
        <w:rPr>
          <w:rFonts w:asciiTheme="minorHAnsi" w:eastAsiaTheme="minorEastAsia" w:hAnsiTheme="minorHAnsi" w:cstheme="minorBidi"/>
          <w:b w:val="0"/>
          <w:bCs w:val="0"/>
          <w:caps w:val="0"/>
          <w:noProof/>
          <w:kern w:val="2"/>
          <w:szCs w:val="24"/>
          <w:lang w:val="en-US" w:eastAsia="en-US"/>
          <w14:ligatures w14:val="standardContextual"/>
        </w:rPr>
      </w:pPr>
      <w:hyperlink w:anchor="_Toc170488467" w:history="1">
        <w:r w:rsidRPr="00443AA0">
          <w:rPr>
            <w:rStyle w:val="Hyperlink"/>
            <w:noProof/>
          </w:rPr>
          <w:t>5</w:t>
        </w:r>
        <w:r>
          <w:rPr>
            <w:rFonts w:asciiTheme="minorHAnsi" w:eastAsiaTheme="minorEastAsia" w:hAnsiTheme="minorHAnsi" w:cstheme="minorBidi"/>
            <w:b w:val="0"/>
            <w:bCs w:val="0"/>
            <w:caps w:val="0"/>
            <w:noProof/>
            <w:kern w:val="2"/>
            <w:szCs w:val="24"/>
            <w:lang w:val="en-US" w:eastAsia="en-US"/>
            <w14:ligatures w14:val="standardContextual"/>
          </w:rPr>
          <w:tab/>
        </w:r>
        <w:r w:rsidRPr="00443AA0">
          <w:rPr>
            <w:rStyle w:val="Hyperlink"/>
            <w:noProof/>
          </w:rPr>
          <w:t>Results of Small Signal Stability Analysis</w:t>
        </w:r>
        <w:r>
          <w:rPr>
            <w:noProof/>
            <w:webHidden/>
          </w:rPr>
          <w:tab/>
        </w:r>
        <w:r>
          <w:rPr>
            <w:noProof/>
            <w:webHidden/>
          </w:rPr>
          <w:fldChar w:fldCharType="begin"/>
        </w:r>
        <w:r>
          <w:rPr>
            <w:noProof/>
            <w:webHidden/>
          </w:rPr>
          <w:instrText xml:space="preserve"> PAGEREF _Toc170488467 \h </w:instrText>
        </w:r>
        <w:r>
          <w:rPr>
            <w:noProof/>
            <w:webHidden/>
          </w:rPr>
        </w:r>
        <w:r>
          <w:rPr>
            <w:noProof/>
            <w:webHidden/>
          </w:rPr>
          <w:fldChar w:fldCharType="separate"/>
        </w:r>
        <w:r>
          <w:rPr>
            <w:noProof/>
            <w:webHidden/>
          </w:rPr>
          <w:t>22</w:t>
        </w:r>
        <w:r>
          <w:rPr>
            <w:noProof/>
            <w:webHidden/>
          </w:rPr>
          <w:fldChar w:fldCharType="end"/>
        </w:r>
      </w:hyperlink>
    </w:p>
    <w:p w14:paraId="1D4E38A0" w14:textId="060F8A51" w:rsidR="00471BE3" w:rsidRDefault="00471BE3">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68" w:history="1">
        <w:r w:rsidRPr="00443AA0">
          <w:rPr>
            <w:rStyle w:val="Hyperlink"/>
            <w:noProof/>
          </w:rPr>
          <w:t>5.1</w:t>
        </w:r>
        <w:r>
          <w:rPr>
            <w:rFonts w:asciiTheme="minorHAnsi" w:eastAsiaTheme="minorEastAsia" w:hAnsiTheme="minorHAnsi" w:cstheme="minorBidi"/>
            <w:smallCaps w:val="0"/>
            <w:noProof/>
            <w:kern w:val="2"/>
            <w:szCs w:val="24"/>
            <w:lang w:val="en-US" w:eastAsia="en-US"/>
            <w14:ligatures w14:val="standardContextual"/>
          </w:rPr>
          <w:tab/>
        </w:r>
        <w:r w:rsidRPr="00443AA0">
          <w:rPr>
            <w:rStyle w:val="Hyperlink"/>
            <w:noProof/>
          </w:rPr>
          <w:t>Small Signal Stability Analysis for Islands</w:t>
        </w:r>
        <w:r>
          <w:rPr>
            <w:noProof/>
            <w:webHidden/>
          </w:rPr>
          <w:tab/>
        </w:r>
        <w:r>
          <w:rPr>
            <w:noProof/>
            <w:webHidden/>
          </w:rPr>
          <w:fldChar w:fldCharType="begin"/>
        </w:r>
        <w:r>
          <w:rPr>
            <w:noProof/>
            <w:webHidden/>
          </w:rPr>
          <w:instrText xml:space="preserve"> PAGEREF _Toc170488468 \h </w:instrText>
        </w:r>
        <w:r>
          <w:rPr>
            <w:noProof/>
            <w:webHidden/>
          </w:rPr>
        </w:r>
        <w:r>
          <w:rPr>
            <w:noProof/>
            <w:webHidden/>
          </w:rPr>
          <w:fldChar w:fldCharType="separate"/>
        </w:r>
        <w:r>
          <w:rPr>
            <w:noProof/>
            <w:webHidden/>
          </w:rPr>
          <w:t>23</w:t>
        </w:r>
        <w:r>
          <w:rPr>
            <w:noProof/>
            <w:webHidden/>
          </w:rPr>
          <w:fldChar w:fldCharType="end"/>
        </w:r>
      </w:hyperlink>
    </w:p>
    <w:p w14:paraId="5CDF0A05" w14:textId="585A520E" w:rsidR="00471BE3" w:rsidRDefault="00471BE3">
      <w:pPr>
        <w:pStyle w:val="TOC1"/>
        <w:rPr>
          <w:rFonts w:asciiTheme="minorHAnsi" w:eastAsiaTheme="minorEastAsia" w:hAnsiTheme="minorHAnsi" w:cstheme="minorBidi"/>
          <w:b w:val="0"/>
          <w:bCs w:val="0"/>
          <w:caps w:val="0"/>
          <w:noProof/>
          <w:kern w:val="2"/>
          <w:szCs w:val="24"/>
          <w:lang w:val="en-US" w:eastAsia="en-US"/>
          <w14:ligatures w14:val="standardContextual"/>
        </w:rPr>
      </w:pPr>
      <w:hyperlink w:anchor="_Toc170488469" w:history="1">
        <w:r w:rsidRPr="00443AA0">
          <w:rPr>
            <w:rStyle w:val="Hyperlink"/>
            <w:noProof/>
          </w:rPr>
          <w:t>6</w:t>
        </w:r>
        <w:r>
          <w:rPr>
            <w:rFonts w:asciiTheme="minorHAnsi" w:eastAsiaTheme="minorEastAsia" w:hAnsiTheme="minorHAnsi" w:cstheme="minorBidi"/>
            <w:b w:val="0"/>
            <w:bCs w:val="0"/>
            <w:caps w:val="0"/>
            <w:noProof/>
            <w:kern w:val="2"/>
            <w:szCs w:val="24"/>
            <w:lang w:val="en-US" w:eastAsia="en-US"/>
            <w14:ligatures w14:val="standardContextual"/>
          </w:rPr>
          <w:tab/>
        </w:r>
        <w:r w:rsidRPr="00443AA0">
          <w:rPr>
            <w:rStyle w:val="Hyperlink"/>
            <w:noProof/>
          </w:rPr>
          <w:t>Conclusions and Suggestions for Future Work</w:t>
        </w:r>
        <w:r>
          <w:rPr>
            <w:noProof/>
            <w:webHidden/>
          </w:rPr>
          <w:tab/>
        </w:r>
        <w:r>
          <w:rPr>
            <w:noProof/>
            <w:webHidden/>
          </w:rPr>
          <w:fldChar w:fldCharType="begin"/>
        </w:r>
        <w:r>
          <w:rPr>
            <w:noProof/>
            <w:webHidden/>
          </w:rPr>
          <w:instrText xml:space="preserve"> PAGEREF _Toc170488469 \h </w:instrText>
        </w:r>
        <w:r>
          <w:rPr>
            <w:noProof/>
            <w:webHidden/>
          </w:rPr>
        </w:r>
        <w:r>
          <w:rPr>
            <w:noProof/>
            <w:webHidden/>
          </w:rPr>
          <w:fldChar w:fldCharType="separate"/>
        </w:r>
        <w:r>
          <w:rPr>
            <w:noProof/>
            <w:webHidden/>
          </w:rPr>
          <w:t>25</w:t>
        </w:r>
        <w:r>
          <w:rPr>
            <w:noProof/>
            <w:webHidden/>
          </w:rPr>
          <w:fldChar w:fldCharType="end"/>
        </w:r>
      </w:hyperlink>
    </w:p>
    <w:p w14:paraId="73904EFC" w14:textId="613F86FA" w:rsidR="00471BE3" w:rsidRDefault="00471BE3">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70" w:history="1">
        <w:r w:rsidRPr="00443AA0">
          <w:rPr>
            <w:rStyle w:val="Hyperlink"/>
            <w:noProof/>
          </w:rPr>
          <w:t>6.1</w:t>
        </w:r>
        <w:r>
          <w:rPr>
            <w:rFonts w:asciiTheme="minorHAnsi" w:eastAsiaTheme="minorEastAsia" w:hAnsiTheme="minorHAnsi" w:cstheme="minorBidi"/>
            <w:smallCaps w:val="0"/>
            <w:noProof/>
            <w:kern w:val="2"/>
            <w:szCs w:val="24"/>
            <w:lang w:val="en-US" w:eastAsia="en-US"/>
            <w14:ligatures w14:val="standardContextual"/>
          </w:rPr>
          <w:tab/>
        </w:r>
        <w:r w:rsidRPr="00443AA0">
          <w:rPr>
            <w:rStyle w:val="Hyperlink"/>
            <w:noProof/>
          </w:rPr>
          <w:t>Conclusions</w:t>
        </w:r>
        <w:r>
          <w:rPr>
            <w:noProof/>
            <w:webHidden/>
          </w:rPr>
          <w:tab/>
        </w:r>
        <w:r>
          <w:rPr>
            <w:noProof/>
            <w:webHidden/>
          </w:rPr>
          <w:fldChar w:fldCharType="begin"/>
        </w:r>
        <w:r>
          <w:rPr>
            <w:noProof/>
            <w:webHidden/>
          </w:rPr>
          <w:instrText xml:space="preserve"> PAGEREF _Toc170488470 \h </w:instrText>
        </w:r>
        <w:r>
          <w:rPr>
            <w:noProof/>
            <w:webHidden/>
          </w:rPr>
        </w:r>
        <w:r>
          <w:rPr>
            <w:noProof/>
            <w:webHidden/>
          </w:rPr>
          <w:fldChar w:fldCharType="separate"/>
        </w:r>
        <w:r>
          <w:rPr>
            <w:noProof/>
            <w:webHidden/>
          </w:rPr>
          <w:t>25</w:t>
        </w:r>
        <w:r>
          <w:rPr>
            <w:noProof/>
            <w:webHidden/>
          </w:rPr>
          <w:fldChar w:fldCharType="end"/>
        </w:r>
      </w:hyperlink>
    </w:p>
    <w:p w14:paraId="02330C57" w14:textId="0ADAB69A" w:rsidR="00471BE3" w:rsidRDefault="00471BE3">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71" w:history="1">
        <w:r w:rsidRPr="00443AA0">
          <w:rPr>
            <w:rStyle w:val="Hyperlink"/>
            <w:noProof/>
          </w:rPr>
          <w:t>6.2</w:t>
        </w:r>
        <w:r>
          <w:rPr>
            <w:rFonts w:asciiTheme="minorHAnsi" w:eastAsiaTheme="minorEastAsia" w:hAnsiTheme="minorHAnsi" w:cstheme="minorBidi"/>
            <w:smallCaps w:val="0"/>
            <w:noProof/>
            <w:kern w:val="2"/>
            <w:szCs w:val="24"/>
            <w:lang w:val="en-US" w:eastAsia="en-US"/>
            <w14:ligatures w14:val="standardContextual"/>
          </w:rPr>
          <w:tab/>
        </w:r>
        <w:r w:rsidRPr="00443AA0">
          <w:rPr>
            <w:rStyle w:val="Hyperlink"/>
            <w:noProof/>
          </w:rPr>
          <w:t>Suggestions for Future work</w:t>
        </w:r>
        <w:r>
          <w:rPr>
            <w:noProof/>
            <w:webHidden/>
          </w:rPr>
          <w:tab/>
        </w:r>
        <w:r>
          <w:rPr>
            <w:noProof/>
            <w:webHidden/>
          </w:rPr>
          <w:fldChar w:fldCharType="begin"/>
        </w:r>
        <w:r>
          <w:rPr>
            <w:noProof/>
            <w:webHidden/>
          </w:rPr>
          <w:instrText xml:space="preserve"> PAGEREF _Toc170488471 \h </w:instrText>
        </w:r>
        <w:r>
          <w:rPr>
            <w:noProof/>
            <w:webHidden/>
          </w:rPr>
        </w:r>
        <w:r>
          <w:rPr>
            <w:noProof/>
            <w:webHidden/>
          </w:rPr>
          <w:fldChar w:fldCharType="separate"/>
        </w:r>
        <w:r>
          <w:rPr>
            <w:noProof/>
            <w:webHidden/>
          </w:rPr>
          <w:t>25</w:t>
        </w:r>
        <w:r>
          <w:rPr>
            <w:noProof/>
            <w:webHidden/>
          </w:rPr>
          <w:fldChar w:fldCharType="end"/>
        </w:r>
      </w:hyperlink>
    </w:p>
    <w:p w14:paraId="7B6D2391" w14:textId="0B4F87C8" w:rsidR="00471BE3" w:rsidRDefault="00471BE3">
      <w:pPr>
        <w:pStyle w:val="TOC1"/>
        <w:rPr>
          <w:rFonts w:asciiTheme="minorHAnsi" w:eastAsiaTheme="minorEastAsia" w:hAnsiTheme="minorHAnsi" w:cstheme="minorBidi"/>
          <w:b w:val="0"/>
          <w:bCs w:val="0"/>
          <w:caps w:val="0"/>
          <w:noProof/>
          <w:kern w:val="2"/>
          <w:szCs w:val="24"/>
          <w:lang w:val="en-US" w:eastAsia="en-US"/>
          <w14:ligatures w14:val="standardContextual"/>
        </w:rPr>
      </w:pPr>
      <w:hyperlink w:anchor="_Toc170488472" w:history="1">
        <w:r w:rsidRPr="00443AA0">
          <w:rPr>
            <w:rStyle w:val="Hyperlink"/>
            <w:noProof/>
          </w:rPr>
          <w:t>7</w:t>
        </w:r>
        <w:r>
          <w:rPr>
            <w:rFonts w:asciiTheme="minorHAnsi" w:eastAsiaTheme="minorEastAsia" w:hAnsiTheme="minorHAnsi" w:cstheme="minorBidi"/>
            <w:b w:val="0"/>
            <w:bCs w:val="0"/>
            <w:caps w:val="0"/>
            <w:noProof/>
            <w:kern w:val="2"/>
            <w:szCs w:val="24"/>
            <w:lang w:val="en-US" w:eastAsia="en-US"/>
            <w14:ligatures w14:val="standardContextual"/>
          </w:rPr>
          <w:tab/>
        </w:r>
        <w:r w:rsidRPr="00443AA0">
          <w:rPr>
            <w:rStyle w:val="Hyperlink"/>
            <w:noProof/>
          </w:rPr>
          <w:t>References</w:t>
        </w:r>
        <w:r>
          <w:rPr>
            <w:noProof/>
            <w:webHidden/>
          </w:rPr>
          <w:tab/>
        </w:r>
        <w:r>
          <w:rPr>
            <w:noProof/>
            <w:webHidden/>
          </w:rPr>
          <w:fldChar w:fldCharType="begin"/>
        </w:r>
        <w:r>
          <w:rPr>
            <w:noProof/>
            <w:webHidden/>
          </w:rPr>
          <w:instrText xml:space="preserve"> PAGEREF _Toc170488472 \h </w:instrText>
        </w:r>
        <w:r>
          <w:rPr>
            <w:noProof/>
            <w:webHidden/>
          </w:rPr>
        </w:r>
        <w:r>
          <w:rPr>
            <w:noProof/>
            <w:webHidden/>
          </w:rPr>
          <w:fldChar w:fldCharType="separate"/>
        </w:r>
        <w:r>
          <w:rPr>
            <w:noProof/>
            <w:webHidden/>
          </w:rPr>
          <w:t>27</w:t>
        </w:r>
        <w:r>
          <w:rPr>
            <w:noProof/>
            <w:webHidden/>
          </w:rPr>
          <w:fldChar w:fldCharType="end"/>
        </w:r>
      </w:hyperlink>
    </w:p>
    <w:p w14:paraId="24FA7A33" w14:textId="2A9BAD12" w:rsidR="00471BE3" w:rsidRDefault="00471BE3">
      <w:pPr>
        <w:pStyle w:val="TOC1"/>
        <w:rPr>
          <w:rFonts w:asciiTheme="minorHAnsi" w:eastAsiaTheme="minorEastAsia" w:hAnsiTheme="minorHAnsi" w:cstheme="minorBidi"/>
          <w:b w:val="0"/>
          <w:bCs w:val="0"/>
          <w:caps w:val="0"/>
          <w:noProof/>
          <w:kern w:val="2"/>
          <w:szCs w:val="24"/>
          <w:lang w:val="en-US" w:eastAsia="en-US"/>
          <w14:ligatures w14:val="standardContextual"/>
        </w:rPr>
      </w:pPr>
      <w:hyperlink w:anchor="_Toc170488473" w:history="1">
        <w:r w:rsidRPr="00443AA0">
          <w:rPr>
            <w:rStyle w:val="Hyperlink"/>
            <w:noProof/>
          </w:rPr>
          <w:t>8</w:t>
        </w:r>
        <w:r>
          <w:rPr>
            <w:rFonts w:asciiTheme="minorHAnsi" w:eastAsiaTheme="minorEastAsia" w:hAnsiTheme="minorHAnsi" w:cstheme="minorBidi"/>
            <w:b w:val="0"/>
            <w:bCs w:val="0"/>
            <w:caps w:val="0"/>
            <w:noProof/>
            <w:kern w:val="2"/>
            <w:szCs w:val="24"/>
            <w:lang w:val="en-US" w:eastAsia="en-US"/>
            <w14:ligatures w14:val="standardContextual"/>
          </w:rPr>
          <w:tab/>
        </w:r>
        <w:r w:rsidRPr="00443AA0">
          <w:rPr>
            <w:rStyle w:val="Hyperlink"/>
            <w:noProof/>
          </w:rPr>
          <w:t>Publications</w:t>
        </w:r>
        <w:r>
          <w:rPr>
            <w:noProof/>
            <w:webHidden/>
          </w:rPr>
          <w:tab/>
        </w:r>
        <w:r>
          <w:rPr>
            <w:noProof/>
            <w:webHidden/>
          </w:rPr>
          <w:fldChar w:fldCharType="begin"/>
        </w:r>
        <w:r>
          <w:rPr>
            <w:noProof/>
            <w:webHidden/>
          </w:rPr>
          <w:instrText xml:space="preserve"> PAGEREF _Toc170488473 \h </w:instrText>
        </w:r>
        <w:r>
          <w:rPr>
            <w:noProof/>
            <w:webHidden/>
          </w:rPr>
        </w:r>
        <w:r>
          <w:rPr>
            <w:noProof/>
            <w:webHidden/>
          </w:rPr>
          <w:fldChar w:fldCharType="separate"/>
        </w:r>
        <w:r>
          <w:rPr>
            <w:noProof/>
            <w:webHidden/>
          </w:rPr>
          <w:t>35</w:t>
        </w:r>
        <w:r>
          <w:rPr>
            <w:noProof/>
            <w:webHidden/>
          </w:rPr>
          <w:fldChar w:fldCharType="end"/>
        </w:r>
      </w:hyperlink>
    </w:p>
    <w:p w14:paraId="382EBF22" w14:textId="639ED47C" w:rsidR="00471BE3" w:rsidRDefault="00471BE3">
      <w:pPr>
        <w:pStyle w:val="TOC1"/>
        <w:rPr>
          <w:rFonts w:asciiTheme="minorHAnsi" w:eastAsiaTheme="minorEastAsia" w:hAnsiTheme="minorHAnsi" w:cstheme="minorBidi"/>
          <w:b w:val="0"/>
          <w:bCs w:val="0"/>
          <w:caps w:val="0"/>
          <w:noProof/>
          <w:kern w:val="2"/>
          <w:szCs w:val="24"/>
          <w:lang w:val="en-US" w:eastAsia="en-US"/>
          <w14:ligatures w14:val="standardContextual"/>
        </w:rPr>
      </w:pPr>
      <w:hyperlink w:anchor="_Toc170488474" w:history="1">
        <w:r w:rsidRPr="00443AA0">
          <w:rPr>
            <w:rStyle w:val="Hyperlink"/>
            <w:noProof/>
          </w:rPr>
          <w:t>9</w:t>
        </w:r>
        <w:r>
          <w:rPr>
            <w:rFonts w:asciiTheme="minorHAnsi" w:eastAsiaTheme="minorEastAsia" w:hAnsiTheme="minorHAnsi" w:cstheme="minorBidi"/>
            <w:b w:val="0"/>
            <w:bCs w:val="0"/>
            <w:caps w:val="0"/>
            <w:noProof/>
            <w:kern w:val="2"/>
            <w:szCs w:val="24"/>
            <w:lang w:val="en-US" w:eastAsia="en-US"/>
            <w14:ligatures w14:val="standardContextual"/>
          </w:rPr>
          <w:tab/>
        </w:r>
        <w:r w:rsidRPr="00443AA0">
          <w:rPr>
            <w:rStyle w:val="Hyperlink"/>
            <w:noProof/>
          </w:rPr>
          <w:t>Appendices</w:t>
        </w:r>
        <w:r>
          <w:rPr>
            <w:noProof/>
            <w:webHidden/>
          </w:rPr>
          <w:tab/>
        </w:r>
        <w:r>
          <w:rPr>
            <w:noProof/>
            <w:webHidden/>
          </w:rPr>
          <w:fldChar w:fldCharType="begin"/>
        </w:r>
        <w:r>
          <w:rPr>
            <w:noProof/>
            <w:webHidden/>
          </w:rPr>
          <w:instrText xml:space="preserve"> PAGEREF _Toc170488474 \h </w:instrText>
        </w:r>
        <w:r>
          <w:rPr>
            <w:noProof/>
            <w:webHidden/>
          </w:rPr>
        </w:r>
        <w:r>
          <w:rPr>
            <w:noProof/>
            <w:webHidden/>
          </w:rPr>
          <w:fldChar w:fldCharType="separate"/>
        </w:r>
        <w:r>
          <w:rPr>
            <w:noProof/>
            <w:webHidden/>
          </w:rPr>
          <w:t>37</w:t>
        </w:r>
        <w:r>
          <w:rPr>
            <w:noProof/>
            <w:webHidden/>
          </w:rPr>
          <w:fldChar w:fldCharType="end"/>
        </w:r>
      </w:hyperlink>
    </w:p>
    <w:p w14:paraId="74675590" w14:textId="51895A56" w:rsidR="00471BE3" w:rsidRDefault="00471BE3">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75" w:history="1">
        <w:r w:rsidRPr="00443AA0">
          <w:rPr>
            <w:rStyle w:val="Hyperlink"/>
            <w:noProof/>
          </w:rPr>
          <w:t>Appendix A: 33-Bus System Data</w:t>
        </w:r>
        <w:r>
          <w:rPr>
            <w:noProof/>
            <w:webHidden/>
          </w:rPr>
          <w:tab/>
        </w:r>
        <w:r>
          <w:rPr>
            <w:noProof/>
            <w:webHidden/>
          </w:rPr>
          <w:fldChar w:fldCharType="begin"/>
        </w:r>
        <w:r>
          <w:rPr>
            <w:noProof/>
            <w:webHidden/>
          </w:rPr>
          <w:instrText xml:space="preserve"> PAGEREF _Toc170488475 \h </w:instrText>
        </w:r>
        <w:r>
          <w:rPr>
            <w:noProof/>
            <w:webHidden/>
          </w:rPr>
        </w:r>
        <w:r>
          <w:rPr>
            <w:noProof/>
            <w:webHidden/>
          </w:rPr>
          <w:fldChar w:fldCharType="separate"/>
        </w:r>
        <w:r>
          <w:rPr>
            <w:noProof/>
            <w:webHidden/>
          </w:rPr>
          <w:t>37</w:t>
        </w:r>
        <w:r>
          <w:rPr>
            <w:noProof/>
            <w:webHidden/>
          </w:rPr>
          <w:fldChar w:fldCharType="end"/>
        </w:r>
      </w:hyperlink>
    </w:p>
    <w:p w14:paraId="0F9A662D" w14:textId="3B4A69D4" w:rsidR="00485D7C" w:rsidRDefault="00877A21" w:rsidP="00BA3D99">
      <w:pPr>
        <w:tabs>
          <w:tab w:val="left" w:pos="480"/>
        </w:tabs>
        <w:ind w:firstLine="0"/>
        <w:jc w:val="left"/>
      </w:pPr>
      <w:r w:rsidRPr="007662F9">
        <w:rPr>
          <w:b/>
          <w:bCs/>
        </w:rPr>
        <w:fldChar w:fldCharType="end"/>
      </w:r>
    </w:p>
    <w:p w14:paraId="219EFDC0" w14:textId="77777777" w:rsidR="00227BA5" w:rsidRDefault="00227BA5" w:rsidP="00BE0363">
      <w:pPr>
        <w:pStyle w:val="ContentsTable"/>
        <w:rPr>
          <w:rtl/>
        </w:rPr>
      </w:pPr>
    </w:p>
    <w:p w14:paraId="3048E44A" w14:textId="7A4E1C42" w:rsidR="00427227" w:rsidRDefault="00427227" w:rsidP="00BE0363">
      <w:pPr>
        <w:pStyle w:val="ContentsTable"/>
        <w:rPr>
          <w:rtl/>
          <w:lang w:bidi="ar-EG"/>
        </w:rPr>
        <w:sectPr w:rsidR="00427227" w:rsidSect="002A654D">
          <w:endnotePr>
            <w:numRestart w:val="eachSect"/>
          </w:endnotePr>
          <w:type w:val="oddPage"/>
          <w:pgSz w:w="10325" w:h="14573" w:code="13"/>
          <w:pgMar w:top="1699" w:right="1138" w:bottom="1699" w:left="1138" w:header="706" w:footer="706" w:gutter="562"/>
          <w:pgNumType w:fmt="lowerRoman"/>
          <w:cols w:space="708"/>
          <w:formProt w:val="0"/>
          <w:docGrid w:linePitch="360"/>
        </w:sectPr>
      </w:pPr>
    </w:p>
    <w:bookmarkEnd w:id="1"/>
    <w:p w14:paraId="46DFF7D7" w14:textId="4D7E5B7A" w:rsidR="00877A21" w:rsidRDefault="00877A21" w:rsidP="004F3CD7">
      <w:pPr>
        <w:pStyle w:val="Heading1-NoNumber"/>
      </w:pPr>
      <w:r>
        <w:t>List of Tables</w:t>
      </w:r>
    </w:p>
    <w:p w14:paraId="73554492" w14:textId="66988446" w:rsidR="00471BE3" w:rsidRDefault="00AB5968">
      <w:pPr>
        <w:pStyle w:val="TableofFigures"/>
        <w:tabs>
          <w:tab w:val="right" w:leader="dot" w:pos="7477"/>
        </w:tabs>
        <w:rPr>
          <w:rFonts w:asciiTheme="minorHAnsi" w:eastAsiaTheme="minorEastAsia" w:hAnsiTheme="minorHAnsi" w:cstheme="minorBidi"/>
          <w:smallCaps w:val="0"/>
          <w:noProof/>
          <w:kern w:val="2"/>
          <w:szCs w:val="24"/>
          <w:lang w:val="en-US" w:eastAsia="en-US"/>
          <w14:ligatures w14:val="standardContextual"/>
        </w:rPr>
      </w:pPr>
      <w:r>
        <w:fldChar w:fldCharType="begin"/>
      </w:r>
      <w:r>
        <w:instrText xml:space="preserve"> TOC \h \z \c "Table" </w:instrText>
      </w:r>
      <w:r>
        <w:fldChar w:fldCharType="separate"/>
      </w:r>
      <w:hyperlink w:anchor="_Toc170488476" w:history="1">
        <w:r w:rsidR="00471BE3" w:rsidRPr="00567262">
          <w:rPr>
            <w:rStyle w:val="Hyperlink"/>
            <w:noProof/>
          </w:rPr>
          <w:t xml:space="preserve">Table </w:t>
        </w:r>
        <w:r w:rsidR="00471BE3" w:rsidRPr="00567262">
          <w:rPr>
            <w:rStyle w:val="Hyperlink"/>
            <w:rFonts w:hint="eastAsia"/>
            <w:noProof/>
            <w:cs/>
          </w:rPr>
          <w:t>‎</w:t>
        </w:r>
        <w:r w:rsidR="00471BE3" w:rsidRPr="00567262">
          <w:rPr>
            <w:rStyle w:val="Hyperlink"/>
            <w:noProof/>
          </w:rPr>
          <w:t>1</w:t>
        </w:r>
        <w:r w:rsidR="00471BE3" w:rsidRPr="00567262">
          <w:rPr>
            <w:rStyle w:val="Hyperlink"/>
            <w:noProof/>
          </w:rPr>
          <w:noBreakHyphen/>
          <w:t>1: Reliability Indices</w:t>
        </w:r>
        <w:r w:rsidR="00471BE3">
          <w:rPr>
            <w:noProof/>
            <w:webHidden/>
          </w:rPr>
          <w:tab/>
        </w:r>
        <w:r w:rsidR="00471BE3">
          <w:rPr>
            <w:noProof/>
            <w:webHidden/>
          </w:rPr>
          <w:fldChar w:fldCharType="begin"/>
        </w:r>
        <w:r w:rsidR="00471BE3">
          <w:rPr>
            <w:noProof/>
            <w:webHidden/>
          </w:rPr>
          <w:instrText xml:space="preserve"> PAGEREF _Toc170488476 \h </w:instrText>
        </w:r>
        <w:r w:rsidR="00471BE3">
          <w:rPr>
            <w:noProof/>
            <w:webHidden/>
          </w:rPr>
        </w:r>
        <w:r w:rsidR="00471BE3">
          <w:rPr>
            <w:noProof/>
            <w:webHidden/>
          </w:rPr>
          <w:fldChar w:fldCharType="separate"/>
        </w:r>
        <w:r w:rsidR="00471BE3">
          <w:rPr>
            <w:noProof/>
            <w:webHidden/>
          </w:rPr>
          <w:t>1</w:t>
        </w:r>
        <w:r w:rsidR="00471BE3">
          <w:rPr>
            <w:noProof/>
            <w:webHidden/>
          </w:rPr>
          <w:fldChar w:fldCharType="end"/>
        </w:r>
      </w:hyperlink>
    </w:p>
    <w:p w14:paraId="2934838F" w14:textId="0E8E62A4" w:rsidR="00471BE3" w:rsidRDefault="00471BE3">
      <w:pPr>
        <w:pStyle w:val="TableofFigures"/>
        <w:tabs>
          <w:tab w:val="right" w:leader="dot" w:pos="7477"/>
        </w:tabs>
        <w:rPr>
          <w:rFonts w:asciiTheme="minorHAnsi" w:eastAsiaTheme="minorEastAsia" w:hAnsiTheme="minorHAnsi" w:cstheme="minorBidi"/>
          <w:smallCaps w:val="0"/>
          <w:noProof/>
          <w:kern w:val="2"/>
          <w:szCs w:val="24"/>
          <w:lang w:val="en-US" w:eastAsia="en-US"/>
          <w14:ligatures w14:val="standardContextual"/>
        </w:rPr>
      </w:pPr>
      <w:hyperlink w:anchor="_Toc170488477" w:history="1">
        <w:r w:rsidRPr="00567262">
          <w:rPr>
            <w:rStyle w:val="Hyperlink"/>
            <w:noProof/>
          </w:rPr>
          <w:t xml:space="preserve">Table </w:t>
        </w:r>
        <w:r w:rsidRPr="00567262">
          <w:rPr>
            <w:rStyle w:val="Hyperlink"/>
            <w:rFonts w:hint="eastAsia"/>
            <w:noProof/>
            <w:cs/>
          </w:rPr>
          <w:t>‎</w:t>
        </w:r>
        <w:r w:rsidRPr="00567262">
          <w:rPr>
            <w:rStyle w:val="Hyperlink"/>
            <w:noProof/>
          </w:rPr>
          <w:t>1</w:t>
        </w:r>
        <w:r w:rsidRPr="00567262">
          <w:rPr>
            <w:rStyle w:val="Hyperlink"/>
            <w:noProof/>
          </w:rPr>
          <w:noBreakHyphen/>
          <w:t>2: Definition of Distributed Generation [14]</w:t>
        </w:r>
        <w:r>
          <w:rPr>
            <w:noProof/>
            <w:webHidden/>
          </w:rPr>
          <w:tab/>
        </w:r>
        <w:r>
          <w:rPr>
            <w:noProof/>
            <w:webHidden/>
          </w:rPr>
          <w:fldChar w:fldCharType="begin"/>
        </w:r>
        <w:r>
          <w:rPr>
            <w:noProof/>
            <w:webHidden/>
          </w:rPr>
          <w:instrText xml:space="preserve"> PAGEREF _Toc170488477 \h </w:instrText>
        </w:r>
        <w:r>
          <w:rPr>
            <w:noProof/>
            <w:webHidden/>
          </w:rPr>
        </w:r>
        <w:r>
          <w:rPr>
            <w:noProof/>
            <w:webHidden/>
          </w:rPr>
          <w:fldChar w:fldCharType="separate"/>
        </w:r>
        <w:r>
          <w:rPr>
            <w:noProof/>
            <w:webHidden/>
          </w:rPr>
          <w:t>4</w:t>
        </w:r>
        <w:r>
          <w:rPr>
            <w:noProof/>
            <w:webHidden/>
          </w:rPr>
          <w:fldChar w:fldCharType="end"/>
        </w:r>
      </w:hyperlink>
    </w:p>
    <w:p w14:paraId="5EA7DBCA" w14:textId="69FCE3B4" w:rsidR="00471BE3" w:rsidRDefault="00471BE3">
      <w:pPr>
        <w:pStyle w:val="TableofFigures"/>
        <w:tabs>
          <w:tab w:val="right" w:leader="dot" w:pos="7477"/>
        </w:tabs>
        <w:rPr>
          <w:rFonts w:asciiTheme="minorHAnsi" w:eastAsiaTheme="minorEastAsia" w:hAnsiTheme="minorHAnsi" w:cstheme="minorBidi"/>
          <w:smallCaps w:val="0"/>
          <w:noProof/>
          <w:kern w:val="2"/>
          <w:szCs w:val="24"/>
          <w:lang w:val="en-US" w:eastAsia="en-US"/>
          <w14:ligatures w14:val="standardContextual"/>
        </w:rPr>
      </w:pPr>
      <w:hyperlink w:anchor="_Toc170488478" w:history="1">
        <w:r w:rsidRPr="00567262">
          <w:rPr>
            <w:rStyle w:val="Hyperlink"/>
            <w:noProof/>
          </w:rPr>
          <w:t xml:space="preserve">Table </w:t>
        </w:r>
        <w:r w:rsidRPr="00567262">
          <w:rPr>
            <w:rStyle w:val="Hyperlink"/>
            <w:rFonts w:hint="eastAsia"/>
            <w:noProof/>
            <w:cs/>
          </w:rPr>
          <w:t>‎</w:t>
        </w:r>
        <w:r w:rsidRPr="00567262">
          <w:rPr>
            <w:rStyle w:val="Hyperlink"/>
            <w:noProof/>
          </w:rPr>
          <w:t>5</w:t>
        </w:r>
        <w:r w:rsidRPr="00567262">
          <w:rPr>
            <w:rStyle w:val="Hyperlink"/>
            <w:noProof/>
          </w:rPr>
          <w:noBreakHyphen/>
          <w:t>1: Generators and Loads in Different Island Combinations</w:t>
        </w:r>
        <w:r>
          <w:rPr>
            <w:noProof/>
            <w:webHidden/>
          </w:rPr>
          <w:tab/>
        </w:r>
        <w:r>
          <w:rPr>
            <w:noProof/>
            <w:webHidden/>
          </w:rPr>
          <w:fldChar w:fldCharType="begin"/>
        </w:r>
        <w:r>
          <w:rPr>
            <w:noProof/>
            <w:webHidden/>
          </w:rPr>
          <w:instrText xml:space="preserve"> PAGEREF _Toc170488478 \h </w:instrText>
        </w:r>
        <w:r>
          <w:rPr>
            <w:noProof/>
            <w:webHidden/>
          </w:rPr>
        </w:r>
        <w:r>
          <w:rPr>
            <w:noProof/>
            <w:webHidden/>
          </w:rPr>
          <w:fldChar w:fldCharType="separate"/>
        </w:r>
        <w:r>
          <w:rPr>
            <w:noProof/>
            <w:webHidden/>
          </w:rPr>
          <w:t>22</w:t>
        </w:r>
        <w:r>
          <w:rPr>
            <w:noProof/>
            <w:webHidden/>
          </w:rPr>
          <w:fldChar w:fldCharType="end"/>
        </w:r>
      </w:hyperlink>
    </w:p>
    <w:p w14:paraId="57B7758F" w14:textId="68A7C23A" w:rsidR="00341E0A" w:rsidRDefault="00AB5968" w:rsidP="00BE0363">
      <w:pPr>
        <w:pStyle w:val="ContentsTable"/>
      </w:pPr>
      <w:r>
        <w:fldChar w:fldCharType="end"/>
      </w:r>
    </w:p>
    <w:p w14:paraId="3425E3FD" w14:textId="77777777" w:rsidR="00341E0A" w:rsidRDefault="00341E0A" w:rsidP="00BE0363">
      <w:pPr>
        <w:pStyle w:val="ContentsTable"/>
        <w:sectPr w:rsidR="00341E0A" w:rsidSect="002A654D">
          <w:endnotePr>
            <w:numRestart w:val="eachSect"/>
          </w:endnotePr>
          <w:type w:val="oddPage"/>
          <w:pgSz w:w="10325" w:h="14573" w:code="13"/>
          <w:pgMar w:top="1699" w:right="1138" w:bottom="1699" w:left="1138" w:header="706" w:footer="706" w:gutter="562"/>
          <w:pgNumType w:fmt="lowerRoman"/>
          <w:cols w:space="708"/>
          <w:formProt w:val="0"/>
          <w:docGrid w:linePitch="360"/>
        </w:sectPr>
      </w:pPr>
    </w:p>
    <w:p w14:paraId="72C317A9" w14:textId="77777777" w:rsidR="00877A21" w:rsidRDefault="00877A21" w:rsidP="004F3CD7">
      <w:pPr>
        <w:pStyle w:val="Heading1-NoNumber"/>
      </w:pPr>
      <w:r>
        <w:t>List of Figures</w:t>
      </w:r>
    </w:p>
    <w:p w14:paraId="621C6D83" w14:textId="6698E22D" w:rsidR="00471BE3" w:rsidRDefault="005D2E52">
      <w:pPr>
        <w:pStyle w:val="TableofFigures"/>
        <w:tabs>
          <w:tab w:val="right" w:leader="dot" w:pos="7477"/>
        </w:tabs>
        <w:rPr>
          <w:rFonts w:asciiTheme="minorHAnsi" w:eastAsiaTheme="minorEastAsia" w:hAnsiTheme="minorHAnsi" w:cstheme="minorBidi"/>
          <w:smallCaps w:val="0"/>
          <w:noProof/>
          <w:kern w:val="2"/>
          <w:szCs w:val="24"/>
          <w:lang w:val="en-US" w:eastAsia="en-US"/>
          <w14:ligatures w14:val="standardContextual"/>
        </w:rPr>
      </w:pPr>
      <w:r>
        <w:rPr>
          <w:b/>
          <w:bCs/>
          <w:noProof/>
        </w:rPr>
        <w:fldChar w:fldCharType="begin"/>
      </w:r>
      <w:r>
        <w:rPr>
          <w:b/>
          <w:bCs/>
          <w:noProof/>
        </w:rPr>
        <w:instrText xml:space="preserve"> TOC \h \z \c "Fig" </w:instrText>
      </w:r>
      <w:r>
        <w:rPr>
          <w:b/>
          <w:bCs/>
          <w:noProof/>
        </w:rPr>
        <w:fldChar w:fldCharType="separate"/>
      </w:r>
      <w:hyperlink w:anchor="_Toc170488479" w:history="1">
        <w:r w:rsidR="00471BE3" w:rsidRPr="00E80EB9">
          <w:rPr>
            <w:rStyle w:val="Hyperlink"/>
            <w:noProof/>
          </w:rPr>
          <w:t xml:space="preserve">Fig </w:t>
        </w:r>
        <w:r w:rsidR="00471BE3" w:rsidRPr="00E80EB9">
          <w:rPr>
            <w:rStyle w:val="Hyperlink"/>
            <w:rFonts w:hint="eastAsia"/>
            <w:noProof/>
            <w:cs/>
          </w:rPr>
          <w:t>‎</w:t>
        </w:r>
        <w:r w:rsidR="00471BE3" w:rsidRPr="00E80EB9">
          <w:rPr>
            <w:rStyle w:val="Hyperlink"/>
            <w:noProof/>
          </w:rPr>
          <w:t>1</w:t>
        </w:r>
        <w:r w:rsidR="00471BE3" w:rsidRPr="00E80EB9">
          <w:rPr>
            <w:rStyle w:val="Hyperlink"/>
            <w:noProof/>
          </w:rPr>
          <w:noBreakHyphen/>
          <w:t>1: DGs Categories According to Size [13].</w:t>
        </w:r>
        <w:r w:rsidR="00471BE3">
          <w:rPr>
            <w:noProof/>
            <w:webHidden/>
          </w:rPr>
          <w:tab/>
        </w:r>
        <w:r w:rsidR="00471BE3">
          <w:rPr>
            <w:noProof/>
            <w:webHidden/>
          </w:rPr>
          <w:fldChar w:fldCharType="begin"/>
        </w:r>
        <w:r w:rsidR="00471BE3">
          <w:rPr>
            <w:noProof/>
            <w:webHidden/>
          </w:rPr>
          <w:instrText xml:space="preserve"> PAGEREF _Toc170488479 \h </w:instrText>
        </w:r>
        <w:r w:rsidR="00471BE3">
          <w:rPr>
            <w:noProof/>
            <w:webHidden/>
          </w:rPr>
        </w:r>
        <w:r w:rsidR="00471BE3">
          <w:rPr>
            <w:noProof/>
            <w:webHidden/>
          </w:rPr>
          <w:fldChar w:fldCharType="separate"/>
        </w:r>
        <w:r w:rsidR="00471BE3">
          <w:rPr>
            <w:noProof/>
            <w:webHidden/>
          </w:rPr>
          <w:t>4</w:t>
        </w:r>
        <w:r w:rsidR="00471BE3">
          <w:rPr>
            <w:noProof/>
            <w:webHidden/>
          </w:rPr>
          <w:fldChar w:fldCharType="end"/>
        </w:r>
      </w:hyperlink>
    </w:p>
    <w:p w14:paraId="77A222F6" w14:textId="5D8F5D74" w:rsidR="00471BE3" w:rsidRDefault="00471BE3">
      <w:pPr>
        <w:pStyle w:val="TableofFigures"/>
        <w:tabs>
          <w:tab w:val="right" w:leader="dot" w:pos="7477"/>
        </w:tabs>
        <w:rPr>
          <w:rFonts w:asciiTheme="minorHAnsi" w:eastAsiaTheme="minorEastAsia" w:hAnsiTheme="minorHAnsi" w:cstheme="minorBidi"/>
          <w:smallCaps w:val="0"/>
          <w:noProof/>
          <w:kern w:val="2"/>
          <w:szCs w:val="24"/>
          <w:lang w:val="en-US" w:eastAsia="en-US"/>
          <w14:ligatures w14:val="standardContextual"/>
        </w:rPr>
      </w:pPr>
      <w:hyperlink w:anchor="_Toc170488480" w:history="1">
        <w:r w:rsidRPr="00E80EB9">
          <w:rPr>
            <w:rStyle w:val="Hyperlink"/>
            <w:noProof/>
          </w:rPr>
          <w:t xml:space="preserve">Fig </w:t>
        </w:r>
        <w:r w:rsidRPr="00E80EB9">
          <w:rPr>
            <w:rStyle w:val="Hyperlink"/>
            <w:rFonts w:hint="eastAsia"/>
            <w:noProof/>
            <w:cs/>
          </w:rPr>
          <w:t>‎</w:t>
        </w:r>
        <w:r w:rsidRPr="00E80EB9">
          <w:rPr>
            <w:rStyle w:val="Hyperlink"/>
            <w:noProof/>
          </w:rPr>
          <w:t>1</w:t>
        </w:r>
        <w:r w:rsidRPr="00E80EB9">
          <w:rPr>
            <w:rStyle w:val="Hyperlink"/>
            <w:noProof/>
          </w:rPr>
          <w:noBreakHyphen/>
          <w:t>2: Varies Types of DGs in Power System</w:t>
        </w:r>
        <w:r>
          <w:rPr>
            <w:noProof/>
            <w:webHidden/>
          </w:rPr>
          <w:tab/>
        </w:r>
        <w:r>
          <w:rPr>
            <w:noProof/>
            <w:webHidden/>
          </w:rPr>
          <w:fldChar w:fldCharType="begin"/>
        </w:r>
        <w:r>
          <w:rPr>
            <w:noProof/>
            <w:webHidden/>
          </w:rPr>
          <w:instrText xml:space="preserve"> PAGEREF _Toc170488480 \h </w:instrText>
        </w:r>
        <w:r>
          <w:rPr>
            <w:noProof/>
            <w:webHidden/>
          </w:rPr>
        </w:r>
        <w:r>
          <w:rPr>
            <w:noProof/>
            <w:webHidden/>
          </w:rPr>
          <w:fldChar w:fldCharType="separate"/>
        </w:r>
        <w:r>
          <w:rPr>
            <w:noProof/>
            <w:webHidden/>
          </w:rPr>
          <w:t>6</w:t>
        </w:r>
        <w:r>
          <w:rPr>
            <w:noProof/>
            <w:webHidden/>
          </w:rPr>
          <w:fldChar w:fldCharType="end"/>
        </w:r>
      </w:hyperlink>
    </w:p>
    <w:p w14:paraId="2224388C" w14:textId="22C4E44A" w:rsidR="00471BE3" w:rsidRDefault="00471BE3">
      <w:pPr>
        <w:pStyle w:val="TableofFigures"/>
        <w:tabs>
          <w:tab w:val="right" w:leader="dot" w:pos="7477"/>
        </w:tabs>
        <w:rPr>
          <w:rFonts w:asciiTheme="minorHAnsi" w:eastAsiaTheme="minorEastAsia" w:hAnsiTheme="minorHAnsi" w:cstheme="minorBidi"/>
          <w:smallCaps w:val="0"/>
          <w:noProof/>
          <w:kern w:val="2"/>
          <w:szCs w:val="24"/>
          <w:lang w:val="en-US" w:eastAsia="en-US"/>
          <w14:ligatures w14:val="standardContextual"/>
        </w:rPr>
      </w:pPr>
      <w:hyperlink w:anchor="_Toc170488481" w:history="1">
        <w:r w:rsidRPr="00E80EB9">
          <w:rPr>
            <w:rStyle w:val="Hyperlink"/>
            <w:noProof/>
          </w:rPr>
          <w:t xml:space="preserve">Fig </w:t>
        </w:r>
        <w:r w:rsidRPr="00E80EB9">
          <w:rPr>
            <w:rStyle w:val="Hyperlink"/>
            <w:rFonts w:hint="eastAsia"/>
            <w:noProof/>
            <w:cs/>
          </w:rPr>
          <w:t>‎</w:t>
        </w:r>
        <w:r w:rsidRPr="00E80EB9">
          <w:rPr>
            <w:rStyle w:val="Hyperlink"/>
            <w:noProof/>
          </w:rPr>
          <w:t>1</w:t>
        </w:r>
        <w:r w:rsidRPr="00E80EB9">
          <w:rPr>
            <w:rStyle w:val="Hyperlink"/>
            <w:noProof/>
          </w:rPr>
          <w:noBreakHyphen/>
          <w:t>3: Islanding Detection Methods</w:t>
        </w:r>
        <w:r>
          <w:rPr>
            <w:noProof/>
            <w:webHidden/>
          </w:rPr>
          <w:tab/>
        </w:r>
        <w:r>
          <w:rPr>
            <w:noProof/>
            <w:webHidden/>
          </w:rPr>
          <w:fldChar w:fldCharType="begin"/>
        </w:r>
        <w:r>
          <w:rPr>
            <w:noProof/>
            <w:webHidden/>
          </w:rPr>
          <w:instrText xml:space="preserve"> PAGEREF _Toc170488481 \h </w:instrText>
        </w:r>
        <w:r>
          <w:rPr>
            <w:noProof/>
            <w:webHidden/>
          </w:rPr>
        </w:r>
        <w:r>
          <w:rPr>
            <w:noProof/>
            <w:webHidden/>
          </w:rPr>
          <w:fldChar w:fldCharType="separate"/>
        </w:r>
        <w:r>
          <w:rPr>
            <w:noProof/>
            <w:webHidden/>
          </w:rPr>
          <w:t>8</w:t>
        </w:r>
        <w:r>
          <w:rPr>
            <w:noProof/>
            <w:webHidden/>
          </w:rPr>
          <w:fldChar w:fldCharType="end"/>
        </w:r>
      </w:hyperlink>
    </w:p>
    <w:p w14:paraId="629A0C07" w14:textId="4230BEB8" w:rsidR="00471BE3" w:rsidRDefault="00471BE3">
      <w:pPr>
        <w:pStyle w:val="TableofFigures"/>
        <w:tabs>
          <w:tab w:val="right" w:leader="dot" w:pos="7477"/>
        </w:tabs>
        <w:rPr>
          <w:rFonts w:asciiTheme="minorHAnsi" w:eastAsiaTheme="minorEastAsia" w:hAnsiTheme="minorHAnsi" w:cstheme="minorBidi"/>
          <w:smallCaps w:val="0"/>
          <w:noProof/>
          <w:kern w:val="2"/>
          <w:szCs w:val="24"/>
          <w:lang w:val="en-US" w:eastAsia="en-US"/>
          <w14:ligatures w14:val="standardContextual"/>
        </w:rPr>
      </w:pPr>
      <w:hyperlink w:anchor="_Toc170488482" w:history="1">
        <w:r w:rsidRPr="00E80EB9">
          <w:rPr>
            <w:rStyle w:val="Hyperlink"/>
            <w:noProof/>
          </w:rPr>
          <w:t xml:space="preserve">Fig </w:t>
        </w:r>
        <w:r w:rsidRPr="00E80EB9">
          <w:rPr>
            <w:rStyle w:val="Hyperlink"/>
            <w:rFonts w:hint="eastAsia"/>
            <w:noProof/>
            <w:cs/>
          </w:rPr>
          <w:t>‎</w:t>
        </w:r>
        <w:r w:rsidRPr="00E80EB9">
          <w:rPr>
            <w:rStyle w:val="Hyperlink"/>
            <w:noProof/>
          </w:rPr>
          <w:t>1</w:t>
        </w:r>
        <w:r w:rsidRPr="00E80EB9">
          <w:rPr>
            <w:rStyle w:val="Hyperlink"/>
            <w:noProof/>
          </w:rPr>
          <w:noBreakHyphen/>
          <w:t>4: Island Types [27]</w:t>
        </w:r>
        <w:r>
          <w:rPr>
            <w:noProof/>
            <w:webHidden/>
          </w:rPr>
          <w:tab/>
        </w:r>
        <w:r>
          <w:rPr>
            <w:noProof/>
            <w:webHidden/>
          </w:rPr>
          <w:fldChar w:fldCharType="begin"/>
        </w:r>
        <w:r>
          <w:rPr>
            <w:noProof/>
            <w:webHidden/>
          </w:rPr>
          <w:instrText xml:space="preserve"> PAGEREF _Toc170488482 \h </w:instrText>
        </w:r>
        <w:r>
          <w:rPr>
            <w:noProof/>
            <w:webHidden/>
          </w:rPr>
        </w:r>
        <w:r>
          <w:rPr>
            <w:noProof/>
            <w:webHidden/>
          </w:rPr>
          <w:fldChar w:fldCharType="separate"/>
        </w:r>
        <w:r>
          <w:rPr>
            <w:noProof/>
            <w:webHidden/>
          </w:rPr>
          <w:t>10</w:t>
        </w:r>
        <w:r>
          <w:rPr>
            <w:noProof/>
            <w:webHidden/>
          </w:rPr>
          <w:fldChar w:fldCharType="end"/>
        </w:r>
      </w:hyperlink>
    </w:p>
    <w:p w14:paraId="74C092F2" w14:textId="4ACC5916" w:rsidR="00877A21" w:rsidRDefault="005D2E52" w:rsidP="009F7E33">
      <w:pPr>
        <w:tabs>
          <w:tab w:val="right" w:leader="dot" w:pos="7513"/>
        </w:tabs>
        <w:ind w:left="1134" w:right="257" w:hanging="1134"/>
        <w:rPr>
          <w:noProof/>
        </w:rPr>
      </w:pPr>
      <w:r>
        <w:rPr>
          <w:noProof/>
        </w:rPr>
        <w:fldChar w:fldCharType="end"/>
      </w:r>
    </w:p>
    <w:p w14:paraId="615BC501" w14:textId="77777777" w:rsidR="00227BA5" w:rsidRDefault="00227BA5" w:rsidP="00227BA5">
      <w:pPr>
        <w:ind w:firstLine="0"/>
      </w:pPr>
    </w:p>
    <w:p w14:paraId="54A54CE5" w14:textId="77777777" w:rsidR="00227BA5" w:rsidRDefault="00227BA5" w:rsidP="00227BA5">
      <w:pPr>
        <w:ind w:firstLine="0"/>
        <w:sectPr w:rsidR="00227BA5" w:rsidSect="002A654D">
          <w:endnotePr>
            <w:numRestart w:val="eachSect"/>
          </w:endnotePr>
          <w:type w:val="oddPage"/>
          <w:pgSz w:w="10325" w:h="14573" w:code="13"/>
          <w:pgMar w:top="1699" w:right="1138" w:bottom="1699" w:left="1138" w:header="706" w:footer="706" w:gutter="562"/>
          <w:pgNumType w:fmt="lowerRoman"/>
          <w:cols w:space="708"/>
          <w:formProt w:val="0"/>
          <w:docGrid w:linePitch="360"/>
        </w:sectPr>
      </w:pPr>
    </w:p>
    <w:p w14:paraId="77EFC4C3" w14:textId="74DEC710" w:rsidR="00C0691B" w:rsidRDefault="00C0691B" w:rsidP="00CB1EBE">
      <w:pPr>
        <w:pStyle w:val="Heading1-NoNumber"/>
      </w:pPr>
      <w:r>
        <w:t xml:space="preserve">List of </w:t>
      </w:r>
      <w:r w:rsidR="00CB1EBE">
        <w:t>Symbols and Abbreviations</w:t>
      </w:r>
    </w:p>
    <w:p w14:paraId="1055B063" w14:textId="756B6A43" w:rsidR="00E23185" w:rsidRDefault="00770841" w:rsidP="003D5628">
      <w:pPr>
        <w:spacing w:line="240" w:lineRule="auto"/>
        <w:ind w:firstLine="0"/>
        <w:rPr>
          <w:rStyle w:val="Strong"/>
          <w:sz w:val="26"/>
          <w:szCs w:val="26"/>
          <w:u w:val="single"/>
        </w:rPr>
      </w:pPr>
      <w:r w:rsidRPr="003D5628">
        <w:rPr>
          <w:rStyle w:val="Strong"/>
          <w:sz w:val="26"/>
          <w:szCs w:val="26"/>
          <w:u w:val="single"/>
        </w:rPr>
        <w:t>Symbols</w:t>
      </w:r>
    </w:p>
    <w:p w14:paraId="20588BF3" w14:textId="77777777" w:rsidR="004F3CD7" w:rsidRPr="004F3CD7" w:rsidRDefault="004F3CD7" w:rsidP="003D5628">
      <w:pPr>
        <w:spacing w:line="240" w:lineRule="auto"/>
        <w:ind w:firstLine="0"/>
        <w:rPr>
          <w:rStyle w:val="Strong"/>
          <w:sz w:val="14"/>
          <w:szCs w:val="14"/>
          <w:u w:val="single"/>
        </w:rPr>
      </w:pPr>
    </w:p>
    <w:tbl>
      <w:tblPr>
        <w:tblW w:w="5000" w:type="pct"/>
        <w:tblLook w:val="01E0" w:firstRow="1" w:lastRow="1" w:firstColumn="1" w:lastColumn="1" w:noHBand="0" w:noVBand="0"/>
      </w:tblPr>
      <w:tblGrid>
        <w:gridCol w:w="1493"/>
        <w:gridCol w:w="4202"/>
        <w:gridCol w:w="1792"/>
      </w:tblGrid>
      <w:tr w:rsidR="00FB1F07" w:rsidRPr="00CB5F67" w14:paraId="56E57ADD" w14:textId="77777777" w:rsidTr="00B22592">
        <w:trPr>
          <w:trHeight w:val="20"/>
        </w:trPr>
        <w:tc>
          <w:tcPr>
            <w:tcW w:w="997" w:type="pct"/>
            <w:tcBorders>
              <w:top w:val="single" w:sz="4" w:space="0" w:color="auto"/>
              <w:bottom w:val="double" w:sz="4" w:space="0" w:color="auto"/>
            </w:tcBorders>
            <w:shd w:val="clear" w:color="auto" w:fill="auto"/>
          </w:tcPr>
          <w:p w14:paraId="1F05379D" w14:textId="77777777" w:rsidR="00FB1F07" w:rsidRPr="00CB5F67" w:rsidRDefault="00FB1F07" w:rsidP="005E1EBD">
            <w:pPr>
              <w:pStyle w:val="tableformat"/>
            </w:pPr>
            <w:r w:rsidRPr="00CB5F67">
              <w:t>Symbol</w:t>
            </w:r>
          </w:p>
        </w:tc>
        <w:tc>
          <w:tcPr>
            <w:tcW w:w="2806" w:type="pct"/>
            <w:tcBorders>
              <w:top w:val="single" w:sz="4" w:space="0" w:color="auto"/>
              <w:bottom w:val="double" w:sz="4" w:space="0" w:color="auto"/>
            </w:tcBorders>
            <w:shd w:val="clear" w:color="auto" w:fill="auto"/>
          </w:tcPr>
          <w:p w14:paraId="2633494B" w14:textId="77777777" w:rsidR="00FB1F07" w:rsidRPr="00CB5F67" w:rsidRDefault="00FB1F07" w:rsidP="005E1EBD">
            <w:pPr>
              <w:pStyle w:val="tableformat"/>
            </w:pPr>
            <w:r w:rsidRPr="00CB5F67">
              <w:t>Description</w:t>
            </w:r>
          </w:p>
        </w:tc>
        <w:tc>
          <w:tcPr>
            <w:tcW w:w="1197" w:type="pct"/>
            <w:tcBorders>
              <w:top w:val="single" w:sz="4" w:space="0" w:color="auto"/>
              <w:bottom w:val="double" w:sz="4" w:space="0" w:color="auto"/>
            </w:tcBorders>
            <w:shd w:val="clear" w:color="auto" w:fill="auto"/>
          </w:tcPr>
          <w:p w14:paraId="188F921F" w14:textId="77777777" w:rsidR="00FB1F07" w:rsidRPr="00CB5F67" w:rsidRDefault="00FB1F07" w:rsidP="005E1EBD">
            <w:pPr>
              <w:pStyle w:val="tableformat"/>
            </w:pPr>
            <w:r w:rsidRPr="00CB5F67">
              <w:t>Unit</w:t>
            </w:r>
          </w:p>
        </w:tc>
      </w:tr>
      <w:tr w:rsidR="009F7E33" w:rsidRPr="00CB5F67" w14:paraId="00CFA1D9" w14:textId="77777777" w:rsidTr="009F7E33">
        <w:trPr>
          <w:trHeight w:val="20"/>
        </w:trPr>
        <w:tc>
          <w:tcPr>
            <w:tcW w:w="997" w:type="pct"/>
            <w:shd w:val="clear" w:color="auto" w:fill="auto"/>
          </w:tcPr>
          <w:p w14:paraId="3CC1A5E9" w14:textId="77777777" w:rsidR="009F7E33" w:rsidRPr="00CB5F67" w:rsidRDefault="009F7E33" w:rsidP="005E1EBD">
            <w:pPr>
              <w:pStyle w:val="tableformat"/>
            </w:pPr>
            <w:r w:rsidRPr="00CB5F67">
              <w:t>f</w:t>
            </w:r>
          </w:p>
        </w:tc>
        <w:tc>
          <w:tcPr>
            <w:tcW w:w="2806" w:type="pct"/>
            <w:shd w:val="clear" w:color="auto" w:fill="auto"/>
          </w:tcPr>
          <w:p w14:paraId="6C06A1ED" w14:textId="77777777" w:rsidR="009F7E33" w:rsidRPr="00CB5F67" w:rsidRDefault="009F7E33" w:rsidP="005E1EBD">
            <w:pPr>
              <w:pStyle w:val="tableformat"/>
              <w:rPr>
                <w:color w:val="000000"/>
              </w:rPr>
            </w:pPr>
            <w:r w:rsidRPr="00CB5F67">
              <w:rPr>
                <w:noProof/>
              </w:rPr>
              <w:t>Frequency</w:t>
            </w:r>
            <w:r w:rsidRPr="00CB5F67">
              <w:t xml:space="preserve"> of electromagnetic radiation</w:t>
            </w:r>
          </w:p>
        </w:tc>
        <w:tc>
          <w:tcPr>
            <w:tcW w:w="1197" w:type="pct"/>
            <w:shd w:val="clear" w:color="auto" w:fill="auto"/>
          </w:tcPr>
          <w:p w14:paraId="557EE979" w14:textId="77777777" w:rsidR="009F7E33" w:rsidRPr="00CB5F67" w:rsidRDefault="009F7E33" w:rsidP="005E1EBD">
            <w:pPr>
              <w:pStyle w:val="tableformat"/>
            </w:pPr>
            <w:r w:rsidRPr="00CB5F67">
              <w:t>Hz</w:t>
            </w:r>
          </w:p>
        </w:tc>
      </w:tr>
      <w:tr w:rsidR="009F7E33" w:rsidRPr="00CB5F67" w14:paraId="001F6E79" w14:textId="77777777" w:rsidTr="009F7E33">
        <w:trPr>
          <w:trHeight w:val="20"/>
        </w:trPr>
        <w:tc>
          <w:tcPr>
            <w:tcW w:w="997" w:type="pct"/>
            <w:shd w:val="clear" w:color="auto" w:fill="auto"/>
          </w:tcPr>
          <w:p w14:paraId="6CD8A55B" w14:textId="329CA7B4" w:rsidR="009F7E33" w:rsidRPr="00CB5F67" w:rsidRDefault="009F7E33" w:rsidP="005E1EBD">
            <w:pPr>
              <w:pStyle w:val="tableformat"/>
            </w:pPr>
            <w:r w:rsidRPr="00CB5F67">
              <w:t>P</w:t>
            </w:r>
          </w:p>
        </w:tc>
        <w:tc>
          <w:tcPr>
            <w:tcW w:w="2806" w:type="pct"/>
            <w:shd w:val="clear" w:color="auto" w:fill="auto"/>
          </w:tcPr>
          <w:p w14:paraId="4E4C8341" w14:textId="3EDA73AA" w:rsidR="009F7E33" w:rsidRPr="00CB5F67" w:rsidRDefault="009F7E33" w:rsidP="005E1EBD">
            <w:pPr>
              <w:pStyle w:val="tableformat"/>
              <w:rPr>
                <w:noProof/>
              </w:rPr>
            </w:pPr>
            <w:r w:rsidRPr="00CB5F67">
              <w:t>Active power</w:t>
            </w:r>
          </w:p>
        </w:tc>
        <w:tc>
          <w:tcPr>
            <w:tcW w:w="1197" w:type="pct"/>
            <w:shd w:val="clear" w:color="auto" w:fill="auto"/>
          </w:tcPr>
          <w:p w14:paraId="68542BC1" w14:textId="09D9C7C7" w:rsidR="009F7E33" w:rsidRPr="00CB5F67" w:rsidRDefault="009F7E33" w:rsidP="005E1EBD">
            <w:pPr>
              <w:pStyle w:val="tableformat"/>
            </w:pPr>
            <w:r w:rsidRPr="00CB5F67">
              <w:t>M</w:t>
            </w:r>
            <w:r w:rsidR="00CB1EBE">
              <w:t>W</w:t>
            </w:r>
          </w:p>
        </w:tc>
      </w:tr>
      <w:tr w:rsidR="009F7E33" w:rsidRPr="00CB5F67" w14:paraId="053E5F2D" w14:textId="77777777" w:rsidTr="00B22592">
        <w:trPr>
          <w:trHeight w:val="20"/>
        </w:trPr>
        <w:tc>
          <w:tcPr>
            <w:tcW w:w="997" w:type="pct"/>
            <w:shd w:val="clear" w:color="auto" w:fill="auto"/>
          </w:tcPr>
          <w:p w14:paraId="037204A4" w14:textId="72C9906A" w:rsidR="009F7E33" w:rsidRPr="00CB5F67" w:rsidRDefault="00000000" w:rsidP="005E1EBD">
            <w:pPr>
              <w:pStyle w:val="tableformat"/>
            </w:pPr>
            <m:oMathPara>
              <m:oMath>
                <m:sSub>
                  <m:sSubPr>
                    <m:ctrlPr>
                      <w:rPr>
                        <w:rFonts w:ascii="Cambria Math" w:hAnsi="Cambria Math"/>
                      </w:rPr>
                    </m:ctrlPr>
                  </m:sSubPr>
                  <m:e>
                    <m:r>
                      <w:rPr>
                        <w:rFonts w:ascii="Cambria Math" w:hAnsi="Cambria Math"/>
                      </w:rPr>
                      <m:t>P</m:t>
                    </m:r>
                  </m:e>
                  <m:sub>
                    <m:r>
                      <w:rPr>
                        <w:rFonts w:ascii="Cambria Math" w:hAnsi="Cambria Math"/>
                      </w:rPr>
                      <m:t>conn</m:t>
                    </m:r>
                  </m:sub>
                </m:sSub>
              </m:oMath>
            </m:oMathPara>
          </w:p>
        </w:tc>
        <w:tc>
          <w:tcPr>
            <w:tcW w:w="2806" w:type="pct"/>
            <w:shd w:val="clear" w:color="auto" w:fill="auto"/>
          </w:tcPr>
          <w:p w14:paraId="4828ABC5" w14:textId="6E035399" w:rsidR="009F7E33" w:rsidRPr="00CB5F67" w:rsidRDefault="009F7E33" w:rsidP="005E1EBD">
            <w:pPr>
              <w:pStyle w:val="tableformat"/>
            </w:pPr>
            <w:r w:rsidRPr="00CB5F67">
              <w:t xml:space="preserve">Connected </w:t>
            </w:r>
            <w:r w:rsidR="00CB1EBE">
              <w:t>a</w:t>
            </w:r>
            <w:r w:rsidRPr="00CB5F67">
              <w:t>ctive power</w:t>
            </w:r>
          </w:p>
        </w:tc>
        <w:tc>
          <w:tcPr>
            <w:tcW w:w="1197" w:type="pct"/>
            <w:shd w:val="clear" w:color="auto" w:fill="auto"/>
          </w:tcPr>
          <w:p w14:paraId="5B527424" w14:textId="62D6AA0B" w:rsidR="009F7E33" w:rsidRPr="00CB5F67" w:rsidRDefault="009F7E33" w:rsidP="005E1EBD">
            <w:pPr>
              <w:pStyle w:val="tableformat"/>
            </w:pPr>
            <w:r w:rsidRPr="00CB5F67">
              <w:t>M</w:t>
            </w:r>
            <w:r w:rsidR="00CB1EBE">
              <w:t>W</w:t>
            </w:r>
          </w:p>
        </w:tc>
      </w:tr>
      <w:tr w:rsidR="009F7E33" w:rsidRPr="00CB5F67" w14:paraId="086FEECD" w14:textId="77777777" w:rsidTr="0058369B">
        <w:trPr>
          <w:trHeight w:val="20"/>
        </w:trPr>
        <w:tc>
          <w:tcPr>
            <w:tcW w:w="997" w:type="pct"/>
            <w:shd w:val="clear" w:color="auto" w:fill="auto"/>
          </w:tcPr>
          <w:p w14:paraId="6E571197" w14:textId="6783A5E7" w:rsidR="009F7E33" w:rsidRPr="00CB5F67" w:rsidRDefault="009F7E33" w:rsidP="005E1EBD">
            <w:pPr>
              <w:pStyle w:val="tableformat"/>
            </w:pPr>
            <w:r w:rsidRPr="00CB5F67">
              <w:t>Q</w:t>
            </w:r>
          </w:p>
        </w:tc>
        <w:tc>
          <w:tcPr>
            <w:tcW w:w="2806" w:type="pct"/>
            <w:shd w:val="clear" w:color="auto" w:fill="auto"/>
          </w:tcPr>
          <w:p w14:paraId="1D4AC239" w14:textId="79B09E85" w:rsidR="009F7E33" w:rsidRPr="00CB5F67" w:rsidRDefault="009F7E33" w:rsidP="005E1EBD">
            <w:pPr>
              <w:pStyle w:val="tableformat"/>
            </w:pPr>
            <w:r w:rsidRPr="00CB5F67">
              <w:rPr>
                <w:noProof/>
              </w:rPr>
              <w:t>Reactive power</w:t>
            </w:r>
          </w:p>
        </w:tc>
        <w:tc>
          <w:tcPr>
            <w:tcW w:w="1197" w:type="pct"/>
            <w:shd w:val="clear" w:color="auto" w:fill="auto"/>
          </w:tcPr>
          <w:p w14:paraId="5809BBA1" w14:textId="5CFD9679" w:rsidR="009F7E33" w:rsidRPr="00CB5F67" w:rsidRDefault="009F7E33" w:rsidP="005E1EBD">
            <w:pPr>
              <w:pStyle w:val="tableformat"/>
            </w:pPr>
            <w:proofErr w:type="spellStart"/>
            <w:r w:rsidRPr="00CB5F67">
              <w:t>Mvar</w:t>
            </w:r>
            <w:proofErr w:type="spellEnd"/>
          </w:p>
        </w:tc>
      </w:tr>
      <w:tr w:rsidR="009F7E33" w:rsidRPr="00CB5F67" w14:paraId="68CD241C" w14:textId="77777777" w:rsidTr="009F7E33">
        <w:trPr>
          <w:trHeight w:val="20"/>
        </w:trPr>
        <w:tc>
          <w:tcPr>
            <w:tcW w:w="997" w:type="pct"/>
            <w:shd w:val="clear" w:color="auto" w:fill="auto"/>
          </w:tcPr>
          <w:p w14:paraId="55A057D4" w14:textId="77777777" w:rsidR="009F7E33" w:rsidRPr="00CB5F67" w:rsidRDefault="009F7E33" w:rsidP="005E1EBD">
            <w:pPr>
              <w:pStyle w:val="tableformat"/>
            </w:pPr>
            <w:r w:rsidRPr="00CB5F67">
              <w:t>R</w:t>
            </w:r>
          </w:p>
        </w:tc>
        <w:tc>
          <w:tcPr>
            <w:tcW w:w="2806" w:type="pct"/>
            <w:shd w:val="clear" w:color="auto" w:fill="auto"/>
          </w:tcPr>
          <w:p w14:paraId="03564ACB" w14:textId="77777777" w:rsidR="009F7E33" w:rsidRPr="00CB5F67" w:rsidRDefault="009F7E33" w:rsidP="005E1EBD">
            <w:pPr>
              <w:pStyle w:val="tableformat"/>
            </w:pPr>
            <w:r w:rsidRPr="00CB5F67">
              <w:t xml:space="preserve">Resistance </w:t>
            </w:r>
          </w:p>
        </w:tc>
        <w:tc>
          <w:tcPr>
            <w:tcW w:w="1197" w:type="pct"/>
            <w:shd w:val="clear" w:color="auto" w:fill="auto"/>
          </w:tcPr>
          <w:p w14:paraId="207FFB01" w14:textId="77777777" w:rsidR="009F7E33" w:rsidRPr="00CB5F67" w:rsidRDefault="009F7E33" w:rsidP="005E1EBD">
            <w:pPr>
              <w:pStyle w:val="tableformat"/>
            </w:pPr>
            <m:oMathPara>
              <m:oMath>
                <m:r>
                  <m:rPr>
                    <m:sty m:val="p"/>
                  </m:rPr>
                  <w:rPr>
                    <w:rFonts w:ascii="Cambria Math" w:hAnsi="Cambria Math"/>
                  </w:rPr>
                  <m:t>Ω</m:t>
                </m:r>
              </m:oMath>
            </m:oMathPara>
          </w:p>
        </w:tc>
      </w:tr>
    </w:tbl>
    <w:p w14:paraId="2A873713" w14:textId="77777777" w:rsidR="004F3CD7" w:rsidRDefault="004F3CD7" w:rsidP="003D5628">
      <w:pPr>
        <w:pStyle w:val="00Standard"/>
        <w:spacing w:line="240" w:lineRule="auto"/>
        <w:ind w:firstLine="0"/>
        <w:rPr>
          <w:rStyle w:val="Strong"/>
          <w:sz w:val="26"/>
          <w:szCs w:val="26"/>
          <w:u w:val="single"/>
        </w:rPr>
      </w:pPr>
    </w:p>
    <w:p w14:paraId="4A5FDC05" w14:textId="77777777" w:rsidR="00770841" w:rsidRDefault="00770841" w:rsidP="003D5628">
      <w:pPr>
        <w:pStyle w:val="00Standard"/>
        <w:spacing w:line="240" w:lineRule="auto"/>
        <w:ind w:firstLine="0"/>
        <w:rPr>
          <w:rStyle w:val="Strong"/>
          <w:sz w:val="26"/>
          <w:szCs w:val="26"/>
          <w:u w:val="single"/>
        </w:rPr>
      </w:pPr>
      <w:r w:rsidRPr="003D5628">
        <w:rPr>
          <w:rStyle w:val="Strong"/>
          <w:sz w:val="26"/>
          <w:szCs w:val="26"/>
          <w:u w:val="single"/>
        </w:rPr>
        <w:t>Abbreviations</w:t>
      </w:r>
    </w:p>
    <w:p w14:paraId="7FFDBE05" w14:textId="77777777" w:rsidR="004F3CD7" w:rsidRPr="004F3CD7" w:rsidRDefault="004F3CD7" w:rsidP="003D5628">
      <w:pPr>
        <w:pStyle w:val="00Standard"/>
        <w:spacing w:line="240" w:lineRule="auto"/>
        <w:ind w:firstLine="0"/>
        <w:rPr>
          <w:rStyle w:val="Strong"/>
          <w:sz w:val="12"/>
          <w:szCs w:val="12"/>
          <w:u w:val="single"/>
        </w:rPr>
      </w:pPr>
    </w:p>
    <w:tbl>
      <w:tblPr>
        <w:tblW w:w="5000" w:type="pct"/>
        <w:tblLook w:val="01E0" w:firstRow="1" w:lastRow="1" w:firstColumn="1" w:lastColumn="1" w:noHBand="0" w:noVBand="0"/>
      </w:tblPr>
      <w:tblGrid>
        <w:gridCol w:w="1758"/>
        <w:gridCol w:w="5729"/>
      </w:tblGrid>
      <w:tr w:rsidR="004119B4" w:rsidRPr="00CB5F67" w14:paraId="1CE8D962" w14:textId="77777777" w:rsidTr="00E35283">
        <w:trPr>
          <w:trHeight w:val="20"/>
        </w:trPr>
        <w:tc>
          <w:tcPr>
            <w:tcW w:w="1174" w:type="pct"/>
            <w:tcBorders>
              <w:top w:val="single" w:sz="4" w:space="0" w:color="auto"/>
              <w:bottom w:val="double" w:sz="4" w:space="0" w:color="auto"/>
            </w:tcBorders>
            <w:shd w:val="clear" w:color="auto" w:fill="auto"/>
          </w:tcPr>
          <w:p w14:paraId="04376CB2" w14:textId="77777777" w:rsidR="004119B4" w:rsidRPr="00CB5F67" w:rsidRDefault="004119B4" w:rsidP="005E1EBD">
            <w:pPr>
              <w:pStyle w:val="tableformat"/>
            </w:pPr>
            <w:r w:rsidRPr="00CB5F67">
              <w:t>Abbreviation</w:t>
            </w:r>
          </w:p>
        </w:tc>
        <w:tc>
          <w:tcPr>
            <w:tcW w:w="3826" w:type="pct"/>
            <w:tcBorders>
              <w:top w:val="single" w:sz="4" w:space="0" w:color="auto"/>
              <w:bottom w:val="double" w:sz="4" w:space="0" w:color="auto"/>
            </w:tcBorders>
            <w:shd w:val="clear" w:color="auto" w:fill="auto"/>
          </w:tcPr>
          <w:p w14:paraId="5D518F07" w14:textId="77777777" w:rsidR="004119B4" w:rsidRPr="00CB5F67" w:rsidRDefault="004119B4" w:rsidP="005E1EBD">
            <w:pPr>
              <w:pStyle w:val="tableformat"/>
            </w:pPr>
            <w:r w:rsidRPr="00CB5F67">
              <w:t>Description</w:t>
            </w:r>
          </w:p>
        </w:tc>
      </w:tr>
      <w:tr w:rsidR="00CB5F67" w:rsidRPr="00CB5F67" w14:paraId="309C3993" w14:textId="77777777" w:rsidTr="00E35283">
        <w:trPr>
          <w:trHeight w:val="20"/>
        </w:trPr>
        <w:tc>
          <w:tcPr>
            <w:tcW w:w="1174" w:type="pct"/>
            <w:tcBorders>
              <w:top w:val="double" w:sz="4" w:space="0" w:color="auto"/>
            </w:tcBorders>
            <w:shd w:val="clear" w:color="auto" w:fill="auto"/>
          </w:tcPr>
          <w:p w14:paraId="6F0B8B82" w14:textId="63611BA0" w:rsidR="00CB5F67" w:rsidRPr="00CB5F67" w:rsidRDefault="00CB5F67" w:rsidP="005E1EBD">
            <w:pPr>
              <w:pStyle w:val="tableformat"/>
            </w:pPr>
            <w:r w:rsidRPr="00CB5F67">
              <w:t>AC</w:t>
            </w:r>
          </w:p>
        </w:tc>
        <w:tc>
          <w:tcPr>
            <w:tcW w:w="3826" w:type="pct"/>
            <w:tcBorders>
              <w:top w:val="double" w:sz="4" w:space="0" w:color="auto"/>
            </w:tcBorders>
            <w:shd w:val="clear" w:color="auto" w:fill="auto"/>
          </w:tcPr>
          <w:p w14:paraId="28F3EB72" w14:textId="1F6DB3C0" w:rsidR="00CB5F67" w:rsidRPr="00CB5F67" w:rsidRDefault="00CB5F67" w:rsidP="005E1EBD">
            <w:pPr>
              <w:pStyle w:val="tableformat"/>
            </w:pPr>
            <w:r w:rsidRPr="00CB5F67">
              <w:t>Alternating current</w:t>
            </w:r>
          </w:p>
        </w:tc>
      </w:tr>
      <w:tr w:rsidR="00CB5F67" w:rsidRPr="00CB5F67" w14:paraId="51A382B5" w14:textId="77777777" w:rsidTr="00E35283">
        <w:trPr>
          <w:trHeight w:val="20"/>
        </w:trPr>
        <w:tc>
          <w:tcPr>
            <w:tcW w:w="1174" w:type="pct"/>
            <w:shd w:val="clear" w:color="auto" w:fill="auto"/>
          </w:tcPr>
          <w:p w14:paraId="7677DC3B" w14:textId="77777777" w:rsidR="00CB5F67" w:rsidRPr="00CB5F67" w:rsidRDefault="00CB5F67" w:rsidP="005E1EBD">
            <w:pPr>
              <w:pStyle w:val="tableformat"/>
            </w:pPr>
            <w:r w:rsidRPr="00CB5F67">
              <w:rPr>
                <w:rFonts w:eastAsia="MS Mincho"/>
              </w:rPr>
              <w:t>AVR</w:t>
            </w:r>
          </w:p>
        </w:tc>
        <w:tc>
          <w:tcPr>
            <w:tcW w:w="3826" w:type="pct"/>
            <w:shd w:val="clear" w:color="auto" w:fill="auto"/>
          </w:tcPr>
          <w:p w14:paraId="6F48A9B5" w14:textId="77777777" w:rsidR="00CB5F67" w:rsidRPr="00CB5F67" w:rsidRDefault="00CB5F67" w:rsidP="005E1EBD">
            <w:pPr>
              <w:pStyle w:val="tableformat"/>
            </w:pPr>
            <w:r w:rsidRPr="00CB5F67">
              <w:t>Automatic Voltage Regulator</w:t>
            </w:r>
          </w:p>
        </w:tc>
      </w:tr>
      <w:tr w:rsidR="00CB5F67" w:rsidRPr="00CB5F67" w14:paraId="17B43A7E" w14:textId="77777777" w:rsidTr="00E35283">
        <w:trPr>
          <w:trHeight w:val="20"/>
        </w:trPr>
        <w:tc>
          <w:tcPr>
            <w:tcW w:w="1174" w:type="pct"/>
            <w:shd w:val="clear" w:color="auto" w:fill="auto"/>
          </w:tcPr>
          <w:p w14:paraId="79EFC79C" w14:textId="77777777" w:rsidR="00CB5F67" w:rsidRPr="00CB5F67" w:rsidRDefault="00CB5F67" w:rsidP="005E1EBD">
            <w:pPr>
              <w:pStyle w:val="tableformat"/>
            </w:pPr>
            <w:r w:rsidRPr="00CB5F67">
              <w:t>DC</w:t>
            </w:r>
          </w:p>
        </w:tc>
        <w:tc>
          <w:tcPr>
            <w:tcW w:w="3826" w:type="pct"/>
            <w:shd w:val="clear" w:color="auto" w:fill="auto"/>
          </w:tcPr>
          <w:p w14:paraId="7EC99DB6" w14:textId="77777777" w:rsidR="00CB5F67" w:rsidRPr="00CB5F67" w:rsidRDefault="00CB5F67" w:rsidP="005E1EBD">
            <w:pPr>
              <w:pStyle w:val="tableformat"/>
            </w:pPr>
            <w:r w:rsidRPr="00CB5F67">
              <w:t>Direct current</w:t>
            </w:r>
          </w:p>
        </w:tc>
      </w:tr>
      <w:tr w:rsidR="00CB5F67" w:rsidRPr="00CB5F67" w14:paraId="200AD7AE" w14:textId="77777777" w:rsidTr="00E35283">
        <w:trPr>
          <w:trHeight w:val="20"/>
        </w:trPr>
        <w:tc>
          <w:tcPr>
            <w:tcW w:w="1174" w:type="pct"/>
            <w:shd w:val="clear" w:color="auto" w:fill="auto"/>
          </w:tcPr>
          <w:p w14:paraId="56277179" w14:textId="77777777" w:rsidR="00CB5F67" w:rsidRPr="00CB5F67" w:rsidRDefault="00CB5F67" w:rsidP="005E1EBD">
            <w:pPr>
              <w:pStyle w:val="tableformat"/>
            </w:pPr>
            <w:r w:rsidRPr="00CB5F67">
              <w:t>DCS</w:t>
            </w:r>
          </w:p>
        </w:tc>
        <w:tc>
          <w:tcPr>
            <w:tcW w:w="3826" w:type="pct"/>
            <w:shd w:val="clear" w:color="auto" w:fill="auto"/>
          </w:tcPr>
          <w:p w14:paraId="423901E7" w14:textId="77777777" w:rsidR="00CB5F67" w:rsidRPr="00CB5F67" w:rsidRDefault="00CB5F67" w:rsidP="005E1EBD">
            <w:pPr>
              <w:pStyle w:val="tableformat"/>
            </w:pPr>
            <w:r w:rsidRPr="00CB5F67">
              <w:t>Distributed Control System</w:t>
            </w:r>
          </w:p>
        </w:tc>
      </w:tr>
      <w:tr w:rsidR="00CB5F67" w:rsidRPr="00CB5F67" w14:paraId="3719E2F7" w14:textId="77777777" w:rsidTr="00E35283">
        <w:trPr>
          <w:trHeight w:val="20"/>
        </w:trPr>
        <w:tc>
          <w:tcPr>
            <w:tcW w:w="1174" w:type="pct"/>
            <w:shd w:val="clear" w:color="auto" w:fill="auto"/>
          </w:tcPr>
          <w:p w14:paraId="772435B4" w14:textId="1651AC6C" w:rsidR="00CB5F67" w:rsidRPr="00CB5F67" w:rsidRDefault="00CB5F67" w:rsidP="005E1EBD">
            <w:pPr>
              <w:pStyle w:val="tableformat"/>
            </w:pPr>
            <w:r w:rsidRPr="00CB5F67">
              <w:t>DER</w:t>
            </w:r>
          </w:p>
        </w:tc>
        <w:tc>
          <w:tcPr>
            <w:tcW w:w="3826" w:type="pct"/>
            <w:shd w:val="clear" w:color="auto" w:fill="auto"/>
          </w:tcPr>
          <w:p w14:paraId="432D2CBB" w14:textId="565066CD" w:rsidR="00CB5F67" w:rsidRPr="00CB5F67" w:rsidRDefault="00CB5F67" w:rsidP="005E1EBD">
            <w:pPr>
              <w:pStyle w:val="tableformat"/>
            </w:pPr>
            <w:r w:rsidRPr="00CB5F67">
              <w:t>Distributed Energy Resource</w:t>
            </w:r>
          </w:p>
        </w:tc>
      </w:tr>
      <w:tr w:rsidR="00CB5F67" w:rsidRPr="00CB5F67" w14:paraId="38BC6AE5" w14:textId="77777777" w:rsidTr="00E35283">
        <w:trPr>
          <w:trHeight w:val="20"/>
        </w:trPr>
        <w:tc>
          <w:tcPr>
            <w:tcW w:w="1174" w:type="pct"/>
            <w:shd w:val="clear" w:color="auto" w:fill="auto"/>
          </w:tcPr>
          <w:p w14:paraId="63AA12FB" w14:textId="5606CCDB" w:rsidR="00CB5F67" w:rsidRPr="00CB5F67" w:rsidRDefault="00CB5F67" w:rsidP="005E1EBD">
            <w:pPr>
              <w:pStyle w:val="tableformat"/>
            </w:pPr>
            <w:r w:rsidRPr="00CB5F67">
              <w:t>DG</w:t>
            </w:r>
          </w:p>
        </w:tc>
        <w:tc>
          <w:tcPr>
            <w:tcW w:w="3826" w:type="pct"/>
            <w:shd w:val="clear" w:color="auto" w:fill="auto"/>
          </w:tcPr>
          <w:p w14:paraId="0EA706CC" w14:textId="5DEDDA34" w:rsidR="00CB5F67" w:rsidRPr="00CB5F67" w:rsidRDefault="00CB5F67" w:rsidP="005E1EBD">
            <w:pPr>
              <w:pStyle w:val="tableformat"/>
            </w:pPr>
            <w:r w:rsidRPr="00CB5F67">
              <w:t>Distributed generation</w:t>
            </w:r>
          </w:p>
        </w:tc>
      </w:tr>
      <w:tr w:rsidR="00CB5F67" w:rsidRPr="00CB5F67" w14:paraId="0E6D3138" w14:textId="77777777" w:rsidTr="00826E0E">
        <w:trPr>
          <w:trHeight w:val="20"/>
        </w:trPr>
        <w:tc>
          <w:tcPr>
            <w:tcW w:w="1174" w:type="pct"/>
            <w:shd w:val="clear" w:color="auto" w:fill="auto"/>
          </w:tcPr>
          <w:p w14:paraId="6E7BB80F" w14:textId="77777777" w:rsidR="00CB5F67" w:rsidRPr="00CB5F67" w:rsidRDefault="00CB5F67" w:rsidP="005E1EBD">
            <w:pPr>
              <w:pStyle w:val="tableformat"/>
            </w:pPr>
            <w:r w:rsidRPr="00CB5F67">
              <w:t>SCADA</w:t>
            </w:r>
          </w:p>
        </w:tc>
        <w:tc>
          <w:tcPr>
            <w:tcW w:w="3826" w:type="pct"/>
            <w:shd w:val="clear" w:color="auto" w:fill="auto"/>
          </w:tcPr>
          <w:p w14:paraId="1B510658" w14:textId="77777777" w:rsidR="00CB5F67" w:rsidRPr="00CB5F67" w:rsidRDefault="00CB5F67" w:rsidP="005E1EBD">
            <w:pPr>
              <w:pStyle w:val="tableformat"/>
            </w:pPr>
            <w:r w:rsidRPr="00CB5F67">
              <w:t>Supervisory Control and Data Acquisition</w:t>
            </w:r>
          </w:p>
        </w:tc>
      </w:tr>
      <w:tr w:rsidR="00CB5F67" w:rsidRPr="00CB5F67" w14:paraId="30DCBDB0" w14:textId="77777777" w:rsidTr="00826E0E">
        <w:trPr>
          <w:trHeight w:val="20"/>
        </w:trPr>
        <w:tc>
          <w:tcPr>
            <w:tcW w:w="1174" w:type="pct"/>
            <w:tcBorders>
              <w:bottom w:val="single" w:sz="4" w:space="0" w:color="auto"/>
            </w:tcBorders>
            <w:shd w:val="clear" w:color="auto" w:fill="auto"/>
          </w:tcPr>
          <w:p w14:paraId="6BF108A3" w14:textId="77777777" w:rsidR="00CB5F67" w:rsidRPr="00CB5F67" w:rsidRDefault="00CB5F67" w:rsidP="005E1EBD">
            <w:pPr>
              <w:pStyle w:val="tableformat"/>
            </w:pPr>
            <w:r w:rsidRPr="00CB5F67">
              <w:t>WT</w:t>
            </w:r>
          </w:p>
        </w:tc>
        <w:tc>
          <w:tcPr>
            <w:tcW w:w="3826" w:type="pct"/>
            <w:tcBorders>
              <w:bottom w:val="single" w:sz="4" w:space="0" w:color="auto"/>
            </w:tcBorders>
            <w:shd w:val="clear" w:color="auto" w:fill="auto"/>
          </w:tcPr>
          <w:p w14:paraId="18E55439" w14:textId="77777777" w:rsidR="00CB5F67" w:rsidRPr="00CB5F67" w:rsidRDefault="00CB5F67" w:rsidP="005E1EBD">
            <w:pPr>
              <w:pStyle w:val="tableformat"/>
            </w:pPr>
            <w:r w:rsidRPr="00CB5F67">
              <w:t>Wind turbines</w:t>
            </w:r>
          </w:p>
        </w:tc>
      </w:tr>
    </w:tbl>
    <w:p w14:paraId="5F4C5088" w14:textId="77777777" w:rsidR="00227BA5" w:rsidRDefault="00227BA5" w:rsidP="00227BA5">
      <w:pPr>
        <w:ind w:firstLine="0"/>
      </w:pPr>
    </w:p>
    <w:p w14:paraId="0E81B640" w14:textId="77777777" w:rsidR="00227BA5" w:rsidRDefault="00227BA5" w:rsidP="00BE634D">
      <w:pPr>
        <w:sectPr w:rsidR="00227BA5" w:rsidSect="002A654D">
          <w:endnotePr>
            <w:numRestart w:val="eachSect"/>
          </w:endnotePr>
          <w:type w:val="oddPage"/>
          <w:pgSz w:w="10325" w:h="14573" w:code="13"/>
          <w:pgMar w:top="1699" w:right="1138" w:bottom="1699" w:left="1138" w:header="706" w:footer="706" w:gutter="562"/>
          <w:pgNumType w:fmt="lowerRoman"/>
          <w:cols w:space="708"/>
          <w:formProt w:val="0"/>
          <w:docGrid w:linePitch="360"/>
        </w:sectPr>
      </w:pPr>
    </w:p>
    <w:p w14:paraId="6644405F" w14:textId="3585C567" w:rsidR="005C4374" w:rsidRPr="00223C52" w:rsidRDefault="00915DEF" w:rsidP="00223C52">
      <w:pPr>
        <w:pStyle w:val="chaptername"/>
        <w:bidi w:val="0"/>
        <w:rPr>
          <w:sz w:val="36"/>
          <w:szCs w:val="36"/>
        </w:rPr>
      </w:pPr>
      <w:bookmarkStart w:id="2" w:name="_Introduction"/>
      <w:bookmarkStart w:id="3" w:name="_Toc201479934"/>
      <w:bookmarkStart w:id="4" w:name="_Toc209836616"/>
      <w:bookmarkStart w:id="5" w:name="_Toc209836842"/>
      <w:bookmarkStart w:id="6" w:name="_Toc209873179"/>
      <w:bookmarkEnd w:id="2"/>
      <w:r w:rsidRPr="00223C52">
        <w:rPr>
          <w:sz w:val="36"/>
          <w:szCs w:val="36"/>
        </w:rPr>
        <w:t>Ch</w:t>
      </w:r>
      <w:r w:rsidR="005C4374" w:rsidRPr="00223C52">
        <w:rPr>
          <w:sz w:val="36"/>
          <w:szCs w:val="36"/>
        </w:rPr>
        <w:t>apter</w:t>
      </w:r>
      <w:r w:rsidR="00223C52" w:rsidRPr="00223C52">
        <w:rPr>
          <w:sz w:val="36"/>
          <w:szCs w:val="36"/>
        </w:rPr>
        <w:t xml:space="preserve"> 1</w:t>
      </w:r>
    </w:p>
    <w:p w14:paraId="4EB4C7F7" w14:textId="7EB3CAC6" w:rsidR="00810CCA" w:rsidRPr="00223C52" w:rsidRDefault="00810CCA" w:rsidP="00223C52">
      <w:pPr>
        <w:pStyle w:val="Heading1"/>
        <w:spacing w:after="360"/>
        <w:ind w:left="-57" w:right="0" w:firstLine="0"/>
      </w:pPr>
      <w:bookmarkStart w:id="7" w:name="_Toc170488442"/>
      <w:r w:rsidRPr="00223C52">
        <w:t>Introduction</w:t>
      </w:r>
      <w:bookmarkEnd w:id="3"/>
      <w:bookmarkEnd w:id="4"/>
      <w:bookmarkEnd w:id="5"/>
      <w:bookmarkEnd w:id="6"/>
      <w:bookmarkEnd w:id="7"/>
    </w:p>
    <w:p w14:paraId="086837EF" w14:textId="551EAD71" w:rsidR="00400361" w:rsidRDefault="00D4131E" w:rsidP="00642665">
      <w:pPr>
        <w:pStyle w:val="Heading2"/>
      </w:pPr>
      <w:bookmarkStart w:id="8" w:name="_Toc170488443"/>
      <w:r>
        <w:t>Motivation</w:t>
      </w:r>
      <w:bookmarkEnd w:id="8"/>
    </w:p>
    <w:p w14:paraId="4BEAFC7A" w14:textId="53EF0691" w:rsidR="004072CB" w:rsidRDefault="007C4244" w:rsidP="004072CB">
      <w:pPr>
        <w:pStyle w:val="00Standard"/>
      </w:pPr>
      <w:r w:rsidRPr="00E56FF1">
        <w:t xml:space="preserve">In the modern world, electricity has become the lifeblood of civilization. The quick escalating demand and </w:t>
      </w:r>
      <w:r w:rsidRPr="002C2E03">
        <w:t>the</w:t>
      </w:r>
      <w:r>
        <w:t xml:space="preserve"> </w:t>
      </w:r>
      <w:r w:rsidRPr="00E56FF1">
        <w:t>high dependability o</w:t>
      </w:r>
      <w:r>
        <w:t>n</w:t>
      </w:r>
      <w:r w:rsidRPr="00E56FF1">
        <w:t xml:space="preserve"> electricity necessitate reliable operation of the utilities </w:t>
      </w:r>
      <w:r w:rsidR="00283827">
        <w:t xml:space="preserve">especially for </w:t>
      </w:r>
      <w:r w:rsidRPr="00E56FF1">
        <w:t>industr</w:t>
      </w:r>
      <w:r w:rsidR="00283827">
        <w:t>ial loads</w:t>
      </w:r>
      <w:r w:rsidRPr="00E56FF1">
        <w:t xml:space="preserve">. </w:t>
      </w:r>
      <w:r w:rsidR="000611F0">
        <w:t>Generally, t</w:t>
      </w:r>
      <w:r w:rsidRPr="00E56FF1">
        <w:t xml:space="preserve">he continuity of providing electrical power is vital. </w:t>
      </w:r>
      <w:r>
        <w:t>To achieve th</w:t>
      </w:r>
      <w:r w:rsidR="008A71F7">
        <w:t>e</w:t>
      </w:r>
      <w:r w:rsidR="00915DEF">
        <w:t xml:space="preserve"> continuity of supplying electrical power</w:t>
      </w:r>
      <w:r w:rsidR="00A12DED">
        <w:t xml:space="preserve"> to customers</w:t>
      </w:r>
      <w:r w:rsidR="008A71F7">
        <w:t>,</w:t>
      </w:r>
      <w:r>
        <w:t xml:space="preserve"> researches recommend many solutions such </w:t>
      </w:r>
      <w:r w:rsidR="008A71F7">
        <w:t xml:space="preserve">as </w:t>
      </w:r>
      <w:r>
        <w:t>upgrading old utilities, convert</w:t>
      </w:r>
      <w:r w:rsidR="00623805">
        <w:t xml:space="preserve">ing the traditional systems </w:t>
      </w:r>
      <w:r>
        <w:t xml:space="preserve">to </w:t>
      </w:r>
      <w:r w:rsidRPr="00623805">
        <w:rPr>
          <w:noProof/>
        </w:rPr>
        <w:t>smart</w:t>
      </w:r>
      <w:r>
        <w:t xml:space="preserve"> system</w:t>
      </w:r>
      <w:r w:rsidR="00623805">
        <w:t xml:space="preserve">s </w:t>
      </w:r>
      <w:r>
        <w:t>via installing automation equipment</w:t>
      </w:r>
      <w:r w:rsidR="004300AD">
        <w:t xml:space="preserve"> </w:t>
      </w:r>
      <w:r w:rsidR="004300AD">
        <w:fldChar w:fldCharType="begin"/>
      </w:r>
      <w:r w:rsidR="003D5628">
        <w:instrText xml:space="preserve"> ADDIN EN.CITE &lt;EndNote&gt;&lt;Cite&gt;&lt;Author&gt;Phadke&lt;/Author&gt;&lt;Year&gt;2017&lt;/Year&gt;&lt;RecNum&gt;65&lt;/RecNum&gt;&lt;DisplayText&gt;[1]&lt;/DisplayText&gt;&lt;record&gt;&lt;rec-number&gt;65&lt;/rec-number&gt;&lt;foreign-keys&gt;&lt;key app="EN" db-id="etd95a95ns2r0oeepruv0vw1z2tapddpe5p9" timestamp="1527719375"&gt;65&lt;/key&gt;&lt;/foreign-keys&gt;&lt;ref-type name="Book"&gt;6&lt;/ref-type&gt;&lt;contributors&gt;&lt;authors&gt;&lt;author&gt;Phadke, Arun G&lt;/author&gt;&lt;author&gt;Thorp, John Samuel&lt;/author&gt;&lt;/authors&gt;&lt;/contributors&gt;&lt;titles&gt;&lt;title&gt;Synchronized phasor measurements and their applications&lt;/title&gt;&lt;/titles&gt;&lt;pages&gt;XIII, 285&lt;/pages&gt;&lt;volume&gt;1&lt;/volume&gt;&lt;dates&gt;&lt;year&gt;2017&lt;/year&gt;&lt;/dates&gt;&lt;pub-location&gt;Springer International Publishing AG&lt;/pub-location&gt;&lt;publisher&gt;Springer International Publishing&lt;/publisher&gt;&lt;isbn&gt;978-3-319-50584-8&lt;/isbn&gt;&lt;urls&gt;&lt;/urls&gt;&lt;electronic-resource-num&gt;10.1007/978-3-319-50584-8&lt;/electronic-resource-num&gt;&lt;/record&gt;&lt;/Cite&gt;&lt;/EndNote&gt;</w:instrText>
      </w:r>
      <w:r w:rsidR="004300AD">
        <w:fldChar w:fldCharType="separate"/>
      </w:r>
      <w:r w:rsidR="004300AD">
        <w:rPr>
          <w:noProof/>
        </w:rPr>
        <w:t>[</w:t>
      </w:r>
      <w:hyperlink w:anchor="_ENREF_1" w:tooltip="Phadke, 2017 #65" w:history="1">
        <w:r w:rsidR="00C3673F" w:rsidRPr="00C3673F">
          <w:rPr>
            <w:rStyle w:val="Hyperlink"/>
          </w:rPr>
          <w:t>1</w:t>
        </w:r>
      </w:hyperlink>
      <w:r w:rsidR="004300AD">
        <w:rPr>
          <w:noProof/>
        </w:rPr>
        <w:t>]</w:t>
      </w:r>
      <w:r w:rsidR="004300AD">
        <w:fldChar w:fldCharType="end"/>
      </w:r>
      <w:r w:rsidR="00186234">
        <w:t>,</w:t>
      </w:r>
      <w:r>
        <w:t xml:space="preserve"> and installing distributed generat</w:t>
      </w:r>
      <w:r w:rsidR="00A4025A">
        <w:t>ion</w:t>
      </w:r>
      <w:r>
        <w:t xml:space="preserve"> (DG) near load </w:t>
      </w:r>
      <w:r w:rsidR="00434585" w:rsidRPr="0008003D">
        <w:rPr>
          <w:noProof/>
        </w:rPr>
        <w:t>cent</w:t>
      </w:r>
      <w:r w:rsidR="0008003D">
        <w:rPr>
          <w:noProof/>
        </w:rPr>
        <w:t>er</w:t>
      </w:r>
      <w:r w:rsidR="00434585" w:rsidRPr="0008003D">
        <w:rPr>
          <w:noProof/>
        </w:rPr>
        <w:t>s</w:t>
      </w:r>
      <w:r>
        <w:t>.</w:t>
      </w:r>
      <w:r w:rsidR="00A25B85">
        <w:t xml:space="preserve"> </w:t>
      </w:r>
      <w:r>
        <w:t xml:space="preserve">Adding new DGs </w:t>
      </w:r>
      <w:r w:rsidR="00A25B85">
        <w:t>increas</w:t>
      </w:r>
      <w:r w:rsidR="00DC6176">
        <w:t>es</w:t>
      </w:r>
      <w:r w:rsidR="00A25B85">
        <w:t xml:space="preserve"> the power system reliability</w:t>
      </w:r>
      <w:r w:rsidR="004300AD">
        <w:t xml:space="preserve"> </w:t>
      </w:r>
      <w:r w:rsidR="004300AD">
        <w:fldChar w:fldCharType="begin"/>
      </w:r>
      <w:r w:rsidR="004300AD">
        <w:instrText xml:space="preserve"> ADDIN EN.CITE &lt;EndNote&gt;&lt;Cite&gt;&lt;Author&gt;Fotuhi-Firuzabad&lt;/Author&gt;&lt;Year&gt;2005&lt;/Year&gt;&lt;RecNum&gt;137&lt;/RecNum&gt;&lt;DisplayText&gt;[2]&lt;/DisplayText&gt;&lt;record&gt;&lt;rec-number&gt;137&lt;/rec-number&gt;&lt;foreign-keys&gt;&lt;key app="EN" db-id="etd95a95ns2r0oeepruv0vw1z2tapddpe5p9" timestamp="1541345127"&gt;137&lt;/key&gt;&lt;/foreign-keys&gt;&lt;ref-type name="Conference Proceedings"&gt;10&lt;/ref-type&gt;&lt;contributors&gt;&lt;authors&gt;&lt;author&gt;Fotuhi-Firuzabad, Mahmud&lt;/author&gt;&lt;author&gt;Rajabi-Ghahnavie, Abbas&lt;/author&gt;&lt;/authors&gt;&lt;/contributors&gt;&lt;titles&gt;&lt;title&gt;An analytical method to consider DG impacts on distribution system reliability&lt;/title&gt;&lt;secondary-title&gt;Transmission and Distribution Conference and Exhibition: Asia and Pacific, 2005 IEEE/PES&lt;/secondary-title&gt;&lt;/titles&gt;&lt;pages&gt;1-6&lt;/pages&gt;&lt;dates&gt;&lt;year&gt;2005&lt;/year&gt;&lt;/dates&gt;&lt;publisher&gt;IEEE&lt;/publisher&gt;&lt;isbn&gt;0780391144&lt;/isbn&gt;&lt;urls&gt;&lt;/urls&gt;&lt;/record&gt;&lt;/Cite&gt;&lt;/EndNote&gt;</w:instrText>
      </w:r>
      <w:r w:rsidR="004300AD">
        <w:fldChar w:fldCharType="separate"/>
      </w:r>
      <w:r w:rsidR="004300AD">
        <w:rPr>
          <w:noProof/>
        </w:rPr>
        <w:t>[</w:t>
      </w:r>
      <w:hyperlink w:anchor="_ENREF_2" w:tooltip="Fotuhi-Firuzabad, 2005 #137" w:history="1">
        <w:r w:rsidR="00C3673F" w:rsidRPr="00C3673F">
          <w:rPr>
            <w:rStyle w:val="Hyperlink"/>
          </w:rPr>
          <w:t>2</w:t>
        </w:r>
      </w:hyperlink>
      <w:r w:rsidR="004300AD">
        <w:rPr>
          <w:noProof/>
        </w:rPr>
        <w:t>]</w:t>
      </w:r>
      <w:r w:rsidR="004300AD">
        <w:fldChar w:fldCharType="end"/>
      </w:r>
      <w:r w:rsidR="00DC6176">
        <w:t>.</w:t>
      </w:r>
    </w:p>
    <w:p w14:paraId="14CC9166" w14:textId="6D39B307" w:rsidR="007C4244" w:rsidRDefault="00FC0A88" w:rsidP="00C3673F">
      <w:pPr>
        <w:pStyle w:val="00Standard"/>
      </w:pPr>
      <w:r>
        <w:t>.</w:t>
      </w:r>
    </w:p>
    <w:p w14:paraId="31866883" w14:textId="61E87C39" w:rsidR="007C4244" w:rsidRDefault="00F830D5" w:rsidP="00642665">
      <w:pPr>
        <w:pStyle w:val="Heading2"/>
      </w:pPr>
      <w:bookmarkStart w:id="9" w:name="_Toc522761566"/>
      <w:bookmarkStart w:id="10" w:name="_Toc523478075"/>
      <w:bookmarkStart w:id="11" w:name="_Toc170488444"/>
      <w:r>
        <w:t>Distribution System Reliability</w:t>
      </w:r>
      <w:bookmarkEnd w:id="9"/>
      <w:bookmarkEnd w:id="10"/>
      <w:bookmarkEnd w:id="11"/>
    </w:p>
    <w:p w14:paraId="257F8930" w14:textId="524DA5F3" w:rsidR="00AD5255" w:rsidRDefault="00CD1776" w:rsidP="004072CB">
      <w:pPr>
        <w:pStyle w:val="00Standard"/>
      </w:pPr>
      <w:r>
        <w:t xml:space="preserve">According to IEEE (PES definition) </w:t>
      </w:r>
      <w:r w:rsidRPr="00E331E5">
        <w:fldChar w:fldCharType="begin"/>
      </w:r>
      <w:r w:rsidR="006A1CD3">
        <w:instrText xml:space="preserve"> ADDIN EN.CITE &lt;EndNote&gt;&lt;Cite&gt;&lt;Author&gt;Sun&lt;/Author&gt;&lt;Year&gt;2010&lt;/Year&gt;&lt;RecNum&gt;94&lt;/RecNum&gt;&lt;DisplayText&gt;[6]&lt;/DisplayText&gt;&lt;record&gt;&lt;rec-number&gt;94&lt;/rec-number&gt;&lt;foreign-keys&gt;&lt;key app="EN" db-id="etd95a95ns2r0oeepruv0vw1z2tapddpe5p9" timestamp="1534960761"&gt;94&lt;/key&gt;&lt;/foreign-keys&gt;&lt;ref-type name="Conference Proceedings"&gt;10&lt;/ref-type&gt;&lt;contributors&gt;&lt;authors&gt;&lt;author&gt;Sun, Yuanzhang&lt;/author&gt;&lt;author&gt;Cheng, Lin&lt;/author&gt;&lt;author&gt;Ye, Xiaohui&lt;/author&gt;&lt;author&gt;He, Jian&lt;/author&gt;&lt;author&gt;Wang, Peng&lt;/author&gt;&lt;/authors&gt;&lt;/contributors&gt;&lt;titles&gt;&lt;title&gt;Overview of power system operational reliability&lt;/title&gt;&lt;secondary-title&gt;Probabilistic Methods Applied to Power Systems (PMAPS), 2010 IEEE 11th International Conference on&lt;/secondary-title&gt;&lt;/titles&gt;&lt;pages&gt;166-171&lt;/pages&gt;&lt;dates&gt;&lt;year&gt;2010&lt;/year&gt;&lt;/dates&gt;&lt;publisher&gt;IEEE&lt;/publisher&gt;&lt;isbn&gt;1424457211&lt;/isbn&gt;&lt;urls&gt;&lt;/urls&gt;&lt;/record&gt;&lt;/Cite&gt;&lt;/EndNote&gt;</w:instrText>
      </w:r>
      <w:r w:rsidRPr="00E331E5">
        <w:fldChar w:fldCharType="separate"/>
      </w:r>
      <w:r w:rsidR="006A1CD3">
        <w:rPr>
          <w:noProof/>
        </w:rPr>
        <w:t>[</w:t>
      </w:r>
      <w:hyperlink w:anchor="_ENREF_6" w:tooltip="Sun, 2010 #94" w:history="1">
        <w:r w:rsidR="00C3673F" w:rsidRPr="00C3673F">
          <w:rPr>
            <w:rStyle w:val="Hyperlink"/>
          </w:rPr>
          <w:t>6</w:t>
        </w:r>
      </w:hyperlink>
      <w:r w:rsidR="006A1CD3">
        <w:rPr>
          <w:noProof/>
        </w:rPr>
        <w:t>]</w:t>
      </w:r>
      <w:r w:rsidRPr="00E331E5">
        <w:rPr>
          <w:noProof/>
        </w:rPr>
        <w:fldChar w:fldCharType="end"/>
      </w:r>
      <w:r>
        <w:t>, r</w:t>
      </w:r>
      <w:r w:rsidR="007C4244">
        <w:t>eliability of power system</w:t>
      </w:r>
      <w:r w:rsidR="0021184B">
        <w:t>s</w:t>
      </w:r>
      <w:r w:rsidR="007C4244">
        <w:t xml:space="preserve"> </w:t>
      </w:r>
      <w:r w:rsidR="002471D7">
        <w:t>is defined as</w:t>
      </w:r>
      <w:r>
        <w:t>: “more specific,</w:t>
      </w:r>
      <w:r w:rsidR="00E331E5">
        <w:t xml:space="preserve"> </w:t>
      </w:r>
      <w:r>
        <w:t>r</w:t>
      </w:r>
      <w:r w:rsidR="00E331E5">
        <w:t>ef</w:t>
      </w:r>
      <w:r w:rsidR="007C4244" w:rsidRPr="00E331E5">
        <w:rPr>
          <w:noProof/>
        </w:rPr>
        <w:t>.</w:t>
      </w:r>
      <w:r w:rsidRPr="00CD1776">
        <w:t xml:space="preserve"> </w:t>
      </w:r>
      <w:r>
        <w:fldChar w:fldCharType="begin"/>
      </w:r>
      <w:r w:rsidR="006A1CD3">
        <w:instrText xml:space="preserve"> ADDIN EN.CITE &lt;EndNote&gt;&lt;Cite&gt;&lt;Author&gt;Billinton&lt;/Author&gt;&lt;Year&gt;1992&lt;/Year&gt;&lt;RecNum&gt;103&lt;/RecNum&gt;&lt;DisplayText&gt;[7]&lt;/DisplayText&gt;&lt;record&gt;&lt;rec-number&gt;103&lt;/rec-number&gt;&lt;foreign-keys&gt;&lt;key app="EN" db-id="etd95a95ns2r0oeepruv0vw1z2tapddpe5p9" timestamp="1536074677"&gt;103&lt;/key&gt;&lt;/foreign-keys&gt;&lt;ref-type name="Book"&gt;6&lt;/ref-type&gt;&lt;contributors&gt;&lt;authors&gt;&lt;author&gt;Billinton, Roy&lt;/author&gt;&lt;author&gt;Allan, Ronald Norman&lt;/author&gt;&lt;/authors&gt;&lt;/contributors&gt;&lt;titles&gt;&lt;title&gt;Reliability evaluation of engineering systems&lt;/title&gt;&lt;/titles&gt;&lt;pages&gt;XVI, 453&lt;/pages&gt;&lt;dates&gt;&lt;year&gt;1992&lt;/year&gt;&lt;/dates&gt;&lt;pub-location&gt;Springer Science+Business Media New York&lt;/pub-location&gt;&lt;publisher&gt;Springer US&lt;/publisher&gt;&lt;isbn&gt;0306440636&lt;/isbn&gt;&lt;urls&gt;&lt;/urls&gt;&lt;electronic-resource-num&gt;10.1007/978-1-4899-0685-4&lt;/electronic-resource-num&gt;&lt;/record&gt;&lt;/Cite&gt;&lt;/EndNote&gt;</w:instrText>
      </w:r>
      <w:r>
        <w:fldChar w:fldCharType="separate"/>
      </w:r>
      <w:r w:rsidR="006A1CD3">
        <w:rPr>
          <w:noProof/>
        </w:rPr>
        <w:t>[</w:t>
      </w:r>
      <w:hyperlink w:anchor="_ENREF_7" w:tooltip="Billinton, 1992 #103" w:history="1">
        <w:r w:rsidR="00C3673F" w:rsidRPr="00C3673F">
          <w:rPr>
            <w:rStyle w:val="Hyperlink"/>
          </w:rPr>
          <w:t>7</w:t>
        </w:r>
      </w:hyperlink>
      <w:r w:rsidR="006A1CD3">
        <w:rPr>
          <w:noProof/>
        </w:rPr>
        <w:t>]</w:t>
      </w:r>
      <w:r>
        <w:fldChar w:fldCharType="end"/>
      </w:r>
      <w:r w:rsidR="007C4244">
        <w:t xml:space="preserve"> </w:t>
      </w:r>
      <w:r>
        <w:t>introduces another  definition to power system reliability which is “</w:t>
      </w:r>
      <w:r w:rsidRPr="007F6E76">
        <w:t>quantify</w:t>
      </w:r>
      <w:r>
        <w:t>ing</w:t>
      </w:r>
      <w:r w:rsidRPr="007F6E76">
        <w:t xml:space="preserve"> the ability of a power system to provide </w:t>
      </w:r>
      <w:r>
        <w:t xml:space="preserve">an </w:t>
      </w:r>
      <w:r w:rsidRPr="00E331E5">
        <w:rPr>
          <w:noProof/>
        </w:rPr>
        <w:t>adequate</w:t>
      </w:r>
      <w:r w:rsidRPr="007F6E76">
        <w:t xml:space="preserve"> and secure supply of electrical energy</w:t>
      </w:r>
      <w:r>
        <w:t>”.</w:t>
      </w:r>
    </w:p>
    <w:p w14:paraId="4FDCF906" w14:textId="6936A574" w:rsidR="007C4244" w:rsidRDefault="00B27560" w:rsidP="00C3673F">
      <w:pPr>
        <w:pStyle w:val="00Standard"/>
        <w:rPr>
          <w:lang w:bidi="ar-EG"/>
        </w:rPr>
      </w:pPr>
      <w:r w:rsidRPr="00D96CC8">
        <w:rPr>
          <w:noProof/>
        </w:rPr>
        <w:t>The</w:t>
      </w:r>
      <w:r w:rsidR="007C4244" w:rsidRPr="00D96CC8">
        <w:rPr>
          <w:noProof/>
        </w:rPr>
        <w:t xml:space="preserve"> reliability</w:t>
      </w:r>
      <w:r w:rsidR="007C4244" w:rsidRPr="00D96CC8">
        <w:t xml:space="preserve"> of </w:t>
      </w:r>
      <w:r w:rsidR="00E331E5" w:rsidRPr="00D96CC8">
        <w:t xml:space="preserve">the </w:t>
      </w:r>
      <w:r w:rsidR="007C4244" w:rsidRPr="00D96CC8">
        <w:rPr>
          <w:noProof/>
        </w:rPr>
        <w:t>power</w:t>
      </w:r>
      <w:r w:rsidR="007C4244" w:rsidRPr="00D96CC8">
        <w:t xml:space="preserve"> system is </w:t>
      </w:r>
      <w:r w:rsidR="00EE5EE5" w:rsidRPr="00D96CC8">
        <w:t xml:space="preserve">a </w:t>
      </w:r>
      <w:r w:rsidR="00917A6F" w:rsidRPr="00D96CC8">
        <w:t xml:space="preserve">statistical </w:t>
      </w:r>
      <w:r w:rsidR="007C4244" w:rsidRPr="00D96CC8">
        <w:t>problem</w:t>
      </w:r>
      <w:r w:rsidR="00AD5255" w:rsidRPr="00D96CC8">
        <w:t xml:space="preserve"> </w:t>
      </w:r>
      <w:r w:rsidRPr="00D96CC8">
        <w:fldChar w:fldCharType="begin"/>
      </w:r>
      <w:r w:rsidR="006A1CD3">
        <w:instrText xml:space="preserve"> ADDIN EN.CITE &lt;EndNote&gt;&lt;Cite&gt;&lt;Author&gt;Billinton&lt;/Author&gt;&lt;Year&gt;1994&lt;/Year&gt;&lt;RecNum&gt;104&lt;/RecNum&gt;&lt;DisplayText&gt;[8]&lt;/DisplayText&gt;&lt;record&gt;&lt;rec-number&gt;104&lt;/rec-number&gt;&lt;foreign-keys&gt;&lt;key app="EN" db-id="etd95a95ns2r0oeepruv0vw1z2tapddpe5p9" timestamp="1536076874"&gt;104&lt;/key&gt;&lt;/foreign-keys&gt;&lt;ref-type name="Book"&gt;6&lt;/ref-type&gt;&lt;contributors&gt;&lt;authors&gt;&lt;author&gt;Billinton &lt;/author&gt;&lt;author&gt;W. Li&lt;/author&gt;&lt;/authors&gt;&lt;/contributors&gt;&lt;titles&gt;&lt;title&gt;Reliability Assessment of Electric Power Systems Using Monte Carlo Methods&lt;/title&gt;&lt;/titles&gt;&lt;pages&gt;XVI, 352&lt;/pages&gt;&lt;dates&gt;&lt;year&gt;1994&lt;/year&gt;&lt;/dates&gt;&lt;pub-location&gt;Springer Science+Business Media New York&lt;/pub-location&gt;&lt;publisher&gt;Springer US&lt;/publisher&gt;&lt;isbn&gt;978-1-4899-1346-3&lt;/isbn&gt;&lt;urls&gt;&lt;/urls&gt;&lt;electronic-resource-num&gt;10.1007/978-1-4899-1346-3&lt;/electronic-resource-num&gt;&lt;/record&gt;&lt;/Cite&gt;&lt;/EndNote&gt;</w:instrText>
      </w:r>
      <w:r w:rsidRPr="00D96CC8">
        <w:fldChar w:fldCharType="separate"/>
      </w:r>
      <w:r w:rsidR="006A1CD3">
        <w:rPr>
          <w:noProof/>
        </w:rPr>
        <w:t>[</w:t>
      </w:r>
      <w:hyperlink w:anchor="_ENREF_8" w:tooltip="Billinton, 1994 #104" w:history="1">
        <w:r w:rsidR="00C3673F" w:rsidRPr="00C3673F">
          <w:rPr>
            <w:rStyle w:val="Hyperlink"/>
          </w:rPr>
          <w:t>8</w:t>
        </w:r>
      </w:hyperlink>
      <w:r w:rsidR="006A1CD3">
        <w:rPr>
          <w:noProof/>
        </w:rPr>
        <w:t>]</w:t>
      </w:r>
      <w:r w:rsidRPr="00D96CC8">
        <w:fldChar w:fldCharType="end"/>
      </w:r>
      <w:r w:rsidR="007C4244" w:rsidRPr="00D96CC8">
        <w:t xml:space="preserve">. Most of the probabilistic techniques for reliability assessments are with respect to adequacy assessments. There </w:t>
      </w:r>
      <w:r w:rsidR="00B851C0" w:rsidRPr="00D96CC8">
        <w:t xml:space="preserve">are </w:t>
      </w:r>
      <w:r w:rsidR="007C4244" w:rsidRPr="00D96CC8">
        <w:t>three hierarchical levels for reliability analysis.</w:t>
      </w:r>
      <w:r w:rsidR="00C74B5B" w:rsidRPr="00D96CC8">
        <w:t xml:space="preserve"> </w:t>
      </w:r>
      <w:r w:rsidR="008A71F7" w:rsidRPr="00D96CC8">
        <w:t>These</w:t>
      </w:r>
      <w:r w:rsidR="00C74B5B" w:rsidRPr="00D96CC8">
        <w:t xml:space="preserve"> levels </w:t>
      </w:r>
      <w:proofErr w:type="gramStart"/>
      <w:r w:rsidR="00C74B5B" w:rsidRPr="00D96CC8">
        <w:t>are</w:t>
      </w:r>
      <w:r w:rsidR="00B851C0" w:rsidRPr="00D96CC8">
        <w:t>:</w:t>
      </w:r>
      <w:proofErr w:type="gramEnd"/>
      <w:r w:rsidR="007C4244" w:rsidRPr="00D96CC8">
        <w:t xml:space="preserve"> reliability assessment of </w:t>
      </w:r>
      <w:r w:rsidR="007935EE" w:rsidRPr="00D96CC8">
        <w:t>“</w:t>
      </w:r>
      <w:r w:rsidR="007C4244" w:rsidRPr="00D96CC8">
        <w:t>generation</w:t>
      </w:r>
      <w:r w:rsidR="007935EE" w:rsidRPr="00D96CC8">
        <w:t>”</w:t>
      </w:r>
      <w:r w:rsidR="007C4244" w:rsidRPr="00D96CC8">
        <w:t xml:space="preserve">, </w:t>
      </w:r>
      <w:r w:rsidR="007935EE" w:rsidRPr="00D96CC8">
        <w:t>“</w:t>
      </w:r>
      <w:r w:rsidR="007C4244" w:rsidRPr="00D96CC8">
        <w:t>generation and transmission</w:t>
      </w:r>
      <w:r w:rsidR="007935EE" w:rsidRPr="00D96CC8">
        <w:t>”</w:t>
      </w:r>
      <w:r w:rsidR="007C4244" w:rsidRPr="00D96CC8">
        <w:t xml:space="preserve"> </w:t>
      </w:r>
      <w:r w:rsidR="00D332C5" w:rsidRPr="00D96CC8">
        <w:t>and</w:t>
      </w:r>
      <w:r w:rsidR="007C4244" w:rsidRPr="00D96CC8">
        <w:t xml:space="preserve"> </w:t>
      </w:r>
      <w:r w:rsidR="007935EE" w:rsidRPr="00D96CC8">
        <w:t>“</w:t>
      </w:r>
      <w:r w:rsidR="007C4244" w:rsidRPr="00D96CC8">
        <w:t>generation, transmission</w:t>
      </w:r>
      <w:r w:rsidR="00E331E5" w:rsidRPr="00D96CC8">
        <w:t>,</w:t>
      </w:r>
      <w:r w:rsidR="007C4244" w:rsidRPr="00D96CC8">
        <w:t xml:space="preserve"> </w:t>
      </w:r>
      <w:r w:rsidR="007C4244" w:rsidRPr="00D96CC8">
        <w:rPr>
          <w:noProof/>
        </w:rPr>
        <w:t>and</w:t>
      </w:r>
      <w:r w:rsidR="007C4244" w:rsidRPr="00D96CC8">
        <w:t xml:space="preserve"> distribution</w:t>
      </w:r>
      <w:r w:rsidR="007935EE" w:rsidRPr="00D96CC8">
        <w:t>”</w:t>
      </w:r>
      <w:r w:rsidR="007C4244" w:rsidRPr="00D96CC8">
        <w:t>.</w:t>
      </w:r>
      <w:r w:rsidR="00D459C5">
        <w:rPr>
          <w:lang w:bidi="ar-EG"/>
        </w:rPr>
        <w:t xml:space="preserve"> </w:t>
      </w:r>
      <w:r w:rsidR="007C4244" w:rsidRPr="00D96CC8">
        <w:rPr>
          <w:lang w:bidi="ar-EG"/>
        </w:rPr>
        <w:t xml:space="preserve">Reliability has five </w:t>
      </w:r>
      <w:r w:rsidR="007C4244" w:rsidRPr="00D96CC8">
        <w:rPr>
          <w:b/>
          <w:bCs/>
          <w:lang w:bidi="ar-EG"/>
        </w:rPr>
        <w:t>major indices</w:t>
      </w:r>
      <w:r w:rsidR="007C4244" w:rsidRPr="00D96CC8">
        <w:rPr>
          <w:lang w:bidi="ar-EG"/>
        </w:rPr>
        <w:t xml:space="preserve"> </w:t>
      </w:r>
      <w:r w:rsidR="007C4244" w:rsidRPr="00D96CC8">
        <w:rPr>
          <w:lang w:bidi="ar-EG"/>
        </w:rPr>
        <w:fldChar w:fldCharType="begin"/>
      </w:r>
      <w:r w:rsidR="006A1CD3">
        <w:rPr>
          <w:lang w:bidi="ar-EG"/>
        </w:rPr>
        <w:instrText xml:space="preserve"> ADDIN EN.CITE &lt;EndNote&gt;&lt;Cite&gt;&lt;Author&gt;Billinton&lt;/Author&gt;&lt;Year&gt;1989&lt;/Year&gt;&lt;RecNum&gt;95&lt;/RecNum&gt;&lt;DisplayText&gt;[9]&lt;/DisplayText&gt;&lt;record&gt;&lt;rec-number&gt;95&lt;/rec-number&gt;&lt;foreign-keys&gt;&lt;key app="EN" db-id="etd95a95ns2r0oeepruv0vw1z2tapddpe5p9" timestamp="1534968185"&gt;95&lt;/key&gt;&lt;/foreign-keys&gt;&lt;ref-type name="Journal Article"&gt;17&lt;/ref-type&gt;&lt;contributors&gt;&lt;authors&gt;&lt;author&gt;Billinton, Roy&lt;/author&gt;&lt;author&gt;Billinton, Jeffrey&lt;/author&gt;&lt;/authors&gt;&lt;/contributors&gt;&lt;titles&gt;&lt;title&gt;Distribution system reliability indices&lt;/title&gt;&lt;secondary-title&gt;IEEE Transactions on Power Delivery&lt;/secondary-title&gt;&lt;/titles&gt;&lt;periodical&gt;&lt;full-title&gt;IEEE Transactions on Power Delivery&lt;/full-title&gt;&lt;/periodical&gt;&lt;pages&gt;561-568&lt;/pages&gt;&lt;volume&gt;4&lt;/volume&gt;&lt;number&gt;1&lt;/number&gt;&lt;dates&gt;&lt;year&gt;1989&lt;/year&gt;&lt;/dates&gt;&lt;isbn&gt;0885-8977&lt;/isbn&gt;&lt;urls&gt;&lt;/urls&gt;&lt;/record&gt;&lt;/Cite&gt;&lt;/EndNote&gt;</w:instrText>
      </w:r>
      <w:r w:rsidR="007C4244" w:rsidRPr="00D96CC8">
        <w:rPr>
          <w:lang w:bidi="ar-EG"/>
        </w:rPr>
        <w:fldChar w:fldCharType="separate"/>
      </w:r>
      <w:r w:rsidR="006A1CD3">
        <w:rPr>
          <w:noProof/>
          <w:lang w:bidi="ar-EG"/>
        </w:rPr>
        <w:t>[</w:t>
      </w:r>
      <w:hyperlink w:anchor="_ENREF_9" w:tooltip="Billinton, 1989 #95" w:history="1">
        <w:r w:rsidR="00C3673F" w:rsidRPr="00C3673F">
          <w:rPr>
            <w:rStyle w:val="Hyperlink"/>
          </w:rPr>
          <w:t>9</w:t>
        </w:r>
      </w:hyperlink>
      <w:r w:rsidR="006A1CD3">
        <w:rPr>
          <w:noProof/>
          <w:lang w:bidi="ar-EG"/>
        </w:rPr>
        <w:t>]</w:t>
      </w:r>
      <w:r w:rsidR="007C4244" w:rsidRPr="00D96CC8">
        <w:rPr>
          <w:lang w:bidi="ar-EG"/>
        </w:rPr>
        <w:fldChar w:fldCharType="end"/>
      </w:r>
      <w:r w:rsidR="00B851C0" w:rsidRPr="00D96CC8">
        <w:rPr>
          <w:lang w:bidi="ar-EG"/>
        </w:rPr>
        <w:t xml:space="preserve"> as </w:t>
      </w:r>
      <w:r w:rsidR="00917A6F" w:rsidRPr="00D96CC8">
        <w:rPr>
          <w:lang w:bidi="ar-EG"/>
        </w:rPr>
        <w:t>indic</w:t>
      </w:r>
      <w:r w:rsidR="00B851C0" w:rsidRPr="00D96CC8">
        <w:rPr>
          <w:lang w:bidi="ar-EG"/>
        </w:rPr>
        <w:t xml:space="preserve">ated </w:t>
      </w:r>
      <w:r w:rsidR="00917A6F" w:rsidRPr="00D96CC8">
        <w:rPr>
          <w:lang w:bidi="ar-EG"/>
        </w:rPr>
        <w:t xml:space="preserve">in </w:t>
      </w:r>
      <w:r w:rsidR="00D72C7F" w:rsidRPr="00D96CC8">
        <w:rPr>
          <w:lang w:bidi="ar-EG"/>
        </w:rPr>
        <w:fldChar w:fldCharType="begin"/>
      </w:r>
      <w:r w:rsidR="00D72C7F" w:rsidRPr="00D96CC8">
        <w:rPr>
          <w:lang w:bidi="ar-EG"/>
        </w:rPr>
        <w:instrText xml:space="preserve"> REF _Ref527197684 \h </w:instrText>
      </w:r>
      <w:r w:rsidR="00D96CC8">
        <w:rPr>
          <w:lang w:bidi="ar-EG"/>
        </w:rPr>
        <w:instrText xml:space="preserve"> \* MERGEFORMAT </w:instrText>
      </w:r>
      <w:r w:rsidR="00D72C7F" w:rsidRPr="00D96CC8">
        <w:rPr>
          <w:lang w:bidi="ar-EG"/>
        </w:rPr>
      </w:r>
      <w:r w:rsidR="00D72C7F" w:rsidRPr="00D96CC8">
        <w:rPr>
          <w:lang w:bidi="ar-EG"/>
        </w:rPr>
        <w:fldChar w:fldCharType="separate"/>
      </w:r>
      <w:r w:rsidR="00471BE3">
        <w:t xml:space="preserve">Table </w:t>
      </w:r>
      <w:r w:rsidR="00471BE3">
        <w:rPr>
          <w:noProof/>
          <w:cs/>
        </w:rPr>
        <w:t>‎</w:t>
      </w:r>
      <w:r w:rsidR="00471BE3">
        <w:rPr>
          <w:noProof/>
        </w:rPr>
        <w:t>1</w:t>
      </w:r>
      <w:r w:rsidR="00471BE3">
        <w:rPr>
          <w:noProof/>
        </w:rPr>
        <w:noBreakHyphen/>
        <w:t>1</w:t>
      </w:r>
      <w:r w:rsidR="00D72C7F" w:rsidRPr="00D96CC8">
        <w:rPr>
          <w:lang w:bidi="ar-EG"/>
        </w:rPr>
        <w:fldChar w:fldCharType="end"/>
      </w:r>
      <w:r w:rsidR="00D72C7F" w:rsidRPr="00D96CC8">
        <w:rPr>
          <w:lang w:bidi="ar-EG"/>
        </w:rPr>
        <w:t>.</w:t>
      </w:r>
    </w:p>
    <w:p w14:paraId="61C8C5F6" w14:textId="59954E12" w:rsidR="00D72C7F" w:rsidRDefault="00D72C7F" w:rsidP="00D26A50">
      <w:pPr>
        <w:pStyle w:val="Caption"/>
        <w:spacing w:before="240" w:line="276" w:lineRule="auto"/>
      </w:pPr>
      <w:bookmarkStart w:id="12" w:name="_Ref527197684"/>
      <w:bookmarkStart w:id="13" w:name="_Toc170488476"/>
      <w:r>
        <w:t xml:space="preserve">Table </w:t>
      </w:r>
      <w:r w:rsidR="00DA4482">
        <w:rPr>
          <w:noProof/>
        </w:rPr>
        <w:fldChar w:fldCharType="begin"/>
      </w:r>
      <w:r w:rsidR="00DA4482">
        <w:rPr>
          <w:noProof/>
        </w:rPr>
        <w:instrText xml:space="preserve"> STYLEREF 1 \s </w:instrText>
      </w:r>
      <w:r w:rsidR="00DA4482">
        <w:rPr>
          <w:noProof/>
        </w:rPr>
        <w:fldChar w:fldCharType="separate"/>
      </w:r>
      <w:r w:rsidR="00471BE3">
        <w:rPr>
          <w:noProof/>
          <w:cs/>
        </w:rPr>
        <w:t>‎</w:t>
      </w:r>
      <w:r w:rsidR="00471BE3">
        <w:rPr>
          <w:noProof/>
        </w:rPr>
        <w:t>1</w:t>
      </w:r>
      <w:r w:rsidR="00DA4482">
        <w:rPr>
          <w:noProof/>
        </w:rPr>
        <w:fldChar w:fldCharType="end"/>
      </w:r>
      <w:r w:rsidR="00952422">
        <w:noBreakHyphen/>
      </w:r>
      <w:r w:rsidR="00DA4482">
        <w:rPr>
          <w:noProof/>
        </w:rPr>
        <w:fldChar w:fldCharType="begin"/>
      </w:r>
      <w:r w:rsidR="00DA4482">
        <w:rPr>
          <w:noProof/>
        </w:rPr>
        <w:instrText xml:space="preserve"> SEQ Table \* ARABIC \s 1 </w:instrText>
      </w:r>
      <w:r w:rsidR="00DA4482">
        <w:rPr>
          <w:noProof/>
        </w:rPr>
        <w:fldChar w:fldCharType="separate"/>
      </w:r>
      <w:r w:rsidR="00471BE3">
        <w:rPr>
          <w:noProof/>
        </w:rPr>
        <w:t>1</w:t>
      </w:r>
      <w:r w:rsidR="00DA4482">
        <w:rPr>
          <w:noProof/>
        </w:rPr>
        <w:fldChar w:fldCharType="end"/>
      </w:r>
      <w:bookmarkEnd w:id="12"/>
      <w:r>
        <w:t xml:space="preserve">: Reliability </w:t>
      </w:r>
      <w:r w:rsidR="00E43101">
        <w:t>I</w:t>
      </w:r>
      <w:r w:rsidR="00EA23A0">
        <w:t>ndices</w:t>
      </w:r>
      <w:bookmarkEnd w:id="13"/>
    </w:p>
    <w:tbl>
      <w:tblPr>
        <w:tblW w:w="7920" w:type="dxa"/>
        <w:jc w:val="center"/>
        <w:tblLayout w:type="fixed"/>
        <w:tblLook w:val="04A0" w:firstRow="1" w:lastRow="0" w:firstColumn="1" w:lastColumn="0" w:noHBand="0" w:noVBand="1"/>
      </w:tblPr>
      <w:tblGrid>
        <w:gridCol w:w="2022"/>
        <w:gridCol w:w="1308"/>
        <w:gridCol w:w="4590"/>
      </w:tblGrid>
      <w:tr w:rsidR="00C75BFD" w:rsidRPr="005C28D9" w14:paraId="22682736" w14:textId="77777777" w:rsidTr="009116BA">
        <w:trPr>
          <w:jc w:val="center"/>
        </w:trPr>
        <w:tc>
          <w:tcPr>
            <w:tcW w:w="2022" w:type="dxa"/>
            <w:tcBorders>
              <w:top w:val="double" w:sz="4" w:space="0" w:color="auto"/>
              <w:bottom w:val="double" w:sz="4" w:space="0" w:color="auto"/>
            </w:tcBorders>
          </w:tcPr>
          <w:p w14:paraId="67FA6676" w14:textId="3458C5D2" w:rsidR="00C75BFD" w:rsidRPr="005C28D9" w:rsidRDefault="00C75BFD" w:rsidP="005E1EBD">
            <w:pPr>
              <w:pStyle w:val="tableformat"/>
              <w:rPr>
                <w:rtl/>
              </w:rPr>
            </w:pPr>
            <w:r w:rsidRPr="005C28D9">
              <w:t>Index</w:t>
            </w:r>
            <w:r w:rsidRPr="005C28D9">
              <w:rPr>
                <w:rtl/>
              </w:rPr>
              <w:t xml:space="preserve"> </w:t>
            </w:r>
            <w:r w:rsidR="00B851C0" w:rsidRPr="005C28D9">
              <w:t>T</w:t>
            </w:r>
            <w:r w:rsidRPr="005C28D9">
              <w:t>erm</w:t>
            </w:r>
          </w:p>
        </w:tc>
        <w:tc>
          <w:tcPr>
            <w:tcW w:w="1308" w:type="dxa"/>
            <w:tcBorders>
              <w:top w:val="double" w:sz="4" w:space="0" w:color="auto"/>
              <w:bottom w:val="double" w:sz="4" w:space="0" w:color="auto"/>
            </w:tcBorders>
          </w:tcPr>
          <w:p w14:paraId="0C399B5B" w14:textId="77777777" w:rsidR="00C75BFD" w:rsidRPr="005C28D9" w:rsidRDefault="00C75BFD" w:rsidP="005E1EBD">
            <w:pPr>
              <w:pStyle w:val="tableformat"/>
            </w:pPr>
            <w:r w:rsidRPr="005C28D9">
              <w:t>Abbreviation</w:t>
            </w:r>
          </w:p>
        </w:tc>
        <w:tc>
          <w:tcPr>
            <w:tcW w:w="4590" w:type="dxa"/>
            <w:tcBorders>
              <w:top w:val="double" w:sz="4" w:space="0" w:color="auto"/>
              <w:bottom w:val="double" w:sz="4" w:space="0" w:color="auto"/>
            </w:tcBorders>
          </w:tcPr>
          <w:p w14:paraId="1909A769" w14:textId="77777777" w:rsidR="00C75BFD" w:rsidRPr="005C28D9" w:rsidRDefault="00C75BFD" w:rsidP="005E1EBD">
            <w:pPr>
              <w:pStyle w:val="tableformat"/>
            </w:pPr>
            <w:r w:rsidRPr="005C28D9">
              <w:t>Short note</w:t>
            </w:r>
          </w:p>
        </w:tc>
      </w:tr>
      <w:tr w:rsidR="00C75BFD" w:rsidRPr="005C28D9" w14:paraId="7EF5597F" w14:textId="77777777" w:rsidTr="009116BA">
        <w:trPr>
          <w:jc w:val="center"/>
        </w:trPr>
        <w:tc>
          <w:tcPr>
            <w:tcW w:w="2022" w:type="dxa"/>
            <w:tcBorders>
              <w:top w:val="double" w:sz="4" w:space="0" w:color="auto"/>
            </w:tcBorders>
          </w:tcPr>
          <w:p w14:paraId="10B501B6" w14:textId="77777777" w:rsidR="00C75BFD" w:rsidRPr="005C28D9" w:rsidRDefault="00C75BFD" w:rsidP="005E1EBD">
            <w:pPr>
              <w:pStyle w:val="tableformat"/>
            </w:pPr>
            <w:r w:rsidRPr="005C28D9">
              <w:t>System Average Interruption Frequency</w:t>
            </w:r>
          </w:p>
        </w:tc>
        <w:tc>
          <w:tcPr>
            <w:tcW w:w="1308" w:type="dxa"/>
            <w:tcBorders>
              <w:top w:val="double" w:sz="4" w:space="0" w:color="auto"/>
            </w:tcBorders>
          </w:tcPr>
          <w:p w14:paraId="0B0F5459" w14:textId="77777777" w:rsidR="00C75BFD" w:rsidRPr="005C28D9" w:rsidRDefault="00C75BFD" w:rsidP="005E1EBD">
            <w:pPr>
              <w:pStyle w:val="tableformat"/>
              <w:rPr>
                <w:rtl/>
              </w:rPr>
            </w:pPr>
            <w:r w:rsidRPr="005C28D9">
              <w:t>SAIFI</w:t>
            </w:r>
          </w:p>
        </w:tc>
        <w:tc>
          <w:tcPr>
            <w:tcW w:w="4590" w:type="dxa"/>
            <w:tcBorders>
              <w:top w:val="double" w:sz="4" w:space="0" w:color="auto"/>
            </w:tcBorders>
            <w:vAlign w:val="center"/>
          </w:tcPr>
          <w:p w14:paraId="66239AC5" w14:textId="397FFEF3" w:rsidR="00C75BFD" w:rsidRPr="00D26A50" w:rsidRDefault="00000000" w:rsidP="005E1EBD">
            <w:pPr>
              <w:pStyle w:val="tableformat"/>
              <w:rPr>
                <w:rtl/>
              </w:rPr>
            </w:pPr>
            <m:oMathPara>
              <m:oMath>
                <m:f>
                  <m:fPr>
                    <m:ctrlPr>
                      <w:rPr>
                        <w:rFonts w:ascii="Cambria Math" w:hAnsi="Cambria Math"/>
                      </w:rPr>
                    </m:ctrlPr>
                  </m:fPr>
                  <m:num>
                    <m:r>
                      <m:rPr>
                        <m:sty m:val="bi"/>
                      </m:rPr>
                      <w:rPr>
                        <w:rFonts w:ascii="Cambria Math" w:hAnsi="Cambria Math"/>
                      </w:rPr>
                      <m:t>Total</m:t>
                    </m:r>
                    <m:r>
                      <m:rPr>
                        <m:sty m:val="p"/>
                      </m:rPr>
                      <w:rPr>
                        <w:rFonts w:ascii="Cambria Math" w:hAnsi="Cambria Math"/>
                      </w:rPr>
                      <m:t xml:space="preserve"> </m:t>
                    </m:r>
                    <m:r>
                      <m:rPr>
                        <m:sty m:val="bi"/>
                      </m:rPr>
                      <w:rPr>
                        <w:rFonts w:ascii="Cambria Math" w:hAnsi="Cambria Math"/>
                      </w:rPr>
                      <m:t>number</m:t>
                    </m:r>
                    <m:r>
                      <m:rPr>
                        <m:sty m:val="p"/>
                      </m:rPr>
                      <w:rPr>
                        <w:rFonts w:ascii="Cambria Math" w:hAnsi="Cambria Math"/>
                      </w:rPr>
                      <m:t xml:space="preserve"> </m:t>
                    </m:r>
                    <m:r>
                      <m:rPr>
                        <m:sty m:val="bi"/>
                      </m:rPr>
                      <w:rPr>
                        <w:rFonts w:ascii="Cambria Math" w:hAnsi="Cambria Math"/>
                      </w:rPr>
                      <m:t>interruptions</m:t>
                    </m:r>
                  </m:num>
                  <m:den>
                    <m:r>
                      <m:rPr>
                        <m:sty m:val="bi"/>
                      </m:rPr>
                      <w:rPr>
                        <w:rFonts w:ascii="Cambria Math" w:hAnsi="Cambria Math"/>
                      </w:rPr>
                      <m:t>Total</m:t>
                    </m:r>
                    <m:r>
                      <m:rPr>
                        <m:sty m:val="p"/>
                      </m:rPr>
                      <w:rPr>
                        <w:rFonts w:ascii="Cambria Math" w:hAnsi="Cambria Math"/>
                      </w:rPr>
                      <m:t xml:space="preserve"> </m:t>
                    </m:r>
                    <m:r>
                      <m:rPr>
                        <m:sty m:val="bi"/>
                      </m:rPr>
                      <w:rPr>
                        <w:rFonts w:ascii="Cambria Math" w:hAnsi="Cambria Math"/>
                      </w:rPr>
                      <m:t>number</m:t>
                    </m:r>
                    <m:r>
                      <m:rPr>
                        <m:sty m:val="p"/>
                      </m:rPr>
                      <w:rPr>
                        <w:rFonts w:ascii="Cambria Math" w:hAnsi="Cambria Math"/>
                      </w:rPr>
                      <m:t xml:space="preserve"> </m:t>
                    </m:r>
                    <m:r>
                      <m:rPr>
                        <m:sty m:val="bi"/>
                      </m:rPr>
                      <w:rPr>
                        <w:rFonts w:ascii="Cambria Math" w:hAnsi="Cambria Math"/>
                      </w:rPr>
                      <m:t>of</m:t>
                    </m:r>
                    <m:r>
                      <m:rPr>
                        <m:sty m:val="p"/>
                      </m:rPr>
                      <w:rPr>
                        <w:rFonts w:ascii="Cambria Math" w:hAnsi="Cambria Math"/>
                      </w:rPr>
                      <m:t xml:space="preserve"> </m:t>
                    </m:r>
                    <m:r>
                      <m:rPr>
                        <m:sty m:val="bi"/>
                      </m:rPr>
                      <w:rPr>
                        <w:rFonts w:ascii="Cambria Math" w:hAnsi="Cambria Math"/>
                      </w:rPr>
                      <m:t>c</m:t>
                    </m:r>
                    <m:r>
                      <m:rPr>
                        <m:sty m:val="b"/>
                      </m:rPr>
                      <w:rPr>
                        <w:rFonts w:ascii="Cambria Math" w:hAnsi="Cambria Math"/>
                      </w:rPr>
                      <m:t>u</m:t>
                    </m:r>
                    <m:r>
                      <m:rPr>
                        <m:sty m:val="bi"/>
                      </m:rPr>
                      <w:rPr>
                        <w:rFonts w:ascii="Cambria Math" w:hAnsi="Cambria Math"/>
                      </w:rPr>
                      <m:t>stomers</m:t>
                    </m:r>
                  </m:den>
                </m:f>
              </m:oMath>
            </m:oMathPara>
          </w:p>
        </w:tc>
      </w:tr>
      <w:tr w:rsidR="00C75BFD" w:rsidRPr="005C28D9" w14:paraId="43C44C63" w14:textId="77777777" w:rsidTr="009116BA">
        <w:trPr>
          <w:jc w:val="center"/>
        </w:trPr>
        <w:tc>
          <w:tcPr>
            <w:tcW w:w="2022" w:type="dxa"/>
          </w:tcPr>
          <w:p w14:paraId="2577467D" w14:textId="77777777" w:rsidR="00C75BFD" w:rsidRPr="005C28D9" w:rsidRDefault="00C75BFD" w:rsidP="005E1EBD">
            <w:pPr>
              <w:pStyle w:val="tableformat"/>
            </w:pPr>
            <w:r w:rsidRPr="005C28D9">
              <w:t>System Average Interruption Duration</w:t>
            </w:r>
          </w:p>
        </w:tc>
        <w:tc>
          <w:tcPr>
            <w:tcW w:w="1308" w:type="dxa"/>
          </w:tcPr>
          <w:p w14:paraId="6BD7EBDF" w14:textId="77777777" w:rsidR="00C75BFD" w:rsidRPr="005C28D9" w:rsidRDefault="00C75BFD" w:rsidP="005E1EBD">
            <w:pPr>
              <w:pStyle w:val="tableformat"/>
            </w:pPr>
            <w:r w:rsidRPr="005C28D9">
              <w:t>SAIDI</w:t>
            </w:r>
          </w:p>
        </w:tc>
        <w:tc>
          <w:tcPr>
            <w:tcW w:w="4590" w:type="dxa"/>
            <w:vAlign w:val="center"/>
          </w:tcPr>
          <w:p w14:paraId="5580A845" w14:textId="1D85BAD9" w:rsidR="00C75BFD" w:rsidRPr="00D26A50" w:rsidRDefault="00000000" w:rsidP="005E1EBD">
            <w:pPr>
              <w:pStyle w:val="tableformat"/>
            </w:pPr>
            <m:oMathPara>
              <m:oMath>
                <m:f>
                  <m:fPr>
                    <m:ctrlPr>
                      <w:rPr>
                        <w:rFonts w:ascii="Cambria Math" w:hAnsi="Cambria Math"/>
                      </w:rPr>
                    </m:ctrlPr>
                  </m:fPr>
                  <m:num>
                    <m:r>
                      <m:rPr>
                        <m:sty m:val="bi"/>
                      </m:rPr>
                      <w:rPr>
                        <w:rFonts w:ascii="Cambria Math" w:hAnsi="Cambria Math"/>
                      </w:rPr>
                      <m:t>customer</m:t>
                    </m:r>
                    <m:r>
                      <m:rPr>
                        <m:sty m:val="p"/>
                      </m:rPr>
                      <w:rPr>
                        <w:rFonts w:ascii="Cambria Math" w:hAnsi="Cambria Math"/>
                      </w:rPr>
                      <m:t xml:space="preserve"> </m:t>
                    </m:r>
                    <m:r>
                      <m:rPr>
                        <m:sty m:val="bi"/>
                      </m:rPr>
                      <w:rPr>
                        <w:rFonts w:ascii="Cambria Math" w:hAnsi="Cambria Math"/>
                      </w:rPr>
                      <m:t>interruption</m:t>
                    </m:r>
                    <m:r>
                      <m:rPr>
                        <m:sty m:val="p"/>
                      </m:rPr>
                      <w:rPr>
                        <w:rFonts w:ascii="Cambria Math" w:hAnsi="Cambria Math"/>
                      </w:rPr>
                      <m:t xml:space="preserve"> </m:t>
                    </m:r>
                    <m:r>
                      <m:rPr>
                        <m:sty m:val="bi"/>
                      </m:rPr>
                      <w:rPr>
                        <w:rFonts w:ascii="Cambria Math" w:hAnsi="Cambria Math"/>
                      </w:rPr>
                      <m:t>durations</m:t>
                    </m:r>
                    <m:r>
                      <m:rPr>
                        <m:sty m:val="p"/>
                      </m:rPr>
                      <w:rPr>
                        <w:rFonts w:ascii="Cambria Math" w:hAnsi="Cambria Math"/>
                      </w:rPr>
                      <m:t xml:space="preserve"> </m:t>
                    </m:r>
                  </m:num>
                  <m:den>
                    <m:r>
                      <m:rPr>
                        <m:sty m:val="bi"/>
                      </m:rPr>
                      <w:rPr>
                        <w:rFonts w:ascii="Cambria Math" w:hAnsi="Cambria Math"/>
                      </w:rPr>
                      <m:t>Total</m:t>
                    </m:r>
                    <m:r>
                      <m:rPr>
                        <m:sty m:val="p"/>
                      </m:rPr>
                      <w:rPr>
                        <w:rFonts w:ascii="Cambria Math" w:hAnsi="Cambria Math"/>
                      </w:rPr>
                      <m:t xml:space="preserve"> </m:t>
                    </m:r>
                    <m:r>
                      <m:rPr>
                        <m:sty m:val="bi"/>
                      </m:rPr>
                      <w:rPr>
                        <w:rFonts w:ascii="Cambria Math" w:hAnsi="Cambria Math"/>
                      </w:rPr>
                      <m:t>number</m:t>
                    </m:r>
                    <m:r>
                      <m:rPr>
                        <m:sty m:val="p"/>
                      </m:rPr>
                      <w:rPr>
                        <w:rFonts w:ascii="Cambria Math" w:hAnsi="Cambria Math"/>
                      </w:rPr>
                      <m:t xml:space="preserve"> </m:t>
                    </m:r>
                    <m:r>
                      <m:rPr>
                        <m:sty m:val="bi"/>
                      </m:rPr>
                      <w:rPr>
                        <w:rFonts w:ascii="Cambria Math" w:hAnsi="Cambria Math"/>
                      </w:rPr>
                      <m:t>of</m:t>
                    </m:r>
                    <m:r>
                      <m:rPr>
                        <m:sty m:val="p"/>
                      </m:rPr>
                      <w:rPr>
                        <w:rFonts w:ascii="Cambria Math" w:hAnsi="Cambria Math"/>
                      </w:rPr>
                      <m:t xml:space="preserve"> </m:t>
                    </m:r>
                    <m:r>
                      <m:rPr>
                        <m:sty m:val="bi"/>
                      </m:rPr>
                      <w:rPr>
                        <w:rFonts w:ascii="Cambria Math" w:hAnsi="Cambria Math"/>
                      </w:rPr>
                      <m:t>customers</m:t>
                    </m:r>
                  </m:den>
                </m:f>
              </m:oMath>
            </m:oMathPara>
          </w:p>
        </w:tc>
      </w:tr>
      <w:tr w:rsidR="00C75BFD" w:rsidRPr="005C28D9" w14:paraId="72C6D80A" w14:textId="77777777" w:rsidTr="009116BA">
        <w:trPr>
          <w:jc w:val="center"/>
        </w:trPr>
        <w:tc>
          <w:tcPr>
            <w:tcW w:w="2022" w:type="dxa"/>
          </w:tcPr>
          <w:p w14:paraId="5CB34C54" w14:textId="77777777" w:rsidR="00C75BFD" w:rsidRPr="005C28D9" w:rsidRDefault="00C75BFD" w:rsidP="005E1EBD">
            <w:pPr>
              <w:pStyle w:val="tableformat"/>
            </w:pPr>
            <w:r w:rsidRPr="005C28D9">
              <w:t xml:space="preserve">Customer Average Interruption Frequency </w:t>
            </w:r>
          </w:p>
        </w:tc>
        <w:tc>
          <w:tcPr>
            <w:tcW w:w="1308" w:type="dxa"/>
          </w:tcPr>
          <w:p w14:paraId="65840E9A" w14:textId="77777777" w:rsidR="00C75BFD" w:rsidRPr="005C28D9" w:rsidRDefault="00C75BFD" w:rsidP="005E1EBD">
            <w:pPr>
              <w:pStyle w:val="tableformat"/>
            </w:pPr>
            <w:r w:rsidRPr="005C28D9">
              <w:t>CAIFI</w:t>
            </w:r>
          </w:p>
        </w:tc>
        <w:tc>
          <w:tcPr>
            <w:tcW w:w="4590" w:type="dxa"/>
            <w:vAlign w:val="center"/>
          </w:tcPr>
          <w:p w14:paraId="16310CDB" w14:textId="08C8B98B" w:rsidR="00C75BFD" w:rsidRPr="00D26A50" w:rsidRDefault="00000000" w:rsidP="005E1EBD">
            <w:pPr>
              <w:pStyle w:val="tableformat"/>
              <w:rPr>
                <w:rtl/>
              </w:rPr>
            </w:pPr>
            <m:oMathPara>
              <m:oMath>
                <m:f>
                  <m:fPr>
                    <m:ctrlPr>
                      <w:rPr>
                        <w:rFonts w:ascii="Cambria Math" w:hAnsi="Cambria Math"/>
                      </w:rPr>
                    </m:ctrlPr>
                  </m:fPr>
                  <m:num>
                    <m:r>
                      <m:rPr>
                        <m:sty m:val="bi"/>
                      </m:rPr>
                      <w:rPr>
                        <w:rFonts w:ascii="Cambria Math" w:hAnsi="Cambria Math"/>
                      </w:rPr>
                      <m:t>Total</m:t>
                    </m:r>
                    <m:r>
                      <m:rPr>
                        <m:sty m:val="p"/>
                      </m:rPr>
                      <w:rPr>
                        <w:rFonts w:ascii="Cambria Math" w:hAnsi="Cambria Math"/>
                      </w:rPr>
                      <m:t xml:space="preserve"> </m:t>
                    </m:r>
                    <m:r>
                      <m:rPr>
                        <m:sty m:val="bi"/>
                      </m:rPr>
                      <w:rPr>
                        <w:rFonts w:ascii="Cambria Math" w:hAnsi="Cambria Math"/>
                      </w:rPr>
                      <m:t>number</m:t>
                    </m:r>
                    <m:r>
                      <m:rPr>
                        <m:sty m:val="p"/>
                      </m:rPr>
                      <w:rPr>
                        <w:rFonts w:ascii="Cambria Math" w:hAnsi="Cambria Math"/>
                      </w:rPr>
                      <m:t xml:space="preserve"> </m:t>
                    </m:r>
                    <m:r>
                      <m:rPr>
                        <m:sty m:val="bi"/>
                      </m:rPr>
                      <w:rPr>
                        <w:rFonts w:ascii="Cambria Math" w:hAnsi="Cambria Math"/>
                      </w:rPr>
                      <m:t>of</m:t>
                    </m:r>
                    <m:r>
                      <m:rPr>
                        <m:sty m:val="p"/>
                      </m:rPr>
                      <w:rPr>
                        <w:rFonts w:ascii="Cambria Math" w:hAnsi="Cambria Math"/>
                      </w:rPr>
                      <m:t xml:space="preserve"> </m:t>
                    </m:r>
                    <m:r>
                      <m:rPr>
                        <m:sty m:val="bi"/>
                      </m:rPr>
                      <w:rPr>
                        <w:rFonts w:ascii="Cambria Math" w:hAnsi="Cambria Math"/>
                      </w:rPr>
                      <m:t>customer</m:t>
                    </m:r>
                    <m:r>
                      <m:rPr>
                        <m:sty m:val="p"/>
                      </m:rPr>
                      <w:rPr>
                        <w:rFonts w:ascii="Cambria Math" w:hAnsi="Cambria Math"/>
                      </w:rPr>
                      <m:t xml:space="preserve"> </m:t>
                    </m:r>
                    <m:r>
                      <m:rPr>
                        <m:sty m:val="bi"/>
                      </m:rPr>
                      <w:rPr>
                        <w:rFonts w:ascii="Cambria Math" w:hAnsi="Cambria Math"/>
                      </w:rPr>
                      <m:t>interruptions</m:t>
                    </m:r>
                    <m:r>
                      <m:rPr>
                        <m:sty m:val="p"/>
                      </m:rPr>
                      <w:rPr>
                        <w:rFonts w:ascii="Cambria Math" w:hAnsi="Cambria Math"/>
                      </w:rPr>
                      <m:t xml:space="preserve"> </m:t>
                    </m:r>
                  </m:num>
                  <m:den>
                    <m:r>
                      <m:rPr>
                        <m:sty m:val="bi"/>
                      </m:rPr>
                      <w:rPr>
                        <w:rFonts w:ascii="Cambria Math" w:hAnsi="Cambria Math"/>
                      </w:rPr>
                      <m:t>Total</m:t>
                    </m:r>
                    <m:r>
                      <m:rPr>
                        <m:sty m:val="p"/>
                      </m:rPr>
                      <w:rPr>
                        <w:rFonts w:ascii="Cambria Math" w:hAnsi="Cambria Math"/>
                      </w:rPr>
                      <m:t xml:space="preserve"> </m:t>
                    </m:r>
                    <m:r>
                      <m:rPr>
                        <m:sty m:val="bi"/>
                      </m:rPr>
                      <w:rPr>
                        <w:rFonts w:ascii="Cambria Math" w:hAnsi="Cambria Math"/>
                      </w:rPr>
                      <m:t>num</m:t>
                    </m:r>
                    <m:r>
                      <m:rPr>
                        <m:sty m:val="b"/>
                      </m:rPr>
                      <w:rPr>
                        <w:rFonts w:ascii="Cambria Math" w:hAnsi="Cambria Math"/>
                      </w:rPr>
                      <m:t>b</m:t>
                    </m:r>
                    <m:r>
                      <m:rPr>
                        <m:sty m:val="bi"/>
                      </m:rPr>
                      <w:rPr>
                        <w:rFonts w:ascii="Cambria Math" w:hAnsi="Cambria Math"/>
                      </w:rPr>
                      <m:t>er</m:t>
                    </m:r>
                    <m:r>
                      <m:rPr>
                        <m:sty m:val="p"/>
                      </m:rPr>
                      <w:rPr>
                        <w:rFonts w:ascii="Cambria Math" w:hAnsi="Cambria Math"/>
                      </w:rPr>
                      <m:t xml:space="preserve"> </m:t>
                    </m:r>
                    <m:r>
                      <m:rPr>
                        <m:sty m:val="bi"/>
                      </m:rPr>
                      <w:rPr>
                        <w:rFonts w:ascii="Cambria Math" w:hAnsi="Cambria Math"/>
                      </w:rPr>
                      <m:t>of</m:t>
                    </m:r>
                    <m:r>
                      <m:rPr>
                        <m:sty m:val="p"/>
                      </m:rPr>
                      <w:rPr>
                        <w:rFonts w:ascii="Cambria Math" w:hAnsi="Cambria Math"/>
                      </w:rPr>
                      <m:t xml:space="preserve"> </m:t>
                    </m:r>
                    <m:r>
                      <m:rPr>
                        <m:sty m:val="bi"/>
                      </m:rPr>
                      <w:rPr>
                        <w:rFonts w:ascii="Cambria Math" w:hAnsi="Cambria Math"/>
                      </w:rPr>
                      <m:t>customers</m:t>
                    </m:r>
                    <m:r>
                      <m:rPr>
                        <m:sty m:val="p"/>
                      </m:rPr>
                      <w:rPr>
                        <w:rFonts w:ascii="Cambria Math" w:hAnsi="Cambria Math"/>
                      </w:rPr>
                      <m:t xml:space="preserve"> </m:t>
                    </m:r>
                    <m:r>
                      <m:rPr>
                        <m:sty m:val="bi"/>
                      </m:rPr>
                      <w:rPr>
                        <w:rFonts w:ascii="Cambria Math" w:hAnsi="Cambria Math"/>
                      </w:rPr>
                      <m:t>interrupted</m:t>
                    </m:r>
                  </m:den>
                </m:f>
              </m:oMath>
            </m:oMathPara>
          </w:p>
        </w:tc>
      </w:tr>
      <w:tr w:rsidR="00C75BFD" w:rsidRPr="005C28D9" w14:paraId="008429F9" w14:textId="77777777" w:rsidTr="009116BA">
        <w:trPr>
          <w:jc w:val="center"/>
        </w:trPr>
        <w:tc>
          <w:tcPr>
            <w:tcW w:w="2022" w:type="dxa"/>
          </w:tcPr>
          <w:p w14:paraId="515AF776" w14:textId="77777777" w:rsidR="00C75BFD" w:rsidRPr="005C28D9" w:rsidRDefault="00C75BFD" w:rsidP="005E1EBD">
            <w:pPr>
              <w:pStyle w:val="tableformat"/>
            </w:pPr>
            <w:r w:rsidRPr="005C28D9">
              <w:t>Customer Average Interruption Duration</w:t>
            </w:r>
          </w:p>
        </w:tc>
        <w:tc>
          <w:tcPr>
            <w:tcW w:w="1308" w:type="dxa"/>
          </w:tcPr>
          <w:p w14:paraId="29D43F36" w14:textId="77777777" w:rsidR="00C75BFD" w:rsidRPr="005C28D9" w:rsidRDefault="00C75BFD" w:rsidP="005E1EBD">
            <w:pPr>
              <w:pStyle w:val="tableformat"/>
            </w:pPr>
            <w:r w:rsidRPr="005C28D9">
              <w:t>CAIDI</w:t>
            </w:r>
          </w:p>
        </w:tc>
        <w:tc>
          <w:tcPr>
            <w:tcW w:w="4590" w:type="dxa"/>
            <w:vAlign w:val="center"/>
          </w:tcPr>
          <w:p w14:paraId="4E89D02F" w14:textId="1A5165D6" w:rsidR="00C75BFD" w:rsidRPr="00D26A50" w:rsidRDefault="00000000" w:rsidP="005E1EBD">
            <w:pPr>
              <w:pStyle w:val="tableformat"/>
            </w:pPr>
            <m:oMathPara>
              <m:oMath>
                <m:f>
                  <m:fPr>
                    <m:ctrlPr>
                      <w:rPr>
                        <w:rFonts w:ascii="Cambria Math" w:hAnsi="Cambria Math"/>
                      </w:rPr>
                    </m:ctrlPr>
                  </m:fPr>
                  <m:num>
                    <m:r>
                      <m:rPr>
                        <m:sty m:val="bi"/>
                      </m:rPr>
                      <w:rPr>
                        <w:rFonts w:ascii="Cambria Math" w:hAnsi="Cambria Math"/>
                      </w:rPr>
                      <m:t>Cu</m:t>
                    </m:r>
                    <m:r>
                      <m:rPr>
                        <m:sty m:val="b"/>
                      </m:rPr>
                      <w:rPr>
                        <w:rFonts w:ascii="Cambria Math" w:hAnsi="Cambria Math"/>
                      </w:rPr>
                      <m:t>s</m:t>
                    </m:r>
                    <m:r>
                      <m:rPr>
                        <m:sty m:val="bi"/>
                      </m:rPr>
                      <w:rPr>
                        <w:rFonts w:ascii="Cambria Math" w:hAnsi="Cambria Math"/>
                      </w:rPr>
                      <m:t>tomer</m:t>
                    </m:r>
                    <m:r>
                      <m:rPr>
                        <m:sty m:val="p"/>
                      </m:rPr>
                      <w:rPr>
                        <w:rFonts w:ascii="Cambria Math" w:hAnsi="Cambria Math"/>
                      </w:rPr>
                      <m:t xml:space="preserve"> </m:t>
                    </m:r>
                    <m:r>
                      <m:rPr>
                        <m:sty m:val="bi"/>
                      </m:rPr>
                      <w:rPr>
                        <w:rFonts w:ascii="Cambria Math" w:hAnsi="Cambria Math"/>
                      </w:rPr>
                      <m:t>interruption</m:t>
                    </m:r>
                    <m:r>
                      <m:rPr>
                        <m:sty m:val="p"/>
                      </m:rPr>
                      <w:rPr>
                        <w:rFonts w:ascii="Cambria Math" w:hAnsi="Cambria Math"/>
                      </w:rPr>
                      <m:t xml:space="preserve"> </m:t>
                    </m:r>
                    <m:r>
                      <m:rPr>
                        <m:sty m:val="bi"/>
                      </m:rPr>
                      <w:rPr>
                        <w:rFonts w:ascii="Cambria Math" w:hAnsi="Cambria Math"/>
                      </w:rPr>
                      <m:t>du</m:t>
                    </m:r>
                    <m:r>
                      <m:rPr>
                        <m:sty m:val="b"/>
                      </m:rPr>
                      <w:rPr>
                        <w:rFonts w:ascii="Cambria Math" w:hAnsi="Cambria Math"/>
                      </w:rPr>
                      <m:t>r</m:t>
                    </m:r>
                    <m:r>
                      <m:rPr>
                        <m:sty m:val="bi"/>
                      </m:rPr>
                      <w:rPr>
                        <w:rFonts w:ascii="Cambria Math" w:hAnsi="Cambria Math"/>
                      </w:rPr>
                      <m:t>ations</m:t>
                    </m:r>
                  </m:num>
                  <m:den>
                    <m:r>
                      <m:rPr>
                        <m:sty m:val="bi"/>
                      </m:rPr>
                      <w:rPr>
                        <w:rFonts w:ascii="Cambria Math" w:hAnsi="Cambria Math"/>
                      </w:rPr>
                      <m:t>Total</m:t>
                    </m:r>
                    <m:r>
                      <m:rPr>
                        <m:sty m:val="p"/>
                      </m:rPr>
                      <w:rPr>
                        <w:rFonts w:ascii="Cambria Math" w:hAnsi="Cambria Math"/>
                      </w:rPr>
                      <m:t xml:space="preserve"> </m:t>
                    </m:r>
                    <m:r>
                      <m:rPr>
                        <m:sty m:val="bi"/>
                      </m:rPr>
                      <w:rPr>
                        <w:rFonts w:ascii="Cambria Math" w:hAnsi="Cambria Math"/>
                      </w:rPr>
                      <m:t>number</m:t>
                    </m:r>
                    <m:r>
                      <m:rPr>
                        <m:sty m:val="p"/>
                      </m:rPr>
                      <w:rPr>
                        <w:rFonts w:ascii="Cambria Math" w:hAnsi="Cambria Math"/>
                      </w:rPr>
                      <m:t xml:space="preserve"> </m:t>
                    </m:r>
                    <m:r>
                      <m:rPr>
                        <m:sty m:val="bi"/>
                      </m:rPr>
                      <w:rPr>
                        <w:rFonts w:ascii="Cambria Math" w:hAnsi="Cambria Math"/>
                      </w:rPr>
                      <m:t>of</m:t>
                    </m:r>
                    <m:r>
                      <m:rPr>
                        <m:sty m:val="p"/>
                      </m:rPr>
                      <w:rPr>
                        <w:rFonts w:ascii="Cambria Math" w:hAnsi="Cambria Math"/>
                      </w:rPr>
                      <m:t xml:space="preserve"> </m:t>
                    </m:r>
                    <m:r>
                      <m:rPr>
                        <m:sty m:val="bi"/>
                      </m:rPr>
                      <w:rPr>
                        <w:rFonts w:ascii="Cambria Math" w:hAnsi="Cambria Math"/>
                      </w:rPr>
                      <m:t>customer</m:t>
                    </m:r>
                    <m:r>
                      <m:rPr>
                        <m:sty m:val="p"/>
                      </m:rPr>
                      <w:rPr>
                        <w:rFonts w:ascii="Cambria Math" w:hAnsi="Cambria Math"/>
                      </w:rPr>
                      <m:t xml:space="preserve"> </m:t>
                    </m:r>
                    <m:r>
                      <m:rPr>
                        <m:sty m:val="bi"/>
                      </m:rPr>
                      <w:rPr>
                        <w:rFonts w:ascii="Cambria Math" w:hAnsi="Cambria Math"/>
                      </w:rPr>
                      <m:t>int</m:t>
                    </m:r>
                    <m:r>
                      <m:rPr>
                        <m:sty m:val="b"/>
                      </m:rPr>
                      <w:rPr>
                        <w:rFonts w:ascii="Cambria Math" w:hAnsi="Cambria Math"/>
                      </w:rPr>
                      <m:t>e</m:t>
                    </m:r>
                    <m:r>
                      <m:rPr>
                        <m:sty m:val="bi"/>
                      </m:rPr>
                      <w:rPr>
                        <w:rFonts w:ascii="Cambria Math" w:hAnsi="Cambria Math"/>
                      </w:rPr>
                      <m:t>rruptions</m:t>
                    </m:r>
                  </m:den>
                </m:f>
              </m:oMath>
            </m:oMathPara>
          </w:p>
          <w:p w14:paraId="1804858D" w14:textId="35F11D5C" w:rsidR="00C75BFD" w:rsidRPr="00D26A50" w:rsidRDefault="00C75BFD" w:rsidP="005E1EBD">
            <w:pPr>
              <w:pStyle w:val="tableformat"/>
            </w:pPr>
            <w:r w:rsidRPr="00D26A50">
              <w:t xml:space="preserve">or  </w:t>
            </w:r>
            <m:oMath>
              <m:r>
                <m:rPr>
                  <m:sty m:val="p"/>
                </m:rPr>
                <w:rPr>
                  <w:rFonts w:ascii="Cambria Math" w:hAnsi="Cambria Math"/>
                </w:rPr>
                <m:t xml:space="preserve"> </m:t>
              </m:r>
              <m:f>
                <m:fPr>
                  <m:ctrlPr>
                    <w:rPr>
                      <w:rFonts w:ascii="Cambria Math" w:hAnsi="Cambria Math"/>
                    </w:rPr>
                  </m:ctrlPr>
                </m:fPr>
                <m:num>
                  <m:r>
                    <m:rPr>
                      <m:sty m:val="bi"/>
                    </m:rPr>
                    <w:rPr>
                      <w:rFonts w:ascii="Cambria Math" w:hAnsi="Cambria Math"/>
                    </w:rPr>
                    <m:t>SAIDI</m:t>
                  </m:r>
                </m:num>
                <m:den>
                  <m:r>
                    <m:rPr>
                      <m:sty m:val="bi"/>
                    </m:rPr>
                    <w:rPr>
                      <w:rFonts w:ascii="Cambria Math" w:hAnsi="Cambria Math"/>
                    </w:rPr>
                    <m:t>SAIFI</m:t>
                  </m:r>
                </m:den>
              </m:f>
            </m:oMath>
          </w:p>
        </w:tc>
      </w:tr>
      <w:tr w:rsidR="00C75BFD" w:rsidRPr="005C28D9" w14:paraId="0AC9DB3C" w14:textId="77777777" w:rsidTr="009116BA">
        <w:trPr>
          <w:jc w:val="center"/>
        </w:trPr>
        <w:tc>
          <w:tcPr>
            <w:tcW w:w="2022" w:type="dxa"/>
            <w:tcBorders>
              <w:bottom w:val="double" w:sz="4" w:space="0" w:color="auto"/>
            </w:tcBorders>
          </w:tcPr>
          <w:p w14:paraId="694AEE53" w14:textId="77777777" w:rsidR="00C75BFD" w:rsidRPr="005C28D9" w:rsidRDefault="00C75BFD" w:rsidP="005E1EBD">
            <w:pPr>
              <w:pStyle w:val="tableformat"/>
            </w:pPr>
            <w:r w:rsidRPr="005C28D9">
              <w:t>Customer Total Average Interruption Duration</w:t>
            </w:r>
          </w:p>
        </w:tc>
        <w:tc>
          <w:tcPr>
            <w:tcW w:w="1308" w:type="dxa"/>
            <w:tcBorders>
              <w:bottom w:val="double" w:sz="4" w:space="0" w:color="auto"/>
            </w:tcBorders>
          </w:tcPr>
          <w:p w14:paraId="7AA5E12F" w14:textId="77777777" w:rsidR="00C75BFD" w:rsidRPr="005C28D9" w:rsidRDefault="00C75BFD" w:rsidP="005E1EBD">
            <w:pPr>
              <w:pStyle w:val="tableformat"/>
            </w:pPr>
            <w:r w:rsidRPr="005C28D9">
              <w:t>CTAIDI</w:t>
            </w:r>
          </w:p>
        </w:tc>
        <w:tc>
          <w:tcPr>
            <w:tcW w:w="4590" w:type="dxa"/>
            <w:tcBorders>
              <w:bottom w:val="double" w:sz="4" w:space="0" w:color="auto"/>
            </w:tcBorders>
            <w:vAlign w:val="center"/>
          </w:tcPr>
          <w:p w14:paraId="48BCB71E" w14:textId="3471E864" w:rsidR="00C75BFD" w:rsidRPr="00D26A50" w:rsidRDefault="00000000" w:rsidP="005E1EBD">
            <w:pPr>
              <w:pStyle w:val="tableformat"/>
            </w:pPr>
            <m:oMathPara>
              <m:oMath>
                <m:f>
                  <m:fPr>
                    <m:ctrlPr>
                      <w:rPr>
                        <w:rFonts w:ascii="Cambria Math" w:hAnsi="Cambria Math"/>
                      </w:rPr>
                    </m:ctrlPr>
                  </m:fPr>
                  <m:num>
                    <m:r>
                      <m:rPr>
                        <m:sty m:val="bi"/>
                      </m:rPr>
                      <w:rPr>
                        <w:rFonts w:ascii="Cambria Math" w:hAnsi="Cambria Math"/>
                      </w:rPr>
                      <m:t>Customer</m:t>
                    </m:r>
                    <m:r>
                      <m:rPr>
                        <m:sty m:val="p"/>
                      </m:rPr>
                      <w:rPr>
                        <w:rFonts w:ascii="Cambria Math" w:hAnsi="Cambria Math"/>
                      </w:rPr>
                      <m:t xml:space="preserve"> </m:t>
                    </m:r>
                    <m:r>
                      <m:rPr>
                        <m:sty m:val="bi"/>
                      </m:rPr>
                      <w:rPr>
                        <w:rFonts w:ascii="Cambria Math" w:hAnsi="Cambria Math"/>
                      </w:rPr>
                      <m:t>interruption</m:t>
                    </m:r>
                    <m:r>
                      <m:rPr>
                        <m:sty m:val="p"/>
                      </m:rPr>
                      <w:rPr>
                        <w:rFonts w:ascii="Cambria Math" w:hAnsi="Cambria Math"/>
                      </w:rPr>
                      <m:t xml:space="preserve"> </m:t>
                    </m:r>
                    <m:r>
                      <m:rPr>
                        <m:sty m:val="bi"/>
                      </m:rPr>
                      <w:rPr>
                        <w:rFonts w:ascii="Cambria Math" w:hAnsi="Cambria Math"/>
                      </w:rPr>
                      <m:t>duratio</m:t>
                    </m:r>
                    <m:r>
                      <m:rPr>
                        <m:sty m:val="b"/>
                      </m:rPr>
                      <w:rPr>
                        <w:rFonts w:ascii="Cambria Math" w:hAnsi="Cambria Math"/>
                      </w:rPr>
                      <m:t>n</m:t>
                    </m:r>
                    <m:r>
                      <m:rPr>
                        <m:sty m:val="bi"/>
                      </m:rPr>
                      <w:rPr>
                        <w:rFonts w:ascii="Cambria Math" w:hAnsi="Cambria Math"/>
                      </w:rPr>
                      <m:t>s</m:t>
                    </m:r>
                    <m:r>
                      <m:rPr>
                        <m:sty m:val="p"/>
                      </m:rPr>
                      <w:rPr>
                        <w:rFonts w:ascii="Cambria Math" w:hAnsi="Cambria Math"/>
                      </w:rPr>
                      <m:t xml:space="preserve"> </m:t>
                    </m:r>
                  </m:num>
                  <m:den>
                    <m:r>
                      <m:rPr>
                        <m:sty m:val="bi"/>
                      </m:rPr>
                      <w:rPr>
                        <w:rFonts w:ascii="Cambria Math" w:hAnsi="Cambria Math"/>
                      </w:rPr>
                      <m:t>Total</m:t>
                    </m:r>
                    <m:r>
                      <m:rPr>
                        <m:sty m:val="p"/>
                      </m:rPr>
                      <w:rPr>
                        <w:rFonts w:ascii="Cambria Math" w:hAnsi="Cambria Math"/>
                      </w:rPr>
                      <m:t xml:space="preserve"> </m:t>
                    </m:r>
                    <m:r>
                      <m:rPr>
                        <m:sty m:val="bi"/>
                      </m:rPr>
                      <w:rPr>
                        <w:rFonts w:ascii="Cambria Math" w:hAnsi="Cambria Math"/>
                      </w:rPr>
                      <m:t>number</m:t>
                    </m:r>
                    <m:r>
                      <m:rPr>
                        <m:sty m:val="p"/>
                      </m:rPr>
                      <w:rPr>
                        <w:rFonts w:ascii="Cambria Math" w:hAnsi="Cambria Math"/>
                      </w:rPr>
                      <m:t xml:space="preserve"> </m:t>
                    </m:r>
                    <m:r>
                      <m:rPr>
                        <m:sty m:val="bi"/>
                      </m:rPr>
                      <w:rPr>
                        <w:rFonts w:ascii="Cambria Math" w:hAnsi="Cambria Math"/>
                      </w:rPr>
                      <m:t>of</m:t>
                    </m:r>
                    <m:r>
                      <m:rPr>
                        <m:sty m:val="p"/>
                      </m:rPr>
                      <w:rPr>
                        <w:rFonts w:ascii="Cambria Math" w:hAnsi="Cambria Math"/>
                      </w:rPr>
                      <m:t xml:space="preserve"> </m:t>
                    </m:r>
                    <m:r>
                      <m:rPr>
                        <m:sty m:val="bi"/>
                      </m:rPr>
                      <w:rPr>
                        <w:rFonts w:ascii="Cambria Math" w:hAnsi="Cambria Math"/>
                      </w:rPr>
                      <m:t>c</m:t>
                    </m:r>
                    <m:r>
                      <m:rPr>
                        <m:sty m:val="b"/>
                      </m:rPr>
                      <w:rPr>
                        <w:rFonts w:ascii="Cambria Math" w:hAnsi="Cambria Math"/>
                      </w:rPr>
                      <m:t>u</m:t>
                    </m:r>
                    <m:r>
                      <m:rPr>
                        <m:sty m:val="bi"/>
                      </m:rPr>
                      <w:rPr>
                        <w:rFonts w:ascii="Cambria Math" w:hAnsi="Cambria Math"/>
                      </w:rPr>
                      <m:t>stomers</m:t>
                    </m:r>
                    <m:r>
                      <m:rPr>
                        <m:sty m:val="p"/>
                      </m:rPr>
                      <w:rPr>
                        <w:rFonts w:ascii="Cambria Math" w:hAnsi="Cambria Math"/>
                      </w:rPr>
                      <m:t xml:space="preserve"> </m:t>
                    </m:r>
                    <m:r>
                      <m:rPr>
                        <m:sty m:val="bi"/>
                      </m:rPr>
                      <w:rPr>
                        <w:rFonts w:ascii="Cambria Math" w:hAnsi="Cambria Math"/>
                      </w:rPr>
                      <m:t>interrupted</m:t>
                    </m:r>
                  </m:den>
                </m:f>
              </m:oMath>
            </m:oMathPara>
          </w:p>
        </w:tc>
      </w:tr>
    </w:tbl>
    <w:p w14:paraId="337BB457" w14:textId="77777777" w:rsidR="00C75BFD" w:rsidRPr="00C4624E" w:rsidRDefault="00C75BFD" w:rsidP="00C75BFD">
      <w:pPr>
        <w:rPr>
          <w:sz w:val="14"/>
          <w:szCs w:val="14"/>
        </w:rPr>
      </w:pPr>
    </w:p>
    <w:p w14:paraId="389DD67E" w14:textId="43767983" w:rsidR="00A96D40" w:rsidRDefault="00A96D40" w:rsidP="00C3673F">
      <w:pPr>
        <w:pStyle w:val="00Standard"/>
        <w:rPr>
          <w:lang w:bidi="ar-EG"/>
        </w:rPr>
      </w:pPr>
      <w:r>
        <w:rPr>
          <w:lang w:bidi="ar-EG"/>
        </w:rPr>
        <w:t xml:space="preserve">All the </w:t>
      </w:r>
      <w:r w:rsidRPr="00786D71">
        <w:rPr>
          <w:noProof/>
          <w:lang w:bidi="ar-EG"/>
        </w:rPr>
        <w:t>mention</w:t>
      </w:r>
      <w:r w:rsidR="00170667">
        <w:rPr>
          <w:noProof/>
          <w:lang w:bidi="ar-EG"/>
        </w:rPr>
        <w:t>ed</w:t>
      </w:r>
      <w:r>
        <w:rPr>
          <w:lang w:bidi="ar-EG"/>
        </w:rPr>
        <w:t xml:space="preserve"> indices in </w:t>
      </w:r>
      <w:r>
        <w:rPr>
          <w:lang w:bidi="ar-EG"/>
        </w:rPr>
        <w:fldChar w:fldCharType="begin"/>
      </w:r>
      <w:r>
        <w:rPr>
          <w:lang w:bidi="ar-EG"/>
        </w:rPr>
        <w:instrText xml:space="preserve"> REF _Ref527197684 \h </w:instrText>
      </w:r>
      <w:r>
        <w:rPr>
          <w:lang w:bidi="ar-EG"/>
        </w:rPr>
      </w:r>
      <w:r>
        <w:rPr>
          <w:lang w:bidi="ar-EG"/>
        </w:rPr>
        <w:fldChar w:fldCharType="separate"/>
      </w:r>
      <w:r w:rsidR="00471BE3">
        <w:t xml:space="preserve">Table </w:t>
      </w:r>
      <w:r w:rsidR="00471BE3">
        <w:rPr>
          <w:noProof/>
          <w:cs/>
        </w:rPr>
        <w:t>‎</w:t>
      </w:r>
      <w:r w:rsidR="00471BE3">
        <w:rPr>
          <w:noProof/>
        </w:rPr>
        <w:t>1</w:t>
      </w:r>
      <w:r w:rsidR="00471BE3">
        <w:noBreakHyphen/>
      </w:r>
      <w:r w:rsidR="00471BE3">
        <w:rPr>
          <w:noProof/>
        </w:rPr>
        <w:t>1</w:t>
      </w:r>
      <w:r>
        <w:rPr>
          <w:lang w:bidi="ar-EG"/>
        </w:rPr>
        <w:fldChar w:fldCharType="end"/>
      </w:r>
      <w:r>
        <w:rPr>
          <w:lang w:bidi="ar-EG"/>
        </w:rPr>
        <w:t xml:space="preserve"> measur</w:t>
      </w:r>
      <w:r w:rsidR="00170667">
        <w:rPr>
          <w:lang w:bidi="ar-EG"/>
        </w:rPr>
        <w:t xml:space="preserve">e </w:t>
      </w:r>
      <w:r>
        <w:rPr>
          <w:lang w:bidi="ar-EG"/>
        </w:rPr>
        <w:t xml:space="preserve">interruptions of the network (hours or times). </w:t>
      </w:r>
      <w:r w:rsidR="00170667">
        <w:rPr>
          <w:lang w:bidi="ar-EG"/>
        </w:rPr>
        <w:t xml:space="preserve">In conclusion, </w:t>
      </w:r>
      <w:r>
        <w:rPr>
          <w:lang w:bidi="ar-EG"/>
        </w:rPr>
        <w:t>decreasing the duration of interruption</w:t>
      </w:r>
      <w:r w:rsidR="00170667">
        <w:rPr>
          <w:lang w:bidi="ar-EG"/>
        </w:rPr>
        <w:t>s</w:t>
      </w:r>
      <w:r>
        <w:rPr>
          <w:lang w:bidi="ar-EG"/>
        </w:rPr>
        <w:t xml:space="preserve"> increas</w:t>
      </w:r>
      <w:r w:rsidR="00170667">
        <w:rPr>
          <w:lang w:bidi="ar-EG"/>
        </w:rPr>
        <w:t xml:space="preserve">es </w:t>
      </w:r>
      <w:r>
        <w:rPr>
          <w:lang w:bidi="ar-EG"/>
        </w:rPr>
        <w:t>the reliability of the distribution system</w:t>
      </w:r>
      <w:r w:rsidR="00E30624">
        <w:rPr>
          <w:lang w:bidi="ar-EG"/>
        </w:rPr>
        <w:t xml:space="preserve"> </w:t>
      </w:r>
      <w:r w:rsidR="00E30624">
        <w:rPr>
          <w:lang w:bidi="ar-EG"/>
        </w:rPr>
        <w:fldChar w:fldCharType="begin"/>
      </w:r>
      <w:r w:rsidR="006A1CD3">
        <w:rPr>
          <w:lang w:bidi="ar-EG"/>
        </w:rPr>
        <w:instrText xml:space="preserve"> ADDIN EN.CITE &lt;EndNote&gt;&lt;Cite&gt;&lt;Author&gt;Kreishan&lt;/Author&gt;&lt;Year&gt;2016&lt;/Year&gt;&lt;RecNum&gt;120&lt;/RecNum&gt;&lt;DisplayText&gt;[10]&lt;/DisplayText&gt;&lt;record&gt;&lt;rec-number&gt;120&lt;/rec-number&gt;&lt;foreign-keys&gt;&lt;key app="EN" db-id="etd95a95ns2r0oeepruv0vw1z2tapddpe5p9" timestamp="1537127059"&gt;120&lt;/key&gt;&lt;/foreign-keys&gt;&lt;ref-type name="Journal Article"&gt;17&lt;/ref-type&gt;&lt;contributors&gt;&lt;authors&gt;&lt;author&gt;Kreishan, Maen&lt;/author&gt;&lt;author&gt;Fotis, George&lt;/author&gt;&lt;author&gt;Vita, Vasiliki&lt;/author&gt;&lt;author&gt;Ekonomou, Lambros&lt;/author&gt;&lt;/authors&gt;&lt;/contributors&gt;&lt;titles&gt;&lt;title&gt;Distributed generation islanding effect on distribution networks and end user loads using the load sharing islanding method&lt;/title&gt;&lt;secondary-title&gt;Energies&lt;/secondary-title&gt;&lt;/titles&gt;&lt;periodical&gt;&lt;full-title&gt;Energies&lt;/full-title&gt;&lt;/periodical&gt;&lt;pages&gt;956&lt;/pages&gt;&lt;volume&gt;9&lt;/volume&gt;&lt;number&gt;11&lt;/number&gt;&lt;dates&gt;&lt;year&gt;2016&lt;/year&gt;&lt;/dates&gt;&lt;urls&gt;&lt;/urls&gt;&lt;/record&gt;&lt;/Cite&gt;&lt;/EndNote&gt;</w:instrText>
      </w:r>
      <w:r w:rsidR="00E30624">
        <w:rPr>
          <w:lang w:bidi="ar-EG"/>
        </w:rPr>
        <w:fldChar w:fldCharType="separate"/>
      </w:r>
      <w:r w:rsidR="006A1CD3">
        <w:rPr>
          <w:noProof/>
          <w:lang w:bidi="ar-EG"/>
        </w:rPr>
        <w:t>[</w:t>
      </w:r>
      <w:hyperlink w:anchor="_ENREF_10" w:tooltip="Kreishan, 2016 #120" w:history="1">
        <w:r w:rsidR="00C3673F" w:rsidRPr="00C3673F">
          <w:rPr>
            <w:rStyle w:val="Hyperlink"/>
          </w:rPr>
          <w:t>10</w:t>
        </w:r>
      </w:hyperlink>
      <w:r w:rsidR="006A1CD3">
        <w:rPr>
          <w:noProof/>
          <w:lang w:bidi="ar-EG"/>
        </w:rPr>
        <w:t>]</w:t>
      </w:r>
      <w:r w:rsidR="00E30624">
        <w:rPr>
          <w:lang w:bidi="ar-EG"/>
        </w:rPr>
        <w:fldChar w:fldCharType="end"/>
      </w:r>
      <w:r>
        <w:rPr>
          <w:lang w:bidi="ar-EG"/>
        </w:rPr>
        <w:t xml:space="preserve">. One of the </w:t>
      </w:r>
      <w:r w:rsidRPr="00786D71">
        <w:rPr>
          <w:noProof/>
          <w:lang w:bidi="ar-EG"/>
        </w:rPr>
        <w:t>most</w:t>
      </w:r>
      <w:r>
        <w:rPr>
          <w:lang w:bidi="ar-EG"/>
        </w:rPr>
        <w:t xml:space="preserve"> important benefits </w:t>
      </w:r>
      <w:r w:rsidR="00D459C5">
        <w:rPr>
          <w:noProof/>
          <w:lang w:bidi="ar-EG"/>
        </w:rPr>
        <w:t>from</w:t>
      </w:r>
      <w:r>
        <w:rPr>
          <w:lang w:bidi="ar-EG"/>
        </w:rPr>
        <w:t xml:space="preserve"> adding DG</w:t>
      </w:r>
      <w:r w:rsidR="003E04CD">
        <w:rPr>
          <w:lang w:bidi="ar-EG"/>
        </w:rPr>
        <w:t>s</w:t>
      </w:r>
      <w:r>
        <w:rPr>
          <w:lang w:bidi="ar-EG"/>
        </w:rPr>
        <w:t xml:space="preserve"> in the system is</w:t>
      </w:r>
      <w:r w:rsidR="003E04CD">
        <w:rPr>
          <w:lang w:bidi="ar-EG"/>
        </w:rPr>
        <w:t xml:space="preserve"> the</w:t>
      </w:r>
      <w:r>
        <w:rPr>
          <w:lang w:bidi="ar-EG"/>
        </w:rPr>
        <w:t xml:space="preserve"> increas</w:t>
      </w:r>
      <w:r w:rsidR="003E04CD">
        <w:rPr>
          <w:lang w:bidi="ar-EG"/>
        </w:rPr>
        <w:t>e of</w:t>
      </w:r>
      <w:r>
        <w:rPr>
          <w:lang w:bidi="ar-EG"/>
        </w:rPr>
        <w:t xml:space="preserve"> adequacy of the distributions systems</w:t>
      </w:r>
      <w:r w:rsidR="00E30624">
        <w:rPr>
          <w:lang w:bidi="ar-EG"/>
        </w:rPr>
        <w:t xml:space="preserve"> </w:t>
      </w:r>
      <w:r w:rsidR="00E30624">
        <w:rPr>
          <w:lang w:bidi="ar-EG"/>
        </w:rPr>
        <w:fldChar w:fldCharType="begin"/>
      </w:r>
      <w:r w:rsidR="006A1CD3">
        <w:rPr>
          <w:lang w:bidi="ar-EG"/>
        </w:rPr>
        <w:instrText xml:space="preserve"> ADDIN EN.CITE &lt;EndNote&gt;&lt;Cite&gt;&lt;Author&gt;Kreishan&lt;/Author&gt;&lt;Year&gt;2016&lt;/Year&gt;&lt;RecNum&gt;120&lt;/RecNum&gt;&lt;DisplayText&gt;[10]&lt;/DisplayText&gt;&lt;record&gt;&lt;rec-number&gt;120&lt;/rec-number&gt;&lt;foreign-keys&gt;&lt;key app="EN" db-id="etd95a95ns2r0oeepruv0vw1z2tapddpe5p9" timestamp="1537127059"&gt;120&lt;/key&gt;&lt;/foreign-keys&gt;&lt;ref-type name="Journal Article"&gt;17&lt;/ref-type&gt;&lt;contributors&gt;&lt;authors&gt;&lt;author&gt;Kreishan, Maen&lt;/author&gt;&lt;author&gt;Fotis, George&lt;/author&gt;&lt;author&gt;Vita, Vasiliki&lt;/author&gt;&lt;author&gt;Ekonomou, Lambros&lt;/author&gt;&lt;/authors&gt;&lt;/contributors&gt;&lt;titles&gt;&lt;title&gt;Distributed generation islanding effect on distribution networks and end user loads using the load sharing islanding method&lt;/title&gt;&lt;secondary-title&gt;Energies&lt;/secondary-title&gt;&lt;/titles&gt;&lt;periodical&gt;&lt;full-title&gt;Energies&lt;/full-title&gt;&lt;/periodical&gt;&lt;pages&gt;956&lt;/pages&gt;&lt;volume&gt;9&lt;/volume&gt;&lt;number&gt;11&lt;/number&gt;&lt;dates&gt;&lt;year&gt;2016&lt;/year&gt;&lt;/dates&gt;&lt;urls&gt;&lt;/urls&gt;&lt;/record&gt;&lt;/Cite&gt;&lt;/EndNote&gt;</w:instrText>
      </w:r>
      <w:r w:rsidR="00E30624">
        <w:rPr>
          <w:lang w:bidi="ar-EG"/>
        </w:rPr>
        <w:fldChar w:fldCharType="separate"/>
      </w:r>
      <w:r w:rsidR="006A1CD3">
        <w:rPr>
          <w:noProof/>
          <w:lang w:bidi="ar-EG"/>
        </w:rPr>
        <w:t>[</w:t>
      </w:r>
      <w:hyperlink w:anchor="_ENREF_10" w:tooltip="Kreishan, 2016 #120" w:history="1">
        <w:r w:rsidR="00C3673F" w:rsidRPr="00C3673F">
          <w:rPr>
            <w:rStyle w:val="Hyperlink"/>
          </w:rPr>
          <w:t>10</w:t>
        </w:r>
      </w:hyperlink>
      <w:r w:rsidR="006A1CD3">
        <w:rPr>
          <w:noProof/>
          <w:lang w:bidi="ar-EG"/>
        </w:rPr>
        <w:t>]</w:t>
      </w:r>
      <w:r w:rsidR="00E30624">
        <w:rPr>
          <w:lang w:bidi="ar-EG"/>
        </w:rPr>
        <w:fldChar w:fldCharType="end"/>
      </w:r>
      <w:r>
        <w:rPr>
          <w:lang w:bidi="ar-EG"/>
        </w:rPr>
        <w:t>.</w:t>
      </w:r>
    </w:p>
    <w:p w14:paraId="0A3C82FA" w14:textId="3420E91F" w:rsidR="007C4244" w:rsidRPr="00E56FF1" w:rsidRDefault="007C4244" w:rsidP="00642665">
      <w:pPr>
        <w:pStyle w:val="Heading2"/>
      </w:pPr>
      <w:bookmarkStart w:id="14" w:name="_Toc522761567"/>
      <w:bookmarkStart w:id="15" w:name="_Toc523478076"/>
      <w:bookmarkStart w:id="16" w:name="_Toc170488445"/>
      <w:r>
        <w:t>Distributed Generation</w:t>
      </w:r>
      <w:r w:rsidR="003E04CD">
        <w:t>s</w:t>
      </w:r>
      <w:r>
        <w:t xml:space="preserve"> </w:t>
      </w:r>
      <w:r w:rsidR="00F830D5">
        <w:t>(DGs)</w:t>
      </w:r>
      <w:bookmarkEnd w:id="14"/>
      <w:bookmarkEnd w:id="15"/>
      <w:bookmarkEnd w:id="16"/>
    </w:p>
    <w:p w14:paraId="5B9217AB" w14:textId="2F8DFFA9" w:rsidR="00BB5A8F" w:rsidRDefault="007C4244" w:rsidP="00C3673F">
      <w:r w:rsidRPr="00715E37">
        <w:t>In the last decade, technological innovations and chang</w:t>
      </w:r>
      <w:r w:rsidR="003E04CD">
        <w:t xml:space="preserve">es </w:t>
      </w:r>
      <w:r w:rsidR="002D06B6">
        <w:rPr>
          <w:noProof/>
        </w:rPr>
        <w:t>in</w:t>
      </w:r>
      <w:r w:rsidRPr="00715E37">
        <w:t xml:space="preserve"> </w:t>
      </w:r>
      <w:r w:rsidRPr="002D06B6">
        <w:rPr>
          <w:noProof/>
        </w:rPr>
        <w:t>economic</w:t>
      </w:r>
      <w:r w:rsidRPr="00715E37">
        <w:t xml:space="preserve"> and regulatory environment</w:t>
      </w:r>
      <w:r w:rsidR="00D459C5">
        <w:t>s</w:t>
      </w:r>
      <w:r w:rsidRPr="00715E37">
        <w:t xml:space="preserve"> have resulted in a renewed interest </w:t>
      </w:r>
      <w:r w:rsidR="00D459C5">
        <w:rPr>
          <w:noProof/>
        </w:rPr>
        <w:t>for</w:t>
      </w:r>
      <w:r w:rsidRPr="00715E37">
        <w:t xml:space="preserve"> </w:t>
      </w:r>
      <w:r w:rsidR="008E4ACA">
        <w:t xml:space="preserve">the </w:t>
      </w:r>
      <w:r w:rsidRPr="00786D71">
        <w:rPr>
          <w:noProof/>
        </w:rPr>
        <w:t>distributed</w:t>
      </w:r>
      <w:r w:rsidRPr="00715E37">
        <w:t xml:space="preserve"> generation</w:t>
      </w:r>
      <w:r w:rsidR="00B27560">
        <w:t xml:space="preserve"> </w:t>
      </w:r>
      <w:r w:rsidR="00B27560">
        <w:fldChar w:fldCharType="begin"/>
      </w:r>
      <w:r w:rsidR="006A1CD3">
        <w:instrText xml:space="preserve"> ADDIN EN.CITE &lt;EndNote&gt;&lt;Cite&gt;&lt;Author&gt;Pepermans&lt;/Author&gt;&lt;Year&gt;2005&lt;/Year&gt;&lt;RecNum&gt;2&lt;/RecNum&gt;&lt;DisplayText&gt;[11]&lt;/DisplayText&gt;&lt;record&gt;&lt;rec-number&gt;2&lt;/rec-number&gt;&lt;foreign-keys&gt;&lt;key app="EN" db-id="etd95a95ns2r0oeepruv0vw1z2tapddpe5p9" timestamp="1521906633"&gt;2&lt;/key&gt;&lt;/foreign-keys&gt;&lt;ref-type name="Journal Article"&gt;17&lt;/ref-type&gt;&lt;contributors&gt;&lt;authors&gt;&lt;author&gt;Pepermans, Guido&lt;/author&gt;&lt;author&gt;Driesen, Johan&lt;/author&gt;&lt;author&gt;Haeseldonckx, Dries&lt;/author&gt;&lt;author&gt;Belmans, Ronnie&lt;/author&gt;&lt;author&gt;D’haeseleer, William&lt;/author&gt;&lt;/authors&gt;&lt;/contributors&gt;&lt;titles&gt;&lt;title&gt;Distributed generation: definition, benefits and issues&lt;/title&gt;&lt;secondary-title&gt;Energy policy&lt;/secondary-title&gt;&lt;/titles&gt;&lt;periodical&gt;&lt;full-title&gt;Energy policy&lt;/full-title&gt;&lt;/periodical&gt;&lt;pages&gt;787-798&lt;/pages&gt;&lt;volume&gt;33&lt;/volume&gt;&lt;number&gt;6&lt;/number&gt;&lt;dates&gt;&lt;year&gt;2005&lt;/year&gt;&lt;/dates&gt;&lt;isbn&gt;0301-4215&lt;/isbn&gt;&lt;urls&gt;&lt;/urls&gt;&lt;/record&gt;&lt;/Cite&gt;&lt;/EndNote&gt;</w:instrText>
      </w:r>
      <w:r w:rsidR="00B27560">
        <w:fldChar w:fldCharType="separate"/>
      </w:r>
      <w:r w:rsidR="006A1CD3">
        <w:rPr>
          <w:noProof/>
        </w:rPr>
        <w:t>[</w:t>
      </w:r>
      <w:hyperlink w:anchor="_ENREF_11" w:tooltip="Pepermans, 2005 #2" w:history="1">
        <w:r w:rsidR="00C3673F" w:rsidRPr="00C3673F">
          <w:rPr>
            <w:rStyle w:val="Hyperlink"/>
          </w:rPr>
          <w:t>11</w:t>
        </w:r>
      </w:hyperlink>
      <w:r w:rsidR="006A1CD3">
        <w:rPr>
          <w:noProof/>
        </w:rPr>
        <w:t>]</w:t>
      </w:r>
      <w:r w:rsidR="00B27560">
        <w:fldChar w:fldCharType="end"/>
      </w:r>
      <w:r w:rsidRPr="00715E37">
        <w:t xml:space="preserve">. </w:t>
      </w:r>
      <w:r w:rsidR="00BB5A8F" w:rsidRPr="00715E37">
        <w:t>DG</w:t>
      </w:r>
      <w:r w:rsidR="007935EE">
        <w:t>,</w:t>
      </w:r>
      <w:r w:rsidR="00BB5A8F" w:rsidRPr="00715E37">
        <w:t xml:space="preserve"> as </w:t>
      </w:r>
      <w:r w:rsidR="008E4ACA">
        <w:t xml:space="preserve">a </w:t>
      </w:r>
      <w:r w:rsidR="00BB5A8F" w:rsidRPr="00786D71">
        <w:rPr>
          <w:noProof/>
        </w:rPr>
        <w:t>concept</w:t>
      </w:r>
      <w:r w:rsidR="003E04CD">
        <w:t xml:space="preserve">, </w:t>
      </w:r>
      <w:r w:rsidR="00BB5A8F" w:rsidRPr="00715E37">
        <w:t>is not new</w:t>
      </w:r>
      <w:r w:rsidR="003E04CD">
        <w:t xml:space="preserve"> because t</w:t>
      </w:r>
      <w:r w:rsidR="009212C0">
        <w:t xml:space="preserve">he </w:t>
      </w:r>
      <w:r w:rsidR="009212C0">
        <w:rPr>
          <w:noProof/>
        </w:rPr>
        <w:t>f</w:t>
      </w:r>
      <w:r w:rsidR="00BB5A8F" w:rsidRPr="00786D71">
        <w:rPr>
          <w:noProof/>
        </w:rPr>
        <w:t>irst</w:t>
      </w:r>
      <w:r w:rsidR="00BB5A8F" w:rsidRPr="00715E37">
        <w:t xml:space="preserve"> </w:t>
      </w:r>
      <w:r w:rsidR="003E04CD">
        <w:t xml:space="preserve">power </w:t>
      </w:r>
      <w:r w:rsidR="00BB5A8F" w:rsidRPr="00715E37">
        <w:t xml:space="preserve">station </w:t>
      </w:r>
      <w:r w:rsidR="003E04CD">
        <w:t xml:space="preserve">was a </w:t>
      </w:r>
      <w:r w:rsidR="00BB5A8F" w:rsidRPr="00715E37">
        <w:t>small generatin</w:t>
      </w:r>
      <w:r w:rsidR="003E04CD">
        <w:t>g unit</w:t>
      </w:r>
      <w:r w:rsidR="00BB5A8F" w:rsidRPr="00715E37">
        <w:t xml:space="preserve"> used to supply local loads </w:t>
      </w:r>
      <w:r w:rsidR="004300AD">
        <w:t>and,</w:t>
      </w:r>
      <w:r w:rsidR="003E04CD">
        <w:t xml:space="preserve"> thus, it could be </w:t>
      </w:r>
      <w:r w:rsidR="00BB5A8F" w:rsidRPr="00715E37">
        <w:t xml:space="preserve">commonly called DG. </w:t>
      </w:r>
    </w:p>
    <w:p w14:paraId="1821ED44" w14:textId="0EB3075C" w:rsidR="00BB5A8F" w:rsidRDefault="00BB5A8F" w:rsidP="00C3673F">
      <w:r w:rsidRPr="00715E37">
        <w:t>Most world countr</w:t>
      </w:r>
      <w:r w:rsidR="003E04CD">
        <w:t>ies</w:t>
      </w:r>
      <w:r w:rsidR="007935EE">
        <w:t>,</w:t>
      </w:r>
      <w:r w:rsidR="003E04CD">
        <w:t xml:space="preserve"> </w:t>
      </w:r>
      <w:r w:rsidR="007935EE" w:rsidRPr="00715E37">
        <w:t xml:space="preserve">such as </w:t>
      </w:r>
      <w:r w:rsidR="007935EE" w:rsidRPr="004300AD">
        <w:t>China and USA</w:t>
      </w:r>
      <w:r w:rsidR="007935EE">
        <w:t xml:space="preserve">, </w:t>
      </w:r>
      <w:r w:rsidR="003E04CD">
        <w:t xml:space="preserve">are </w:t>
      </w:r>
      <w:r w:rsidRPr="00715E37">
        <w:t>suffering from pollution and greenhouse gases</w:t>
      </w:r>
      <w:r w:rsidR="004300AD">
        <w:t>.</w:t>
      </w:r>
      <w:r w:rsidR="004300AD" w:rsidRPr="004300AD">
        <w:t xml:space="preserve"> </w:t>
      </w:r>
      <w:r w:rsidRPr="00715E37">
        <w:t>The utilities encourage customers to increase the depend</w:t>
      </w:r>
      <w:r w:rsidR="003E04CD">
        <w:t>enc</w:t>
      </w:r>
      <w:r w:rsidR="002A2660">
        <w:t>y</w:t>
      </w:r>
      <w:r w:rsidR="003E04CD">
        <w:t xml:space="preserve"> on</w:t>
      </w:r>
      <w:r w:rsidR="00450AD6" w:rsidRPr="00715E37">
        <w:t xml:space="preserve"> </w:t>
      </w:r>
      <w:r w:rsidRPr="00715E37">
        <w:t>renewable energy sources</w:t>
      </w:r>
      <w:r w:rsidR="003E04CD">
        <w:t xml:space="preserve">, where </w:t>
      </w:r>
      <w:r>
        <w:t>m</w:t>
      </w:r>
      <w:r w:rsidRPr="00715E37">
        <w:t xml:space="preserve">ost of </w:t>
      </w:r>
      <w:r>
        <w:t xml:space="preserve">the </w:t>
      </w:r>
      <w:r w:rsidRPr="00715E37">
        <w:t>modern DG</w:t>
      </w:r>
      <w:r w:rsidR="00450AD6">
        <w:t>s</w:t>
      </w:r>
      <w:r w:rsidRPr="00715E37">
        <w:t xml:space="preserve"> </w:t>
      </w:r>
      <w:r w:rsidR="00450AD6">
        <w:t>are</w:t>
      </w:r>
      <w:r w:rsidRPr="00715E37">
        <w:t xml:space="preserve"> based </w:t>
      </w:r>
      <w:r w:rsidR="00450AD6">
        <w:t>on</w:t>
      </w:r>
      <w:r w:rsidR="00450AD6" w:rsidRPr="00715E37">
        <w:t xml:space="preserve"> </w:t>
      </w:r>
      <w:r w:rsidRPr="002D06B6">
        <w:rPr>
          <w:noProof/>
        </w:rPr>
        <w:t>renewable</w:t>
      </w:r>
      <w:r w:rsidRPr="00715E37">
        <w:t xml:space="preserve"> energy </w:t>
      </w:r>
      <w:r w:rsidR="003E04CD">
        <w:t>re</w:t>
      </w:r>
      <w:r w:rsidRPr="00715E37">
        <w:t>source</w:t>
      </w:r>
      <w:r w:rsidR="003E04CD">
        <w:t>s</w:t>
      </w:r>
      <w:r w:rsidRPr="00715E37">
        <w:t xml:space="preserve">. </w:t>
      </w:r>
      <w:r w:rsidRPr="0008003D">
        <w:rPr>
          <w:noProof/>
        </w:rPr>
        <w:t>Th</w:t>
      </w:r>
      <w:r w:rsidR="003E04CD">
        <w:rPr>
          <w:noProof/>
        </w:rPr>
        <w:t>e D</w:t>
      </w:r>
      <w:r w:rsidRPr="0008003D">
        <w:rPr>
          <w:noProof/>
        </w:rPr>
        <w:t>Gs</w:t>
      </w:r>
      <w:r w:rsidRPr="00715E37">
        <w:t xml:space="preserve"> technology </w:t>
      </w:r>
      <w:r>
        <w:t>commonly use</w:t>
      </w:r>
      <w:r w:rsidR="003E04CD">
        <w:t>s</w:t>
      </w:r>
      <w:r>
        <w:t xml:space="preserve"> </w:t>
      </w:r>
      <w:r w:rsidRPr="00715E37">
        <w:t>DC systems</w:t>
      </w:r>
      <w:r>
        <w:t xml:space="preserve"> because </w:t>
      </w:r>
      <w:r w:rsidR="009212C0">
        <w:t>t</w:t>
      </w:r>
      <w:r w:rsidRPr="00715E37">
        <w:t>hese systems use energy storage</w:t>
      </w:r>
      <w:r w:rsidR="00D1417C">
        <w:t xml:space="preserve"> and power electronics in their operations</w:t>
      </w:r>
      <w:r w:rsidR="003E04CD">
        <w:t xml:space="preserve"> </w:t>
      </w:r>
      <w:r w:rsidR="004300AD">
        <w:fldChar w:fldCharType="begin"/>
      </w:r>
      <w:r w:rsidR="006A1CD3">
        <w:instrText xml:space="preserve"> ADDIN EN.CITE &lt;EndNote&gt;&lt;Cite&gt;&lt;Author&gt;Bermudez-Contreras&lt;/Author&gt;&lt;Year&gt;2008&lt;/Year&gt;&lt;RecNum&gt;139&lt;/RecNum&gt;&lt;DisplayText&gt;[12]&lt;/DisplayText&gt;&lt;record&gt;&lt;rec-number&gt;139&lt;/rec-number&gt;&lt;foreign-keys&gt;&lt;key app="EN" db-id="etd95a95ns2r0oeepruv0vw1z2tapddpe5p9" timestamp="1541345500"&gt;139&lt;/key&gt;&lt;/foreign-keys&gt;&lt;ref-type name="Journal Article"&gt;17&lt;/ref-type&gt;&lt;contributors&gt;&lt;authors&gt;&lt;author&gt;Bermudez-Contreras, Alfredo&lt;/author&gt;&lt;author&gt;Thomson, Murray&lt;/author&gt;&lt;author&gt;Infield, David G&lt;/author&gt;&lt;/authors&gt;&lt;/contributors&gt;&lt;titles&gt;&lt;title&gt;Renewable energy powered desalination in Baja California Sur, Mexico&lt;/title&gt;&lt;secondary-title&gt;Desalination&lt;/secondary-title&gt;&lt;/titles&gt;&lt;periodical&gt;&lt;full-title&gt;Desalination&lt;/full-title&gt;&lt;/periodical&gt;&lt;pages&gt;431-440&lt;/pages&gt;&lt;volume&gt;220&lt;/volume&gt;&lt;number&gt;1-3&lt;/number&gt;&lt;dates&gt;&lt;year&gt;2008&lt;/year&gt;&lt;/dates&gt;&lt;isbn&gt;0011-9164&lt;/isbn&gt;&lt;urls&gt;&lt;/urls&gt;&lt;/record&gt;&lt;/Cite&gt;&lt;/EndNote&gt;</w:instrText>
      </w:r>
      <w:r w:rsidR="004300AD">
        <w:fldChar w:fldCharType="separate"/>
      </w:r>
      <w:r w:rsidR="006A1CD3">
        <w:rPr>
          <w:noProof/>
        </w:rPr>
        <w:t>[</w:t>
      </w:r>
      <w:hyperlink w:anchor="_ENREF_12" w:tooltip="Bermudez-Contreras, 2008 #139" w:history="1">
        <w:r w:rsidR="00C3673F" w:rsidRPr="00C3673F">
          <w:rPr>
            <w:rStyle w:val="Hyperlink"/>
          </w:rPr>
          <w:t>12</w:t>
        </w:r>
      </w:hyperlink>
      <w:r w:rsidR="006A1CD3">
        <w:rPr>
          <w:noProof/>
        </w:rPr>
        <w:t>]</w:t>
      </w:r>
      <w:r w:rsidR="004300AD">
        <w:fldChar w:fldCharType="end"/>
      </w:r>
      <w:r w:rsidRPr="00715E37">
        <w:t>.</w:t>
      </w:r>
    </w:p>
    <w:p w14:paraId="47F6C945" w14:textId="45B02B76" w:rsidR="002700DE" w:rsidRDefault="00D1417C" w:rsidP="00C3673F">
      <w:r>
        <w:t xml:space="preserve">Ref </w:t>
      </w:r>
      <w:r>
        <w:fldChar w:fldCharType="begin"/>
      </w:r>
      <w:r w:rsidR="006A1CD3">
        <w:instrText xml:space="preserve"> ADDIN EN.CITE &lt;EndNote&gt;&lt;Cite&gt;&lt;Author&gt;Pepermans&lt;/Author&gt;&lt;Year&gt;2005&lt;/Year&gt;&lt;RecNum&gt;2&lt;/RecNum&gt;&lt;DisplayText&gt;[11]&lt;/DisplayText&gt;&lt;record&gt;&lt;rec-number&gt;2&lt;/rec-number&gt;&lt;foreign-keys&gt;&lt;key app="EN" db-id="etd95a95ns2r0oeepruv0vw1z2tapddpe5p9" timestamp="1521906633"&gt;2&lt;/key&gt;&lt;/foreign-keys&gt;&lt;ref-type name="Journal Article"&gt;17&lt;/ref-type&gt;&lt;contributors&gt;&lt;authors&gt;&lt;author&gt;Pepermans, Guido&lt;/author&gt;&lt;author&gt;Driesen, Johan&lt;/author&gt;&lt;author&gt;Haeseldonckx, Dries&lt;/author&gt;&lt;author&gt;Belmans, Ronnie&lt;/author&gt;&lt;author&gt;D’haeseleer, William&lt;/author&gt;&lt;/authors&gt;&lt;/contributors&gt;&lt;titles&gt;&lt;title&gt;Distributed generation: definition, benefits and issues&lt;/title&gt;&lt;secondary-title&gt;Energy policy&lt;/secondary-title&gt;&lt;/titles&gt;&lt;periodical&gt;&lt;full-title&gt;Energy policy&lt;/full-title&gt;&lt;/periodical&gt;&lt;pages&gt;787-798&lt;/pages&gt;&lt;volume&gt;33&lt;/volume&gt;&lt;number&gt;6&lt;/number&gt;&lt;dates&gt;&lt;year&gt;2005&lt;/year&gt;&lt;/dates&gt;&lt;isbn&gt;0301-4215&lt;/isbn&gt;&lt;urls&gt;&lt;/urls&gt;&lt;/record&gt;&lt;/Cite&gt;&lt;/EndNote&gt;</w:instrText>
      </w:r>
      <w:r>
        <w:fldChar w:fldCharType="separate"/>
      </w:r>
      <w:r w:rsidR="006A1CD3">
        <w:rPr>
          <w:noProof/>
        </w:rPr>
        <w:t>[</w:t>
      </w:r>
      <w:hyperlink w:anchor="_ENREF_11" w:tooltip="Pepermans, 2005 #2" w:history="1">
        <w:r w:rsidR="00C3673F" w:rsidRPr="00C3673F">
          <w:rPr>
            <w:rStyle w:val="Hyperlink"/>
          </w:rPr>
          <w:t>11</w:t>
        </w:r>
      </w:hyperlink>
      <w:r w:rsidR="006A1CD3">
        <w:rPr>
          <w:noProof/>
        </w:rPr>
        <w:t>]</w:t>
      </w:r>
      <w:r>
        <w:fldChar w:fldCharType="end"/>
      </w:r>
      <w:r>
        <w:t xml:space="preserve"> </w:t>
      </w:r>
      <w:r w:rsidR="007C4244" w:rsidRPr="00715E37">
        <w:t>list</w:t>
      </w:r>
      <w:r w:rsidR="002A2660">
        <w:t>ed</w:t>
      </w:r>
      <w:r w:rsidR="007C4244" w:rsidRPr="00715E37">
        <w:t xml:space="preserve"> five major factors that contribute to this evolution, i.e.</w:t>
      </w:r>
      <w:r w:rsidR="00BD4CAB">
        <w:t>,</w:t>
      </w:r>
      <w:r w:rsidR="007C4244" w:rsidRPr="00715E37">
        <w:t xml:space="preserve"> developments in distributed generation technologies, constraints on the construction of new transmission lines, increased customer demand for highly reliable electricity, the electricity market liberalization and concerns about climate change</w:t>
      </w:r>
      <w:r w:rsidR="003E04CD">
        <w:t>s</w:t>
      </w:r>
      <w:r w:rsidR="007C4244">
        <w:t xml:space="preserve"> </w:t>
      </w:r>
      <w:r w:rsidR="007C4244">
        <w:fldChar w:fldCharType="begin"/>
      </w:r>
      <w:r w:rsidR="006A1CD3">
        <w:instrText xml:space="preserve"> ADDIN EN.CITE &lt;EndNote&gt;&lt;Cite&gt;&lt;Author&gt;Pepermans&lt;/Author&gt;&lt;Year&gt;2005&lt;/Year&gt;&lt;RecNum&gt;2&lt;/RecNum&gt;&lt;DisplayText&gt;[11]&lt;/DisplayText&gt;&lt;record&gt;&lt;rec-number&gt;2&lt;/rec-number&gt;&lt;foreign-keys&gt;&lt;key app="EN" db-id="etd95a95ns2r0oeepruv0vw1z2tapddpe5p9" timestamp="1521906633"&gt;2&lt;/key&gt;&lt;/foreign-keys&gt;&lt;ref-type name="Journal Article"&gt;17&lt;/ref-type&gt;&lt;contributors&gt;&lt;authors&gt;&lt;author&gt;Pepermans, Guido&lt;/author&gt;&lt;author&gt;Driesen, Johan&lt;/author&gt;&lt;author&gt;Haeseldonckx, Dries&lt;/author&gt;&lt;author&gt;Belmans, Ronnie&lt;/author&gt;&lt;author&gt;D’haeseleer, William&lt;/author&gt;&lt;/authors&gt;&lt;/contributors&gt;&lt;titles&gt;&lt;title&gt;Distributed generation: definition, benefits and issues&lt;/title&gt;&lt;secondary-title&gt;Energy policy&lt;/secondary-title&gt;&lt;/titles&gt;&lt;periodical&gt;&lt;full-title&gt;Energy policy&lt;/full-title&gt;&lt;/periodical&gt;&lt;pages&gt;787-798&lt;/pages&gt;&lt;volume&gt;33&lt;/volume&gt;&lt;number&gt;6&lt;/number&gt;&lt;dates&gt;&lt;year&gt;2005&lt;/year&gt;&lt;/dates&gt;&lt;isbn&gt;0301-4215&lt;/isbn&gt;&lt;urls&gt;&lt;/urls&gt;&lt;/record&gt;&lt;/Cite&gt;&lt;/EndNote&gt;</w:instrText>
      </w:r>
      <w:r w:rsidR="007C4244">
        <w:fldChar w:fldCharType="separate"/>
      </w:r>
      <w:r w:rsidR="006A1CD3">
        <w:rPr>
          <w:noProof/>
        </w:rPr>
        <w:t>[</w:t>
      </w:r>
      <w:hyperlink w:anchor="_ENREF_11" w:tooltip="Pepermans, 2005 #2" w:history="1">
        <w:r w:rsidR="00C3673F" w:rsidRPr="00C3673F">
          <w:rPr>
            <w:rStyle w:val="Hyperlink"/>
          </w:rPr>
          <w:t>11</w:t>
        </w:r>
      </w:hyperlink>
      <w:r w:rsidR="006A1CD3">
        <w:rPr>
          <w:noProof/>
        </w:rPr>
        <w:t>]</w:t>
      </w:r>
      <w:r w:rsidR="007C4244">
        <w:fldChar w:fldCharType="end"/>
      </w:r>
      <w:r w:rsidR="007C4244" w:rsidRPr="00715E37">
        <w:t>.</w:t>
      </w:r>
    </w:p>
    <w:p w14:paraId="14BE5230" w14:textId="147D038A" w:rsidR="00514421" w:rsidRPr="00B5384E" w:rsidRDefault="007C4244" w:rsidP="00642665">
      <w:pPr>
        <w:pStyle w:val="Heading3"/>
      </w:pPr>
      <w:bookmarkStart w:id="17" w:name="_Toc522761568"/>
      <w:bookmarkStart w:id="18" w:name="_Toc523478077"/>
      <w:bookmarkStart w:id="19" w:name="_Toc170488446"/>
      <w:r w:rsidRPr="00B5384E">
        <w:t>DG definition</w:t>
      </w:r>
      <w:bookmarkEnd w:id="17"/>
      <w:bookmarkEnd w:id="18"/>
      <w:bookmarkEnd w:id="19"/>
      <w:r w:rsidRPr="00B5384E">
        <w:t xml:space="preserve"> </w:t>
      </w:r>
    </w:p>
    <w:p w14:paraId="5E4AF2B0" w14:textId="537A9E2A" w:rsidR="00F63D87" w:rsidRDefault="008A55E8" w:rsidP="00C3673F">
      <w:pPr>
        <w:pStyle w:val="00Standard"/>
        <w:spacing w:line="336" w:lineRule="auto"/>
      </w:pPr>
      <w:r>
        <w:t>Because of different governor regulations</w:t>
      </w:r>
      <w:r w:rsidR="003E04CD">
        <w:t>,</w:t>
      </w:r>
      <w:r>
        <w:t xml:space="preserve"> the definition and size of DG</w:t>
      </w:r>
      <w:r w:rsidR="00F63D87">
        <w:t>s</w:t>
      </w:r>
      <w:r>
        <w:t xml:space="preserve"> </w:t>
      </w:r>
      <w:r w:rsidR="00450AD6">
        <w:t xml:space="preserve">are </w:t>
      </w:r>
      <w:r>
        <w:t xml:space="preserve">different from </w:t>
      </w:r>
      <w:r w:rsidR="003E04CD">
        <w:t xml:space="preserve">one </w:t>
      </w:r>
      <w:r>
        <w:t xml:space="preserve">country to another. </w:t>
      </w:r>
      <w:r w:rsidR="00450AD6">
        <w:t xml:space="preserve">For </w:t>
      </w:r>
      <w:r>
        <w:t>example, in the United Kingdom</w:t>
      </w:r>
      <w:r w:rsidR="00450AD6">
        <w:t>,</w:t>
      </w:r>
      <w:r>
        <w:t xml:space="preserve"> the turbine must be less than 100 MW to </w:t>
      </w:r>
      <w:r w:rsidR="003E04CD">
        <w:t xml:space="preserve">be </w:t>
      </w:r>
      <w:r>
        <w:t>consider</w:t>
      </w:r>
      <w:r w:rsidR="003E04CD">
        <w:t>ed</w:t>
      </w:r>
      <w:r>
        <w:t xml:space="preserve"> as </w:t>
      </w:r>
      <w:r w:rsidR="003E04CD">
        <w:t xml:space="preserve">a </w:t>
      </w:r>
      <w:r>
        <w:t xml:space="preserve">DG </w:t>
      </w:r>
      <w:r w:rsidR="00E023CD">
        <w:fldChar w:fldCharType="begin"/>
      </w:r>
      <w:r w:rsidR="006A1CD3">
        <w:instrText xml:space="preserve"> ADDIN EN.CITE &lt;EndNote&gt;&lt;Cite&gt;&lt;Author&gt;Ackermann&lt;/Author&gt;&lt;Year&gt;2001&lt;/Year&gt;&lt;RecNum&gt;140&lt;/RecNum&gt;&lt;DisplayText&gt;[13]&lt;/DisplayText&gt;&lt;record&gt;&lt;rec-number&gt;140&lt;/rec-number&gt;&lt;foreign-keys&gt;&lt;key app="EN" db-id="etd95a95ns2r0oeepruv0vw1z2tapddpe5p9" timestamp="1541345765"&gt;140&lt;/key&gt;&lt;/foreign-keys&gt;&lt;ref-type name="Journal Article"&gt;17&lt;/ref-type&gt;&lt;contributors&gt;&lt;authors&gt;&lt;author&gt;Ackermann, Thomas&lt;/author&gt;&lt;author&gt;Andersson, Göran&lt;/author&gt;&lt;author&gt;Söder, Lennart&lt;/author&gt;&lt;/authors&gt;&lt;/contributors&gt;&lt;titles&gt;&lt;title&gt;Distributed generation: a definition1&lt;/title&gt;&lt;secondary-title&gt;Electric power systems research&lt;/secondary-title&gt;&lt;/titles&gt;&lt;periodical&gt;&lt;full-title&gt;Electric power systems research&lt;/full-title&gt;&lt;/periodical&gt;&lt;pages&gt;195-204&lt;/pages&gt;&lt;volume&gt;57&lt;/volume&gt;&lt;number&gt;3&lt;/number&gt;&lt;dates&gt;&lt;year&gt;2001&lt;/year&gt;&lt;/dates&gt;&lt;isbn&gt;0378-7796&lt;/isbn&gt;&lt;urls&gt;&lt;/urls&gt;&lt;/record&gt;&lt;/Cite&gt;&lt;/EndNote&gt;</w:instrText>
      </w:r>
      <w:r w:rsidR="00E023CD">
        <w:fldChar w:fldCharType="separate"/>
      </w:r>
      <w:r w:rsidR="006A1CD3">
        <w:rPr>
          <w:noProof/>
        </w:rPr>
        <w:t>[</w:t>
      </w:r>
      <w:hyperlink w:anchor="_ENREF_13" w:tooltip="Ackermann, 2001 #140" w:history="1">
        <w:r w:rsidR="00C3673F" w:rsidRPr="00C3673F">
          <w:rPr>
            <w:rStyle w:val="Hyperlink"/>
          </w:rPr>
          <w:t>13</w:t>
        </w:r>
      </w:hyperlink>
      <w:r w:rsidR="006A1CD3">
        <w:rPr>
          <w:noProof/>
        </w:rPr>
        <w:t>]</w:t>
      </w:r>
      <w:r w:rsidR="00E023CD">
        <w:fldChar w:fldCharType="end"/>
      </w:r>
      <w:r>
        <w:t>. In Germany</w:t>
      </w:r>
      <w:r w:rsidR="00450AD6">
        <w:t>,</w:t>
      </w:r>
      <w:r>
        <w:t xml:space="preserve"> the local utility built </w:t>
      </w:r>
      <w:r w:rsidR="003E04CD">
        <w:t xml:space="preserve">a </w:t>
      </w:r>
      <w:r>
        <w:t xml:space="preserve">300 MW unit to provide heat and electricity that </w:t>
      </w:r>
      <w:r w:rsidR="00D459C5">
        <w:t>are</w:t>
      </w:r>
      <w:r w:rsidR="003E04CD">
        <w:t xml:space="preserve"> </w:t>
      </w:r>
      <w:r>
        <w:t xml:space="preserve">consumed </w:t>
      </w:r>
      <w:r w:rsidR="005B5B4D">
        <w:t>locally</w:t>
      </w:r>
      <w:r w:rsidR="00BD4CAB">
        <w:t xml:space="preserve"> and</w:t>
      </w:r>
      <w:r w:rsidR="005B5B4D">
        <w:t>, so</w:t>
      </w:r>
      <w:r w:rsidR="00BD4CAB">
        <w:t>,</w:t>
      </w:r>
      <w:r w:rsidR="003E04CD">
        <w:t xml:space="preserve"> this </w:t>
      </w:r>
      <w:r>
        <w:t xml:space="preserve">unit </w:t>
      </w:r>
      <w:r w:rsidR="003E04CD">
        <w:t xml:space="preserve">is </w:t>
      </w:r>
      <w:r>
        <w:t>consider</w:t>
      </w:r>
      <w:r w:rsidR="003E04CD">
        <w:t>ed</w:t>
      </w:r>
      <w:r>
        <w:t xml:space="preserve"> </w:t>
      </w:r>
      <w:r w:rsidR="00BD4CAB">
        <w:t>as</w:t>
      </w:r>
      <w:r w:rsidR="004109FB">
        <w:t xml:space="preserve"> a</w:t>
      </w:r>
      <w:r>
        <w:t xml:space="preserve"> DG.</w:t>
      </w:r>
      <w:r w:rsidR="00A96D40">
        <w:t xml:space="preserve"> </w:t>
      </w:r>
      <w:r w:rsidR="00514421">
        <w:t xml:space="preserve">In literature, </w:t>
      </w:r>
      <w:r w:rsidR="00135744">
        <w:t>many</w:t>
      </w:r>
      <w:r w:rsidR="00514421">
        <w:t xml:space="preserve"> terms and definitions </w:t>
      </w:r>
      <w:r w:rsidR="00135744">
        <w:t>are</w:t>
      </w:r>
      <w:r w:rsidR="00514421">
        <w:t xml:space="preserve"> used regarding DG</w:t>
      </w:r>
      <w:r w:rsidR="004109FB">
        <w:t xml:space="preserve"> </w:t>
      </w:r>
      <w:r w:rsidR="00E023CD">
        <w:fldChar w:fldCharType="begin"/>
      </w:r>
      <w:r w:rsidR="006A1CD3">
        <w:instrText xml:space="preserve"> ADDIN EN.CITE &lt;EndNote&gt;&lt;Cite&gt;&lt;Author&gt;Ackermann&lt;/Author&gt;&lt;Year&gt;2001&lt;/Year&gt;&lt;RecNum&gt;140&lt;/RecNum&gt;&lt;DisplayText&gt;[13]&lt;/DisplayText&gt;&lt;record&gt;&lt;rec-number&gt;140&lt;/rec-number&gt;&lt;foreign-keys&gt;&lt;key app="EN" db-id="etd95a95ns2r0oeepruv0vw1z2tapddpe5p9" timestamp="1541345765"&gt;140&lt;/key&gt;&lt;/foreign-keys&gt;&lt;ref-type name="Journal Article"&gt;17&lt;/ref-type&gt;&lt;contributors&gt;&lt;authors&gt;&lt;author&gt;Ackermann, Thomas&lt;/author&gt;&lt;author&gt;Andersson, Göran&lt;/author&gt;&lt;author&gt;Söder, Lennart&lt;/author&gt;&lt;/authors&gt;&lt;/contributors&gt;&lt;titles&gt;&lt;title&gt;Distributed generation: a definition1&lt;/title&gt;&lt;secondary-title&gt;Electric power systems research&lt;/secondary-title&gt;&lt;/titles&gt;&lt;periodical&gt;&lt;full-title&gt;Electric power systems research&lt;/full-title&gt;&lt;/periodical&gt;&lt;pages&gt;195-204&lt;/pages&gt;&lt;volume&gt;57&lt;/volume&gt;&lt;number&gt;3&lt;/number&gt;&lt;dates&gt;&lt;year&gt;2001&lt;/year&gt;&lt;/dates&gt;&lt;isbn&gt;0378-7796&lt;/isbn&gt;&lt;urls&gt;&lt;/urls&gt;&lt;/record&gt;&lt;/Cite&gt;&lt;/EndNote&gt;</w:instrText>
      </w:r>
      <w:r w:rsidR="00E023CD">
        <w:fldChar w:fldCharType="separate"/>
      </w:r>
      <w:r w:rsidR="006A1CD3">
        <w:rPr>
          <w:noProof/>
        </w:rPr>
        <w:t>[</w:t>
      </w:r>
      <w:hyperlink w:anchor="_ENREF_13" w:tooltip="Ackermann, 2001 #140" w:history="1">
        <w:r w:rsidR="00C3673F" w:rsidRPr="00C3673F">
          <w:rPr>
            <w:rStyle w:val="Hyperlink"/>
          </w:rPr>
          <w:t>13</w:t>
        </w:r>
      </w:hyperlink>
      <w:r w:rsidR="006A1CD3">
        <w:rPr>
          <w:noProof/>
        </w:rPr>
        <w:t>]</w:t>
      </w:r>
      <w:r w:rsidR="00E023CD">
        <w:fldChar w:fldCharType="end"/>
      </w:r>
      <w:r w:rsidR="00514421">
        <w:t xml:space="preserve">. </w:t>
      </w:r>
      <w:r w:rsidR="00854D4F">
        <w:fldChar w:fldCharType="begin"/>
      </w:r>
      <w:r w:rsidR="00854D4F">
        <w:instrText xml:space="preserve"> REF _Ref529392930 \h </w:instrText>
      </w:r>
      <w:r w:rsidR="00826E0E">
        <w:instrText xml:space="preserve"> \* MERGEFORMAT </w:instrText>
      </w:r>
      <w:r w:rsidR="00854D4F">
        <w:fldChar w:fldCharType="separate"/>
      </w:r>
      <w:r w:rsidR="00471BE3">
        <w:t xml:space="preserve">Table </w:t>
      </w:r>
      <w:r w:rsidR="00471BE3">
        <w:rPr>
          <w:noProof/>
          <w:cs/>
        </w:rPr>
        <w:t>‎</w:t>
      </w:r>
      <w:r w:rsidR="00471BE3">
        <w:rPr>
          <w:noProof/>
        </w:rPr>
        <w:t>1</w:t>
      </w:r>
      <w:r w:rsidR="00471BE3">
        <w:rPr>
          <w:noProof/>
        </w:rPr>
        <w:noBreakHyphen/>
        <w:t>2</w:t>
      </w:r>
      <w:r w:rsidR="00854D4F">
        <w:fldChar w:fldCharType="end"/>
      </w:r>
      <w:r w:rsidR="00854D4F">
        <w:t xml:space="preserve"> </w:t>
      </w:r>
      <w:r w:rsidR="00514421">
        <w:t>describ</w:t>
      </w:r>
      <w:r w:rsidR="004109FB">
        <w:t xml:space="preserve">es different </w:t>
      </w:r>
      <w:r w:rsidR="00514421">
        <w:t>definitions of the DG.</w:t>
      </w:r>
      <w:bookmarkStart w:id="20" w:name="_Ref523945004"/>
      <w:bookmarkStart w:id="21" w:name="_Toc523478269"/>
    </w:p>
    <w:p w14:paraId="7BC4C307" w14:textId="7F121A89" w:rsidR="008E3A12" w:rsidRDefault="00F63D87" w:rsidP="00C3673F">
      <w:pPr>
        <w:pStyle w:val="00Standard"/>
        <w:spacing w:line="336" w:lineRule="auto"/>
      </w:pPr>
      <w:r>
        <w:t>There are many terms that are used to express this technology or this type of generation. As an example, in Anglo-American, the term “E</w:t>
      </w:r>
      <w:r w:rsidRPr="00A30CB6">
        <w:t>mbedded generation</w:t>
      </w:r>
      <w:r>
        <w:t>” is used, while the term “Dispersed generation” is used in North America countries and the term “D</w:t>
      </w:r>
      <w:r w:rsidRPr="00CF27D7">
        <w:t>ecentralized generation</w:t>
      </w:r>
      <w:r>
        <w:t>”</w:t>
      </w:r>
      <w:r w:rsidRPr="00CD6248">
        <w:t xml:space="preserve"> </w:t>
      </w:r>
      <w:r>
        <w:t>is used in Europe and part of Asia.</w:t>
      </w:r>
      <w:r w:rsidRPr="00514421">
        <w:t xml:space="preserve"> </w:t>
      </w:r>
      <w:r>
        <w:t xml:space="preserve">Some authors define generation between 1 kW and 1 MW as the dispersed generation. The term embedded generation seems to be more appropriate to describe the DG whose power is consumed locally </w:t>
      </w:r>
      <w:r>
        <w:fldChar w:fldCharType="begin"/>
      </w:r>
      <w:r w:rsidR="006A1CD3">
        <w:instrText xml:space="preserve"> ADDIN EN.CITE &lt;EndNote&gt;&lt;Cite&gt;&lt;Author&gt;Ackermann&lt;/Author&gt;&lt;Year&gt;2001&lt;/Year&gt;&lt;RecNum&gt;1&lt;/RecNum&gt;&lt;DisplayText&gt;[13]&lt;/DisplayText&gt;&lt;record&gt;&lt;rec-number&gt;1&lt;/rec-number&gt;&lt;foreign-keys&gt;&lt;key app="EN" db-id="etd95a95ns2r0oeepruv0vw1z2tapddpe5p9" timestamp="1521906552"&gt;1&lt;/key&gt;&lt;/foreign-keys&gt;&lt;ref-type name="Journal Article"&gt;17&lt;/ref-type&gt;&lt;contributors&gt;&lt;authors&gt;&lt;author&gt;Ackermann, Thomas&lt;/author&gt;&lt;author&gt;Andersson, Göran&lt;/author&gt;&lt;author&gt;Söder, Lennart&lt;/author&gt;&lt;/authors&gt;&lt;/contributors&gt;&lt;titles&gt;&lt;title&gt;Distributed generation: a definition1&lt;/title&gt;&lt;secondary-title&gt;Electric power systems research&lt;/secondary-title&gt;&lt;/titles&gt;&lt;periodical&gt;&lt;full-title&gt;Electric power systems research&lt;/full-title&gt;&lt;/periodical&gt;&lt;pages&gt;195-204&lt;/pages&gt;&lt;volume&gt;57&lt;/volume&gt;&lt;number&gt;3&lt;/number&gt;&lt;dates&gt;&lt;year&gt;2001&lt;/year&gt;&lt;/dates&gt;&lt;isbn&gt;0378-7796&lt;/isbn&gt;&lt;urls&gt;&lt;/urls&gt;&lt;/record&gt;&lt;/Cite&gt;&lt;/EndNote&gt;</w:instrText>
      </w:r>
      <w:r>
        <w:fldChar w:fldCharType="separate"/>
      </w:r>
      <w:r w:rsidR="006A1CD3">
        <w:rPr>
          <w:noProof/>
        </w:rPr>
        <w:t>[</w:t>
      </w:r>
      <w:hyperlink w:anchor="_ENREF_13" w:tooltip="Ackermann, 2001 #140" w:history="1">
        <w:r w:rsidR="00C3673F" w:rsidRPr="00C3673F">
          <w:rPr>
            <w:rStyle w:val="Hyperlink"/>
          </w:rPr>
          <w:t>13</w:t>
        </w:r>
      </w:hyperlink>
      <w:r w:rsidR="006A1CD3">
        <w:rPr>
          <w:noProof/>
        </w:rPr>
        <w:t>]</w:t>
      </w:r>
      <w:r>
        <w:fldChar w:fldCharType="end"/>
      </w:r>
      <w:r>
        <w:t xml:space="preserve">. The DGs can be categorized according to the type and rating. Some authors recommend the categories shown in </w:t>
      </w:r>
      <w:r>
        <w:fldChar w:fldCharType="begin"/>
      </w:r>
      <w:r>
        <w:instrText xml:space="preserve"> REF _Ref523945048 \h  \* MERGEFORMAT </w:instrText>
      </w:r>
      <w:r>
        <w:fldChar w:fldCharType="separate"/>
      </w:r>
      <w:r w:rsidR="00471BE3">
        <w:t xml:space="preserve">Fig </w:t>
      </w:r>
      <w:r w:rsidR="00471BE3">
        <w:rPr>
          <w:cs/>
        </w:rPr>
        <w:t>‎</w:t>
      </w:r>
      <w:r w:rsidR="00471BE3">
        <w:t>1</w:t>
      </w:r>
      <w:r w:rsidR="00471BE3">
        <w:noBreakHyphen/>
        <w:t>1</w:t>
      </w:r>
      <w:r>
        <w:fldChar w:fldCharType="end"/>
      </w:r>
      <w:r>
        <w:t>.</w:t>
      </w:r>
    </w:p>
    <w:p w14:paraId="7A489719" w14:textId="77777777" w:rsidR="008E3A12" w:rsidRDefault="008E3A12">
      <w:pPr>
        <w:spacing w:before="240"/>
        <w:jc w:val="both"/>
      </w:pPr>
      <w:r>
        <w:br w:type="page"/>
      </w:r>
    </w:p>
    <w:p w14:paraId="33EDF992" w14:textId="73B98475" w:rsidR="00183D6D" w:rsidRDefault="00183D6D" w:rsidP="00C3673F">
      <w:pPr>
        <w:pStyle w:val="Caption"/>
        <w:keepNext/>
      </w:pPr>
      <w:bookmarkStart w:id="22" w:name="_Ref529392930"/>
      <w:bookmarkStart w:id="23" w:name="_Toc170488477"/>
      <w:r>
        <w:t xml:space="preserve">Table </w:t>
      </w:r>
      <w:r w:rsidR="00DA4482">
        <w:rPr>
          <w:noProof/>
        </w:rPr>
        <w:fldChar w:fldCharType="begin"/>
      </w:r>
      <w:r w:rsidR="00DA4482">
        <w:rPr>
          <w:noProof/>
        </w:rPr>
        <w:instrText xml:space="preserve"> STYLEREF 1 \s </w:instrText>
      </w:r>
      <w:r w:rsidR="00DA4482">
        <w:rPr>
          <w:noProof/>
        </w:rPr>
        <w:fldChar w:fldCharType="separate"/>
      </w:r>
      <w:r w:rsidR="00471BE3">
        <w:rPr>
          <w:noProof/>
          <w:cs/>
        </w:rPr>
        <w:t>‎</w:t>
      </w:r>
      <w:r w:rsidR="00471BE3">
        <w:rPr>
          <w:noProof/>
        </w:rPr>
        <w:t>1</w:t>
      </w:r>
      <w:r w:rsidR="00DA4482">
        <w:rPr>
          <w:noProof/>
        </w:rPr>
        <w:fldChar w:fldCharType="end"/>
      </w:r>
      <w:r w:rsidR="00952422">
        <w:noBreakHyphen/>
      </w:r>
      <w:r w:rsidR="00DA4482">
        <w:rPr>
          <w:noProof/>
        </w:rPr>
        <w:fldChar w:fldCharType="begin"/>
      </w:r>
      <w:r w:rsidR="00DA4482">
        <w:rPr>
          <w:noProof/>
        </w:rPr>
        <w:instrText xml:space="preserve"> SEQ Table \* ARABIC \s 1 </w:instrText>
      </w:r>
      <w:r w:rsidR="00DA4482">
        <w:rPr>
          <w:noProof/>
        </w:rPr>
        <w:fldChar w:fldCharType="separate"/>
      </w:r>
      <w:r w:rsidR="00471BE3">
        <w:rPr>
          <w:noProof/>
        </w:rPr>
        <w:t>2</w:t>
      </w:r>
      <w:r w:rsidR="00DA4482">
        <w:rPr>
          <w:noProof/>
        </w:rPr>
        <w:fldChar w:fldCharType="end"/>
      </w:r>
      <w:bookmarkEnd w:id="22"/>
      <w:r>
        <w:t>:</w:t>
      </w:r>
      <w:r w:rsidRPr="00431A9F">
        <w:t xml:space="preserve"> </w:t>
      </w:r>
      <w:r w:rsidR="00E74ED3">
        <w:t xml:space="preserve">Definition of </w:t>
      </w:r>
      <w:r>
        <w:t xml:space="preserve">Distributed Generation </w:t>
      </w:r>
      <w:r>
        <w:fldChar w:fldCharType="begin"/>
      </w:r>
      <w:r w:rsidR="006A1CD3">
        <w:instrText xml:space="preserve"> ADDIN EN.CITE &lt;EndNote&gt;&lt;Cite&gt;&lt;Author&gt;Gonzalez-Longatt&lt;/Author&gt;&lt;Year&gt;2005&lt;/Year&gt;&lt;RecNum&gt;93&lt;/RecNum&gt;&lt;DisplayText&gt;[14]&lt;/DisplayText&gt;&lt;record&gt;&lt;rec-number&gt;93&lt;/rec-number&gt;&lt;foreign-keys&gt;&lt;key app="EN" db-id="etd95a95ns2r0oeepruv0vw1z2tapddpe5p9" timestamp="1534242440"&gt;93&lt;/key&gt;&lt;/foreign-keys&gt;&lt;ref-type name="Conference Proceedings"&gt;10&lt;/ref-type&gt;&lt;contributors&gt;&lt;authors&gt;&lt;author&gt;Gonzalez-Longatt, F&lt;/author&gt;&lt;author&gt;Fortoul, C&lt;/author&gt;&lt;/authors&gt;&lt;/contributors&gt;&lt;titles&gt;&lt;title&gt;Review of the distributed generation concept: Attempt of unification&lt;/title&gt;&lt;secondary-title&gt;International Conference on Renewable Energies and Power Quality (ICREPQ 05), España&lt;/secondary-title&gt;&lt;/titles&gt;&lt;pages&gt;16-18&lt;/pages&gt;&lt;dates&gt;&lt;year&gt;2005&lt;/year&gt;&lt;/dates&gt;&lt;urls&gt;&lt;/urls&gt;&lt;/record&gt;&lt;/Cite&gt;&lt;/EndNote&gt;</w:instrText>
      </w:r>
      <w:r>
        <w:fldChar w:fldCharType="separate"/>
      </w:r>
      <w:r w:rsidR="006A1CD3">
        <w:rPr>
          <w:noProof/>
        </w:rPr>
        <w:t>[</w:t>
      </w:r>
      <w:hyperlink w:anchor="_ENREF_14" w:tooltip="Gonzalez-Longatt, 2005 #93" w:history="1">
        <w:r w:rsidR="00C3673F" w:rsidRPr="00C3673F">
          <w:rPr>
            <w:rStyle w:val="Hyperlink"/>
          </w:rPr>
          <w:t>14</w:t>
        </w:r>
      </w:hyperlink>
      <w:r w:rsidR="006A1CD3">
        <w:rPr>
          <w:noProof/>
        </w:rPr>
        <w:t>]</w:t>
      </w:r>
      <w:bookmarkEnd w:id="23"/>
      <w:r>
        <w:fldChar w:fldCharType="end"/>
      </w:r>
    </w:p>
    <w:tbl>
      <w:tblPr>
        <w:tblW w:w="0" w:type="auto"/>
        <w:jc w:val="center"/>
        <w:tblLook w:val="04A0" w:firstRow="1" w:lastRow="0" w:firstColumn="1" w:lastColumn="0" w:noHBand="0" w:noVBand="1"/>
      </w:tblPr>
      <w:tblGrid>
        <w:gridCol w:w="2235"/>
        <w:gridCol w:w="5244"/>
      </w:tblGrid>
      <w:tr w:rsidR="00183D6D" w:rsidRPr="004109FB" w14:paraId="4E5B647F" w14:textId="77777777" w:rsidTr="009B389A">
        <w:trPr>
          <w:jc w:val="center"/>
        </w:trPr>
        <w:tc>
          <w:tcPr>
            <w:tcW w:w="2235" w:type="dxa"/>
            <w:tcBorders>
              <w:top w:val="double" w:sz="4" w:space="0" w:color="auto"/>
              <w:bottom w:val="double" w:sz="4" w:space="0" w:color="auto"/>
            </w:tcBorders>
          </w:tcPr>
          <w:p w14:paraId="4B8C2025" w14:textId="77777777" w:rsidR="00183D6D" w:rsidRPr="004109FB" w:rsidRDefault="00183D6D" w:rsidP="009B389A">
            <w:pPr>
              <w:pStyle w:val="Centred"/>
              <w:spacing w:before="0"/>
              <w:rPr>
                <w:sz w:val="22"/>
                <w:szCs w:val="22"/>
              </w:rPr>
            </w:pPr>
            <w:r w:rsidRPr="004109FB">
              <w:rPr>
                <w:sz w:val="22"/>
                <w:szCs w:val="22"/>
              </w:rPr>
              <w:t>Source</w:t>
            </w:r>
          </w:p>
        </w:tc>
        <w:tc>
          <w:tcPr>
            <w:tcW w:w="5244" w:type="dxa"/>
            <w:tcBorders>
              <w:top w:val="double" w:sz="4" w:space="0" w:color="auto"/>
              <w:bottom w:val="double" w:sz="4" w:space="0" w:color="auto"/>
            </w:tcBorders>
          </w:tcPr>
          <w:p w14:paraId="59B9F791" w14:textId="77777777" w:rsidR="00183D6D" w:rsidRPr="004109FB" w:rsidRDefault="00183D6D" w:rsidP="009B389A">
            <w:pPr>
              <w:pStyle w:val="Centred"/>
              <w:spacing w:before="0"/>
              <w:rPr>
                <w:sz w:val="22"/>
                <w:szCs w:val="22"/>
              </w:rPr>
            </w:pPr>
            <w:r w:rsidRPr="004109FB">
              <w:rPr>
                <w:sz w:val="22"/>
                <w:szCs w:val="22"/>
              </w:rPr>
              <w:t>Definition</w:t>
            </w:r>
          </w:p>
        </w:tc>
      </w:tr>
      <w:tr w:rsidR="00183D6D" w:rsidRPr="004109FB" w14:paraId="0958A1F5" w14:textId="77777777" w:rsidTr="009B389A">
        <w:trPr>
          <w:jc w:val="center"/>
        </w:trPr>
        <w:tc>
          <w:tcPr>
            <w:tcW w:w="2235" w:type="dxa"/>
            <w:tcBorders>
              <w:top w:val="double" w:sz="4" w:space="0" w:color="auto"/>
            </w:tcBorders>
          </w:tcPr>
          <w:p w14:paraId="232B286A" w14:textId="77777777" w:rsidR="00183D6D" w:rsidRPr="004109FB" w:rsidRDefault="00183D6D" w:rsidP="009B389A">
            <w:pPr>
              <w:pStyle w:val="Centred"/>
              <w:spacing w:before="0"/>
              <w:jc w:val="left"/>
              <w:rPr>
                <w:sz w:val="22"/>
                <w:szCs w:val="22"/>
              </w:rPr>
            </w:pPr>
            <w:r w:rsidRPr="004109FB">
              <w:rPr>
                <w:sz w:val="22"/>
                <w:szCs w:val="22"/>
              </w:rPr>
              <w:t>Distributed Power Coalition of America (DPCA)</w:t>
            </w:r>
          </w:p>
        </w:tc>
        <w:tc>
          <w:tcPr>
            <w:tcW w:w="5244" w:type="dxa"/>
            <w:tcBorders>
              <w:top w:val="double" w:sz="4" w:space="0" w:color="auto"/>
            </w:tcBorders>
          </w:tcPr>
          <w:p w14:paraId="49BA40E6" w14:textId="77777777" w:rsidR="00183D6D" w:rsidRPr="004109FB" w:rsidRDefault="00183D6D" w:rsidP="009B389A">
            <w:pPr>
              <w:pStyle w:val="Centred"/>
              <w:spacing w:before="0"/>
              <w:jc w:val="left"/>
              <w:rPr>
                <w:sz w:val="22"/>
                <w:szCs w:val="22"/>
              </w:rPr>
            </w:pPr>
            <w:r w:rsidRPr="004109FB">
              <w:rPr>
                <w:sz w:val="22"/>
                <w:szCs w:val="22"/>
              </w:rPr>
              <w:t xml:space="preserve">“Any small-scale power generation technology that </w:t>
            </w:r>
            <w:r w:rsidRPr="004109FB">
              <w:rPr>
                <w:noProof/>
                <w:sz w:val="22"/>
                <w:szCs w:val="22"/>
              </w:rPr>
              <w:t>provides</w:t>
            </w:r>
            <w:r w:rsidRPr="004109FB">
              <w:rPr>
                <w:sz w:val="22"/>
                <w:szCs w:val="22"/>
              </w:rPr>
              <w:t xml:space="preserve"> electric power at a </w:t>
            </w:r>
            <w:r w:rsidRPr="004109FB">
              <w:rPr>
                <w:noProof/>
                <w:sz w:val="22"/>
                <w:szCs w:val="22"/>
              </w:rPr>
              <w:t>site</w:t>
            </w:r>
            <w:r w:rsidRPr="004109FB">
              <w:rPr>
                <w:sz w:val="22"/>
                <w:szCs w:val="22"/>
              </w:rPr>
              <w:t xml:space="preserve"> closer to customers”</w:t>
            </w:r>
          </w:p>
        </w:tc>
      </w:tr>
      <w:tr w:rsidR="00183D6D" w:rsidRPr="004109FB" w14:paraId="51FE2D51" w14:textId="77777777" w:rsidTr="009B389A">
        <w:trPr>
          <w:trHeight w:val="509"/>
          <w:jc w:val="center"/>
        </w:trPr>
        <w:tc>
          <w:tcPr>
            <w:tcW w:w="2235" w:type="dxa"/>
          </w:tcPr>
          <w:p w14:paraId="2849E4C9" w14:textId="77777777" w:rsidR="00183D6D" w:rsidRPr="004109FB" w:rsidRDefault="00183D6D" w:rsidP="009B389A">
            <w:pPr>
              <w:pStyle w:val="Centred"/>
              <w:spacing w:before="0"/>
              <w:jc w:val="left"/>
              <w:rPr>
                <w:sz w:val="22"/>
                <w:szCs w:val="22"/>
              </w:rPr>
            </w:pPr>
            <w:r w:rsidRPr="004109FB">
              <w:rPr>
                <w:sz w:val="22"/>
                <w:szCs w:val="22"/>
              </w:rPr>
              <w:t>International Conference on High Voltage Electric Systems (CIGRE)</w:t>
            </w:r>
          </w:p>
        </w:tc>
        <w:tc>
          <w:tcPr>
            <w:tcW w:w="5244" w:type="dxa"/>
          </w:tcPr>
          <w:p w14:paraId="35DAB003" w14:textId="77777777" w:rsidR="00183D6D" w:rsidRPr="004109FB" w:rsidRDefault="00183D6D" w:rsidP="009B389A">
            <w:pPr>
              <w:pStyle w:val="Centred"/>
              <w:spacing w:before="0"/>
              <w:jc w:val="left"/>
              <w:rPr>
                <w:sz w:val="22"/>
                <w:szCs w:val="22"/>
              </w:rPr>
            </w:pPr>
            <w:r w:rsidRPr="004109FB">
              <w:rPr>
                <w:sz w:val="22"/>
                <w:szCs w:val="22"/>
              </w:rPr>
              <w:t>The distributed generation is</w:t>
            </w:r>
          </w:p>
          <w:p w14:paraId="219F3763" w14:textId="77777777" w:rsidR="00183D6D" w:rsidRPr="004109FB" w:rsidRDefault="00183D6D" w:rsidP="00183D6D">
            <w:pPr>
              <w:pStyle w:val="Centred"/>
              <w:numPr>
                <w:ilvl w:val="0"/>
                <w:numId w:val="4"/>
              </w:numPr>
              <w:spacing w:before="0"/>
              <w:ind w:left="630" w:hanging="283"/>
              <w:jc w:val="left"/>
              <w:rPr>
                <w:sz w:val="22"/>
                <w:szCs w:val="22"/>
              </w:rPr>
            </w:pPr>
            <w:r w:rsidRPr="004109FB">
              <w:rPr>
                <w:sz w:val="22"/>
                <w:szCs w:val="22"/>
              </w:rPr>
              <w:t>Not centrally planned</w:t>
            </w:r>
          </w:p>
          <w:p w14:paraId="741C91B3" w14:textId="77777777" w:rsidR="00183D6D" w:rsidRPr="004109FB" w:rsidRDefault="00183D6D" w:rsidP="00183D6D">
            <w:pPr>
              <w:pStyle w:val="Centred"/>
              <w:numPr>
                <w:ilvl w:val="0"/>
                <w:numId w:val="4"/>
              </w:numPr>
              <w:spacing w:before="0"/>
              <w:ind w:left="630" w:hanging="283"/>
              <w:jc w:val="left"/>
              <w:rPr>
                <w:sz w:val="22"/>
                <w:szCs w:val="22"/>
              </w:rPr>
            </w:pPr>
            <w:r w:rsidRPr="004109FB">
              <w:rPr>
                <w:sz w:val="22"/>
                <w:szCs w:val="22"/>
              </w:rPr>
              <w:t>Usually connected to the distribution network</w:t>
            </w:r>
          </w:p>
          <w:p w14:paraId="070E7DD6" w14:textId="77777777" w:rsidR="00183D6D" w:rsidRPr="004109FB" w:rsidRDefault="00183D6D" w:rsidP="00183D6D">
            <w:pPr>
              <w:pStyle w:val="Centred"/>
              <w:numPr>
                <w:ilvl w:val="0"/>
                <w:numId w:val="4"/>
              </w:numPr>
              <w:spacing w:before="0"/>
              <w:ind w:left="630" w:hanging="283"/>
              <w:jc w:val="left"/>
              <w:rPr>
                <w:sz w:val="22"/>
                <w:szCs w:val="22"/>
              </w:rPr>
            </w:pPr>
            <w:r w:rsidRPr="004109FB">
              <w:rPr>
                <w:sz w:val="22"/>
                <w:szCs w:val="22"/>
              </w:rPr>
              <w:t>Smaller than 50 or 100 MW</w:t>
            </w:r>
          </w:p>
        </w:tc>
      </w:tr>
      <w:tr w:rsidR="00183D6D" w:rsidRPr="004109FB" w14:paraId="14D42043" w14:textId="77777777" w:rsidTr="009B389A">
        <w:trPr>
          <w:jc w:val="center"/>
        </w:trPr>
        <w:tc>
          <w:tcPr>
            <w:tcW w:w="2235" w:type="dxa"/>
          </w:tcPr>
          <w:p w14:paraId="1F1D6D92" w14:textId="77777777" w:rsidR="00183D6D" w:rsidRPr="004109FB" w:rsidRDefault="00183D6D" w:rsidP="009B389A">
            <w:pPr>
              <w:pStyle w:val="Centred"/>
              <w:spacing w:before="0"/>
              <w:jc w:val="left"/>
              <w:rPr>
                <w:sz w:val="22"/>
                <w:szCs w:val="22"/>
              </w:rPr>
            </w:pPr>
            <w:r w:rsidRPr="004109FB">
              <w:rPr>
                <w:sz w:val="22"/>
                <w:szCs w:val="22"/>
              </w:rPr>
              <w:t>International Energy Agency (IEA)</w:t>
            </w:r>
          </w:p>
        </w:tc>
        <w:tc>
          <w:tcPr>
            <w:tcW w:w="5244" w:type="dxa"/>
          </w:tcPr>
          <w:p w14:paraId="47013828" w14:textId="77777777" w:rsidR="00183D6D" w:rsidRPr="004109FB" w:rsidRDefault="00183D6D" w:rsidP="009B389A">
            <w:pPr>
              <w:pStyle w:val="Centred"/>
              <w:spacing w:before="0"/>
              <w:jc w:val="left"/>
              <w:rPr>
                <w:sz w:val="22"/>
                <w:szCs w:val="22"/>
              </w:rPr>
            </w:pPr>
            <w:r w:rsidRPr="004109FB">
              <w:rPr>
                <w:sz w:val="22"/>
                <w:szCs w:val="22"/>
              </w:rPr>
              <w:t xml:space="preserve">“The distributed generation is generating plant serving customers </w:t>
            </w:r>
            <w:r w:rsidRPr="004109FB">
              <w:rPr>
                <w:noProof/>
                <w:sz w:val="22"/>
                <w:szCs w:val="22"/>
              </w:rPr>
              <w:t>on-site</w:t>
            </w:r>
            <w:r w:rsidRPr="004109FB">
              <w:rPr>
                <w:sz w:val="22"/>
                <w:szCs w:val="22"/>
              </w:rPr>
              <w:t xml:space="preserve"> or providing support to distribution level voltage”</w:t>
            </w:r>
          </w:p>
        </w:tc>
      </w:tr>
      <w:tr w:rsidR="00183D6D" w:rsidRPr="004109FB" w14:paraId="115209DD" w14:textId="77777777" w:rsidTr="009B389A">
        <w:trPr>
          <w:jc w:val="center"/>
        </w:trPr>
        <w:tc>
          <w:tcPr>
            <w:tcW w:w="2235" w:type="dxa"/>
          </w:tcPr>
          <w:p w14:paraId="28E679FE" w14:textId="77777777" w:rsidR="00183D6D" w:rsidRPr="004109FB" w:rsidRDefault="00183D6D" w:rsidP="009B389A">
            <w:pPr>
              <w:pStyle w:val="Centred"/>
              <w:spacing w:before="0"/>
              <w:jc w:val="left"/>
              <w:rPr>
                <w:sz w:val="22"/>
                <w:szCs w:val="22"/>
              </w:rPr>
            </w:pPr>
            <w:r w:rsidRPr="004109FB">
              <w:rPr>
                <w:sz w:val="22"/>
                <w:szCs w:val="22"/>
              </w:rPr>
              <w:t>US Department of Energy (US. DOE)</w:t>
            </w:r>
          </w:p>
        </w:tc>
        <w:tc>
          <w:tcPr>
            <w:tcW w:w="5244" w:type="dxa"/>
          </w:tcPr>
          <w:p w14:paraId="2CE2BBF9" w14:textId="77777777" w:rsidR="00183D6D" w:rsidRPr="004109FB" w:rsidRDefault="00183D6D" w:rsidP="009B389A">
            <w:pPr>
              <w:pStyle w:val="Centred"/>
              <w:spacing w:before="0"/>
              <w:jc w:val="left"/>
              <w:rPr>
                <w:sz w:val="22"/>
                <w:szCs w:val="22"/>
              </w:rPr>
            </w:pPr>
            <w:r w:rsidRPr="004109FB">
              <w:rPr>
                <w:sz w:val="22"/>
                <w:szCs w:val="22"/>
              </w:rPr>
              <w:t>“Distributed generation small, modular electricity generators sited close to the customer load can enable utilities to defer or eliminate costly investments in transmission and distribution (T&amp;D) system upgrades, and provides customers with better quality, more reliable energy supplies and a cleaner environment”</w:t>
            </w:r>
          </w:p>
        </w:tc>
      </w:tr>
      <w:tr w:rsidR="00183D6D" w:rsidRPr="004109FB" w14:paraId="12C69051" w14:textId="77777777" w:rsidTr="009B389A">
        <w:trPr>
          <w:jc w:val="center"/>
        </w:trPr>
        <w:tc>
          <w:tcPr>
            <w:tcW w:w="2235" w:type="dxa"/>
          </w:tcPr>
          <w:p w14:paraId="135124ED" w14:textId="77777777" w:rsidR="00183D6D" w:rsidRPr="004109FB" w:rsidRDefault="00183D6D" w:rsidP="009B389A">
            <w:pPr>
              <w:pStyle w:val="Centred"/>
              <w:spacing w:before="0"/>
              <w:jc w:val="left"/>
              <w:rPr>
                <w:sz w:val="22"/>
                <w:szCs w:val="22"/>
              </w:rPr>
            </w:pPr>
            <w:r w:rsidRPr="004109FB">
              <w:rPr>
                <w:sz w:val="22"/>
                <w:szCs w:val="22"/>
              </w:rPr>
              <w:t>Institute of Electrical and Electronic Engineers (IEEE)</w:t>
            </w:r>
          </w:p>
        </w:tc>
        <w:tc>
          <w:tcPr>
            <w:tcW w:w="5244" w:type="dxa"/>
          </w:tcPr>
          <w:p w14:paraId="2B025012" w14:textId="77777777" w:rsidR="00183D6D" w:rsidRPr="004109FB" w:rsidRDefault="00183D6D" w:rsidP="009B389A">
            <w:pPr>
              <w:pStyle w:val="Centred"/>
              <w:spacing w:before="0"/>
              <w:jc w:val="left"/>
              <w:rPr>
                <w:sz w:val="22"/>
                <w:szCs w:val="22"/>
              </w:rPr>
            </w:pPr>
            <w:r w:rsidRPr="004109FB">
              <w:rPr>
                <w:sz w:val="22"/>
                <w:szCs w:val="22"/>
              </w:rPr>
              <w:t>“</w:t>
            </w:r>
            <w:r>
              <w:rPr>
                <w:sz w:val="22"/>
                <w:szCs w:val="22"/>
              </w:rPr>
              <w:t>S</w:t>
            </w:r>
            <w:r w:rsidRPr="004109FB">
              <w:rPr>
                <w:sz w:val="22"/>
                <w:szCs w:val="22"/>
              </w:rPr>
              <w:t xml:space="preserve">ources of electric power that are </w:t>
            </w:r>
            <w:r w:rsidRPr="004109FB">
              <w:rPr>
                <w:noProof/>
                <w:sz w:val="22"/>
                <w:szCs w:val="22"/>
              </w:rPr>
              <w:t>not</w:t>
            </w:r>
            <w:r w:rsidRPr="004109FB">
              <w:rPr>
                <w:sz w:val="22"/>
                <w:szCs w:val="22"/>
              </w:rPr>
              <w:t xml:space="preserve"> directly connected to a bulk power transmission system</w:t>
            </w:r>
            <w:r>
              <w:rPr>
                <w:sz w:val="22"/>
                <w:szCs w:val="22"/>
              </w:rPr>
              <w:t xml:space="preserve"> and </w:t>
            </w:r>
            <w:r w:rsidRPr="004109FB">
              <w:rPr>
                <w:sz w:val="22"/>
                <w:szCs w:val="22"/>
              </w:rPr>
              <w:t>the DR includes generator and energy storage technologies”</w:t>
            </w:r>
          </w:p>
        </w:tc>
      </w:tr>
      <w:tr w:rsidR="00183D6D" w:rsidRPr="004109FB" w14:paraId="3B2EA0DA" w14:textId="77777777" w:rsidTr="009B389A">
        <w:trPr>
          <w:jc w:val="center"/>
        </w:trPr>
        <w:tc>
          <w:tcPr>
            <w:tcW w:w="2235" w:type="dxa"/>
            <w:tcBorders>
              <w:bottom w:val="double" w:sz="4" w:space="0" w:color="auto"/>
            </w:tcBorders>
          </w:tcPr>
          <w:p w14:paraId="669B3BBB" w14:textId="77777777" w:rsidR="00183D6D" w:rsidRPr="004109FB" w:rsidRDefault="00183D6D" w:rsidP="009B389A">
            <w:pPr>
              <w:pStyle w:val="Centred"/>
              <w:spacing w:before="0"/>
              <w:jc w:val="left"/>
              <w:rPr>
                <w:sz w:val="22"/>
                <w:szCs w:val="22"/>
              </w:rPr>
            </w:pPr>
            <w:r w:rsidRPr="004109FB">
              <w:rPr>
                <w:sz w:val="22"/>
                <w:szCs w:val="22"/>
              </w:rPr>
              <w:t>American Gas Association (AGA)</w:t>
            </w:r>
          </w:p>
        </w:tc>
        <w:tc>
          <w:tcPr>
            <w:tcW w:w="5244" w:type="dxa"/>
            <w:tcBorders>
              <w:bottom w:val="double" w:sz="4" w:space="0" w:color="auto"/>
            </w:tcBorders>
          </w:tcPr>
          <w:p w14:paraId="6C4F59A3" w14:textId="77777777" w:rsidR="00183D6D" w:rsidRPr="004109FB" w:rsidRDefault="00183D6D" w:rsidP="009B389A">
            <w:pPr>
              <w:pStyle w:val="Centred"/>
              <w:spacing w:before="0"/>
              <w:jc w:val="left"/>
              <w:rPr>
                <w:sz w:val="22"/>
                <w:szCs w:val="22"/>
              </w:rPr>
            </w:pPr>
            <w:r w:rsidRPr="004109FB">
              <w:rPr>
                <w:sz w:val="22"/>
                <w:szCs w:val="22"/>
              </w:rPr>
              <w:t>“</w:t>
            </w:r>
            <w:r>
              <w:rPr>
                <w:sz w:val="22"/>
                <w:szCs w:val="22"/>
              </w:rPr>
              <w:t>S</w:t>
            </w:r>
            <w:r w:rsidRPr="004109FB">
              <w:rPr>
                <w:sz w:val="22"/>
                <w:szCs w:val="22"/>
              </w:rPr>
              <w:t>trategic placement of small power generating units (5 kW to 25 MW) at or near customer loads”</w:t>
            </w:r>
          </w:p>
        </w:tc>
      </w:tr>
      <w:bookmarkEnd w:id="20"/>
      <w:bookmarkEnd w:id="21"/>
    </w:tbl>
    <w:p w14:paraId="10C4F3FF" w14:textId="77777777" w:rsidR="004F3CD7" w:rsidRDefault="004F3CD7" w:rsidP="005E1EBD">
      <w:pPr>
        <w:pStyle w:val="tableformat"/>
      </w:pPr>
    </w:p>
    <w:p w14:paraId="3D545013" w14:textId="12B8F5AE" w:rsidR="00826E0E" w:rsidRDefault="00514421" w:rsidP="005E1EBD">
      <w:pPr>
        <w:pStyle w:val="tableformat"/>
      </w:pPr>
      <w:r>
        <w:rPr>
          <w:noProof/>
          <w:lang w:bidi="ar-SA"/>
        </w:rPr>
        <w:drawing>
          <wp:inline distT="0" distB="0" distL="0" distR="0" wp14:anchorId="7A2A4732" wp14:editId="4E5CA185">
            <wp:extent cx="4631376" cy="762000"/>
            <wp:effectExtent l="38100" t="0" r="1714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B2C4039" w14:textId="723F487F" w:rsidR="00514421" w:rsidRPr="007C6976" w:rsidRDefault="00514421" w:rsidP="00C3673F">
      <w:pPr>
        <w:pStyle w:val="Caption"/>
        <w:spacing w:before="240"/>
      </w:pPr>
      <w:bookmarkStart w:id="24" w:name="_Ref523945048"/>
      <w:bookmarkStart w:id="25" w:name="_Toc170488479"/>
      <w:r>
        <w:t xml:space="preserve">Fig </w:t>
      </w:r>
      <w:r w:rsidR="00906985">
        <w:fldChar w:fldCharType="begin"/>
      </w:r>
      <w:r w:rsidR="00906985">
        <w:instrText xml:space="preserve"> STYLEREF 1 \s </w:instrText>
      </w:r>
      <w:r w:rsidR="00906985">
        <w:fldChar w:fldCharType="separate"/>
      </w:r>
      <w:r w:rsidR="00471BE3">
        <w:rPr>
          <w:noProof/>
          <w:cs/>
        </w:rPr>
        <w:t>‎</w:t>
      </w:r>
      <w:r w:rsidR="00471BE3">
        <w:rPr>
          <w:noProof/>
        </w:rPr>
        <w:t>1</w:t>
      </w:r>
      <w:r w:rsidR="00906985">
        <w:rPr>
          <w:noProof/>
        </w:rPr>
        <w:fldChar w:fldCharType="end"/>
      </w:r>
      <w:r w:rsidR="00921CA4">
        <w:noBreakHyphen/>
      </w:r>
      <w:r w:rsidR="00906985">
        <w:fldChar w:fldCharType="begin"/>
      </w:r>
      <w:r w:rsidR="00906985">
        <w:instrText xml:space="preserve"> SEQ Fig \* ARABIC \s 1 </w:instrText>
      </w:r>
      <w:r w:rsidR="00906985">
        <w:fldChar w:fldCharType="separate"/>
      </w:r>
      <w:r w:rsidR="00471BE3">
        <w:rPr>
          <w:noProof/>
        </w:rPr>
        <w:t>1</w:t>
      </w:r>
      <w:r w:rsidR="00906985">
        <w:rPr>
          <w:noProof/>
        </w:rPr>
        <w:fldChar w:fldCharType="end"/>
      </w:r>
      <w:bookmarkEnd w:id="24"/>
      <w:r>
        <w:t xml:space="preserve">: DGs </w:t>
      </w:r>
      <w:r w:rsidR="00EA23A0">
        <w:t xml:space="preserve">Categories According to Size </w:t>
      </w:r>
      <w:r>
        <w:fldChar w:fldCharType="begin"/>
      </w:r>
      <w:r w:rsidR="006A1CD3">
        <w:instrText xml:space="preserve"> ADDIN EN.CITE &lt;EndNote&gt;&lt;Cite&gt;&lt;Author&gt;Ackermann&lt;/Author&gt;&lt;Year&gt;2001&lt;/Year&gt;&lt;RecNum&gt;1&lt;/RecNum&gt;&lt;DisplayText&gt;[13]&lt;/DisplayText&gt;&lt;record&gt;&lt;rec-number&gt;1&lt;/rec-number&gt;&lt;foreign-keys&gt;&lt;key app="EN" db-id="etd95a95ns2r0oeepruv0vw1z2tapddpe5p9" timestamp="1521906552"&gt;1&lt;/key&gt;&lt;/foreign-keys&gt;&lt;ref-type name="Journal Article"&gt;17&lt;/ref-type&gt;&lt;contributors&gt;&lt;authors&gt;&lt;author&gt;Ackermann, Thomas&lt;/author&gt;&lt;author&gt;Andersson, Göran&lt;/author&gt;&lt;author&gt;Söder, Lennart&lt;/author&gt;&lt;/authors&gt;&lt;/contributors&gt;&lt;titles&gt;&lt;title&gt;Distributed generation: a definition1&lt;/title&gt;&lt;secondary-title&gt;Electric power systems research&lt;/secondary-title&gt;&lt;/titles&gt;&lt;periodical&gt;&lt;full-title&gt;Electric power systems research&lt;/full-title&gt;&lt;/periodical&gt;&lt;pages&gt;195-204&lt;/pages&gt;&lt;volume&gt;57&lt;/volume&gt;&lt;number&gt;3&lt;/number&gt;&lt;dates&gt;&lt;year&gt;2001&lt;/year&gt;&lt;/dates&gt;&lt;isbn&gt;0378-7796&lt;/isbn&gt;&lt;urls&gt;&lt;/urls&gt;&lt;/record&gt;&lt;/Cite&gt;&lt;/EndNote&gt;</w:instrText>
      </w:r>
      <w:r>
        <w:fldChar w:fldCharType="separate"/>
      </w:r>
      <w:r w:rsidR="006A1CD3">
        <w:rPr>
          <w:noProof/>
        </w:rPr>
        <w:t>[</w:t>
      </w:r>
      <w:hyperlink w:anchor="_ENREF_13" w:tooltip="Ackermann, 2001 #140" w:history="1">
        <w:r w:rsidR="00C3673F" w:rsidRPr="00C3673F">
          <w:rPr>
            <w:rStyle w:val="Hyperlink"/>
          </w:rPr>
          <w:t>13</w:t>
        </w:r>
      </w:hyperlink>
      <w:r w:rsidR="006A1CD3">
        <w:rPr>
          <w:noProof/>
        </w:rPr>
        <w:t>]</w:t>
      </w:r>
      <w:r>
        <w:fldChar w:fldCharType="end"/>
      </w:r>
      <w:r>
        <w:t>.</w:t>
      </w:r>
      <w:bookmarkEnd w:id="25"/>
    </w:p>
    <w:p w14:paraId="7C895F55" w14:textId="7C33C46F" w:rsidR="000E79E9" w:rsidRPr="00A920DC" w:rsidRDefault="000E79E9" w:rsidP="00642665">
      <w:pPr>
        <w:pStyle w:val="Heading3"/>
      </w:pPr>
      <w:bookmarkStart w:id="26" w:name="_Toc522761570"/>
      <w:bookmarkStart w:id="27" w:name="_Toc523478079"/>
      <w:bookmarkStart w:id="28" w:name="_Toc170488447"/>
      <w:r w:rsidRPr="00A920DC">
        <w:t>DG Types</w:t>
      </w:r>
      <w:bookmarkEnd w:id="26"/>
      <w:bookmarkEnd w:id="27"/>
      <w:bookmarkEnd w:id="28"/>
    </w:p>
    <w:p w14:paraId="3D1B2CE6" w14:textId="70A6BE6F" w:rsidR="000E79E9" w:rsidRDefault="00514421" w:rsidP="00C3673F">
      <w:pPr>
        <w:pStyle w:val="00Standard"/>
      </w:pPr>
      <w:r>
        <w:t>The objective of power system operation</w:t>
      </w:r>
      <w:r w:rsidR="00A920DC">
        <w:t xml:space="preserve"> is</w:t>
      </w:r>
      <w:r>
        <w:t xml:space="preserve"> to supply the load demand at all locations within the power system economically and reliably as possible. The traditional power system is based on centralized power stations such as steam, gas, hydro and nuclear </w:t>
      </w:r>
      <w:r w:rsidR="00A920DC">
        <w:t>power plants</w:t>
      </w:r>
      <w:r w:rsidR="00E30624">
        <w:t xml:space="preserve"> </w:t>
      </w:r>
      <w:r w:rsidR="00E30624">
        <w:fldChar w:fldCharType="begin"/>
      </w:r>
      <w:r w:rsidR="006A1CD3">
        <w:instrText xml:space="preserve"> ADDIN EN.CITE &lt;EndNote&gt;&lt;Cite&gt;&lt;Author&gt;Dugan&lt;/Author&gt;&lt;Year&gt;2002&lt;/Year&gt;&lt;RecNum&gt;92&lt;/RecNum&gt;&lt;DisplayText&gt;[15]&lt;/DisplayText&gt;&lt;record&gt;&lt;rec-number&gt;92&lt;/rec-number&gt;&lt;foreign-keys&gt;&lt;key app="EN" db-id="etd95a95ns2r0oeepruv0vw1z2tapddpe5p9" timestamp="1532596311"&gt;92&lt;/key&gt;&lt;/foreign-keys&gt;&lt;ref-type name="Journal Article"&gt;17&lt;/ref-type&gt;&lt;contributors&gt;&lt;authors&gt;&lt;author&gt;Dugan, Roger C&lt;/author&gt;&lt;author&gt;Mcdermott, Thomas E&lt;/author&gt;&lt;/authors&gt;&lt;/contributors&gt;&lt;titles&gt;&lt;title&gt;Distributed generation&lt;/title&gt;&lt;secondary-title&gt;IEEE industry applications magazine&lt;/secondary-title&gt;&lt;/titles&gt;&lt;periodical&gt;&lt;full-title&gt;IEEE industry applications magazine&lt;/full-title&gt;&lt;/periodical&gt;&lt;pages&gt;19-25&lt;/pages&gt;&lt;volume&gt;8&lt;/volume&gt;&lt;number&gt;2&lt;/number&gt;&lt;dates&gt;&lt;year&gt;2002&lt;/year&gt;&lt;/dates&gt;&lt;isbn&gt;1077-2618&lt;/isbn&gt;&lt;urls&gt;&lt;/urls&gt;&lt;/record&gt;&lt;/Cite&gt;&lt;/EndNote&gt;</w:instrText>
      </w:r>
      <w:r w:rsidR="00E30624">
        <w:fldChar w:fldCharType="separate"/>
      </w:r>
      <w:r w:rsidR="006A1CD3">
        <w:rPr>
          <w:noProof/>
        </w:rPr>
        <w:t>[</w:t>
      </w:r>
      <w:hyperlink w:anchor="_ENREF_15" w:tooltip="Dugan, 2002 #92" w:history="1">
        <w:r w:rsidR="00C3673F" w:rsidRPr="00C3673F">
          <w:rPr>
            <w:rStyle w:val="Hyperlink"/>
          </w:rPr>
          <w:t>15</w:t>
        </w:r>
      </w:hyperlink>
      <w:r w:rsidR="006A1CD3">
        <w:rPr>
          <w:noProof/>
        </w:rPr>
        <w:t>]</w:t>
      </w:r>
      <w:r w:rsidR="00E30624">
        <w:fldChar w:fldCharType="end"/>
      </w:r>
      <w:r>
        <w:t xml:space="preserve">. </w:t>
      </w:r>
      <w:r w:rsidR="000E79E9">
        <w:t xml:space="preserve">The DG technology has been appeared due to the drawbacks of centralized stations. </w:t>
      </w:r>
      <w:r w:rsidR="00264AE1">
        <w:t>Currently</w:t>
      </w:r>
      <w:r w:rsidR="000E79E9">
        <w:t xml:space="preserve">, </w:t>
      </w:r>
      <w:r w:rsidR="00A920DC">
        <w:t xml:space="preserve">many </w:t>
      </w:r>
      <w:r w:rsidR="000E79E9">
        <w:t xml:space="preserve">DG technologies </w:t>
      </w:r>
      <w:r w:rsidR="00A920DC">
        <w:t xml:space="preserve">are </w:t>
      </w:r>
      <w:r w:rsidR="000E79E9">
        <w:t xml:space="preserve">available in the market and few </w:t>
      </w:r>
      <w:r w:rsidR="00A920DC">
        <w:t xml:space="preserve">types are </w:t>
      </w:r>
      <w:r w:rsidR="000E79E9">
        <w:t>still in the research and development stage</w:t>
      </w:r>
      <w:r w:rsidR="00E30624">
        <w:t xml:space="preserve"> </w:t>
      </w:r>
      <w:r w:rsidR="00E30624">
        <w:fldChar w:fldCharType="begin"/>
      </w:r>
      <w:r w:rsidR="006A1CD3">
        <w:instrText xml:space="preserve"> ADDIN EN.CITE &lt;EndNote&gt;&lt;Cite&gt;&lt;Author&gt;Dugan&lt;/Author&gt;&lt;Year&gt;2002&lt;/Year&gt;&lt;RecNum&gt;92&lt;/RecNum&gt;&lt;DisplayText&gt;[15]&lt;/DisplayText&gt;&lt;record&gt;&lt;rec-number&gt;92&lt;/rec-number&gt;&lt;foreign-keys&gt;&lt;key app="EN" db-id="etd95a95ns2r0oeepruv0vw1z2tapddpe5p9" timestamp="1532596311"&gt;92&lt;/key&gt;&lt;/foreign-keys&gt;&lt;ref-type name="Journal Article"&gt;17&lt;/ref-type&gt;&lt;contributors&gt;&lt;authors&gt;&lt;author&gt;Dugan, Roger C&lt;/author&gt;&lt;author&gt;Mcdermott, Thomas E&lt;/author&gt;&lt;/authors&gt;&lt;/contributors&gt;&lt;titles&gt;&lt;title&gt;Distributed generation&lt;/title&gt;&lt;secondary-title&gt;IEEE industry applications magazine&lt;/secondary-title&gt;&lt;/titles&gt;&lt;periodical&gt;&lt;full-title&gt;IEEE industry applications magazine&lt;/full-title&gt;&lt;/periodical&gt;&lt;pages&gt;19-25&lt;/pages&gt;&lt;volume&gt;8&lt;/volume&gt;&lt;number&gt;2&lt;/number&gt;&lt;dates&gt;&lt;year&gt;2002&lt;/year&gt;&lt;/dates&gt;&lt;isbn&gt;1077-2618&lt;/isbn&gt;&lt;urls&gt;&lt;/urls&gt;&lt;/record&gt;&lt;/Cite&gt;&lt;/EndNote&gt;</w:instrText>
      </w:r>
      <w:r w:rsidR="00E30624">
        <w:fldChar w:fldCharType="separate"/>
      </w:r>
      <w:r w:rsidR="006A1CD3">
        <w:rPr>
          <w:noProof/>
        </w:rPr>
        <w:t>[</w:t>
      </w:r>
      <w:hyperlink w:anchor="_ENREF_15" w:tooltip="Dugan, 2002 #92" w:history="1">
        <w:r w:rsidR="00C3673F" w:rsidRPr="00C3673F">
          <w:rPr>
            <w:rStyle w:val="Hyperlink"/>
          </w:rPr>
          <w:t>15</w:t>
        </w:r>
      </w:hyperlink>
      <w:r w:rsidR="006A1CD3">
        <w:rPr>
          <w:noProof/>
        </w:rPr>
        <w:t>]</w:t>
      </w:r>
      <w:r w:rsidR="00E30624">
        <w:fldChar w:fldCharType="end"/>
      </w:r>
      <w:r w:rsidR="000E79E9">
        <w:t>.</w:t>
      </w:r>
      <w:r w:rsidR="00435B24">
        <w:t xml:space="preserve"> </w:t>
      </w:r>
      <w:r w:rsidR="000E79E9">
        <w:t>The DG</w:t>
      </w:r>
      <w:r w:rsidR="000B1E02">
        <w:t>s</w:t>
      </w:r>
      <w:r w:rsidR="00A920DC">
        <w:t>,</w:t>
      </w:r>
      <w:r w:rsidR="000E79E9">
        <w:t xml:space="preserve"> which </w:t>
      </w:r>
      <w:r w:rsidR="0059381A">
        <w:t>are</w:t>
      </w:r>
      <w:r w:rsidR="000E79E9">
        <w:t xml:space="preserve"> currently available in the </w:t>
      </w:r>
      <w:r w:rsidR="00C8463D">
        <w:t>market,</w:t>
      </w:r>
      <w:r w:rsidR="000E79E9">
        <w:t xml:space="preserve"> </w:t>
      </w:r>
      <w:r w:rsidR="00C8463D">
        <w:t xml:space="preserve">are </w:t>
      </w:r>
      <w:r w:rsidR="000E79E9">
        <w:t>reciprocating engines, micro</w:t>
      </w:r>
      <w:r w:rsidR="00C8463D">
        <w:t>-</w:t>
      </w:r>
      <w:r w:rsidR="000E79E9">
        <w:t>turbines, combustion gas turbines, fuel cells, photovoltaic and wind turbine</w:t>
      </w:r>
      <w:r w:rsidR="00C8463D">
        <w:t>s</w:t>
      </w:r>
      <w:r w:rsidR="000E79E9">
        <w:t>. Each of th</w:t>
      </w:r>
      <w:r w:rsidR="005F1CCB">
        <w:t xml:space="preserve">em </w:t>
      </w:r>
      <w:r w:rsidR="000E79E9">
        <w:t xml:space="preserve">has </w:t>
      </w:r>
      <w:r w:rsidR="00264AE1">
        <w:t>its</w:t>
      </w:r>
      <w:r w:rsidR="000E79E9">
        <w:t xml:space="preserve"> </w:t>
      </w:r>
      <w:r w:rsidR="00264AE1">
        <w:t xml:space="preserve">own </w:t>
      </w:r>
      <w:r w:rsidR="000E79E9">
        <w:t>befits and limitations</w:t>
      </w:r>
      <w:r w:rsidR="00953D8B">
        <w:t>.</w:t>
      </w:r>
      <w:r w:rsidR="000E79E9">
        <w:t xml:space="preserve"> </w:t>
      </w:r>
      <w:r w:rsidR="000E79E9">
        <w:fldChar w:fldCharType="begin"/>
      </w:r>
      <w:r w:rsidR="000E79E9">
        <w:instrText xml:space="preserve"> REF _Ref523513921 \h </w:instrText>
      </w:r>
      <w:r w:rsidR="000E79E9">
        <w:fldChar w:fldCharType="separate"/>
      </w:r>
      <w:r w:rsidR="00471BE3">
        <w:t xml:space="preserve">Fig </w:t>
      </w:r>
      <w:r w:rsidR="00471BE3">
        <w:rPr>
          <w:noProof/>
          <w:cs/>
        </w:rPr>
        <w:t>‎</w:t>
      </w:r>
      <w:r w:rsidR="00471BE3">
        <w:rPr>
          <w:noProof/>
        </w:rPr>
        <w:t>1</w:t>
      </w:r>
      <w:r w:rsidR="00471BE3">
        <w:noBreakHyphen/>
      </w:r>
      <w:r w:rsidR="00471BE3">
        <w:rPr>
          <w:noProof/>
        </w:rPr>
        <w:t>2</w:t>
      </w:r>
      <w:r w:rsidR="000E79E9">
        <w:fldChar w:fldCharType="end"/>
      </w:r>
      <w:r w:rsidR="00953D8B">
        <w:t xml:space="preserve"> </w:t>
      </w:r>
      <w:r w:rsidR="000E79E9">
        <w:t xml:space="preserve">indicates </w:t>
      </w:r>
      <w:r w:rsidR="00663919">
        <w:t xml:space="preserve">examples of </w:t>
      </w:r>
      <w:r w:rsidR="000E79E9">
        <w:t>DGs</w:t>
      </w:r>
      <w:r w:rsidR="00663919" w:rsidRPr="00663919">
        <w:t xml:space="preserve"> </w:t>
      </w:r>
      <w:r w:rsidR="00663919">
        <w:t>types</w:t>
      </w:r>
      <w:r w:rsidR="000E79E9">
        <w:t>.</w:t>
      </w:r>
    </w:p>
    <w:p w14:paraId="5D08D346" w14:textId="71638EDD" w:rsidR="00F63D87" w:rsidRPr="00E92348" w:rsidRDefault="00F63D87" w:rsidP="00642665">
      <w:pPr>
        <w:pStyle w:val="Heading3"/>
      </w:pPr>
      <w:bookmarkStart w:id="29" w:name="_Toc170488448"/>
      <w:r>
        <w:rPr>
          <w:noProof/>
        </w:rPr>
        <w:t>The a</w:t>
      </w:r>
      <w:r w:rsidRPr="0008003D">
        <w:rPr>
          <w:noProof/>
        </w:rPr>
        <w:t>dvantage</w:t>
      </w:r>
      <w:r w:rsidRPr="00E92348">
        <w:t xml:space="preserve"> of the DGs</w:t>
      </w:r>
      <w:bookmarkEnd w:id="29"/>
    </w:p>
    <w:p w14:paraId="369E0B3B" w14:textId="11780639" w:rsidR="00F63D87" w:rsidRPr="00495D64" w:rsidRDefault="00F63D87" w:rsidP="00C3673F">
      <w:r w:rsidRPr="00E92348">
        <w:rPr>
          <w:noProof/>
        </w:rPr>
        <w:t xml:space="preserve">Several published papers </w:t>
      </w:r>
      <w:r w:rsidRPr="00E92348">
        <w:rPr>
          <w:noProof/>
        </w:rPr>
        <w:fldChar w:fldCharType="begin"/>
      </w:r>
      <w:r w:rsidR="006A1CD3">
        <w:rPr>
          <w:noProof/>
        </w:rPr>
        <w:instrText xml:space="preserve"> ADDIN EN.CITE &lt;EndNote&gt;&lt;Cite&gt;&lt;Author&gt;Viral&lt;/Author&gt;&lt;Year&gt;2012&lt;/Year&gt;&lt;RecNum&gt;99&lt;/RecNum&gt;&lt;DisplayText&gt;[16]&lt;/DisplayText&gt;&lt;record&gt;&lt;rec-number&gt;99&lt;/rec-number&gt;&lt;foreign-keys&gt;&lt;key app="EN" db-id="etd95a95ns2r0oeepruv0vw1z2tapddpe5p9" timestamp="1535722381"&gt;99&lt;/key&gt;&lt;/foreign-keys&gt;&lt;ref-type name="Journal Article"&gt;17&lt;/ref-type&gt;&lt;contributors&gt;&lt;authors&gt;&lt;author&gt;Viral, Rajkumar&lt;/author&gt;&lt;author&gt;Khatod, DK&lt;/author&gt;&lt;/authors&gt;&lt;/contributors&gt;&lt;titles&gt;&lt;title&gt;Optimal planning of distributed generation systems in distribution system: A review&lt;/title&gt;&lt;secondary-title&gt;Renewable and Sustainable Energy Reviews&lt;/secondary-title&gt;&lt;/titles&gt;&lt;periodical&gt;&lt;full-title&gt;Renewable and Sustainable Energy Reviews&lt;/full-title&gt;&lt;/periodical&gt;&lt;pages&gt;5146-5165&lt;/pages&gt;&lt;volume&gt;16&lt;/volume&gt;&lt;number&gt;7&lt;/number&gt;&lt;dates&gt;&lt;year&gt;2012&lt;/year&gt;&lt;/dates&gt;&lt;isbn&gt;1364-0321&lt;/isbn&gt;&lt;urls&gt;&lt;/urls&gt;&lt;/record&gt;&lt;/Cite&gt;&lt;/EndNote&gt;</w:instrText>
      </w:r>
      <w:r w:rsidRPr="00E92348">
        <w:rPr>
          <w:noProof/>
        </w:rPr>
        <w:fldChar w:fldCharType="separate"/>
      </w:r>
      <w:r w:rsidR="006A1CD3">
        <w:rPr>
          <w:noProof/>
        </w:rPr>
        <w:t>[</w:t>
      </w:r>
      <w:hyperlink w:anchor="_ENREF_16" w:tooltip="Viral, 2012 #99" w:history="1">
        <w:r w:rsidR="00C3673F" w:rsidRPr="00C3673F">
          <w:rPr>
            <w:rStyle w:val="Hyperlink"/>
          </w:rPr>
          <w:t>16</w:t>
        </w:r>
      </w:hyperlink>
      <w:r w:rsidR="006A1CD3">
        <w:rPr>
          <w:noProof/>
        </w:rPr>
        <w:t>]</w:t>
      </w:r>
      <w:r w:rsidRPr="00E92348">
        <w:rPr>
          <w:noProof/>
        </w:rPr>
        <w:fldChar w:fldCharType="end"/>
      </w:r>
      <w:r w:rsidRPr="00E92348">
        <w:rPr>
          <w:noProof/>
        </w:rPr>
        <w:t xml:space="preserve"> confirm</w:t>
      </w:r>
      <w:r w:rsidRPr="00E92348">
        <w:t xml:space="preserve"> the feasibility of adding distributed DG in electrical distribution networks. Moreover, many researchers </w:t>
      </w:r>
      <w:r w:rsidRPr="00E92348">
        <w:rPr>
          <w:noProof/>
        </w:rPr>
        <w:t>increase</w:t>
      </w:r>
      <w:r w:rsidRPr="00E92348">
        <w:t xml:space="preserve"> the benefits of these units by selecting the optimal locations of DGs to improve the performance of</w:t>
      </w:r>
      <w:r w:rsidRPr="00E92348">
        <w:rPr>
          <w:noProof/>
        </w:rPr>
        <w:t xml:space="preserve"> distribution system</w:t>
      </w:r>
      <w:r w:rsidR="009C0269">
        <w:t>s</w:t>
      </w:r>
      <w:r w:rsidRPr="00E92348">
        <w:t xml:space="preserve"> </w:t>
      </w:r>
      <w:r w:rsidRPr="00E92348">
        <w:fldChar w:fldCharType="begin"/>
      </w:r>
      <w:r w:rsidR="006A1CD3">
        <w:instrText xml:space="preserve"> ADDIN EN.CITE &lt;EndNote&gt;&lt;Cite&gt;&lt;Author&gt;Dola&lt;/Author&gt;&lt;Year&gt;2006&lt;/Year&gt;&lt;RecNum&gt;78&lt;/RecNum&gt;&lt;DisplayText&gt;[17]&lt;/DisplayText&gt;&lt;record&gt;&lt;rec-number&gt;78&lt;/rec-number&gt;&lt;foreign-keys&gt;&lt;key app="EN" db-id="etd95a95ns2r0oeepruv0vw1z2tapddpe5p9" timestamp="1528422609"&gt;78&lt;/key&gt;&lt;/foreign-keys&gt;&lt;ref-type name="Conference Proceedings"&gt;10&lt;/ref-type&gt;&lt;contributors&gt;&lt;authors&gt;&lt;author&gt;Dola, Hrudaya Manjari&lt;/author&gt;&lt;author&gt;Chowdhury, Badrul H&lt;/author&gt;&lt;/authors&gt;&lt;/contributors&gt;&lt;titles&gt;&lt;title&gt;Intentional islanding and adaptive load shedding to avoid cascading outages&lt;/title&gt;&lt;secondary-title&gt;Power Engineering Society General Meeting, 2006. IEEE&lt;/secondary-title&gt;&lt;/titles&gt;&lt;pages&gt;8 pp.&lt;/pages&gt;&lt;dates&gt;&lt;year&gt;2006&lt;/year&gt;&lt;/dates&gt;&lt;publisher&gt;IEEE&lt;/publisher&gt;&lt;isbn&gt;1424404932&lt;/isbn&gt;&lt;urls&gt;&lt;/urls&gt;&lt;/record&gt;&lt;/Cite&gt;&lt;/EndNote&gt;</w:instrText>
      </w:r>
      <w:r w:rsidRPr="00E92348">
        <w:fldChar w:fldCharType="separate"/>
      </w:r>
      <w:r w:rsidR="006A1CD3">
        <w:rPr>
          <w:noProof/>
        </w:rPr>
        <w:t>[</w:t>
      </w:r>
      <w:hyperlink w:anchor="_ENREF_17" w:tooltip="Dola, 2006 #78" w:history="1">
        <w:r w:rsidR="00C3673F" w:rsidRPr="00C3673F">
          <w:rPr>
            <w:rStyle w:val="Hyperlink"/>
          </w:rPr>
          <w:t>17</w:t>
        </w:r>
      </w:hyperlink>
      <w:r w:rsidR="006A1CD3">
        <w:rPr>
          <w:noProof/>
        </w:rPr>
        <w:t>]</w:t>
      </w:r>
      <w:r w:rsidRPr="00E92348">
        <w:fldChar w:fldCharType="end"/>
      </w:r>
      <w:r w:rsidRPr="00E92348">
        <w:t xml:space="preserve">. </w:t>
      </w:r>
      <w:r>
        <w:t>There are many advantages gained from adding DG to the distribution system. This section details some of these advantages.</w:t>
      </w:r>
    </w:p>
    <w:p w14:paraId="47910026" w14:textId="25EAD16A" w:rsidR="00F63D87" w:rsidRDefault="00F63D87" w:rsidP="00D459C5">
      <w:pPr>
        <w:pStyle w:val="ListParagraph"/>
        <w:numPr>
          <w:ilvl w:val="0"/>
          <w:numId w:val="8"/>
        </w:numPr>
        <w:ind w:left="851"/>
      </w:pPr>
      <w:r>
        <w:t>DG will reduce loadings on substation power transformers during peak hours</w:t>
      </w:r>
      <w:r w:rsidR="00D96CC8">
        <w:t xml:space="preserve"> and</w:t>
      </w:r>
      <w:r>
        <w:t>, thereby</w:t>
      </w:r>
      <w:r w:rsidR="00D96CC8">
        <w:t>,</w:t>
      </w:r>
      <w:r>
        <w:t xml:space="preserve"> extending the useful life of </w:t>
      </w:r>
      <w:r w:rsidRPr="00377BA4">
        <w:rPr>
          <w:noProof/>
        </w:rPr>
        <w:t>th</w:t>
      </w:r>
      <w:r w:rsidR="00D459C5">
        <w:rPr>
          <w:noProof/>
        </w:rPr>
        <w:t>ese</w:t>
      </w:r>
      <w:r w:rsidRPr="00377BA4">
        <w:rPr>
          <w:noProof/>
        </w:rPr>
        <w:t xml:space="preserve"> equipment</w:t>
      </w:r>
      <w:r>
        <w:t xml:space="preserve"> and deferring planned substation upgrading.</w:t>
      </w:r>
    </w:p>
    <w:p w14:paraId="3063BDF9" w14:textId="65F2F586" w:rsidR="004A4370" w:rsidRDefault="0034348D" w:rsidP="0034348D">
      <w:pPr>
        <w:pStyle w:val="ListParagraph"/>
        <w:numPr>
          <w:ilvl w:val="0"/>
          <w:numId w:val="8"/>
        </w:numPr>
        <w:ind w:left="851"/>
      </w:pPr>
      <w:r>
        <w:t>Utilizing DG units r</w:t>
      </w:r>
      <w:r w:rsidR="004A4370">
        <w:t xml:space="preserve">educes the necessity to build new transmission and distribution lines or </w:t>
      </w:r>
      <w:r w:rsidR="00D96CC8">
        <w:t xml:space="preserve">to </w:t>
      </w:r>
      <w:r w:rsidR="004A4370">
        <w:t>upgrade existing ones.</w:t>
      </w:r>
    </w:p>
    <w:p w14:paraId="55555A09" w14:textId="0C3F9ED4" w:rsidR="004A4370" w:rsidRDefault="009C0269" w:rsidP="009C0269">
      <w:pPr>
        <w:pStyle w:val="ListParagraph"/>
        <w:numPr>
          <w:ilvl w:val="0"/>
          <w:numId w:val="8"/>
        </w:numPr>
        <w:ind w:left="851"/>
      </w:pPr>
      <w:r>
        <w:t>Utilizing</w:t>
      </w:r>
      <w:r w:rsidR="0034348D">
        <w:t xml:space="preserve"> DG uni</w:t>
      </w:r>
      <w:r w:rsidR="00DE706D">
        <w:t>t</w:t>
      </w:r>
      <w:r w:rsidR="0034348D">
        <w:t>s r</w:t>
      </w:r>
      <w:r w:rsidR="004A4370">
        <w:t>educe</w:t>
      </w:r>
      <w:r w:rsidR="0034348D">
        <w:t>s</w:t>
      </w:r>
      <w:r w:rsidR="004A4370">
        <w:t xml:space="preserve"> transmission and distribution line losses</w:t>
      </w:r>
      <w:r w:rsidR="0034348D">
        <w:t xml:space="preserve"> and</w:t>
      </w:r>
      <w:r w:rsidR="004A4370">
        <w:t xml:space="preserve"> </w:t>
      </w:r>
      <w:r w:rsidR="00D41B51">
        <w:t>i</w:t>
      </w:r>
      <w:r w:rsidR="004A4370">
        <w:t>mprove</w:t>
      </w:r>
      <w:r w:rsidR="0034348D">
        <w:t>s</w:t>
      </w:r>
      <w:r w:rsidR="004A4370">
        <w:t xml:space="preserve"> power quality and voltage profile of the system.</w:t>
      </w:r>
    </w:p>
    <w:p w14:paraId="1462AB93" w14:textId="56C5A258" w:rsidR="00183D6D" w:rsidRDefault="00183D6D" w:rsidP="00183D6D">
      <w:pPr>
        <w:ind w:firstLine="0"/>
      </w:pPr>
    </w:p>
    <w:p w14:paraId="2CE38CFC" w14:textId="6C86119D" w:rsidR="00183D6D" w:rsidRDefault="00183D6D" w:rsidP="00183D6D">
      <w:pPr>
        <w:pStyle w:val="00Standard"/>
        <w:ind w:firstLine="0"/>
      </w:pPr>
      <w:r>
        <w:rPr>
          <w:noProof/>
          <w:lang w:val="en-US" w:eastAsia="en-US"/>
        </w:rPr>
        <w:drawing>
          <wp:inline distT="0" distB="0" distL="0" distR="0" wp14:anchorId="5F48EBB0" wp14:editId="1FDA5C2F">
            <wp:extent cx="4683318" cy="2941982"/>
            <wp:effectExtent l="0" t="0" r="22225" b="1079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2DD4FF0A" w14:textId="0BA1828A" w:rsidR="00183D6D" w:rsidRDefault="00183D6D" w:rsidP="00141C5D">
      <w:pPr>
        <w:pStyle w:val="Caption"/>
        <w:rPr>
          <w:noProof/>
        </w:rPr>
      </w:pPr>
      <w:bookmarkStart w:id="30" w:name="_Ref523513921"/>
      <w:bookmarkStart w:id="31" w:name="_Toc170488480"/>
      <w:r>
        <w:t xml:space="preserve">Fig </w:t>
      </w:r>
      <w:r w:rsidR="00906985">
        <w:fldChar w:fldCharType="begin"/>
      </w:r>
      <w:r w:rsidR="00906985">
        <w:instrText xml:space="preserve"> STYLEREF 1 \s </w:instrText>
      </w:r>
      <w:r w:rsidR="00906985">
        <w:fldChar w:fldCharType="separate"/>
      </w:r>
      <w:r w:rsidR="00471BE3">
        <w:rPr>
          <w:noProof/>
          <w:cs/>
        </w:rPr>
        <w:t>‎</w:t>
      </w:r>
      <w:r w:rsidR="00471BE3">
        <w:rPr>
          <w:noProof/>
        </w:rPr>
        <w:t>1</w:t>
      </w:r>
      <w:r w:rsidR="00906985">
        <w:rPr>
          <w:noProof/>
        </w:rPr>
        <w:fldChar w:fldCharType="end"/>
      </w:r>
      <w:r w:rsidR="00921CA4">
        <w:noBreakHyphen/>
      </w:r>
      <w:r w:rsidR="00906985">
        <w:fldChar w:fldCharType="begin"/>
      </w:r>
      <w:r w:rsidR="00906985">
        <w:instrText xml:space="preserve"> SEQ Fig \* ARABIC \s 1 </w:instrText>
      </w:r>
      <w:r w:rsidR="00906985">
        <w:fldChar w:fldCharType="separate"/>
      </w:r>
      <w:r w:rsidR="00471BE3">
        <w:rPr>
          <w:noProof/>
        </w:rPr>
        <w:t>2</w:t>
      </w:r>
      <w:r w:rsidR="00906985">
        <w:rPr>
          <w:noProof/>
        </w:rPr>
        <w:fldChar w:fldCharType="end"/>
      </w:r>
      <w:bookmarkEnd w:id="30"/>
      <w:r>
        <w:rPr>
          <w:noProof/>
        </w:rPr>
        <w:t xml:space="preserve">: Varies Types of DGs in </w:t>
      </w:r>
      <w:r w:rsidR="00EA23A0">
        <w:rPr>
          <w:noProof/>
        </w:rPr>
        <w:t>Power System</w:t>
      </w:r>
      <w:bookmarkEnd w:id="31"/>
    </w:p>
    <w:p w14:paraId="76F1EE98" w14:textId="77777777" w:rsidR="00183D6D" w:rsidRDefault="00183D6D" w:rsidP="00183D6D">
      <w:pPr>
        <w:ind w:firstLine="0"/>
      </w:pPr>
    </w:p>
    <w:p w14:paraId="0BC57EB2" w14:textId="482A5AE6" w:rsidR="004A4370" w:rsidRDefault="004A4370" w:rsidP="00642665">
      <w:pPr>
        <w:pStyle w:val="Heading3"/>
      </w:pPr>
      <w:bookmarkStart w:id="32" w:name="_Toc170488449"/>
      <w:r>
        <w:t>Challenges facing the DG</w:t>
      </w:r>
      <w:bookmarkEnd w:id="32"/>
    </w:p>
    <w:p w14:paraId="202FA8D2" w14:textId="684DC5DD" w:rsidR="004A4370" w:rsidRPr="004A4370" w:rsidRDefault="00DE706D" w:rsidP="00C3673F">
      <w:pPr>
        <w:rPr>
          <w:lang w:eastAsia="en-US"/>
        </w:rPr>
      </w:pPr>
      <w:r>
        <w:rPr>
          <w:lang w:eastAsia="en-US"/>
        </w:rPr>
        <w:t xml:space="preserve">There </w:t>
      </w:r>
      <w:r w:rsidR="00952F20">
        <w:rPr>
          <w:lang w:eastAsia="en-US"/>
        </w:rPr>
        <w:t xml:space="preserve">are many </w:t>
      </w:r>
      <w:r w:rsidR="00E023CD" w:rsidRPr="00E023CD">
        <w:rPr>
          <w:lang w:eastAsia="en-US"/>
        </w:rPr>
        <w:t xml:space="preserve">challenges facing the </w:t>
      </w:r>
      <w:r w:rsidR="00D96CC8" w:rsidRPr="00E023CD">
        <w:rPr>
          <w:lang w:eastAsia="en-US"/>
        </w:rPr>
        <w:t xml:space="preserve">insertion </w:t>
      </w:r>
      <w:r w:rsidR="00D96CC8">
        <w:rPr>
          <w:lang w:eastAsia="en-US"/>
        </w:rPr>
        <w:t xml:space="preserve">of </w:t>
      </w:r>
      <w:r w:rsidR="00952F20">
        <w:rPr>
          <w:lang w:eastAsia="en-US"/>
        </w:rPr>
        <w:t>d</w:t>
      </w:r>
      <w:r w:rsidR="00E023CD" w:rsidRPr="00E023CD">
        <w:rPr>
          <w:lang w:eastAsia="en-US"/>
        </w:rPr>
        <w:t xml:space="preserve">istributed </w:t>
      </w:r>
      <w:r w:rsidR="00952F20">
        <w:rPr>
          <w:lang w:eastAsia="en-US"/>
        </w:rPr>
        <w:t>g</w:t>
      </w:r>
      <w:r w:rsidR="00E023CD" w:rsidRPr="00E023CD">
        <w:rPr>
          <w:lang w:eastAsia="en-US"/>
        </w:rPr>
        <w:t xml:space="preserve">eneration </w:t>
      </w:r>
      <w:r>
        <w:rPr>
          <w:lang w:eastAsia="en-US"/>
        </w:rPr>
        <w:t xml:space="preserve">in the </w:t>
      </w:r>
      <w:r w:rsidR="00952F20">
        <w:rPr>
          <w:lang w:eastAsia="en-US"/>
        </w:rPr>
        <w:t xml:space="preserve">electric </w:t>
      </w:r>
      <w:r>
        <w:rPr>
          <w:lang w:eastAsia="en-US"/>
        </w:rPr>
        <w:t>utilities</w:t>
      </w:r>
      <w:r w:rsidR="00E023CD">
        <w:rPr>
          <w:lang w:eastAsia="en-US"/>
        </w:rPr>
        <w:t xml:space="preserve"> </w:t>
      </w:r>
      <w:r w:rsidR="00E023CD">
        <w:rPr>
          <w:lang w:val="en-US" w:eastAsia="en-US"/>
        </w:rPr>
        <w:fldChar w:fldCharType="begin"/>
      </w:r>
      <w:r w:rsidR="006A1CD3">
        <w:rPr>
          <w:lang w:val="en-US" w:eastAsia="en-US"/>
        </w:rPr>
        <w:instrText xml:space="preserve"> ADDIN EN.CITE &lt;EndNote&gt;&lt;Cite&gt;&lt;Author&gt;Hadjsaid&lt;/Author&gt;&lt;Year&gt;1999&lt;/Year&gt;&lt;RecNum&gt;141&lt;/RecNum&gt;&lt;DisplayText&gt;[18]&lt;/DisplayText&gt;&lt;record&gt;&lt;rec-number&gt;141&lt;/rec-number&gt;&lt;foreign-keys&gt;&lt;key app="EN" db-id="etd95a95ns2r0oeepruv0vw1z2tapddpe5p9" timestamp="1541345962"&gt;141&lt;/key&gt;&lt;/foreign-keys&gt;&lt;ref-type name="Journal Article"&gt;17&lt;/ref-type&gt;&lt;contributors&gt;&lt;authors&gt;&lt;author&gt;Hadjsaid, Nouredine&lt;/author&gt;&lt;author&gt;Canard, J-F&lt;/author&gt;&lt;author&gt;Dumas, Frederic&lt;/author&gt;&lt;/authors&gt;&lt;/contributors&gt;&lt;titles&gt;&lt;title&gt;Dispersed generation impact on distribution networks&lt;/title&gt;&lt;secondary-title&gt;IEEE Computer Applications in power&lt;/secondary-title&gt;&lt;/titles&gt;&lt;periodical&gt;&lt;full-title&gt;IEEE Computer Applications in power&lt;/full-title&gt;&lt;/periodical&gt;&lt;pages&gt;22-28&lt;/pages&gt;&lt;volume&gt;12&lt;/volume&gt;&lt;number&gt;2&lt;/number&gt;&lt;dates&gt;&lt;year&gt;1999&lt;/year&gt;&lt;/dates&gt;&lt;isbn&gt;0895-0156&lt;/isbn&gt;&lt;urls&gt;&lt;/urls&gt;&lt;/record&gt;&lt;/Cite&gt;&lt;/EndNote&gt;</w:instrText>
      </w:r>
      <w:r w:rsidR="00E023CD">
        <w:rPr>
          <w:lang w:val="en-US" w:eastAsia="en-US"/>
        </w:rPr>
        <w:fldChar w:fldCharType="separate"/>
      </w:r>
      <w:r w:rsidR="006A1CD3">
        <w:rPr>
          <w:noProof/>
          <w:lang w:val="en-US" w:eastAsia="en-US"/>
        </w:rPr>
        <w:t>[</w:t>
      </w:r>
      <w:hyperlink w:anchor="_ENREF_18" w:tooltip="Hadjsaid, 1999 #141" w:history="1">
        <w:r w:rsidR="00C3673F" w:rsidRPr="00C3673F">
          <w:rPr>
            <w:rStyle w:val="Hyperlink"/>
          </w:rPr>
          <w:t>18</w:t>
        </w:r>
      </w:hyperlink>
      <w:r w:rsidR="006A1CD3">
        <w:rPr>
          <w:noProof/>
          <w:lang w:val="en-US" w:eastAsia="en-US"/>
        </w:rPr>
        <w:t>]</w:t>
      </w:r>
      <w:r w:rsidR="00E023CD">
        <w:rPr>
          <w:lang w:val="en-US" w:eastAsia="en-US"/>
        </w:rPr>
        <w:fldChar w:fldCharType="end"/>
      </w:r>
      <w:r>
        <w:rPr>
          <w:lang w:eastAsia="en-US"/>
        </w:rPr>
        <w:t xml:space="preserve">. </w:t>
      </w:r>
      <w:r w:rsidR="00B83714" w:rsidRPr="00B83714">
        <w:rPr>
          <w:lang w:eastAsia="en-US"/>
        </w:rPr>
        <w:t xml:space="preserve">The following points summarize some potential problems that </w:t>
      </w:r>
      <w:r w:rsidR="00952F20">
        <w:rPr>
          <w:lang w:eastAsia="en-US"/>
        </w:rPr>
        <w:t>face DG technologies.</w:t>
      </w:r>
    </w:p>
    <w:p w14:paraId="51B186EA" w14:textId="65DB2D08" w:rsidR="00B83714" w:rsidRDefault="001E1057" w:rsidP="00C3673F">
      <w:pPr>
        <w:pStyle w:val="ListParagraph"/>
        <w:numPr>
          <w:ilvl w:val="0"/>
          <w:numId w:val="17"/>
        </w:numPr>
        <w:ind w:left="360"/>
        <w:rPr>
          <w:lang w:eastAsia="en-US"/>
        </w:rPr>
      </w:pPr>
      <w:r w:rsidRPr="00D96CC8">
        <w:rPr>
          <w:lang w:eastAsia="en-US"/>
        </w:rPr>
        <w:t>One of the major challenges that fac</w:t>
      </w:r>
      <w:r w:rsidR="009B7F2E" w:rsidRPr="00D96CC8">
        <w:rPr>
          <w:lang w:eastAsia="en-US"/>
        </w:rPr>
        <w:t xml:space="preserve">e </w:t>
      </w:r>
      <w:r w:rsidRPr="00D96CC8">
        <w:rPr>
          <w:lang w:eastAsia="en-US"/>
        </w:rPr>
        <w:t xml:space="preserve">the DG </w:t>
      </w:r>
      <w:r w:rsidR="009C0269">
        <w:rPr>
          <w:lang w:eastAsia="en-US"/>
        </w:rPr>
        <w:t xml:space="preserve">utilization </w:t>
      </w:r>
      <w:r w:rsidRPr="00D96CC8">
        <w:rPr>
          <w:lang w:eastAsia="en-US"/>
        </w:rPr>
        <w:t xml:space="preserve">is </w:t>
      </w:r>
      <w:r w:rsidR="004A4370" w:rsidRPr="00D96CC8">
        <w:rPr>
          <w:lang w:eastAsia="en-US"/>
        </w:rPr>
        <w:t xml:space="preserve">the relatively high capital costs per kW </w:t>
      </w:r>
      <w:r w:rsidR="00952F20" w:rsidRPr="00D96CC8">
        <w:rPr>
          <w:lang w:eastAsia="en-US"/>
        </w:rPr>
        <w:t xml:space="preserve">of </w:t>
      </w:r>
      <w:r w:rsidR="004A4370" w:rsidRPr="00D96CC8">
        <w:rPr>
          <w:lang w:eastAsia="en-US"/>
        </w:rPr>
        <w:t>installed</w:t>
      </w:r>
      <w:r w:rsidR="004A4370" w:rsidRPr="004A4370">
        <w:rPr>
          <w:lang w:eastAsia="en-US"/>
        </w:rPr>
        <w:t xml:space="preserve"> power compared to large central plants. </w:t>
      </w:r>
      <w:r w:rsidR="00B83714">
        <w:rPr>
          <w:lang w:eastAsia="en-US"/>
        </w:rPr>
        <w:t>The financial cost problem exist</w:t>
      </w:r>
      <w:r w:rsidR="00952F20">
        <w:rPr>
          <w:lang w:eastAsia="en-US"/>
        </w:rPr>
        <w:t xml:space="preserve">s </w:t>
      </w:r>
      <w:r w:rsidR="00B83714">
        <w:rPr>
          <w:lang w:eastAsia="en-US"/>
        </w:rPr>
        <w:t xml:space="preserve">because the technologies used in the DG fabrications </w:t>
      </w:r>
      <w:r w:rsidR="00952F20">
        <w:rPr>
          <w:lang w:eastAsia="en-US"/>
        </w:rPr>
        <w:t>are</w:t>
      </w:r>
      <w:r w:rsidR="00B83714">
        <w:rPr>
          <w:lang w:eastAsia="en-US"/>
        </w:rPr>
        <w:t xml:space="preserve"> expensive.</w:t>
      </w:r>
      <w:r w:rsidR="00B83714">
        <w:rPr>
          <w:rFonts w:hint="cs"/>
          <w:rtl/>
          <w:lang w:eastAsia="en-US"/>
        </w:rPr>
        <w:t xml:space="preserve"> </w:t>
      </w:r>
      <w:r w:rsidR="00952F20">
        <w:rPr>
          <w:lang w:eastAsia="en-US"/>
        </w:rPr>
        <w:t xml:space="preserve">For instance, </w:t>
      </w:r>
      <w:r w:rsidR="00B83714">
        <w:rPr>
          <w:lang w:eastAsia="en-US"/>
        </w:rPr>
        <w:t>fabrication of efficient solar cells</w:t>
      </w:r>
      <w:r w:rsidR="00A518D9">
        <w:rPr>
          <w:lang w:eastAsia="en-US"/>
        </w:rPr>
        <w:t xml:space="preserve"> </w:t>
      </w:r>
      <w:r w:rsidR="00A518D9">
        <w:rPr>
          <w:lang w:eastAsia="en-US"/>
        </w:rPr>
        <w:fldChar w:fldCharType="begin"/>
      </w:r>
      <w:r w:rsidR="00A518D9">
        <w:rPr>
          <w:lang w:eastAsia="en-US"/>
        </w:rPr>
        <w:instrText xml:space="preserve"> ADDIN EN.CITE &lt;EndNote&gt;&lt;Cite&gt;&lt;Author&gt;Sinke&lt;/Author&gt;&lt;Year&gt;2019&lt;/Year&gt;&lt;RecNum&gt;153&lt;/RecNum&gt;&lt;DisplayText&gt;[19]&lt;/DisplayText&gt;&lt;record&gt;&lt;rec-number&gt;153&lt;/rec-number&gt;&lt;foreign-keys&gt;&lt;key app="EN" db-id="etd95a95ns2r0oeepruv0vw1z2tapddpe5p9" timestamp="1556206944"&gt;153&lt;/key&gt;&lt;/foreign-keys&gt;&lt;ref-type name="Journal Article"&gt;17&lt;/ref-type&gt;&lt;contributors&gt;&lt;authors&gt;&lt;author&gt;Sinke, Wim C %J Renewable Energy&lt;/author&gt;&lt;/authors&gt;&lt;/contributors&gt;&lt;titles&gt;&lt;title&gt;Development of photovoltaic technologies for global impact&lt;/title&gt;&lt;/titles&gt;&lt;pages&gt;911-914&lt;/pages&gt;&lt;volume&gt;138&lt;/volume&gt;&lt;dates&gt;&lt;year&gt;2019&lt;/year&gt;&lt;/dates&gt;&lt;isbn&gt;0960-1481&lt;/isbn&gt;&lt;urls&gt;&lt;/urls&gt;&lt;/record&gt;&lt;/Cite&gt;&lt;/EndNote&gt;</w:instrText>
      </w:r>
      <w:r w:rsidR="00A518D9">
        <w:rPr>
          <w:lang w:eastAsia="en-US"/>
        </w:rPr>
        <w:fldChar w:fldCharType="separate"/>
      </w:r>
      <w:r w:rsidR="00A518D9">
        <w:rPr>
          <w:noProof/>
          <w:lang w:eastAsia="en-US"/>
        </w:rPr>
        <w:t>[</w:t>
      </w:r>
      <w:hyperlink w:anchor="_ENREF_19" w:tooltip="Sinke, 2019 #153" w:history="1">
        <w:r w:rsidR="00C3673F" w:rsidRPr="00C3673F">
          <w:rPr>
            <w:rStyle w:val="Hyperlink"/>
          </w:rPr>
          <w:t>19</w:t>
        </w:r>
      </w:hyperlink>
      <w:r w:rsidR="00A518D9">
        <w:rPr>
          <w:noProof/>
          <w:lang w:eastAsia="en-US"/>
        </w:rPr>
        <w:t>]</w:t>
      </w:r>
      <w:r w:rsidR="00A518D9">
        <w:rPr>
          <w:lang w:eastAsia="en-US"/>
        </w:rPr>
        <w:fldChar w:fldCharType="end"/>
      </w:r>
      <w:r w:rsidR="00952F20">
        <w:rPr>
          <w:lang w:eastAsia="en-US"/>
        </w:rPr>
        <w:t>,</w:t>
      </w:r>
      <w:r w:rsidR="00B83714">
        <w:rPr>
          <w:lang w:eastAsia="en-US"/>
        </w:rPr>
        <w:t xml:space="preserve"> </w:t>
      </w:r>
      <w:r w:rsidR="00DA4BF1">
        <w:rPr>
          <w:lang w:eastAsia="en-US"/>
        </w:rPr>
        <w:t>large-scale</w:t>
      </w:r>
      <w:r w:rsidR="00B83714">
        <w:rPr>
          <w:lang w:eastAsia="en-US"/>
        </w:rPr>
        <w:t xml:space="preserve"> wind farms</w:t>
      </w:r>
      <w:r w:rsidR="00650AEB">
        <w:rPr>
          <w:lang w:eastAsia="en-US"/>
        </w:rPr>
        <w:t xml:space="preserve"> </w:t>
      </w:r>
      <w:r w:rsidR="00A518D9">
        <w:rPr>
          <w:lang w:eastAsia="en-US"/>
        </w:rPr>
        <w:fldChar w:fldCharType="begin"/>
      </w:r>
      <w:r w:rsidR="00A518D9">
        <w:rPr>
          <w:lang w:eastAsia="en-US"/>
        </w:rPr>
        <w:instrText xml:space="preserve"> ADDIN EN.CITE &lt;EndNote&gt;&lt;Cite&gt;&lt;Author&gt;Præst Knudsen&lt;/Author&gt;&lt;Year&gt;2019&lt;/Year&gt;&lt;RecNum&gt;152&lt;/RecNum&gt;&lt;DisplayText&gt;[20]&lt;/DisplayText&gt;&lt;record&gt;&lt;rec-number&gt;152&lt;/rec-number&gt;&lt;foreign-keys&gt;&lt;key app="EN" db-id="etd95a95ns2r0oeepruv0vw1z2tapddpe5p9" timestamp="1556206897"&gt;152&lt;/key&gt;&lt;/foreign-keys&gt;&lt;ref-type name="Journal Article"&gt;17&lt;/ref-type&gt;&lt;contributors&gt;&lt;authors&gt;&lt;author&gt;Præst Knudsen, Mette&lt;/author&gt;&lt;author&gt;Tranekjer, Tina Lundø&lt;/author&gt;&lt;author&gt;Bulathsinhala, Nadika %J Industry&lt;/author&gt;&lt;author&gt;Innovation&lt;/author&gt;&lt;/authors&gt;&lt;/contributors&gt;&lt;titles&gt;&lt;title&gt;Advancing large-scale R&amp;amp;D projects towards grand challenges through involvement of organizational knowledge integrators&lt;/title&gt;&lt;/titles&gt;&lt;pages&gt;1-30&lt;/pages&gt;&lt;volume&gt;26&lt;/volume&gt;&lt;number&gt;1&lt;/number&gt;&lt;dates&gt;&lt;year&gt;2019&lt;/year&gt;&lt;/dates&gt;&lt;isbn&gt;1366-2716&lt;/isbn&gt;&lt;urls&gt;&lt;/urls&gt;&lt;/record&gt;&lt;/Cite&gt;&lt;/EndNote&gt;</w:instrText>
      </w:r>
      <w:r w:rsidR="00A518D9">
        <w:rPr>
          <w:lang w:eastAsia="en-US"/>
        </w:rPr>
        <w:fldChar w:fldCharType="separate"/>
      </w:r>
      <w:r w:rsidR="00A518D9">
        <w:rPr>
          <w:noProof/>
          <w:lang w:eastAsia="en-US"/>
        </w:rPr>
        <w:t>[</w:t>
      </w:r>
      <w:hyperlink w:anchor="_ENREF_20" w:tooltip="Præst Knudsen, 2019 #152" w:history="1">
        <w:r w:rsidR="00C3673F" w:rsidRPr="00C3673F">
          <w:rPr>
            <w:rStyle w:val="Hyperlink"/>
          </w:rPr>
          <w:t>20</w:t>
        </w:r>
      </w:hyperlink>
      <w:r w:rsidR="00A518D9">
        <w:rPr>
          <w:noProof/>
          <w:lang w:eastAsia="en-US"/>
        </w:rPr>
        <w:t>]</w:t>
      </w:r>
      <w:r w:rsidR="00A518D9">
        <w:rPr>
          <w:lang w:eastAsia="en-US"/>
        </w:rPr>
        <w:fldChar w:fldCharType="end"/>
      </w:r>
      <w:r w:rsidR="00B83714">
        <w:rPr>
          <w:lang w:eastAsia="en-US"/>
        </w:rPr>
        <w:t xml:space="preserve"> or efficient fuel cells</w:t>
      </w:r>
      <w:r w:rsidR="00E31C77">
        <w:rPr>
          <w:lang w:eastAsia="en-US"/>
        </w:rPr>
        <w:t xml:space="preserve"> </w:t>
      </w:r>
      <w:r w:rsidR="00E31C77">
        <w:rPr>
          <w:lang w:eastAsia="en-US"/>
        </w:rPr>
        <w:fldChar w:fldCharType="begin"/>
      </w:r>
      <w:r w:rsidR="00A518D9">
        <w:rPr>
          <w:lang w:eastAsia="en-US"/>
        </w:rPr>
        <w:instrText xml:space="preserve"> ADDIN EN.CITE &lt;EndNote&gt;&lt;Cite&gt;&lt;Author&gt;Staffell&lt;/Author&gt;&lt;Year&gt;2019&lt;/Year&gt;&lt;RecNum&gt;150&lt;/RecNum&gt;&lt;DisplayText&gt;[21]&lt;/DisplayText&gt;&lt;record&gt;&lt;rec-number&gt;150&lt;/rec-number&gt;&lt;foreign-keys&gt;&lt;key app="EN" db-id="etd95a95ns2r0oeepruv0vw1z2tapddpe5p9" timestamp="1556206800"&gt;150&lt;/key&gt;&lt;/foreign-keys&gt;&lt;ref-type name="Journal Article"&gt;17&lt;/ref-type&gt;&lt;contributors&gt;&lt;authors&gt;&lt;author&gt;Staffell, Iain&lt;/author&gt;&lt;author&gt;Scamman, Daniel&lt;/author&gt;&lt;author&gt;Abad, Anthony Velazquez&lt;/author&gt;&lt;author&gt;Balcombe, Paul&lt;/author&gt;&lt;author&gt;Dodds, Paul E&lt;/author&gt;&lt;author&gt;Ekins, Paul&lt;/author&gt;&lt;author&gt;Shah, Nilay&lt;/author&gt;&lt;author&gt;Ward, Kate R %J Energy&lt;/author&gt;&lt;author&gt;Environmental Science&lt;/author&gt;&lt;/authors&gt;&lt;/contributors&gt;&lt;titles&gt;&lt;title&gt;The role of hydrogen and fuel cells in the global energy system&lt;/title&gt;&lt;/titles&gt;&lt;pages&gt;463-491&lt;/pages&gt;&lt;volume&gt;12&lt;/volume&gt;&lt;number&gt;2&lt;/number&gt;&lt;dates&gt;&lt;year&gt;2019&lt;/year&gt;&lt;/dates&gt;&lt;urls&gt;&lt;/urls&gt;&lt;/record&gt;&lt;/Cite&gt;&lt;/EndNote&gt;</w:instrText>
      </w:r>
      <w:r w:rsidR="00E31C77">
        <w:rPr>
          <w:lang w:eastAsia="en-US"/>
        </w:rPr>
        <w:fldChar w:fldCharType="separate"/>
      </w:r>
      <w:r w:rsidR="00A518D9">
        <w:rPr>
          <w:noProof/>
          <w:lang w:eastAsia="en-US"/>
        </w:rPr>
        <w:t>[</w:t>
      </w:r>
      <w:hyperlink w:anchor="_ENREF_21" w:tooltip="Staffell, 2019 #150" w:history="1">
        <w:r w:rsidR="00C3673F" w:rsidRPr="00C3673F">
          <w:rPr>
            <w:rStyle w:val="Hyperlink"/>
          </w:rPr>
          <w:t>21</w:t>
        </w:r>
      </w:hyperlink>
      <w:r w:rsidR="00A518D9">
        <w:rPr>
          <w:noProof/>
          <w:lang w:eastAsia="en-US"/>
        </w:rPr>
        <w:t>]</w:t>
      </w:r>
      <w:r w:rsidR="00E31C77">
        <w:rPr>
          <w:lang w:eastAsia="en-US"/>
        </w:rPr>
        <w:fldChar w:fldCharType="end"/>
      </w:r>
      <w:r w:rsidR="00B83714">
        <w:rPr>
          <w:lang w:eastAsia="en-US"/>
        </w:rPr>
        <w:t xml:space="preserve"> </w:t>
      </w:r>
      <w:r w:rsidR="00B83714" w:rsidRPr="00377BA4">
        <w:rPr>
          <w:noProof/>
          <w:lang w:eastAsia="en-US"/>
        </w:rPr>
        <w:t>need</w:t>
      </w:r>
      <w:r w:rsidR="00B83714">
        <w:rPr>
          <w:lang w:eastAsia="en-US"/>
        </w:rPr>
        <w:t xml:space="preserve"> </w:t>
      </w:r>
      <w:r w:rsidR="00377BA4">
        <w:rPr>
          <w:lang w:eastAsia="en-US"/>
        </w:rPr>
        <w:t xml:space="preserve">a </w:t>
      </w:r>
      <w:r w:rsidR="00B83714" w:rsidRPr="00377BA4">
        <w:rPr>
          <w:noProof/>
          <w:lang w:eastAsia="en-US"/>
        </w:rPr>
        <w:t>large</w:t>
      </w:r>
      <w:r w:rsidR="00B83714">
        <w:rPr>
          <w:lang w:eastAsia="en-US"/>
        </w:rPr>
        <w:t xml:space="preserve"> amount of money in the research stages </w:t>
      </w:r>
      <w:r w:rsidR="00EA7A77">
        <w:rPr>
          <w:lang w:eastAsia="en-US"/>
        </w:rPr>
        <w:t>and</w:t>
      </w:r>
      <w:r w:rsidR="00B83714">
        <w:rPr>
          <w:lang w:eastAsia="en-US"/>
        </w:rPr>
        <w:t xml:space="preserve"> in the design stage</w:t>
      </w:r>
      <w:r w:rsidR="002278E3">
        <w:rPr>
          <w:lang w:eastAsia="en-US"/>
        </w:rPr>
        <w:t>.</w:t>
      </w:r>
    </w:p>
    <w:p w14:paraId="6E9CE85A" w14:textId="597428D6" w:rsidR="00E940AA" w:rsidRDefault="00AE235C" w:rsidP="008E4EEF">
      <w:pPr>
        <w:pStyle w:val="ListParagraph"/>
        <w:numPr>
          <w:ilvl w:val="0"/>
          <w:numId w:val="17"/>
        </w:numPr>
        <w:ind w:left="360"/>
        <w:rPr>
          <w:lang w:eastAsia="en-US"/>
        </w:rPr>
      </w:pPr>
      <w:r>
        <w:rPr>
          <w:lang w:eastAsia="en-US"/>
        </w:rPr>
        <w:t xml:space="preserve">The second </w:t>
      </w:r>
      <w:r w:rsidR="00240A9D">
        <w:rPr>
          <w:lang w:eastAsia="en-US"/>
        </w:rPr>
        <w:t>important</w:t>
      </w:r>
      <w:r>
        <w:rPr>
          <w:lang w:eastAsia="en-US"/>
        </w:rPr>
        <w:t xml:space="preserve"> problem that </w:t>
      </w:r>
      <w:r w:rsidR="00501B96">
        <w:rPr>
          <w:lang w:eastAsia="en-US"/>
        </w:rPr>
        <w:t xml:space="preserve">is </w:t>
      </w:r>
      <w:r>
        <w:rPr>
          <w:lang w:eastAsia="en-US"/>
        </w:rPr>
        <w:t xml:space="preserve">facing the </w:t>
      </w:r>
      <w:r w:rsidR="0032528F">
        <w:rPr>
          <w:lang w:eastAsia="en-US"/>
        </w:rPr>
        <w:t xml:space="preserve">DG insertion is </w:t>
      </w:r>
      <w:r w:rsidR="0082101D">
        <w:rPr>
          <w:lang w:eastAsia="en-US"/>
        </w:rPr>
        <w:t>the difficulty of control</w:t>
      </w:r>
      <w:r w:rsidR="002D5456">
        <w:rPr>
          <w:lang w:eastAsia="en-US"/>
        </w:rPr>
        <w:t>ling</w:t>
      </w:r>
      <w:r w:rsidR="00DB42ED">
        <w:rPr>
          <w:lang w:eastAsia="en-US"/>
        </w:rPr>
        <w:t xml:space="preserve"> the system frequency </w:t>
      </w:r>
      <w:r w:rsidR="00952F20">
        <w:rPr>
          <w:lang w:eastAsia="en-US"/>
        </w:rPr>
        <w:t xml:space="preserve">after the </w:t>
      </w:r>
      <w:r w:rsidR="008C7A3B">
        <w:rPr>
          <w:lang w:eastAsia="en-US"/>
        </w:rPr>
        <w:t>insertion of the DG</w:t>
      </w:r>
      <w:r w:rsidR="00501B96">
        <w:rPr>
          <w:lang w:eastAsia="en-US"/>
        </w:rPr>
        <w:t>.</w:t>
      </w:r>
    </w:p>
    <w:p w14:paraId="339ACCFD" w14:textId="0E083924" w:rsidR="0072478D" w:rsidRDefault="0072478D" w:rsidP="008E4EEF">
      <w:pPr>
        <w:pStyle w:val="ListParagraph"/>
        <w:numPr>
          <w:ilvl w:val="0"/>
          <w:numId w:val="17"/>
        </w:numPr>
        <w:ind w:left="360"/>
        <w:rPr>
          <w:lang w:eastAsia="en-US"/>
        </w:rPr>
      </w:pPr>
      <w:r w:rsidRPr="00A11773">
        <w:rPr>
          <w:lang w:eastAsia="en-US"/>
        </w:rPr>
        <w:t xml:space="preserve">The relation between DG and power quality is an ambiguous </w:t>
      </w:r>
      <w:r w:rsidR="00186AAA" w:rsidRPr="00A11773">
        <w:rPr>
          <w:lang w:eastAsia="en-US"/>
        </w:rPr>
        <w:t>one.</w:t>
      </w:r>
      <w:r w:rsidR="00186AAA">
        <w:rPr>
          <w:lang w:eastAsia="en-US"/>
        </w:rPr>
        <w:t xml:space="preserve"> </w:t>
      </w:r>
      <w:r w:rsidR="00D459C5">
        <w:rPr>
          <w:lang w:eastAsia="en-US"/>
        </w:rPr>
        <w:t>Regardless of the</w:t>
      </w:r>
      <w:r w:rsidR="00186AAA">
        <w:rPr>
          <w:lang w:eastAsia="en-US"/>
        </w:rPr>
        <w:t xml:space="preserve"> </w:t>
      </w:r>
      <w:r w:rsidR="00BB49D2" w:rsidRPr="00D459C5">
        <w:rPr>
          <w:lang w:eastAsia="en-US"/>
        </w:rPr>
        <w:t>advantages gained</w:t>
      </w:r>
      <w:r w:rsidR="00BB49D2">
        <w:rPr>
          <w:lang w:eastAsia="en-US"/>
        </w:rPr>
        <w:t xml:space="preserve"> </w:t>
      </w:r>
      <w:r w:rsidR="00186AAA">
        <w:rPr>
          <w:lang w:eastAsia="en-US"/>
        </w:rPr>
        <w:t xml:space="preserve">of </w:t>
      </w:r>
      <w:r w:rsidR="00BB49D2">
        <w:rPr>
          <w:lang w:eastAsia="en-US"/>
        </w:rPr>
        <w:t>adding</w:t>
      </w:r>
      <w:r w:rsidR="00186AAA">
        <w:rPr>
          <w:lang w:eastAsia="en-US"/>
        </w:rPr>
        <w:t xml:space="preserve"> DG </w:t>
      </w:r>
      <w:r w:rsidR="00BB49D2">
        <w:rPr>
          <w:lang w:eastAsia="en-US"/>
        </w:rPr>
        <w:t>to</w:t>
      </w:r>
      <w:r w:rsidR="00186AAA">
        <w:rPr>
          <w:lang w:eastAsia="en-US"/>
        </w:rPr>
        <w:t xml:space="preserve"> the distributed network,</w:t>
      </w:r>
      <w:r w:rsidRPr="00A11773">
        <w:rPr>
          <w:lang w:eastAsia="en-US"/>
        </w:rPr>
        <w:t xml:space="preserve"> </w:t>
      </w:r>
      <w:r w:rsidR="00186AAA">
        <w:rPr>
          <w:lang w:eastAsia="en-US"/>
        </w:rPr>
        <w:t>t</w:t>
      </w:r>
      <w:r w:rsidR="00E455A3" w:rsidRPr="00A11773">
        <w:rPr>
          <w:lang w:eastAsia="en-US"/>
        </w:rPr>
        <w:t xml:space="preserve">he </w:t>
      </w:r>
      <w:r w:rsidR="0004384F">
        <w:rPr>
          <w:lang w:eastAsia="en-US"/>
        </w:rPr>
        <w:t>abovementioned</w:t>
      </w:r>
      <w:r w:rsidR="009B7F2E">
        <w:rPr>
          <w:lang w:eastAsia="en-US"/>
        </w:rPr>
        <w:t xml:space="preserve"> </w:t>
      </w:r>
      <w:r w:rsidR="00E455A3" w:rsidRPr="00A11773">
        <w:rPr>
          <w:lang w:eastAsia="en-US"/>
        </w:rPr>
        <w:t xml:space="preserve">drawbacks </w:t>
      </w:r>
      <w:r w:rsidR="00BB49D2">
        <w:rPr>
          <w:lang w:eastAsia="en-US"/>
        </w:rPr>
        <w:t xml:space="preserve">regarding </w:t>
      </w:r>
      <w:r w:rsidR="00D459C5">
        <w:rPr>
          <w:lang w:eastAsia="en-US"/>
        </w:rPr>
        <w:t>s</w:t>
      </w:r>
      <w:r w:rsidR="00A11773" w:rsidRPr="00A11773">
        <w:rPr>
          <w:lang w:eastAsia="en-US"/>
        </w:rPr>
        <w:t>ystem</w:t>
      </w:r>
      <w:r w:rsidR="00F532DF">
        <w:rPr>
          <w:lang w:eastAsia="en-US"/>
        </w:rPr>
        <w:t xml:space="preserve"> vo</w:t>
      </w:r>
      <w:r w:rsidR="00BB49D2">
        <w:rPr>
          <w:lang w:eastAsia="en-US"/>
        </w:rPr>
        <w:t>ltage</w:t>
      </w:r>
      <w:r w:rsidR="00F532DF">
        <w:rPr>
          <w:lang w:eastAsia="en-US"/>
        </w:rPr>
        <w:t xml:space="preserve"> </w:t>
      </w:r>
      <w:r w:rsidR="00A20B4F">
        <w:rPr>
          <w:lang w:eastAsia="en-US"/>
        </w:rPr>
        <w:t>and</w:t>
      </w:r>
      <w:r w:rsidR="00A11773" w:rsidRPr="00A11773">
        <w:rPr>
          <w:lang w:eastAsia="en-US"/>
        </w:rPr>
        <w:t xml:space="preserve"> </w:t>
      </w:r>
      <w:r w:rsidR="009C6495">
        <w:rPr>
          <w:lang w:eastAsia="en-US"/>
        </w:rPr>
        <w:t>f</w:t>
      </w:r>
      <w:r w:rsidR="00A11773" w:rsidRPr="00A11773">
        <w:rPr>
          <w:lang w:eastAsia="en-US"/>
        </w:rPr>
        <w:t>requency</w:t>
      </w:r>
      <w:r w:rsidR="00A11773">
        <w:rPr>
          <w:lang w:eastAsia="en-US"/>
        </w:rPr>
        <w:t xml:space="preserve"> </w:t>
      </w:r>
      <w:r w:rsidR="009B7F2E">
        <w:rPr>
          <w:lang w:eastAsia="en-US"/>
        </w:rPr>
        <w:t>represent</w:t>
      </w:r>
      <w:r w:rsidR="00A11773">
        <w:rPr>
          <w:lang w:eastAsia="en-US"/>
        </w:rPr>
        <w:t xml:space="preserve"> </w:t>
      </w:r>
      <w:r w:rsidR="00377BA4">
        <w:rPr>
          <w:lang w:eastAsia="en-US"/>
        </w:rPr>
        <w:t xml:space="preserve">the </w:t>
      </w:r>
      <w:r w:rsidR="0025153D" w:rsidRPr="00377BA4">
        <w:rPr>
          <w:noProof/>
          <w:lang w:eastAsia="en-US"/>
        </w:rPr>
        <w:t>harmful</w:t>
      </w:r>
      <w:r w:rsidR="0025153D">
        <w:rPr>
          <w:lang w:eastAsia="en-US"/>
        </w:rPr>
        <w:t xml:space="preserve"> effect of DG</w:t>
      </w:r>
      <w:r w:rsidR="00A11773">
        <w:rPr>
          <w:lang w:eastAsia="en-US"/>
        </w:rPr>
        <w:t xml:space="preserve"> </w:t>
      </w:r>
      <w:r w:rsidR="0025153D">
        <w:rPr>
          <w:lang w:eastAsia="en-US"/>
        </w:rPr>
        <w:t xml:space="preserve">insertion </w:t>
      </w:r>
      <w:r w:rsidR="009B7F2E">
        <w:rPr>
          <w:lang w:eastAsia="en-US"/>
        </w:rPr>
        <w:t xml:space="preserve">on </w:t>
      </w:r>
      <w:r w:rsidR="000C42E3">
        <w:rPr>
          <w:lang w:eastAsia="en-US"/>
        </w:rPr>
        <w:t>the power quality.</w:t>
      </w:r>
    </w:p>
    <w:p w14:paraId="359BE840" w14:textId="77BCC192" w:rsidR="00806F6D" w:rsidRDefault="00F36C8F" w:rsidP="008E4EEF">
      <w:pPr>
        <w:pStyle w:val="ListParagraph"/>
        <w:numPr>
          <w:ilvl w:val="0"/>
          <w:numId w:val="17"/>
        </w:numPr>
        <w:ind w:left="360"/>
        <w:rPr>
          <w:lang w:eastAsia="en-US"/>
        </w:rPr>
      </w:pPr>
      <w:r>
        <w:rPr>
          <w:lang w:eastAsia="en-US"/>
        </w:rPr>
        <w:t xml:space="preserve">The </w:t>
      </w:r>
      <w:r w:rsidR="004F0CF5">
        <w:rPr>
          <w:lang w:eastAsia="en-US"/>
        </w:rPr>
        <w:t xml:space="preserve">disadvantage of inserting </w:t>
      </w:r>
      <w:r w:rsidR="007A361C">
        <w:rPr>
          <w:lang w:eastAsia="en-US"/>
        </w:rPr>
        <w:t>d</w:t>
      </w:r>
      <w:r w:rsidR="004A4370" w:rsidRPr="004A4370">
        <w:rPr>
          <w:lang w:eastAsia="en-US"/>
        </w:rPr>
        <w:t xml:space="preserve">istributed </w:t>
      </w:r>
      <w:r w:rsidR="00D73C40">
        <w:rPr>
          <w:lang w:eastAsia="en-US"/>
        </w:rPr>
        <w:t xml:space="preserve">units </w:t>
      </w:r>
      <w:r w:rsidR="004F0CF5">
        <w:rPr>
          <w:lang w:eastAsia="en-US"/>
        </w:rPr>
        <w:t>on</w:t>
      </w:r>
      <w:r>
        <w:rPr>
          <w:lang w:eastAsia="en-US"/>
        </w:rPr>
        <w:t xml:space="preserve"> </w:t>
      </w:r>
      <w:r w:rsidR="00D73C40">
        <w:rPr>
          <w:lang w:eastAsia="en-US"/>
        </w:rPr>
        <w:t>t</w:t>
      </w:r>
      <w:r w:rsidR="00806F6D">
        <w:rPr>
          <w:lang w:eastAsia="en-US"/>
        </w:rPr>
        <w:t xml:space="preserve">he </w:t>
      </w:r>
      <w:r w:rsidR="004A4370" w:rsidRPr="004A4370">
        <w:rPr>
          <w:lang w:eastAsia="en-US"/>
        </w:rPr>
        <w:t>protect</w:t>
      </w:r>
      <w:r w:rsidR="00806F6D">
        <w:rPr>
          <w:lang w:eastAsia="en-US"/>
        </w:rPr>
        <w:t>ion</w:t>
      </w:r>
      <w:r w:rsidR="004A4370" w:rsidRPr="004A4370">
        <w:rPr>
          <w:lang w:eastAsia="en-US"/>
        </w:rPr>
        <w:t xml:space="preserve"> </w:t>
      </w:r>
      <w:r w:rsidR="00806F6D">
        <w:rPr>
          <w:lang w:eastAsia="en-US"/>
        </w:rPr>
        <w:t>schemes</w:t>
      </w:r>
      <w:r w:rsidR="00D73C40">
        <w:rPr>
          <w:lang w:eastAsia="en-US"/>
        </w:rPr>
        <w:t xml:space="preserve"> operations </w:t>
      </w:r>
      <w:r w:rsidR="004F0CF5">
        <w:rPr>
          <w:lang w:eastAsia="en-US"/>
        </w:rPr>
        <w:t>is</w:t>
      </w:r>
      <w:r w:rsidR="00615FB9">
        <w:rPr>
          <w:lang w:eastAsia="en-US"/>
        </w:rPr>
        <w:t xml:space="preserve"> state</w:t>
      </w:r>
      <w:r w:rsidR="007A361C">
        <w:rPr>
          <w:lang w:eastAsia="en-US"/>
        </w:rPr>
        <w:t>d</w:t>
      </w:r>
      <w:r w:rsidR="00615FB9">
        <w:rPr>
          <w:lang w:eastAsia="en-US"/>
        </w:rPr>
        <w:t xml:space="preserve"> as the f</w:t>
      </w:r>
      <w:r w:rsidR="007A361C">
        <w:rPr>
          <w:lang w:eastAsia="en-US"/>
        </w:rPr>
        <w:t>ollows</w:t>
      </w:r>
      <w:r w:rsidR="00D73C40">
        <w:rPr>
          <w:lang w:eastAsia="en-US"/>
        </w:rPr>
        <w:t>:</w:t>
      </w:r>
    </w:p>
    <w:p w14:paraId="0F18B86B" w14:textId="65F5BB6B" w:rsidR="005A4899" w:rsidRDefault="005A4899" w:rsidP="00C3673F">
      <w:pPr>
        <w:pStyle w:val="ListParagraph"/>
        <w:numPr>
          <w:ilvl w:val="1"/>
          <w:numId w:val="17"/>
        </w:numPr>
        <w:ind w:left="900" w:hanging="450"/>
        <w:rPr>
          <w:lang w:eastAsia="en-US"/>
        </w:rPr>
      </w:pPr>
      <w:r>
        <w:rPr>
          <w:lang w:eastAsia="en-US"/>
        </w:rPr>
        <w:t>Changing power flow affects the short-circuit level in the distribution system</w:t>
      </w:r>
      <w:r w:rsidR="007A361C">
        <w:rPr>
          <w:lang w:eastAsia="en-US"/>
        </w:rPr>
        <w:t xml:space="preserve"> and</w:t>
      </w:r>
      <w:r>
        <w:rPr>
          <w:lang w:eastAsia="en-US"/>
        </w:rPr>
        <w:t>, so, the protection relays mal-operate. In this case</w:t>
      </w:r>
      <w:r w:rsidR="007A361C">
        <w:rPr>
          <w:lang w:eastAsia="en-US"/>
        </w:rPr>
        <w:t>,</w:t>
      </w:r>
      <w:r>
        <w:rPr>
          <w:lang w:eastAsia="en-US"/>
        </w:rPr>
        <w:t xml:space="preserve"> the directional </w:t>
      </w:r>
      <w:r w:rsidRPr="00377BA4">
        <w:rPr>
          <w:noProof/>
          <w:lang w:eastAsia="en-US"/>
        </w:rPr>
        <w:t>overcurrent</w:t>
      </w:r>
      <w:r>
        <w:rPr>
          <w:lang w:eastAsia="en-US"/>
        </w:rPr>
        <w:t xml:space="preserve"> protection must be used </w:t>
      </w:r>
      <w:r>
        <w:rPr>
          <w:lang w:eastAsia="en-US"/>
        </w:rPr>
        <w:fldChar w:fldCharType="begin"/>
      </w:r>
      <w:r w:rsidR="00A518D9">
        <w:rPr>
          <w:lang w:eastAsia="en-US"/>
        </w:rPr>
        <w:instrText xml:space="preserve"> ADDIN EN.CITE &lt;EndNote&gt;&lt;Cite&gt;&lt;Author&gt;Abdel-Ghany&lt;/Author&gt;&lt;Year&gt;2015&lt;/Year&gt;&lt;RecNum&gt;144&lt;/RecNum&gt;&lt;DisplayText&gt;[22]&lt;/DisplayText&gt;&lt;record&gt;&lt;rec-number&gt;144&lt;/rec-number&gt;&lt;foreign-keys&gt;&lt;key app="EN" db-id="etd95a95ns2r0oeepruv0vw1z2tapddpe5p9" timestamp="1541716709"&gt;144&lt;/key&gt;&lt;/foreign-keys&gt;&lt;ref-type name="Journal Article"&gt;17&lt;/ref-type&gt;&lt;contributors&gt;&lt;authors&gt;&lt;author&gt;Abdel-Ghany, Hossam A&lt;/author&gt;&lt;author&gt;Azmy, Ahmed M&lt;/author&gt;&lt;author&gt;Elkalashy, Nagy I&lt;/author&gt;&lt;author&gt;Rashad, Essam M&lt;/author&gt;&lt;/authors&gt;&lt;/contributors&gt;&lt;titles&gt;&lt;title&gt;Optimizing DG penetration in distribution networks concerning protection schemes and technical impact&lt;/title&gt;&lt;secondary-title&gt;Electric Power Systems Research&lt;/secondary-title&gt;&lt;/titles&gt;&lt;periodical&gt;&lt;full-title&gt;Electric power systems research&lt;/full-title&gt;&lt;/periodical&gt;&lt;pages&gt;113-122&lt;/pages&gt;&lt;volume&gt;128&lt;/volume&gt;&lt;dates&gt;&lt;year&gt;2015&lt;/year&gt;&lt;/dates&gt;&lt;isbn&gt;0378-7796&lt;/isbn&gt;&lt;urls&gt;&lt;/urls&gt;&lt;/record&gt;&lt;/Cite&gt;&lt;/EndNote&gt;</w:instrText>
      </w:r>
      <w:r>
        <w:rPr>
          <w:lang w:eastAsia="en-US"/>
        </w:rPr>
        <w:fldChar w:fldCharType="separate"/>
      </w:r>
      <w:r w:rsidR="00A518D9">
        <w:rPr>
          <w:noProof/>
          <w:lang w:eastAsia="en-US"/>
        </w:rPr>
        <w:t>[</w:t>
      </w:r>
      <w:hyperlink w:anchor="_ENREF_22" w:tooltip="Abdel-Ghany, 2015 #144" w:history="1">
        <w:r w:rsidR="00C3673F" w:rsidRPr="00C3673F">
          <w:rPr>
            <w:rStyle w:val="Hyperlink"/>
          </w:rPr>
          <w:t>22</w:t>
        </w:r>
      </w:hyperlink>
      <w:r w:rsidR="00A518D9">
        <w:rPr>
          <w:noProof/>
          <w:lang w:eastAsia="en-US"/>
        </w:rPr>
        <w:t>]</w:t>
      </w:r>
      <w:r>
        <w:rPr>
          <w:lang w:eastAsia="en-US"/>
        </w:rPr>
        <w:fldChar w:fldCharType="end"/>
      </w:r>
      <w:r>
        <w:rPr>
          <w:lang w:eastAsia="en-US"/>
        </w:rPr>
        <w:t>.</w:t>
      </w:r>
    </w:p>
    <w:p w14:paraId="6FBE1630" w14:textId="639DD94B" w:rsidR="003E60E5" w:rsidRDefault="00ED6C17" w:rsidP="008E4EEF">
      <w:pPr>
        <w:pStyle w:val="ListParagraph"/>
        <w:numPr>
          <w:ilvl w:val="1"/>
          <w:numId w:val="17"/>
        </w:numPr>
        <w:ind w:left="900" w:hanging="450"/>
        <w:rPr>
          <w:lang w:eastAsia="en-US"/>
        </w:rPr>
      </w:pPr>
      <w:r>
        <w:rPr>
          <w:lang w:eastAsia="en-US"/>
        </w:rPr>
        <w:t xml:space="preserve">The </w:t>
      </w:r>
      <w:r w:rsidR="005C6C33">
        <w:rPr>
          <w:lang w:eastAsia="en-US"/>
        </w:rPr>
        <w:t>existence of automatic recl</w:t>
      </w:r>
      <w:r>
        <w:rPr>
          <w:lang w:eastAsia="en-US"/>
        </w:rPr>
        <w:t>o</w:t>
      </w:r>
      <w:r w:rsidR="005C6C33">
        <w:rPr>
          <w:lang w:eastAsia="en-US"/>
        </w:rPr>
        <w:t>se</w:t>
      </w:r>
      <w:r>
        <w:rPr>
          <w:lang w:eastAsia="en-US"/>
        </w:rPr>
        <w:t>r</w:t>
      </w:r>
      <w:r w:rsidR="005C6C33">
        <w:rPr>
          <w:lang w:eastAsia="en-US"/>
        </w:rPr>
        <w:t xml:space="preserve"> in case of the DG </w:t>
      </w:r>
      <w:r w:rsidR="007A361C">
        <w:rPr>
          <w:lang w:eastAsia="en-US"/>
        </w:rPr>
        <w:t xml:space="preserve">could cause </w:t>
      </w:r>
      <w:r w:rsidR="005C6C33">
        <w:rPr>
          <w:lang w:eastAsia="en-US"/>
        </w:rPr>
        <w:t>damage to the equipment.</w:t>
      </w:r>
    </w:p>
    <w:p w14:paraId="15823806" w14:textId="4C0945EF" w:rsidR="00702CC2" w:rsidRPr="002700DE" w:rsidRDefault="005C6C33" w:rsidP="008E4EEF">
      <w:pPr>
        <w:pStyle w:val="ListParagraph"/>
        <w:numPr>
          <w:ilvl w:val="0"/>
          <w:numId w:val="17"/>
        </w:numPr>
        <w:ind w:left="360"/>
        <w:rPr>
          <w:lang w:eastAsia="en-US"/>
        </w:rPr>
      </w:pPr>
      <w:r>
        <w:rPr>
          <w:lang w:eastAsia="en-US"/>
        </w:rPr>
        <w:t>Islanding or loss of ma</w:t>
      </w:r>
      <w:r w:rsidR="00ED6C17">
        <w:rPr>
          <w:lang w:eastAsia="en-US"/>
        </w:rPr>
        <w:t>i</w:t>
      </w:r>
      <w:r>
        <w:rPr>
          <w:lang w:eastAsia="en-US"/>
        </w:rPr>
        <w:t>n</w:t>
      </w:r>
      <w:r w:rsidR="00ED6C17">
        <w:rPr>
          <w:lang w:eastAsia="en-US"/>
        </w:rPr>
        <w:t>s</w:t>
      </w:r>
      <w:r>
        <w:rPr>
          <w:lang w:eastAsia="en-US"/>
        </w:rPr>
        <w:t xml:space="preserve"> is also </w:t>
      </w:r>
      <w:r w:rsidR="00ED6C17">
        <w:rPr>
          <w:lang w:eastAsia="en-US"/>
        </w:rPr>
        <w:t xml:space="preserve">a </w:t>
      </w:r>
      <w:r>
        <w:rPr>
          <w:lang w:eastAsia="en-US"/>
        </w:rPr>
        <w:t xml:space="preserve">challenge </w:t>
      </w:r>
      <w:r w:rsidR="003E5063">
        <w:rPr>
          <w:lang w:eastAsia="en-US"/>
        </w:rPr>
        <w:t xml:space="preserve">that </w:t>
      </w:r>
      <w:r>
        <w:rPr>
          <w:lang w:eastAsia="en-US"/>
        </w:rPr>
        <w:t>fac</w:t>
      </w:r>
      <w:r w:rsidR="00CA761F">
        <w:rPr>
          <w:lang w:eastAsia="en-US"/>
        </w:rPr>
        <w:t xml:space="preserve">es </w:t>
      </w:r>
      <w:r>
        <w:rPr>
          <w:lang w:eastAsia="en-US"/>
        </w:rPr>
        <w:t xml:space="preserve">the DG penetration. Unplanned </w:t>
      </w:r>
      <w:r w:rsidR="00ED6C17">
        <w:rPr>
          <w:lang w:eastAsia="en-US"/>
        </w:rPr>
        <w:t>i</w:t>
      </w:r>
      <w:r>
        <w:rPr>
          <w:lang w:eastAsia="en-US"/>
        </w:rPr>
        <w:t>slanding situation</w:t>
      </w:r>
      <w:r w:rsidR="00990706">
        <w:rPr>
          <w:lang w:eastAsia="en-US"/>
        </w:rPr>
        <w:t>s</w:t>
      </w:r>
      <w:r>
        <w:rPr>
          <w:lang w:eastAsia="en-US"/>
        </w:rPr>
        <w:t xml:space="preserve"> </w:t>
      </w:r>
      <w:r w:rsidR="00ED6C17">
        <w:rPr>
          <w:lang w:eastAsia="en-US"/>
        </w:rPr>
        <w:t>a</w:t>
      </w:r>
      <w:r>
        <w:rPr>
          <w:lang w:eastAsia="en-US"/>
        </w:rPr>
        <w:t xml:space="preserve">ffect the safety of human and equipment. </w:t>
      </w:r>
      <w:r w:rsidR="00990706">
        <w:rPr>
          <w:lang w:eastAsia="en-US"/>
        </w:rPr>
        <w:t>Damage</w:t>
      </w:r>
      <w:r>
        <w:rPr>
          <w:lang w:eastAsia="en-US"/>
        </w:rPr>
        <w:t xml:space="preserve"> </w:t>
      </w:r>
      <w:r w:rsidR="00990706">
        <w:rPr>
          <w:lang w:eastAsia="en-US"/>
        </w:rPr>
        <w:t xml:space="preserve">may </w:t>
      </w:r>
      <w:r>
        <w:rPr>
          <w:lang w:eastAsia="en-US"/>
        </w:rPr>
        <w:t xml:space="preserve">occur </w:t>
      </w:r>
      <w:r w:rsidR="00990706">
        <w:rPr>
          <w:lang w:eastAsia="en-US"/>
        </w:rPr>
        <w:t>with</w:t>
      </w:r>
      <w:r w:rsidR="003E5063">
        <w:rPr>
          <w:lang w:eastAsia="en-US"/>
        </w:rPr>
        <w:t xml:space="preserve"> any attempt</w:t>
      </w:r>
      <w:r>
        <w:rPr>
          <w:lang w:eastAsia="en-US"/>
        </w:rPr>
        <w:t xml:space="preserve"> to reconnect the island with </w:t>
      </w:r>
      <w:r w:rsidR="003E5063">
        <w:rPr>
          <w:lang w:eastAsia="en-US"/>
        </w:rPr>
        <w:t xml:space="preserve">the </w:t>
      </w:r>
      <w:r>
        <w:rPr>
          <w:lang w:eastAsia="en-US"/>
        </w:rPr>
        <w:t>distribut</w:t>
      </w:r>
      <w:r w:rsidR="003E5063">
        <w:rPr>
          <w:lang w:eastAsia="en-US"/>
        </w:rPr>
        <w:t>ion</w:t>
      </w:r>
      <w:r>
        <w:rPr>
          <w:lang w:eastAsia="en-US"/>
        </w:rPr>
        <w:t xml:space="preserve"> system</w:t>
      </w:r>
      <w:r w:rsidR="002D3FA8">
        <w:rPr>
          <w:lang w:eastAsia="en-US"/>
        </w:rPr>
        <w:t xml:space="preserve"> as mentioned earlier</w:t>
      </w:r>
      <w:r>
        <w:rPr>
          <w:lang w:eastAsia="en-US"/>
        </w:rPr>
        <w:t>.</w:t>
      </w:r>
      <w:r w:rsidR="003E5063" w:rsidRPr="003E5063">
        <w:t xml:space="preserve"> </w:t>
      </w:r>
      <w:r w:rsidR="003E5063" w:rsidRPr="003E5063">
        <w:rPr>
          <w:lang w:eastAsia="en-US"/>
        </w:rPr>
        <w:t>The following section will explain this phenomenon</w:t>
      </w:r>
      <w:r w:rsidR="003E5063">
        <w:rPr>
          <w:lang w:eastAsia="en-US"/>
        </w:rPr>
        <w:t xml:space="preserve"> in detail.</w:t>
      </w:r>
    </w:p>
    <w:p w14:paraId="2FA7BD66" w14:textId="36BB5874" w:rsidR="0028530F" w:rsidRDefault="001B7CE4" w:rsidP="00642665">
      <w:pPr>
        <w:pStyle w:val="Heading2"/>
      </w:pPr>
      <w:bookmarkStart w:id="33" w:name="_Toc170488450"/>
      <w:r>
        <w:t xml:space="preserve">Concept of </w:t>
      </w:r>
      <w:r w:rsidR="0028530F">
        <w:t>Islanding</w:t>
      </w:r>
      <w:bookmarkEnd w:id="33"/>
    </w:p>
    <w:p w14:paraId="67DF7F05" w14:textId="37EC1951" w:rsidR="00B4362F" w:rsidRDefault="000E0444" w:rsidP="00C3673F">
      <w:pPr>
        <w:rPr>
          <w:rFonts w:eastAsia="MS Mincho"/>
          <w:noProof/>
          <w:rtl/>
        </w:rPr>
      </w:pPr>
      <w:r w:rsidRPr="000E0444">
        <w:rPr>
          <w:rFonts w:eastAsia="MS Mincho"/>
          <w:noProof/>
        </w:rPr>
        <w:t xml:space="preserve">Loss of mains, or islanding, means that a portion of the electrical system is isolated from the main grid intentionally or unintentionally. So, islanding can be classified into two types: intentional and unintentional islanding </w:t>
      </w:r>
      <w:r w:rsidR="00C87061">
        <w:rPr>
          <w:rFonts w:eastAsia="MS Mincho"/>
        </w:rPr>
        <w:fldChar w:fldCharType="begin"/>
      </w:r>
      <w:r w:rsidR="006A1CD3">
        <w:rPr>
          <w:rFonts w:eastAsia="MS Mincho"/>
        </w:rPr>
        <w:instrText xml:space="preserve"> ADDIN EN.CITE &lt;EndNote&gt;&lt;Cite&gt;&lt;Author&gt;Mahat&lt;/Author&gt;&lt;Year&gt;2008&lt;/Year&gt;&lt;RecNum&gt;100&lt;/RecNum&gt;&lt;DisplayText&gt;[5, 17]&lt;/DisplayText&gt;&lt;record&gt;&lt;rec-number&gt;100&lt;/rec-number&gt;&lt;foreign-keys&gt;&lt;key app="EN" db-id="etd95a95ns2r0oeepruv0vw1z2tapddpe5p9" timestamp="1535725696"&gt;100&lt;/key&gt;&lt;/foreign-keys&gt;&lt;ref-type name="Conference Proceedings"&gt;10&lt;/ref-type&gt;&lt;contributors&gt;&lt;authors&gt;&lt;author&gt;Mahat, Pukar&lt;/author&gt;&lt;author&gt;Chen, Zhe&lt;/author&gt;&lt;author&gt;Bak-Jensen, Birgitte&lt;/author&gt;&lt;/authors&gt;&lt;/contributors&gt;&lt;titles&gt;&lt;title&gt;Review of islanding detection methods for distributed generation&lt;/title&gt;&lt;secondary-title&gt;Electric Utility Deregulation and Restructuring and Power Technologies, 2008. DRPT 2008. Third International Conference on&lt;/secondary-title&gt;&lt;/titles&gt;&lt;pages&gt;2743-2748&lt;/pages&gt;&lt;dates&gt;&lt;year&gt;2008&lt;/year&gt;&lt;/dates&gt;&lt;publisher&gt;IEEE&lt;/publisher&gt;&lt;isbn&gt;7900714138&lt;/isbn&gt;&lt;urls&gt;&lt;/urls&gt;&lt;/record&gt;&lt;/Cite&gt;&lt;Cite&gt;&lt;Author&gt;Dola&lt;/Author&gt;&lt;Year&gt;2006&lt;/Year&gt;&lt;RecNum&gt;78&lt;/RecNum&gt;&lt;record&gt;&lt;rec-number&gt;78&lt;/rec-number&gt;&lt;foreign-keys&gt;&lt;key app="EN" db-id="etd95a95ns2r0oeepruv0vw1z2tapddpe5p9" timestamp="1528422609"&gt;78&lt;/key&gt;&lt;/foreign-keys&gt;&lt;ref-type name="Conference Proceedings"&gt;10&lt;/ref-type&gt;&lt;contributors&gt;&lt;authors&gt;&lt;author&gt;Dola, Hrudaya Manjari&lt;/author&gt;&lt;author&gt;Chowdhury, Badrul H&lt;/author&gt;&lt;/authors&gt;&lt;/contributors&gt;&lt;titles&gt;&lt;title&gt;Intentional islanding and adaptive load shedding to avoid cascading outages&lt;/title&gt;&lt;secondary-title&gt;Power Engineering Society General Meeting, 2006. IEEE&lt;/secondary-title&gt;&lt;/titles&gt;&lt;pages&gt;8 pp.&lt;/pages&gt;&lt;dates&gt;&lt;year&gt;2006&lt;/year&gt;&lt;/dates&gt;&lt;publisher&gt;IEEE&lt;/publisher&gt;&lt;isbn&gt;1424404932&lt;/isbn&gt;&lt;urls&gt;&lt;/urls&gt;&lt;/record&gt;&lt;/Cite&gt;&lt;/EndNote&gt;</w:instrText>
      </w:r>
      <w:r w:rsidR="00C87061">
        <w:rPr>
          <w:rFonts w:eastAsia="MS Mincho"/>
        </w:rPr>
        <w:fldChar w:fldCharType="separate"/>
      </w:r>
      <w:r w:rsidR="006A1CD3">
        <w:rPr>
          <w:rFonts w:eastAsia="MS Mincho"/>
          <w:noProof/>
        </w:rPr>
        <w:t>[</w:t>
      </w:r>
      <w:hyperlink w:anchor="_ENREF_5" w:tooltip="Mahat, 2008 #84" w:history="1">
        <w:r w:rsidR="00C3673F" w:rsidRPr="00C3673F">
          <w:rPr>
            <w:rStyle w:val="Hyperlink"/>
            <w:rFonts w:eastAsia="MS Mincho"/>
          </w:rPr>
          <w:t>5</w:t>
        </w:r>
      </w:hyperlink>
      <w:r w:rsidR="006A1CD3">
        <w:rPr>
          <w:rFonts w:eastAsia="MS Mincho"/>
          <w:noProof/>
        </w:rPr>
        <w:t xml:space="preserve">, </w:t>
      </w:r>
      <w:hyperlink w:anchor="_ENREF_17" w:tooltip="Dola, 2006 #78" w:history="1">
        <w:r w:rsidR="00C3673F" w:rsidRPr="00C3673F">
          <w:rPr>
            <w:rStyle w:val="Hyperlink"/>
            <w:rFonts w:eastAsia="MS Mincho"/>
          </w:rPr>
          <w:t>17</w:t>
        </w:r>
      </w:hyperlink>
      <w:r w:rsidR="006A1CD3">
        <w:rPr>
          <w:rFonts w:eastAsia="MS Mincho"/>
          <w:noProof/>
        </w:rPr>
        <w:t>]</w:t>
      </w:r>
      <w:r w:rsidR="00C87061">
        <w:rPr>
          <w:rFonts w:eastAsia="MS Mincho"/>
        </w:rPr>
        <w:fldChar w:fldCharType="end"/>
      </w:r>
      <w:r w:rsidRPr="000E0444">
        <w:rPr>
          <w:rFonts w:eastAsia="MS Mincho"/>
          <w:noProof/>
        </w:rPr>
        <w:t xml:space="preserve">. </w:t>
      </w:r>
    </w:p>
    <w:p w14:paraId="6348BD8A" w14:textId="57D34552" w:rsidR="0028530F" w:rsidRDefault="0028530F" w:rsidP="00642665">
      <w:pPr>
        <w:pStyle w:val="Heading3"/>
      </w:pPr>
      <w:bookmarkStart w:id="34" w:name="_Toc535961798"/>
      <w:bookmarkStart w:id="35" w:name="_Toc170488451"/>
      <w:r>
        <w:t>Unintentional islanding</w:t>
      </w:r>
      <w:bookmarkEnd w:id="34"/>
      <w:bookmarkEnd w:id="35"/>
    </w:p>
    <w:p w14:paraId="0698FB09" w14:textId="3E531318" w:rsidR="00DD4728" w:rsidRPr="00DD4728" w:rsidRDefault="0028530F" w:rsidP="00531DB7">
      <w:pPr>
        <w:rPr>
          <w:rFonts w:eastAsia="SimSun"/>
          <w:noProof/>
          <w:lang w:eastAsia="en-US"/>
        </w:rPr>
      </w:pPr>
      <w:r w:rsidRPr="00A4322E">
        <w:rPr>
          <w:rFonts w:eastAsia="MS Mincho"/>
        </w:rPr>
        <w:t xml:space="preserve">Unintentional islanding means that the system is divided into subsystems when protective relaying detects </w:t>
      </w:r>
      <w:r w:rsidRPr="00A4322E">
        <w:rPr>
          <w:rFonts w:eastAsia="MS Mincho"/>
          <w:noProof/>
        </w:rPr>
        <w:t>abnormal</w:t>
      </w:r>
      <w:r w:rsidRPr="00A4322E">
        <w:rPr>
          <w:rFonts w:eastAsia="MS Mincho"/>
        </w:rPr>
        <w:t xml:space="preserve"> conditions and take</w:t>
      </w:r>
      <w:r w:rsidR="00CA761F">
        <w:rPr>
          <w:rFonts w:eastAsia="MS Mincho"/>
        </w:rPr>
        <w:t>s</w:t>
      </w:r>
      <w:r w:rsidRPr="00A4322E">
        <w:rPr>
          <w:rFonts w:eastAsia="MS Mincho"/>
        </w:rPr>
        <w:t xml:space="preserve"> </w:t>
      </w:r>
      <w:r w:rsidRPr="00A4322E">
        <w:rPr>
          <w:rFonts w:eastAsia="MS Mincho"/>
          <w:noProof/>
        </w:rPr>
        <w:t>corrective</w:t>
      </w:r>
      <w:r w:rsidRPr="00A4322E">
        <w:rPr>
          <w:rFonts w:eastAsia="MS Mincho"/>
        </w:rPr>
        <w:t xml:space="preserve"> action to isolate th</w:t>
      </w:r>
      <w:r w:rsidR="00251A0A">
        <w:rPr>
          <w:rFonts w:eastAsia="MS Mincho"/>
        </w:rPr>
        <w:t>e</w:t>
      </w:r>
      <w:r w:rsidRPr="00A4322E">
        <w:rPr>
          <w:rFonts w:eastAsia="MS Mincho"/>
        </w:rPr>
        <w:t xml:space="preserve"> faulty part forming small systems or </w:t>
      </w:r>
      <w:r w:rsidRPr="00A4322E">
        <w:rPr>
          <w:rFonts w:eastAsia="MS Mincho"/>
          <w:noProof/>
        </w:rPr>
        <w:t>island</w:t>
      </w:r>
      <w:r w:rsidRPr="00A4322E">
        <w:rPr>
          <w:rFonts w:eastAsia="MS Mincho"/>
        </w:rPr>
        <w:t xml:space="preserve">s. </w:t>
      </w:r>
      <w:r w:rsidR="00DD4728" w:rsidRPr="00842194">
        <w:rPr>
          <w:rFonts w:eastAsia="SimSun"/>
          <w:noProof/>
          <w:lang w:eastAsia="en-US"/>
        </w:rPr>
        <w:t xml:space="preserve">The </w:t>
      </w:r>
      <w:r w:rsidR="00CA761F" w:rsidRPr="00CA761F">
        <w:rPr>
          <w:rFonts w:eastAsia="SimSun"/>
          <w:noProof/>
          <w:lang w:eastAsia="en-US"/>
        </w:rPr>
        <w:t>Distributed Energy Resource</w:t>
      </w:r>
      <w:r w:rsidR="00CA761F" w:rsidRPr="00842194">
        <w:rPr>
          <w:rFonts w:eastAsia="SimSun"/>
          <w:noProof/>
          <w:lang w:eastAsia="en-US"/>
        </w:rPr>
        <w:t xml:space="preserve"> </w:t>
      </w:r>
      <w:r w:rsidR="00CA761F">
        <w:rPr>
          <w:rFonts w:eastAsia="SimSun"/>
          <w:noProof/>
          <w:lang w:eastAsia="en-US"/>
        </w:rPr>
        <w:t>(</w:t>
      </w:r>
      <w:r w:rsidR="00DD4728" w:rsidRPr="00842194">
        <w:rPr>
          <w:rFonts w:eastAsia="SimSun"/>
          <w:noProof/>
          <w:lang w:eastAsia="en-US"/>
        </w:rPr>
        <w:t>DER</w:t>
      </w:r>
      <w:r w:rsidR="00CA761F">
        <w:rPr>
          <w:rFonts w:eastAsia="SimSun"/>
          <w:noProof/>
          <w:lang w:eastAsia="en-US"/>
        </w:rPr>
        <w:t>)</w:t>
      </w:r>
      <w:r w:rsidR="00DD4728" w:rsidRPr="00842194">
        <w:rPr>
          <w:rFonts w:eastAsia="SimSun"/>
          <w:noProof/>
          <w:lang w:eastAsia="en-US"/>
        </w:rPr>
        <w:t xml:space="preserve"> may not be suited to control </w:t>
      </w:r>
      <w:r w:rsidR="00931D9B">
        <w:rPr>
          <w:rFonts w:eastAsia="SimSun"/>
          <w:noProof/>
          <w:lang w:eastAsia="en-US"/>
        </w:rPr>
        <w:t xml:space="preserve">the </w:t>
      </w:r>
      <w:r w:rsidR="00DD4728" w:rsidRPr="00842194">
        <w:rPr>
          <w:rFonts w:eastAsia="SimSun"/>
          <w:noProof/>
          <w:lang w:eastAsia="en-US"/>
        </w:rPr>
        <w:t>voltage and frequency</w:t>
      </w:r>
      <w:r w:rsidR="0073729C">
        <w:rPr>
          <w:rFonts w:eastAsia="SimSun"/>
          <w:noProof/>
          <w:lang w:eastAsia="en-US"/>
        </w:rPr>
        <w:t xml:space="preserve"> of the isolated system</w:t>
      </w:r>
      <w:r w:rsidR="00DD4728" w:rsidRPr="00842194">
        <w:rPr>
          <w:rFonts w:eastAsia="SimSun"/>
          <w:noProof/>
          <w:lang w:eastAsia="en-US"/>
        </w:rPr>
        <w:t xml:space="preserve">. This means that the power quality </w:t>
      </w:r>
      <w:r w:rsidR="00DD4728" w:rsidRPr="00F24348">
        <w:rPr>
          <w:rFonts w:eastAsia="SimSun"/>
          <w:noProof/>
          <w:lang w:eastAsia="en-US"/>
        </w:rPr>
        <w:t>cannot</w:t>
      </w:r>
      <w:r w:rsidR="00DD4728" w:rsidRPr="00842194">
        <w:rPr>
          <w:rFonts w:eastAsia="SimSun"/>
          <w:noProof/>
          <w:lang w:eastAsia="en-US"/>
        </w:rPr>
        <w:t xml:space="preserve"> be guaranteed by the utility. The voltage and frequency can g</w:t>
      </w:r>
      <w:r w:rsidR="006B60C3">
        <w:rPr>
          <w:rFonts w:eastAsia="SimSun"/>
          <w:noProof/>
          <w:lang w:eastAsia="en-US"/>
        </w:rPr>
        <w:t>o</w:t>
      </w:r>
      <w:r w:rsidR="00DD4728" w:rsidRPr="00842194">
        <w:rPr>
          <w:rFonts w:eastAsia="SimSun"/>
          <w:noProof/>
          <w:lang w:eastAsia="en-US"/>
        </w:rPr>
        <w:t xml:space="preserve"> out of range that </w:t>
      </w:r>
      <w:r w:rsidR="006B60C3">
        <w:rPr>
          <w:rFonts w:eastAsia="SimSun"/>
          <w:noProof/>
          <w:lang w:eastAsia="en-US"/>
        </w:rPr>
        <w:t>could</w:t>
      </w:r>
      <w:r w:rsidR="0073729C">
        <w:rPr>
          <w:rFonts w:eastAsia="SimSun"/>
          <w:noProof/>
          <w:lang w:eastAsia="en-US"/>
        </w:rPr>
        <w:t xml:space="preserve"> </w:t>
      </w:r>
      <w:r w:rsidR="0073729C" w:rsidRPr="00842194">
        <w:rPr>
          <w:rFonts w:eastAsia="SimSun"/>
          <w:noProof/>
          <w:lang w:eastAsia="en-US"/>
        </w:rPr>
        <w:t>destroy</w:t>
      </w:r>
      <w:r w:rsidR="006B60C3">
        <w:rPr>
          <w:rFonts w:eastAsia="SimSun"/>
          <w:noProof/>
          <w:lang w:eastAsia="en-US"/>
        </w:rPr>
        <w:t xml:space="preserve"> </w:t>
      </w:r>
      <w:r w:rsidR="0073729C">
        <w:rPr>
          <w:rFonts w:eastAsia="SimSun"/>
          <w:noProof/>
          <w:lang w:eastAsia="en-US"/>
        </w:rPr>
        <w:t xml:space="preserve">the power system </w:t>
      </w:r>
      <w:r w:rsidR="00DD4728" w:rsidRPr="00842194">
        <w:rPr>
          <w:rFonts w:eastAsia="SimSun"/>
          <w:noProof/>
          <w:lang w:eastAsia="en-US"/>
        </w:rPr>
        <w:t>equipment.</w:t>
      </w:r>
      <w:r w:rsidR="00B4362F">
        <w:rPr>
          <w:rFonts w:eastAsia="SimSun" w:hint="cs"/>
          <w:noProof/>
          <w:rtl/>
          <w:lang w:eastAsia="en-US"/>
        </w:rPr>
        <w:t xml:space="preserve"> </w:t>
      </w:r>
      <w:r w:rsidR="00DD4728" w:rsidRPr="00842194">
        <w:rPr>
          <w:rFonts w:eastAsia="SimSun"/>
          <w:noProof/>
          <w:lang w:eastAsia="en-US"/>
        </w:rPr>
        <w:t>Even if the DER can control voltage and frequency</w:t>
      </w:r>
      <w:r w:rsidR="006B60C3">
        <w:rPr>
          <w:rFonts w:eastAsia="SimSun"/>
          <w:noProof/>
          <w:lang w:eastAsia="en-US"/>
        </w:rPr>
        <w:t>,</w:t>
      </w:r>
      <w:r w:rsidR="00DD4728" w:rsidRPr="00842194">
        <w:rPr>
          <w:rFonts w:eastAsia="SimSun"/>
          <w:noProof/>
          <w:lang w:eastAsia="en-US"/>
        </w:rPr>
        <w:t xml:space="preserve"> the dispatch center of the utility may not be able to supervise the </w:t>
      </w:r>
      <w:r w:rsidR="0073729C">
        <w:rPr>
          <w:rFonts w:eastAsia="SimSun"/>
          <w:noProof/>
          <w:lang w:eastAsia="en-US"/>
        </w:rPr>
        <w:t>DG</w:t>
      </w:r>
      <w:r w:rsidR="00990706">
        <w:rPr>
          <w:rFonts w:eastAsia="SimSun"/>
          <w:noProof/>
          <w:lang w:eastAsia="en-US"/>
        </w:rPr>
        <w:t>.</w:t>
      </w:r>
    </w:p>
    <w:p w14:paraId="34FBE690" w14:textId="07008735" w:rsidR="00DD4728" w:rsidRPr="00D30F4D" w:rsidRDefault="0028530F" w:rsidP="00C3673F">
      <w:pPr>
        <w:rPr>
          <w:rFonts w:eastAsia="MS Mincho"/>
        </w:rPr>
      </w:pPr>
      <w:r w:rsidRPr="00A4322E">
        <w:rPr>
          <w:rFonts w:eastAsia="MS Mincho"/>
        </w:rPr>
        <w:t xml:space="preserve">The </w:t>
      </w:r>
      <w:r w:rsidRPr="00A4322E">
        <w:rPr>
          <w:rFonts w:eastAsia="MS Mincho"/>
          <w:noProof/>
        </w:rPr>
        <w:t xml:space="preserve">first </w:t>
      </w:r>
      <w:r w:rsidRPr="00A4322E">
        <w:rPr>
          <w:rFonts w:eastAsia="MS Mincho"/>
        </w:rPr>
        <w:t xml:space="preserve">precaution to </w:t>
      </w:r>
      <w:r w:rsidR="00990706">
        <w:rPr>
          <w:rFonts w:eastAsia="MS Mincho"/>
        </w:rPr>
        <w:t>overcome</w:t>
      </w:r>
      <w:r w:rsidRPr="00A4322E">
        <w:rPr>
          <w:rFonts w:eastAsia="MS Mincho"/>
        </w:rPr>
        <w:t xml:space="preserve"> the drawbacks of unintentional islanding is to detect the islanding condition. Then, the DG must </w:t>
      </w:r>
      <w:r w:rsidRPr="00A4322E">
        <w:rPr>
          <w:rFonts w:eastAsia="MS Mincho"/>
          <w:noProof/>
        </w:rPr>
        <w:t>be disconnected</w:t>
      </w:r>
      <w:r w:rsidRPr="00A4322E">
        <w:rPr>
          <w:rFonts w:eastAsia="MS Mincho"/>
        </w:rPr>
        <w:t xml:space="preserve"> </w:t>
      </w:r>
      <w:r w:rsidR="00072C18">
        <w:rPr>
          <w:rFonts w:eastAsia="MS Mincho"/>
        </w:rPr>
        <w:t>un</w:t>
      </w:r>
      <w:r w:rsidR="00072C18" w:rsidRPr="00A4322E">
        <w:rPr>
          <w:rFonts w:eastAsia="MS Mincho"/>
        </w:rPr>
        <w:t>til</w:t>
      </w:r>
      <w:r w:rsidRPr="00A4322E">
        <w:rPr>
          <w:rFonts w:eastAsia="MS Mincho"/>
        </w:rPr>
        <w:t xml:space="preserve"> the fault is fixed and the current returns to flow. Now, the DG can be resynchronized again with the system</w:t>
      </w:r>
      <w:r>
        <w:rPr>
          <w:rFonts w:eastAsia="MS Mincho"/>
        </w:rPr>
        <w:t xml:space="preserve"> </w:t>
      </w:r>
      <w:r>
        <w:rPr>
          <w:rFonts w:eastAsia="MS Mincho"/>
        </w:rPr>
        <w:fldChar w:fldCharType="begin"/>
      </w:r>
      <w:r w:rsidR="00A518D9">
        <w:rPr>
          <w:rFonts w:eastAsia="MS Mincho"/>
        </w:rPr>
        <w:instrText xml:space="preserve"> ADDIN EN.CITE &lt;EndNote&gt;&lt;Cite&gt;&lt;Author&gt;Noor&lt;/Author&gt;&lt;Year&gt;2005&lt;/Year&gt;&lt;RecNum&gt;101&lt;/RecNum&gt;&lt;DisplayText&gt;[23]&lt;/DisplayText&gt;&lt;record&gt;&lt;rec-number&gt;101&lt;/rec-number&gt;&lt;foreign-keys&gt;&lt;key app="EN" db-id="etd95a95ns2r0oeepruv0vw1z2tapddpe5p9" timestamp="1535725830"&gt;101&lt;/key&gt;&lt;/foreign-keys&gt;&lt;ref-type name="Conference Proceedings"&gt;10&lt;/ref-type&gt;&lt;contributors&gt;&lt;authors&gt;&lt;author&gt;Noor, Farhan&lt;/author&gt;&lt;author&gt;Arumugam, R&lt;/author&gt;&lt;author&gt;Vaziri, MY&lt;/author&gt;&lt;/authors&gt;&lt;/contributors&gt;&lt;titles&gt;&lt;title&gt;Unintentional islanding and comparison of prevention techniques&lt;/title&gt;&lt;secondary-title&gt;Power Symposium, 2005. Proceedings of the 37th Annual North American&lt;/secondary-title&gt;&lt;/titles&gt;&lt;pages&gt;90-96&lt;/pages&gt;&lt;dates&gt;&lt;year&gt;2005&lt;/year&gt;&lt;/dates&gt;&lt;publisher&gt;IEEE&lt;/publisher&gt;&lt;isbn&gt;0780392558&lt;/isbn&gt;&lt;urls&gt;&lt;/urls&gt;&lt;/record&gt;&lt;/Cite&gt;&lt;/EndNote&gt;</w:instrText>
      </w:r>
      <w:r>
        <w:rPr>
          <w:rFonts w:eastAsia="MS Mincho"/>
        </w:rPr>
        <w:fldChar w:fldCharType="separate"/>
      </w:r>
      <w:r w:rsidR="00A518D9">
        <w:rPr>
          <w:rFonts w:eastAsia="MS Mincho"/>
          <w:noProof/>
        </w:rPr>
        <w:t>[</w:t>
      </w:r>
      <w:hyperlink w:anchor="_ENREF_23" w:tooltip="Noor, 2005 #101" w:history="1">
        <w:r w:rsidR="00C3673F" w:rsidRPr="00C3673F">
          <w:rPr>
            <w:rStyle w:val="Hyperlink"/>
            <w:rFonts w:eastAsia="MS Mincho"/>
          </w:rPr>
          <w:t>23</w:t>
        </w:r>
      </w:hyperlink>
      <w:r w:rsidR="00A518D9">
        <w:rPr>
          <w:rFonts w:eastAsia="MS Mincho"/>
          <w:noProof/>
        </w:rPr>
        <w:t>]</w:t>
      </w:r>
      <w:r>
        <w:rPr>
          <w:rFonts w:eastAsia="MS Mincho"/>
        </w:rPr>
        <w:fldChar w:fldCharType="end"/>
      </w:r>
      <w:r w:rsidRPr="00A4322E">
        <w:rPr>
          <w:rFonts w:eastAsia="MS Mincho"/>
        </w:rPr>
        <w:t>.</w:t>
      </w:r>
    </w:p>
    <w:p w14:paraId="383225D0" w14:textId="6B7A3831" w:rsidR="0028530F" w:rsidRDefault="0028530F" w:rsidP="005522D9">
      <w:r w:rsidRPr="004A114A">
        <w:t xml:space="preserve">The main philosophy of detecting an islanding situation is to monitor the DG output </w:t>
      </w:r>
      <w:r w:rsidR="00147CC1">
        <w:t>variables</w:t>
      </w:r>
      <w:r w:rsidR="00253DDE">
        <w:t xml:space="preserve"> (voltage </w:t>
      </w:r>
      <w:r w:rsidR="005522D9">
        <w:t xml:space="preserve">and </w:t>
      </w:r>
      <w:r w:rsidR="00253DDE">
        <w:t>frequency)</w:t>
      </w:r>
      <w:r w:rsidRPr="004A114A">
        <w:t xml:space="preserve"> and system </w:t>
      </w:r>
      <w:r w:rsidR="00147CC1">
        <w:t>variables</w:t>
      </w:r>
      <w:r w:rsidR="00147CC1" w:rsidRPr="004A114A">
        <w:t xml:space="preserve"> </w:t>
      </w:r>
      <w:r w:rsidRPr="004A114A">
        <w:t xml:space="preserve">and decide whether an islanding situation has occurred from </w:t>
      </w:r>
      <w:r w:rsidR="005522D9">
        <w:t>the</w:t>
      </w:r>
      <w:r>
        <w:t xml:space="preserve"> </w:t>
      </w:r>
      <w:r w:rsidRPr="00F24348">
        <w:rPr>
          <w:noProof/>
        </w:rPr>
        <w:t>change</w:t>
      </w:r>
      <w:r w:rsidR="005522D9">
        <w:rPr>
          <w:noProof/>
        </w:rPr>
        <w:t>s</w:t>
      </w:r>
      <w:r w:rsidRPr="004A114A">
        <w:t xml:space="preserve"> in </w:t>
      </w:r>
      <w:r w:rsidR="008A71F7">
        <w:t>these</w:t>
      </w:r>
      <w:r w:rsidRPr="004A114A">
        <w:t xml:space="preserve"> </w:t>
      </w:r>
      <w:r w:rsidR="00B740D7">
        <w:t>variables</w:t>
      </w:r>
      <w:r w:rsidRPr="004A114A">
        <w:t>. Islanding detection techniques can be divided into remote and local techniques</w:t>
      </w:r>
      <w:r w:rsidR="00052190">
        <w:t>, where</w:t>
      </w:r>
      <w:r w:rsidRPr="004A114A">
        <w:t xml:space="preserve"> local techniques can further be divided into passive, active and hybrid techniques as shown in </w:t>
      </w:r>
      <w:r>
        <w:fldChar w:fldCharType="begin"/>
      </w:r>
      <w:r>
        <w:instrText xml:space="preserve"> REF _Ref523947175 \h </w:instrText>
      </w:r>
      <w:r>
        <w:fldChar w:fldCharType="separate"/>
      </w:r>
      <w:r w:rsidR="00471BE3">
        <w:t xml:space="preserve">Fig </w:t>
      </w:r>
      <w:r w:rsidR="00471BE3">
        <w:rPr>
          <w:noProof/>
          <w:cs/>
        </w:rPr>
        <w:t>‎</w:t>
      </w:r>
      <w:r w:rsidR="00471BE3">
        <w:rPr>
          <w:noProof/>
        </w:rPr>
        <w:t>1</w:t>
      </w:r>
      <w:r w:rsidR="00471BE3">
        <w:noBreakHyphen/>
      </w:r>
      <w:r w:rsidR="00471BE3">
        <w:rPr>
          <w:noProof/>
        </w:rPr>
        <w:t>3</w:t>
      </w:r>
      <w:r>
        <w:fldChar w:fldCharType="end"/>
      </w:r>
      <w:r>
        <w:t>.</w:t>
      </w:r>
    </w:p>
    <w:p w14:paraId="76E16624" w14:textId="17D586D6" w:rsidR="0028530F" w:rsidRDefault="006C591B" w:rsidP="00207D86">
      <w:pPr>
        <w:ind w:firstLine="0"/>
      </w:pPr>
      <w:r>
        <w:rPr>
          <w:noProof/>
          <w:lang w:val="en-US" w:eastAsia="en-US"/>
        </w:rPr>
        <w:drawing>
          <wp:inline distT="0" distB="0" distL="0" distR="0" wp14:anchorId="5F3DB532" wp14:editId="4E3BCCB8">
            <wp:extent cx="4763068" cy="1508077"/>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40185B27" w14:textId="245E7EE5" w:rsidR="0028530F" w:rsidRPr="00020204" w:rsidRDefault="0028530F" w:rsidP="00141C5D">
      <w:pPr>
        <w:pStyle w:val="Caption"/>
      </w:pPr>
      <w:bookmarkStart w:id="36" w:name="_Ref523947175"/>
      <w:bookmarkStart w:id="37" w:name="_Toc170488481"/>
      <w:r>
        <w:t xml:space="preserve">Fig </w:t>
      </w:r>
      <w:r w:rsidR="00906985">
        <w:fldChar w:fldCharType="begin"/>
      </w:r>
      <w:r w:rsidR="00906985">
        <w:instrText xml:space="preserve"> STYLEREF 1 \s </w:instrText>
      </w:r>
      <w:r w:rsidR="00906985">
        <w:fldChar w:fldCharType="separate"/>
      </w:r>
      <w:r w:rsidR="00471BE3">
        <w:rPr>
          <w:noProof/>
          <w:cs/>
        </w:rPr>
        <w:t>‎</w:t>
      </w:r>
      <w:r w:rsidR="00471BE3">
        <w:rPr>
          <w:noProof/>
        </w:rPr>
        <w:t>1</w:t>
      </w:r>
      <w:r w:rsidR="00906985">
        <w:rPr>
          <w:noProof/>
        </w:rPr>
        <w:fldChar w:fldCharType="end"/>
      </w:r>
      <w:r w:rsidR="00921CA4">
        <w:noBreakHyphen/>
      </w:r>
      <w:r w:rsidR="00906985">
        <w:fldChar w:fldCharType="begin"/>
      </w:r>
      <w:r w:rsidR="00906985">
        <w:instrText xml:space="preserve"> SEQ Fig \* ARABIC \s 1 </w:instrText>
      </w:r>
      <w:r w:rsidR="00906985">
        <w:fldChar w:fldCharType="separate"/>
      </w:r>
      <w:r w:rsidR="00471BE3">
        <w:rPr>
          <w:noProof/>
        </w:rPr>
        <w:t>3</w:t>
      </w:r>
      <w:r w:rsidR="00906985">
        <w:rPr>
          <w:noProof/>
        </w:rPr>
        <w:fldChar w:fldCharType="end"/>
      </w:r>
      <w:bookmarkEnd w:id="36"/>
      <w:r>
        <w:t xml:space="preserve">: </w:t>
      </w:r>
      <w:r w:rsidRPr="00BA5226">
        <w:t xml:space="preserve">Islanding </w:t>
      </w:r>
      <w:r w:rsidR="00EA23A0" w:rsidRPr="00BA5226">
        <w:t>Detection Methods</w:t>
      </w:r>
      <w:bookmarkEnd w:id="37"/>
    </w:p>
    <w:p w14:paraId="1AED13AF" w14:textId="68BD2D8B" w:rsidR="0028530F" w:rsidRDefault="0028530F" w:rsidP="00642665">
      <w:pPr>
        <w:pStyle w:val="Heading3"/>
      </w:pPr>
      <w:bookmarkStart w:id="38" w:name="_Toc170488452"/>
      <w:r>
        <w:t>Intentional islanding</w:t>
      </w:r>
      <w:bookmarkEnd w:id="38"/>
    </w:p>
    <w:p w14:paraId="66D40D2B" w14:textId="29BD6DE5" w:rsidR="003A1240" w:rsidRDefault="003A1240" w:rsidP="00C3673F">
      <w:pPr>
        <w:rPr>
          <w:rFonts w:eastAsia="SimSun"/>
          <w:noProof/>
          <w:lang w:eastAsia="en-US"/>
        </w:rPr>
      </w:pPr>
      <w:r w:rsidRPr="00A4322E">
        <w:rPr>
          <w:rFonts w:eastAsia="MS Mincho"/>
        </w:rPr>
        <w:t xml:space="preserve">The intentional </w:t>
      </w:r>
      <w:r w:rsidRPr="00A4322E">
        <w:rPr>
          <w:rFonts w:eastAsia="MS Mincho"/>
          <w:noProof/>
        </w:rPr>
        <w:t>islanding</w:t>
      </w:r>
      <w:r w:rsidRPr="00A4322E">
        <w:rPr>
          <w:rFonts w:eastAsia="MS Mincho"/>
        </w:rPr>
        <w:t xml:space="preserve"> means that the network operator </w:t>
      </w:r>
      <w:r w:rsidRPr="00A4322E">
        <w:rPr>
          <w:rFonts w:eastAsia="MS Mincho"/>
          <w:noProof/>
        </w:rPr>
        <w:t>decide</w:t>
      </w:r>
      <w:r w:rsidRPr="00A4322E">
        <w:rPr>
          <w:rFonts w:eastAsia="MS Mincho"/>
        </w:rPr>
        <w:t xml:space="preserve">s to divide the distribution </w:t>
      </w:r>
      <w:r w:rsidRPr="00A4322E">
        <w:rPr>
          <w:rFonts w:eastAsia="MS Mincho"/>
          <w:noProof/>
        </w:rPr>
        <w:t>system</w:t>
      </w:r>
      <w:r w:rsidRPr="00A4322E">
        <w:rPr>
          <w:rFonts w:eastAsia="MS Mincho"/>
        </w:rPr>
        <w:t xml:space="preserve"> </w:t>
      </w:r>
      <w:r w:rsidR="0008003D">
        <w:rPr>
          <w:rFonts w:eastAsia="MS Mincho"/>
        </w:rPr>
        <w:t>in</w:t>
      </w:r>
      <w:r w:rsidRPr="0008003D">
        <w:rPr>
          <w:rFonts w:eastAsia="MS Mincho"/>
          <w:noProof/>
        </w:rPr>
        <w:t>to</w:t>
      </w:r>
      <w:r w:rsidRPr="00A4322E">
        <w:rPr>
          <w:rFonts w:eastAsia="MS Mincho"/>
        </w:rPr>
        <w:t xml:space="preserve"> small parts because of </w:t>
      </w:r>
      <w:r w:rsidRPr="00A4322E">
        <w:rPr>
          <w:rFonts w:eastAsia="MS Mincho"/>
          <w:noProof/>
        </w:rPr>
        <w:t>a significant</w:t>
      </w:r>
      <w:r w:rsidRPr="00A4322E">
        <w:rPr>
          <w:rFonts w:eastAsia="MS Mincho"/>
        </w:rPr>
        <w:t xml:space="preserve"> disturbance</w:t>
      </w:r>
      <w:r w:rsidR="00707B5C">
        <w:rPr>
          <w:rFonts w:eastAsia="MS Mincho"/>
        </w:rPr>
        <w:t xml:space="preserve"> or schedule maintenance</w:t>
      </w:r>
      <w:r w:rsidR="003E09C9">
        <w:rPr>
          <w:rFonts w:eastAsia="MS Mincho"/>
        </w:rPr>
        <w:t xml:space="preserve"> </w:t>
      </w:r>
      <w:r w:rsidR="003E09C9">
        <w:rPr>
          <w:rFonts w:eastAsia="MS Mincho"/>
        </w:rPr>
        <w:fldChar w:fldCharType="begin"/>
      </w:r>
      <w:r w:rsidR="00A518D9">
        <w:rPr>
          <w:rFonts w:eastAsia="MS Mincho"/>
        </w:rPr>
        <w:instrText xml:space="preserve"> ADDIN EN.CITE &lt;EndNote&gt;&lt;Cite&gt;&lt;Author&gt;Caldon&lt;/Author&gt;&lt;Year&gt;2008&lt;/Year&gt;&lt;RecNum&gt;79&lt;/RecNum&gt;&lt;DisplayText&gt;[24]&lt;/DisplayText&gt;&lt;record&gt;&lt;rec-number&gt;79&lt;/rec-number&gt;&lt;foreign-keys&gt;&lt;key app="EN" db-id="etd95a95ns2r0oeepruv0vw1z2tapddpe5p9" timestamp="1528422769"&gt;79&lt;/key&gt;&lt;/foreign-keys&gt;&lt;ref-type name="Journal Article"&gt;17&lt;/ref-type&gt;&lt;contributors&gt;&lt;authors&gt;&lt;author&gt;Caldon, Roberto&lt;/author&gt;&lt;author&gt;Stocco, Andrea&lt;/author&gt;&lt;author&gt;Turri, Roberto&lt;/author&gt;&lt;/authors&gt;&lt;/contributors&gt;&lt;titles&gt;&lt;title&gt;Feasibility of adaptive intentional islanding operation of electric utility systems with distributed generation&lt;/title&gt;&lt;secondary-title&gt;Electric Power Systems Research&lt;/secondary-title&gt;&lt;/titles&gt;&lt;periodical&gt;&lt;full-title&gt;Electric power systems research&lt;/full-title&gt;&lt;/periodical&gt;&lt;pages&gt;2017-2023&lt;/pages&gt;&lt;volume&gt;78&lt;/volume&gt;&lt;number&gt;12&lt;/number&gt;&lt;dates&gt;&lt;year&gt;2008&lt;/year&gt;&lt;/dates&gt;&lt;isbn&gt;0378-7796&lt;/isbn&gt;&lt;urls&gt;&lt;/urls&gt;&lt;/record&gt;&lt;/Cite&gt;&lt;/EndNote&gt;</w:instrText>
      </w:r>
      <w:r w:rsidR="003E09C9">
        <w:rPr>
          <w:rFonts w:eastAsia="MS Mincho"/>
        </w:rPr>
        <w:fldChar w:fldCharType="separate"/>
      </w:r>
      <w:r w:rsidR="00A518D9">
        <w:rPr>
          <w:rFonts w:eastAsia="MS Mincho"/>
          <w:noProof/>
        </w:rPr>
        <w:t>[</w:t>
      </w:r>
      <w:hyperlink w:anchor="_ENREF_24" w:tooltip="Caldon, 2008 #79" w:history="1">
        <w:r w:rsidR="00C3673F" w:rsidRPr="00C3673F">
          <w:rPr>
            <w:rStyle w:val="Hyperlink"/>
            <w:rFonts w:eastAsia="MS Mincho"/>
          </w:rPr>
          <w:t>24</w:t>
        </w:r>
      </w:hyperlink>
      <w:r w:rsidR="00A518D9">
        <w:rPr>
          <w:rFonts w:eastAsia="MS Mincho"/>
          <w:noProof/>
        </w:rPr>
        <w:t>]</w:t>
      </w:r>
      <w:r w:rsidR="003E09C9">
        <w:rPr>
          <w:rFonts w:eastAsia="MS Mincho"/>
        </w:rPr>
        <w:fldChar w:fldCharType="end"/>
      </w:r>
      <w:r w:rsidRPr="00A4322E">
        <w:rPr>
          <w:rFonts w:eastAsia="MS Mincho"/>
        </w:rPr>
        <w:t>.</w:t>
      </w:r>
      <w:r>
        <w:rPr>
          <w:rFonts w:eastAsia="MS Mincho"/>
        </w:rPr>
        <w:t xml:space="preserve"> </w:t>
      </w:r>
      <w:r w:rsidR="00052190">
        <w:rPr>
          <w:rFonts w:eastAsia="SimSun"/>
          <w:noProof/>
          <w:lang w:eastAsia="en-US"/>
        </w:rPr>
        <w:t>In this case, t</w:t>
      </w:r>
      <w:r w:rsidRPr="00842194">
        <w:rPr>
          <w:rFonts w:eastAsia="SimSun"/>
          <w:noProof/>
          <w:lang w:eastAsia="en-US"/>
        </w:rPr>
        <w:t xml:space="preserve">he </w:t>
      </w:r>
      <w:r>
        <w:rPr>
          <w:rFonts w:eastAsia="SimSun"/>
          <w:noProof/>
          <w:lang w:eastAsia="en-US"/>
        </w:rPr>
        <w:t xml:space="preserve">intentional </w:t>
      </w:r>
      <w:r w:rsidRPr="00842194">
        <w:rPr>
          <w:rFonts w:eastAsia="SimSun"/>
          <w:noProof/>
          <w:lang w:eastAsia="en-US"/>
        </w:rPr>
        <w:t xml:space="preserve">islanding </w:t>
      </w:r>
      <w:r w:rsidR="00091961">
        <w:rPr>
          <w:rFonts w:eastAsia="SimSun"/>
          <w:noProof/>
          <w:lang w:eastAsia="en-US"/>
        </w:rPr>
        <w:t>is</w:t>
      </w:r>
      <w:r w:rsidRPr="00842194">
        <w:rPr>
          <w:rFonts w:eastAsia="SimSun"/>
          <w:noProof/>
          <w:lang w:eastAsia="en-US"/>
        </w:rPr>
        <w:t xml:space="preserve"> planned in advance and the system and </w:t>
      </w:r>
      <w:r w:rsidRPr="00F24348">
        <w:rPr>
          <w:rFonts w:eastAsia="SimSun"/>
          <w:noProof/>
          <w:lang w:eastAsia="en-US"/>
        </w:rPr>
        <w:t>equipment</w:t>
      </w:r>
      <w:r>
        <w:rPr>
          <w:rFonts w:eastAsia="SimSun"/>
          <w:noProof/>
          <w:lang w:eastAsia="en-US"/>
        </w:rPr>
        <w:t xml:space="preserve"> </w:t>
      </w:r>
      <w:r w:rsidR="00091961">
        <w:rPr>
          <w:rFonts w:eastAsia="SimSun"/>
          <w:noProof/>
          <w:lang w:eastAsia="en-US"/>
        </w:rPr>
        <w:t>are</w:t>
      </w:r>
      <w:r w:rsidRPr="00842194">
        <w:rPr>
          <w:rFonts w:eastAsia="SimSun"/>
          <w:noProof/>
          <w:lang w:eastAsia="en-US"/>
        </w:rPr>
        <w:t xml:space="preserve"> designed to manage the situation. The DER </w:t>
      </w:r>
      <w:r w:rsidR="00052190">
        <w:rPr>
          <w:rFonts w:eastAsia="SimSun"/>
          <w:noProof/>
          <w:lang w:eastAsia="en-US"/>
        </w:rPr>
        <w:t xml:space="preserve">has to be </w:t>
      </w:r>
      <w:r w:rsidRPr="00842194">
        <w:rPr>
          <w:rFonts w:eastAsia="SimSun"/>
          <w:noProof/>
          <w:lang w:eastAsia="en-US"/>
        </w:rPr>
        <w:t>well suited to control voltage and frequency in the islanded grid. Intentional island</w:t>
      </w:r>
      <w:r w:rsidR="00BB2A6F">
        <w:rPr>
          <w:rFonts w:eastAsia="SimSun"/>
          <w:noProof/>
          <w:lang w:eastAsia="en-US"/>
        </w:rPr>
        <w:t>ing</w:t>
      </w:r>
      <w:r w:rsidRPr="00842194">
        <w:rPr>
          <w:rFonts w:eastAsia="SimSun"/>
          <w:noProof/>
          <w:lang w:eastAsia="en-US"/>
        </w:rPr>
        <w:t xml:space="preserve"> often exist in industrial plants</w:t>
      </w:r>
      <w:r w:rsidR="00052190">
        <w:rPr>
          <w:rFonts w:eastAsia="SimSun"/>
          <w:noProof/>
          <w:lang w:eastAsia="en-US"/>
        </w:rPr>
        <w:t>,</w:t>
      </w:r>
      <w:r w:rsidRPr="00842194">
        <w:rPr>
          <w:rFonts w:eastAsia="SimSun"/>
          <w:noProof/>
          <w:lang w:eastAsia="en-US"/>
        </w:rPr>
        <w:t xml:space="preserve"> where the process has surplus energy that can be used to produce electricity. Examples are found in paper mills</w:t>
      </w:r>
      <w:r w:rsidR="00052190">
        <w:rPr>
          <w:rFonts w:eastAsia="SimSun"/>
          <w:noProof/>
          <w:lang w:eastAsia="en-US"/>
        </w:rPr>
        <w:t>,</w:t>
      </w:r>
      <w:r w:rsidRPr="00842194">
        <w:rPr>
          <w:rFonts w:eastAsia="SimSun"/>
          <w:noProof/>
          <w:lang w:eastAsia="en-US"/>
        </w:rPr>
        <w:t xml:space="preserve"> sugar mills</w:t>
      </w:r>
      <w:r w:rsidR="00F93484">
        <w:rPr>
          <w:rFonts w:eastAsia="SimSun"/>
          <w:noProof/>
          <w:lang w:eastAsia="en-US"/>
        </w:rPr>
        <w:t>,</w:t>
      </w:r>
      <w:r w:rsidRPr="00842194">
        <w:rPr>
          <w:rFonts w:eastAsia="SimSun"/>
          <w:noProof/>
          <w:lang w:eastAsia="en-US"/>
        </w:rPr>
        <w:t xml:space="preserve"> </w:t>
      </w:r>
      <w:r w:rsidR="00F93484">
        <w:rPr>
          <w:rFonts w:eastAsia="SimSun"/>
          <w:noProof/>
          <w:lang w:eastAsia="en-US"/>
        </w:rPr>
        <w:t>cement factor</w:t>
      </w:r>
      <w:r w:rsidR="00A85E57">
        <w:rPr>
          <w:rFonts w:eastAsia="SimSun"/>
          <w:noProof/>
          <w:lang w:eastAsia="en-US"/>
        </w:rPr>
        <w:t>ies</w:t>
      </w:r>
      <w:r w:rsidR="00F93484">
        <w:rPr>
          <w:rFonts w:eastAsia="SimSun"/>
          <w:noProof/>
          <w:lang w:eastAsia="en-US"/>
        </w:rPr>
        <w:t xml:space="preserve">, oil </w:t>
      </w:r>
      <w:r w:rsidR="00F93484" w:rsidRPr="00377BA4">
        <w:rPr>
          <w:rFonts w:eastAsia="SimSun"/>
          <w:noProof/>
          <w:lang w:eastAsia="en-US"/>
        </w:rPr>
        <w:t>fi</w:t>
      </w:r>
      <w:r w:rsidR="00377BA4">
        <w:rPr>
          <w:rFonts w:eastAsia="SimSun"/>
          <w:noProof/>
          <w:lang w:eastAsia="en-US"/>
        </w:rPr>
        <w:t>el</w:t>
      </w:r>
      <w:r w:rsidR="00F93484" w:rsidRPr="00377BA4">
        <w:rPr>
          <w:rFonts w:eastAsia="SimSun"/>
          <w:noProof/>
          <w:lang w:eastAsia="en-US"/>
        </w:rPr>
        <w:t>d</w:t>
      </w:r>
      <w:r w:rsidR="00FA33B4" w:rsidRPr="00377BA4">
        <w:rPr>
          <w:rFonts w:eastAsia="SimSun"/>
          <w:noProof/>
          <w:lang w:eastAsia="en-US"/>
        </w:rPr>
        <w:t>s</w:t>
      </w:r>
      <w:r w:rsidR="00F93484">
        <w:rPr>
          <w:rFonts w:eastAsia="SimSun"/>
          <w:noProof/>
          <w:lang w:eastAsia="en-US"/>
        </w:rPr>
        <w:t xml:space="preserve"> and </w:t>
      </w:r>
      <w:r w:rsidR="00125274" w:rsidRPr="00125274">
        <w:rPr>
          <w:rFonts w:eastAsia="SimSun"/>
          <w:noProof/>
          <w:lang w:eastAsia="en-US"/>
        </w:rPr>
        <w:t>fertilizing factories</w:t>
      </w:r>
      <w:r w:rsidR="00F93484">
        <w:rPr>
          <w:rFonts w:eastAsia="SimSun"/>
          <w:noProof/>
          <w:lang w:eastAsia="en-US"/>
        </w:rPr>
        <w:t xml:space="preserve"> </w:t>
      </w:r>
      <w:r w:rsidRPr="00842194">
        <w:rPr>
          <w:rFonts w:eastAsia="SimSun"/>
          <w:noProof/>
          <w:lang w:eastAsia="en-US"/>
        </w:rPr>
        <w:t xml:space="preserve">that </w:t>
      </w:r>
      <w:r w:rsidR="00052190" w:rsidRPr="00842194">
        <w:rPr>
          <w:rFonts w:eastAsia="SimSun"/>
          <w:noProof/>
          <w:lang w:eastAsia="en-US"/>
        </w:rPr>
        <w:t xml:space="preserve">are </w:t>
      </w:r>
      <w:r w:rsidRPr="00842194">
        <w:rPr>
          <w:rFonts w:eastAsia="SimSun"/>
          <w:noProof/>
          <w:lang w:eastAsia="en-US"/>
        </w:rPr>
        <w:t>often capable of producing a large part of their electricity need</w:t>
      </w:r>
      <w:r w:rsidR="005522D9">
        <w:rPr>
          <w:rFonts w:eastAsia="SimSun"/>
          <w:noProof/>
          <w:lang w:eastAsia="en-US"/>
        </w:rPr>
        <w:t>s</w:t>
      </w:r>
      <w:r w:rsidRPr="00842194">
        <w:rPr>
          <w:rFonts w:eastAsia="SimSun"/>
          <w:noProof/>
          <w:lang w:eastAsia="en-US"/>
        </w:rPr>
        <w:t xml:space="preserve"> internally. During thunderstorms or other adverse weather </w:t>
      </w:r>
      <w:r w:rsidRPr="00F24348">
        <w:rPr>
          <w:rFonts w:eastAsia="SimSun"/>
          <w:noProof/>
          <w:lang w:eastAsia="en-US"/>
        </w:rPr>
        <w:t>situations</w:t>
      </w:r>
      <w:r>
        <w:rPr>
          <w:rFonts w:eastAsia="SimSun"/>
          <w:noProof/>
          <w:lang w:eastAsia="en-US"/>
        </w:rPr>
        <w:t>,</w:t>
      </w:r>
      <w:r w:rsidRPr="00842194">
        <w:rPr>
          <w:rFonts w:eastAsia="SimSun"/>
          <w:noProof/>
          <w:lang w:eastAsia="en-US"/>
        </w:rPr>
        <w:t xml:space="preserve"> these plants can </w:t>
      </w:r>
      <w:r w:rsidR="00940FDC">
        <w:rPr>
          <w:rFonts w:eastAsia="SimSun"/>
          <w:noProof/>
          <w:lang w:eastAsia="en-US"/>
        </w:rPr>
        <w:t xml:space="preserve">be </w:t>
      </w:r>
      <w:r w:rsidRPr="00842194">
        <w:rPr>
          <w:rFonts w:eastAsia="SimSun"/>
          <w:noProof/>
          <w:lang w:eastAsia="en-US"/>
        </w:rPr>
        <w:t>switch</w:t>
      </w:r>
      <w:r w:rsidR="00940FDC">
        <w:rPr>
          <w:rFonts w:eastAsia="SimSun"/>
          <w:noProof/>
          <w:lang w:eastAsia="en-US"/>
        </w:rPr>
        <w:t>ed</w:t>
      </w:r>
      <w:r w:rsidRPr="00842194">
        <w:rPr>
          <w:rFonts w:eastAsia="SimSun"/>
          <w:noProof/>
          <w:lang w:eastAsia="en-US"/>
        </w:rPr>
        <w:t xml:space="preserve"> to </w:t>
      </w:r>
      <w:r w:rsidR="00E4796F">
        <w:rPr>
          <w:rFonts w:eastAsia="SimSun"/>
          <w:noProof/>
          <w:lang w:eastAsia="en-US"/>
        </w:rPr>
        <w:t>local</w:t>
      </w:r>
      <w:r w:rsidRPr="00842194">
        <w:rPr>
          <w:rFonts w:eastAsia="SimSun"/>
          <w:noProof/>
          <w:lang w:eastAsia="en-US"/>
        </w:rPr>
        <w:t xml:space="preserve"> production </w:t>
      </w:r>
      <w:r w:rsidR="00E4796F">
        <w:rPr>
          <w:rFonts w:eastAsia="SimSun"/>
          <w:noProof/>
          <w:lang w:eastAsia="en-US"/>
        </w:rPr>
        <w:t xml:space="preserve">of electricity </w:t>
      </w:r>
      <w:r w:rsidRPr="00842194">
        <w:rPr>
          <w:rFonts w:eastAsia="SimSun"/>
          <w:noProof/>
          <w:lang w:eastAsia="en-US"/>
        </w:rPr>
        <w:t xml:space="preserve">and isolate themselves from the surrounding grid. By </w:t>
      </w:r>
      <w:r w:rsidR="007B56D3">
        <w:rPr>
          <w:rFonts w:eastAsia="SimSun"/>
          <w:noProof/>
          <w:lang w:eastAsia="en-US"/>
        </w:rPr>
        <w:t xml:space="preserve">performing this islanding, </w:t>
      </w:r>
      <w:r w:rsidRPr="00842194">
        <w:rPr>
          <w:rFonts w:eastAsia="SimSun"/>
          <w:noProof/>
          <w:lang w:eastAsia="en-US"/>
        </w:rPr>
        <w:t>the risk of disturbances due to lightning strokes and other faults affecting the vulnerable process is limited.</w:t>
      </w:r>
      <w:r w:rsidR="007A16EA" w:rsidRPr="007A16EA">
        <w:t xml:space="preserve"> </w:t>
      </w:r>
      <w:r w:rsidR="007A16EA" w:rsidRPr="007A16EA">
        <w:rPr>
          <w:rFonts w:eastAsia="SimSun"/>
          <w:noProof/>
          <w:lang w:eastAsia="en-US"/>
        </w:rPr>
        <w:t>This type of islanding requires the system to be equipped with monitoring, information exchange</w:t>
      </w:r>
      <w:r w:rsidR="0008003D">
        <w:rPr>
          <w:rFonts w:eastAsia="SimSun"/>
          <w:noProof/>
          <w:lang w:eastAsia="en-US"/>
        </w:rPr>
        <w:t>,</w:t>
      </w:r>
      <w:r w:rsidR="007A16EA" w:rsidRPr="007A16EA">
        <w:rPr>
          <w:rFonts w:eastAsia="SimSun"/>
          <w:noProof/>
          <w:lang w:eastAsia="en-US"/>
        </w:rPr>
        <w:t xml:space="preserve"> </w:t>
      </w:r>
      <w:r w:rsidR="007A16EA" w:rsidRPr="0008003D">
        <w:rPr>
          <w:rFonts w:eastAsia="SimSun"/>
          <w:noProof/>
          <w:lang w:eastAsia="en-US"/>
        </w:rPr>
        <w:t>and</w:t>
      </w:r>
      <w:r w:rsidR="007A16EA" w:rsidRPr="007A16EA">
        <w:rPr>
          <w:rFonts w:eastAsia="SimSun"/>
          <w:noProof/>
          <w:lang w:eastAsia="en-US"/>
        </w:rPr>
        <w:t xml:space="preserve"> control (MIC) equipment. Thus, it reduces the restoration time and decreases the financial loss </w:t>
      </w:r>
      <w:r w:rsidR="003B119D">
        <w:rPr>
          <w:rFonts w:eastAsia="SimSun"/>
          <w:noProof/>
          <w:lang w:eastAsia="en-US"/>
        </w:rPr>
        <w:fldChar w:fldCharType="begin"/>
      </w:r>
      <w:r w:rsidR="00A518D9">
        <w:rPr>
          <w:rFonts w:eastAsia="SimSun"/>
          <w:noProof/>
          <w:lang w:eastAsia="en-US"/>
        </w:rPr>
        <w:instrText xml:space="preserve"> ADDIN EN.CITE &lt;EndNote&gt;&lt;Cite&gt;&lt;Author&gt;Archer&lt;/Author&gt;&lt;Year&gt;2002&lt;/Year&gt;&lt;RecNum&gt;102&lt;/RecNum&gt;&lt;DisplayText&gt;[25]&lt;/DisplayText&gt;&lt;record&gt;&lt;rec-number&gt;102&lt;/rec-number&gt;&lt;foreign-keys&gt;&lt;key app="EN" db-id="etd95a95ns2r0oeepruv0vw1z2tapddpe5p9" timestamp="1535727390"&gt;102&lt;/key&gt;&lt;/foreign-keys&gt;&lt;ref-type name="Conference Proceedings"&gt;10&lt;/ref-type&gt;&lt;contributors&gt;&lt;authors&gt;&lt;author&gt;Archer, BA&lt;/author&gt;&lt;author&gt;Davies, J Brett&lt;/author&gt;&lt;/authors&gt;&lt;/contributors&gt;&lt;titles&gt;&lt;title&gt;System islanding considerations for improving power system restoration at Manitoba Hydro&lt;/title&gt;&lt;secondary-title&gt;Electrical and Computer Engineering, 2002. IEEE CCECE 2002. Canadian Conference on&lt;/secondary-title&gt;&lt;/titles&gt;&lt;pages&gt;60-65&lt;/pages&gt;&lt;volume&gt;1&lt;/volume&gt;&lt;dates&gt;&lt;year&gt;2002&lt;/year&gt;&lt;/dates&gt;&lt;publisher&gt;IEEE&lt;/publisher&gt;&lt;isbn&gt;0780375149&lt;/isbn&gt;&lt;urls&gt;&lt;/urls&gt;&lt;/record&gt;&lt;/Cite&gt;&lt;/EndNote&gt;</w:instrText>
      </w:r>
      <w:r w:rsidR="003B119D">
        <w:rPr>
          <w:rFonts w:eastAsia="SimSun"/>
          <w:noProof/>
          <w:lang w:eastAsia="en-US"/>
        </w:rPr>
        <w:fldChar w:fldCharType="separate"/>
      </w:r>
      <w:r w:rsidR="00A518D9">
        <w:rPr>
          <w:rFonts w:eastAsia="SimSun"/>
          <w:noProof/>
          <w:lang w:eastAsia="en-US"/>
        </w:rPr>
        <w:t>[</w:t>
      </w:r>
      <w:hyperlink w:anchor="_ENREF_25" w:tooltip="Archer, 2002 #102" w:history="1">
        <w:r w:rsidR="00C3673F" w:rsidRPr="00C3673F">
          <w:rPr>
            <w:rStyle w:val="Hyperlink"/>
            <w:rFonts w:eastAsia="SimSun"/>
          </w:rPr>
          <w:t>25</w:t>
        </w:r>
      </w:hyperlink>
      <w:r w:rsidR="00A518D9">
        <w:rPr>
          <w:rFonts w:eastAsia="SimSun"/>
          <w:noProof/>
          <w:lang w:eastAsia="en-US"/>
        </w:rPr>
        <w:t>]</w:t>
      </w:r>
      <w:r w:rsidR="003B119D">
        <w:rPr>
          <w:rFonts w:eastAsia="SimSun"/>
          <w:noProof/>
          <w:lang w:eastAsia="en-US"/>
        </w:rPr>
        <w:fldChar w:fldCharType="end"/>
      </w:r>
      <w:r w:rsidR="007A16EA" w:rsidRPr="007A16EA">
        <w:rPr>
          <w:rFonts w:eastAsia="SimSun"/>
          <w:noProof/>
          <w:lang w:eastAsia="en-US"/>
        </w:rPr>
        <w:t>.</w:t>
      </w:r>
    </w:p>
    <w:p w14:paraId="3B8CC51D" w14:textId="775A5B85" w:rsidR="003A1240" w:rsidRPr="00484CC7" w:rsidRDefault="003A1240" w:rsidP="00642665">
      <w:pPr>
        <w:pStyle w:val="Heading4"/>
      </w:pPr>
      <w:r w:rsidRPr="00484CC7">
        <w:t>Intentional islanding ben</w:t>
      </w:r>
      <w:r w:rsidR="0008003D" w:rsidRPr="00484CC7">
        <w:t>e</w:t>
      </w:r>
      <w:r w:rsidRPr="00484CC7">
        <w:t>fits</w:t>
      </w:r>
    </w:p>
    <w:p w14:paraId="232A8174" w14:textId="3F439364" w:rsidR="000527F4" w:rsidRDefault="00114C04" w:rsidP="00C3673F">
      <w:pPr>
        <w:rPr>
          <w:rFonts w:eastAsia="MS Mincho"/>
          <w:lang w:bidi="ar-EG"/>
        </w:rPr>
      </w:pPr>
      <w:bookmarkStart w:id="39" w:name="_Hlk527318563"/>
      <w:bookmarkStart w:id="40" w:name="_Hlk527319214"/>
      <w:r w:rsidRPr="003A4E7F">
        <w:rPr>
          <w:rFonts w:eastAsia="MS Mincho"/>
        </w:rPr>
        <w:t xml:space="preserve">Disconnecting DGs causes economic </w:t>
      </w:r>
      <w:r w:rsidRPr="003A4E7F">
        <w:rPr>
          <w:rFonts w:eastAsia="MS Mincho"/>
          <w:lang w:bidi="ar-EG"/>
        </w:rPr>
        <w:t xml:space="preserve">losses since the DGs </w:t>
      </w:r>
      <w:r w:rsidR="007B56D3">
        <w:rPr>
          <w:rFonts w:eastAsia="MS Mincho"/>
          <w:lang w:bidi="ar-EG"/>
        </w:rPr>
        <w:t xml:space="preserve">mainly </w:t>
      </w:r>
      <w:r w:rsidRPr="003A4E7F">
        <w:rPr>
          <w:rFonts w:eastAsia="MS Mincho"/>
          <w:lang w:bidi="ar-EG"/>
        </w:rPr>
        <w:t xml:space="preserve">depend on renewable energy </w:t>
      </w:r>
      <w:r w:rsidR="007B56D3">
        <w:rPr>
          <w:rFonts w:eastAsia="MS Mincho"/>
          <w:lang w:bidi="ar-EG"/>
        </w:rPr>
        <w:t>re</w:t>
      </w:r>
      <w:r w:rsidRPr="003A4E7F">
        <w:rPr>
          <w:rFonts w:eastAsia="MS Mincho"/>
          <w:lang w:bidi="ar-EG"/>
        </w:rPr>
        <w:t>sources</w:t>
      </w:r>
      <w:r w:rsidR="002C5C8D">
        <w:rPr>
          <w:rFonts w:eastAsia="MS Mincho"/>
          <w:lang w:bidi="ar-EG"/>
        </w:rPr>
        <w:t xml:space="preserve"> </w:t>
      </w:r>
      <w:r w:rsidR="002C5C8D">
        <w:rPr>
          <w:rFonts w:eastAsia="MS Mincho"/>
          <w:lang w:bidi="ar-EG"/>
        </w:rPr>
        <w:fldChar w:fldCharType="begin">
          <w:fldData xml:space="preserve">PEVuZE5vdGU+PENpdGU+PEF1dGhvcj5aZWluZWxkaW48L0F1dGhvcj48WWVhcj4yMDA2PC9ZZWFy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</w:fldData>
        </w:fldChar>
      </w:r>
      <w:r w:rsidR="00A518D9">
        <w:rPr>
          <w:rFonts w:eastAsia="MS Mincho"/>
          <w:lang w:bidi="ar-EG"/>
        </w:rPr>
        <w:instrText xml:space="preserve"> ADDIN EN.CITE </w:instrText>
      </w:r>
      <w:r w:rsidR="00A518D9">
        <w:rPr>
          <w:rFonts w:eastAsia="MS Mincho"/>
          <w:lang w:bidi="ar-EG"/>
        </w:rPr>
        <w:fldChar w:fldCharType="begin">
          <w:fldData xml:space="preserve">PEVuZE5vdGU+PENpdGU+PEF1dGhvcj5aZWluZWxkaW48L0F1dGhvcj48WWVhcj4yMDA2PC9ZZWFy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</w:fldData>
        </w:fldChar>
      </w:r>
      <w:r w:rsidR="00A518D9">
        <w:rPr>
          <w:rFonts w:eastAsia="MS Mincho"/>
          <w:lang w:bidi="ar-EG"/>
        </w:rPr>
        <w:instrText xml:space="preserve"> ADDIN EN.CITE.DATA </w:instrText>
      </w:r>
      <w:r w:rsidR="00A518D9">
        <w:rPr>
          <w:rFonts w:eastAsia="MS Mincho"/>
          <w:lang w:bidi="ar-EG"/>
        </w:rPr>
      </w:r>
      <w:r w:rsidR="00A518D9">
        <w:rPr>
          <w:rFonts w:eastAsia="MS Mincho"/>
          <w:lang w:bidi="ar-EG"/>
        </w:rPr>
        <w:fldChar w:fldCharType="end"/>
      </w:r>
      <w:r w:rsidR="002C5C8D">
        <w:rPr>
          <w:rFonts w:eastAsia="MS Mincho"/>
          <w:lang w:bidi="ar-EG"/>
        </w:rPr>
      </w:r>
      <w:r w:rsidR="002C5C8D">
        <w:rPr>
          <w:rFonts w:eastAsia="MS Mincho"/>
          <w:lang w:bidi="ar-EG"/>
        </w:rPr>
        <w:fldChar w:fldCharType="separate"/>
      </w:r>
      <w:r w:rsidR="00A518D9">
        <w:rPr>
          <w:rFonts w:eastAsia="MS Mincho"/>
          <w:noProof/>
          <w:lang w:bidi="ar-EG"/>
        </w:rPr>
        <w:t>[</w:t>
      </w:r>
      <w:hyperlink w:anchor="_ENREF_26" w:tooltip="Zeineldin, 2006 #5" w:history="1">
        <w:r w:rsidR="00C3673F" w:rsidRPr="00C3673F">
          <w:rPr>
            <w:rStyle w:val="Hyperlink"/>
            <w:rFonts w:eastAsia="MS Mincho"/>
          </w:rPr>
          <w:t>26</w:t>
        </w:r>
      </w:hyperlink>
      <w:r w:rsidR="00A518D9">
        <w:rPr>
          <w:rFonts w:eastAsia="MS Mincho"/>
          <w:noProof/>
          <w:lang w:bidi="ar-EG"/>
        </w:rPr>
        <w:t xml:space="preserve">, </w:t>
      </w:r>
      <w:hyperlink w:anchor="_ENREF_27" w:tooltip=", 2011 #152" w:history="1">
        <w:r w:rsidR="00C3673F" w:rsidRPr="00C3673F">
          <w:rPr>
            <w:rStyle w:val="Hyperlink"/>
            <w:rFonts w:eastAsia="MS Mincho"/>
          </w:rPr>
          <w:t>27</w:t>
        </w:r>
      </w:hyperlink>
      <w:r w:rsidR="00A518D9">
        <w:rPr>
          <w:rFonts w:eastAsia="MS Mincho"/>
          <w:noProof/>
          <w:lang w:bidi="ar-EG"/>
        </w:rPr>
        <w:t>]</w:t>
      </w:r>
      <w:r w:rsidR="002C5C8D">
        <w:rPr>
          <w:rFonts w:eastAsia="MS Mincho"/>
          <w:lang w:bidi="ar-EG"/>
        </w:rPr>
        <w:fldChar w:fldCharType="end"/>
      </w:r>
      <w:r w:rsidRPr="003A4E7F">
        <w:rPr>
          <w:rFonts w:eastAsia="MS Mincho"/>
          <w:lang w:bidi="ar-EG"/>
        </w:rPr>
        <w:t xml:space="preserve">. Many system supervisors operate the new island as a </w:t>
      </w:r>
      <w:r w:rsidRPr="003A4E7F">
        <w:rPr>
          <w:rFonts w:eastAsia="MS Mincho"/>
          <w:noProof/>
          <w:lang w:bidi="ar-EG"/>
        </w:rPr>
        <w:t>standalone</w:t>
      </w:r>
      <w:r w:rsidRPr="003A4E7F">
        <w:rPr>
          <w:rFonts w:eastAsia="MS Mincho"/>
          <w:lang w:bidi="ar-EG"/>
        </w:rPr>
        <w:t xml:space="preserve"> system. This way of control increases the system reliability and </w:t>
      </w:r>
      <w:r w:rsidRPr="003A4E7F">
        <w:rPr>
          <w:rFonts w:eastAsia="MS Mincho"/>
          <w:noProof/>
          <w:lang w:bidi="ar-EG"/>
        </w:rPr>
        <w:t>security and</w:t>
      </w:r>
      <w:r w:rsidRPr="003A4E7F">
        <w:rPr>
          <w:rFonts w:eastAsia="MS Mincho"/>
          <w:lang w:bidi="ar-EG"/>
        </w:rPr>
        <w:t xml:space="preserve"> guarantees service continuity for important loads </w:t>
      </w:r>
      <w:r w:rsidRPr="003A4E7F">
        <w:rPr>
          <w:rFonts w:eastAsia="MS Mincho"/>
          <w:lang w:bidi="ar-EG"/>
        </w:rPr>
        <w:fldChar w:fldCharType="begin"/>
      </w:r>
      <w:r w:rsidR="00A518D9">
        <w:rPr>
          <w:rFonts w:eastAsia="MS Mincho"/>
          <w:lang w:bidi="ar-EG"/>
        </w:rPr>
        <w:instrText xml:space="preserve"> ADDIN EN.CITE &lt;EndNote&gt;&lt;Cite&gt;&lt;Author&gt;Lopes&lt;/Author&gt;&lt;Year&gt;2006&lt;/Year&gt;&lt;RecNum&gt;81&lt;/RecNum&gt;&lt;DisplayText&gt;[28]&lt;/DisplayText&gt;&lt;record&gt;&lt;rec-number&gt;81&lt;/rec-number&gt;&lt;foreign-keys&gt;&lt;key app="EN" db-id="etd95a95ns2r0oeepruv0vw1z2tapddpe5p9" timestamp="1528423122"&gt;81&lt;/key&gt;&lt;/foreign-keys&gt;&lt;ref-type name="Journal Article"&gt;17&lt;/ref-type&gt;&lt;contributors&gt;&lt;authors&gt;&lt;author&gt;Lopes, JA Peças&lt;/author&gt;&lt;author&gt;Moreira, CL&lt;/author&gt;&lt;author&gt;Madureira, AG&lt;/author&gt;&lt;/authors&gt;&lt;/contributors&gt;&lt;titles&gt;&lt;title&gt;Defining control strategies for microgrids islanded operation&lt;/title&gt;&lt;secondary-title&gt;IEEE Transactions on power systems&lt;/secondary-title&gt;&lt;/titles&gt;&lt;periodical&gt;&lt;full-title&gt;IEEE Transactions on Power Systems&lt;/full-title&gt;&lt;/periodical&gt;&lt;pages&gt;916-924&lt;/pages&gt;&lt;volume&gt;21&lt;/volume&gt;&lt;number&gt;2&lt;/number&gt;&lt;dates&gt;&lt;year&gt;2006&lt;/year&gt;&lt;/dates&gt;&lt;isbn&gt;0885-8950&lt;/isbn&gt;&lt;urls&gt;&lt;/urls&gt;&lt;/record&gt;&lt;/Cite&gt;&lt;/EndNote&gt;</w:instrText>
      </w:r>
      <w:r w:rsidRPr="003A4E7F">
        <w:rPr>
          <w:rFonts w:eastAsia="MS Mincho"/>
          <w:lang w:bidi="ar-EG"/>
        </w:rPr>
        <w:fldChar w:fldCharType="separate"/>
      </w:r>
      <w:r w:rsidR="00A518D9">
        <w:rPr>
          <w:rFonts w:eastAsia="MS Mincho"/>
          <w:noProof/>
          <w:lang w:bidi="ar-EG"/>
        </w:rPr>
        <w:t>[</w:t>
      </w:r>
      <w:hyperlink w:anchor="_ENREF_28" w:tooltip="Lopes, 2006 #81" w:history="1">
        <w:r w:rsidR="00C3673F" w:rsidRPr="00C3673F">
          <w:rPr>
            <w:rStyle w:val="Hyperlink"/>
            <w:rFonts w:eastAsia="MS Mincho"/>
          </w:rPr>
          <w:t>28</w:t>
        </w:r>
      </w:hyperlink>
      <w:r w:rsidR="00A518D9">
        <w:rPr>
          <w:rFonts w:eastAsia="MS Mincho"/>
          <w:noProof/>
          <w:lang w:bidi="ar-EG"/>
        </w:rPr>
        <w:t>]</w:t>
      </w:r>
      <w:r w:rsidRPr="003A4E7F">
        <w:rPr>
          <w:rFonts w:eastAsia="MS Mincho"/>
          <w:lang w:bidi="ar-EG"/>
        </w:rPr>
        <w:fldChar w:fldCharType="end"/>
      </w:r>
      <w:r w:rsidRPr="003A4E7F">
        <w:rPr>
          <w:rFonts w:eastAsia="MS Mincho"/>
          <w:lang w:bidi="ar-EG"/>
        </w:rPr>
        <w:t>.</w:t>
      </w:r>
      <w:bookmarkEnd w:id="39"/>
      <w:bookmarkEnd w:id="40"/>
      <w:r w:rsidR="000F19ED">
        <w:rPr>
          <w:rFonts w:eastAsia="MS Mincho"/>
          <w:lang w:bidi="ar-EG"/>
        </w:rPr>
        <w:t xml:space="preserve"> </w:t>
      </w:r>
      <w:r w:rsidR="00821D61">
        <w:rPr>
          <w:rFonts w:eastAsia="MS Mincho"/>
          <w:noProof/>
        </w:rPr>
        <w:t>I</w:t>
      </w:r>
      <w:r w:rsidR="00911FA9">
        <w:rPr>
          <w:rFonts w:eastAsia="MS Mincho"/>
          <w:noProof/>
        </w:rPr>
        <w:t>ntent</w:t>
      </w:r>
      <w:r w:rsidR="006B0FAF">
        <w:rPr>
          <w:rFonts w:eastAsia="MS Mincho"/>
          <w:noProof/>
        </w:rPr>
        <w:t>ion</w:t>
      </w:r>
      <w:r w:rsidR="00911FA9">
        <w:rPr>
          <w:rFonts w:eastAsia="MS Mincho"/>
          <w:noProof/>
        </w:rPr>
        <w:t>al islanding has many ben</w:t>
      </w:r>
      <w:r w:rsidR="00A42E86">
        <w:rPr>
          <w:rFonts w:eastAsia="MS Mincho"/>
          <w:noProof/>
        </w:rPr>
        <w:t>e</w:t>
      </w:r>
      <w:r w:rsidR="00911FA9">
        <w:rPr>
          <w:rFonts w:eastAsia="MS Mincho"/>
          <w:noProof/>
        </w:rPr>
        <w:t xml:space="preserve">fits </w:t>
      </w:r>
      <w:r w:rsidR="00587D8E">
        <w:rPr>
          <w:rFonts w:eastAsia="MS Mincho"/>
          <w:noProof/>
        </w:rPr>
        <w:t xml:space="preserve">such </w:t>
      </w:r>
      <w:r w:rsidR="007B56D3">
        <w:rPr>
          <w:rFonts w:eastAsia="MS Mincho"/>
          <w:noProof/>
        </w:rPr>
        <w:t>as</w:t>
      </w:r>
      <w:r w:rsidR="001419D0">
        <w:rPr>
          <w:rFonts w:eastAsia="MS Mincho"/>
          <w:noProof/>
        </w:rPr>
        <w:t xml:space="preserve"> </w:t>
      </w:r>
      <w:r w:rsidR="001419D0">
        <w:rPr>
          <w:rFonts w:eastAsia="MS Mincho"/>
          <w:noProof/>
        </w:rPr>
        <w:fldChar w:fldCharType="begin">
          <w:fldData xml:space="preserve">PEVuZE5vdGU+PENpdGU+PFllYXI+MjAxMTwvWWVhcj48UmVjTnVtPjE1MjwvUmVjTnVtPjxEaXNw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</w:fldData>
        </w:fldChar>
      </w:r>
      <w:r w:rsidR="00A518D9">
        <w:rPr>
          <w:rFonts w:eastAsia="MS Mincho"/>
          <w:noProof/>
        </w:rPr>
        <w:instrText xml:space="preserve"> ADDIN EN.CITE </w:instrText>
      </w:r>
      <w:r w:rsidR="00A518D9">
        <w:rPr>
          <w:rFonts w:eastAsia="MS Mincho"/>
          <w:noProof/>
        </w:rPr>
        <w:fldChar w:fldCharType="begin">
          <w:fldData xml:space="preserve">PEVuZE5vdGU+PENpdGU+PFllYXI+MjAxMTwvWWVhcj48UmVjTnVtPjE1MjwvUmVjTnVtPjxEaXNw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</w:fldData>
        </w:fldChar>
      </w:r>
      <w:r w:rsidR="00A518D9">
        <w:rPr>
          <w:rFonts w:eastAsia="MS Mincho"/>
          <w:noProof/>
        </w:rPr>
        <w:instrText xml:space="preserve"> ADDIN EN.CITE.DATA </w:instrText>
      </w:r>
      <w:r w:rsidR="00A518D9">
        <w:rPr>
          <w:rFonts w:eastAsia="MS Mincho"/>
          <w:noProof/>
        </w:rPr>
      </w:r>
      <w:r w:rsidR="00A518D9">
        <w:rPr>
          <w:rFonts w:eastAsia="MS Mincho"/>
          <w:noProof/>
        </w:rPr>
        <w:fldChar w:fldCharType="end"/>
      </w:r>
      <w:r w:rsidR="001419D0">
        <w:rPr>
          <w:rFonts w:eastAsia="MS Mincho"/>
          <w:noProof/>
        </w:rPr>
      </w:r>
      <w:r w:rsidR="001419D0">
        <w:rPr>
          <w:rFonts w:eastAsia="MS Mincho"/>
          <w:noProof/>
        </w:rPr>
        <w:fldChar w:fldCharType="separate"/>
      </w:r>
      <w:r w:rsidR="00A518D9">
        <w:rPr>
          <w:rFonts w:eastAsia="MS Mincho"/>
          <w:noProof/>
        </w:rPr>
        <w:t>[</w:t>
      </w:r>
      <w:hyperlink w:anchor="_ENREF_24" w:tooltip="Caldon, 2008 #79" w:history="1">
        <w:r w:rsidR="00C3673F" w:rsidRPr="00C3673F">
          <w:rPr>
            <w:rStyle w:val="Hyperlink"/>
            <w:rFonts w:eastAsia="MS Mincho"/>
          </w:rPr>
          <w:t>24</w:t>
        </w:r>
      </w:hyperlink>
      <w:r w:rsidR="00A518D9">
        <w:rPr>
          <w:rFonts w:eastAsia="MS Mincho"/>
          <w:noProof/>
        </w:rPr>
        <w:t xml:space="preserve">, </w:t>
      </w:r>
      <w:hyperlink w:anchor="_ENREF_27" w:tooltip=", 2011 #152" w:history="1">
        <w:r w:rsidR="00C3673F" w:rsidRPr="00C3673F">
          <w:rPr>
            <w:rStyle w:val="Hyperlink"/>
            <w:rFonts w:eastAsia="MS Mincho"/>
          </w:rPr>
          <w:t>27</w:t>
        </w:r>
      </w:hyperlink>
      <w:r w:rsidR="00A518D9">
        <w:rPr>
          <w:rFonts w:eastAsia="MS Mincho"/>
          <w:noProof/>
        </w:rPr>
        <w:t>]</w:t>
      </w:r>
      <w:r w:rsidR="001419D0">
        <w:rPr>
          <w:rFonts w:eastAsia="MS Mincho"/>
          <w:noProof/>
        </w:rPr>
        <w:fldChar w:fldCharType="end"/>
      </w:r>
      <w:r w:rsidR="00940FDC">
        <w:rPr>
          <w:rFonts w:eastAsia="MS Mincho"/>
        </w:rPr>
        <w:t>:</w:t>
      </w:r>
      <w:r w:rsidR="003A1240" w:rsidRPr="00A4322E">
        <w:rPr>
          <w:rFonts w:eastAsia="MS Mincho"/>
        </w:rPr>
        <w:t xml:space="preserve"> </w:t>
      </w:r>
    </w:p>
    <w:p w14:paraId="00F8D710" w14:textId="2BC5B648" w:rsidR="000527F4" w:rsidRPr="00C25605" w:rsidRDefault="00983E9A" w:rsidP="008E4EEF">
      <w:pPr>
        <w:pStyle w:val="ListParagraph"/>
        <w:numPr>
          <w:ilvl w:val="0"/>
          <w:numId w:val="11"/>
        </w:numPr>
        <w:rPr>
          <w:rFonts w:ascii="Cambria Math" w:eastAsia="MS Mincho" w:hAnsi="Cambria Math" w:cs="Cambria Math"/>
        </w:rPr>
      </w:pPr>
      <w:r w:rsidRPr="00CE5E08">
        <w:rPr>
          <w:rFonts w:eastAsia="MS Mincho"/>
        </w:rPr>
        <w:t>Improv</w:t>
      </w:r>
      <w:r w:rsidR="00940FDC">
        <w:rPr>
          <w:rFonts w:eastAsia="MS Mincho"/>
        </w:rPr>
        <w:t>ing</w:t>
      </w:r>
      <w:r w:rsidRPr="00CE5E08">
        <w:rPr>
          <w:rFonts w:eastAsia="MS Mincho"/>
        </w:rPr>
        <w:t xml:space="preserve"> reliability by providing </w:t>
      </w:r>
      <w:r w:rsidR="007B56D3">
        <w:rPr>
          <w:rFonts w:eastAsia="MS Mincho"/>
        </w:rPr>
        <w:t>energy to</w:t>
      </w:r>
      <w:r w:rsidR="007B56D3" w:rsidRPr="00CE5E08">
        <w:rPr>
          <w:rFonts w:eastAsia="MS Mincho"/>
        </w:rPr>
        <w:t xml:space="preserve"> </w:t>
      </w:r>
      <w:r w:rsidRPr="00CE5E08">
        <w:rPr>
          <w:rFonts w:eastAsia="MS Mincho"/>
        </w:rPr>
        <w:t xml:space="preserve">the islanded portion of the </w:t>
      </w:r>
      <w:r w:rsidR="00D73C40">
        <w:rPr>
          <w:rFonts w:eastAsia="MS Mincho"/>
        </w:rPr>
        <w:t xml:space="preserve">electric power system </w:t>
      </w:r>
      <w:r w:rsidRPr="00CE5E08">
        <w:rPr>
          <w:rFonts w:eastAsia="MS Mincho"/>
        </w:rPr>
        <w:t xml:space="preserve">during </w:t>
      </w:r>
      <w:r w:rsidR="007B56D3">
        <w:rPr>
          <w:rFonts w:eastAsia="MS Mincho"/>
        </w:rPr>
        <w:t>abnormal conditions</w:t>
      </w:r>
      <w:r w:rsidRPr="00CE5E08">
        <w:rPr>
          <w:rFonts w:eastAsia="MS Mincho"/>
        </w:rPr>
        <w:t xml:space="preserve"> or disturbance</w:t>
      </w:r>
      <w:r w:rsidR="007B56D3">
        <w:rPr>
          <w:rFonts w:eastAsia="MS Mincho"/>
        </w:rPr>
        <w:t>s</w:t>
      </w:r>
    </w:p>
    <w:p w14:paraId="00DD48F5" w14:textId="0DB6649E" w:rsidR="00B017B9" w:rsidRPr="00E07B0E" w:rsidRDefault="00940FDC" w:rsidP="008E4EEF">
      <w:pPr>
        <w:pStyle w:val="ListParagraph"/>
        <w:numPr>
          <w:ilvl w:val="0"/>
          <w:numId w:val="11"/>
        </w:numPr>
        <w:rPr>
          <w:rFonts w:ascii="Cambria Math" w:eastAsia="MS Mincho" w:hAnsi="Cambria Math" w:cs="Cambria Math"/>
        </w:rPr>
      </w:pPr>
      <w:r>
        <w:rPr>
          <w:rFonts w:ascii="Cambria Math" w:eastAsia="MS Mincho" w:hAnsi="Cambria Math" w:cs="Cambria Math"/>
        </w:rPr>
        <w:t>Decreasing</w:t>
      </w:r>
      <w:r w:rsidR="00B017B9">
        <w:rPr>
          <w:rFonts w:ascii="Cambria Math" w:eastAsia="MS Mincho" w:hAnsi="Cambria Math" w:cs="Cambria Math"/>
        </w:rPr>
        <w:t xml:space="preserve"> the power system restoring time and cost</w:t>
      </w:r>
    </w:p>
    <w:p w14:paraId="1CEF2693" w14:textId="7B1A4C34" w:rsidR="000527F4" w:rsidRPr="00B017B9" w:rsidRDefault="00BB2A6F" w:rsidP="008E4EEF">
      <w:pPr>
        <w:pStyle w:val="ListParagraph"/>
        <w:numPr>
          <w:ilvl w:val="0"/>
          <w:numId w:val="11"/>
        </w:numPr>
        <w:rPr>
          <w:rFonts w:ascii="Cambria Math" w:eastAsia="MS Mincho" w:hAnsi="Cambria Math" w:cs="Cambria Math"/>
        </w:rPr>
      </w:pPr>
      <w:r>
        <w:rPr>
          <w:rFonts w:eastAsia="MS Mincho"/>
        </w:rPr>
        <w:t>Supplying</w:t>
      </w:r>
      <w:r w:rsidR="00B017B9">
        <w:rPr>
          <w:rFonts w:eastAsia="MS Mincho"/>
        </w:rPr>
        <w:t xml:space="preserve"> the island at accept</w:t>
      </w:r>
      <w:r w:rsidR="00940FDC">
        <w:rPr>
          <w:rFonts w:eastAsia="MS Mincho"/>
        </w:rPr>
        <w:t xml:space="preserve">able </w:t>
      </w:r>
      <w:r w:rsidR="00B017B9">
        <w:rPr>
          <w:rFonts w:eastAsia="MS Mincho"/>
        </w:rPr>
        <w:t>power quality regardless</w:t>
      </w:r>
      <w:r w:rsidR="00541609">
        <w:rPr>
          <w:rFonts w:eastAsia="MS Mincho"/>
        </w:rPr>
        <w:t xml:space="preserve"> of</w:t>
      </w:r>
      <w:r w:rsidR="00B017B9">
        <w:rPr>
          <w:rFonts w:eastAsia="MS Mincho"/>
        </w:rPr>
        <w:t xml:space="preserve"> the status of </w:t>
      </w:r>
      <w:r w:rsidR="00D73C40">
        <w:rPr>
          <w:rFonts w:eastAsia="MS Mincho"/>
        </w:rPr>
        <w:t>the main network</w:t>
      </w:r>
    </w:p>
    <w:p w14:paraId="36914EFF" w14:textId="6776D27B" w:rsidR="000527F4" w:rsidRPr="00CE5E08" w:rsidRDefault="00D73C40" w:rsidP="008E4EEF">
      <w:pPr>
        <w:pStyle w:val="ListParagraph"/>
        <w:numPr>
          <w:ilvl w:val="0"/>
          <w:numId w:val="11"/>
        </w:numPr>
        <w:rPr>
          <w:rFonts w:eastAsia="MS Mincho"/>
        </w:rPr>
      </w:pPr>
      <w:r>
        <w:rPr>
          <w:rFonts w:eastAsia="MS Mincho"/>
        </w:rPr>
        <w:t>Maintain</w:t>
      </w:r>
      <w:r w:rsidR="00940FDC">
        <w:rPr>
          <w:rFonts w:eastAsia="MS Mincho"/>
        </w:rPr>
        <w:t>ing</w:t>
      </w:r>
      <w:r>
        <w:rPr>
          <w:rFonts w:eastAsia="MS Mincho"/>
        </w:rPr>
        <w:t xml:space="preserve"> supplying energy to important customers</w:t>
      </w:r>
    </w:p>
    <w:p w14:paraId="235CF0CC" w14:textId="76891F0A" w:rsidR="003A1240" w:rsidRPr="003A1240" w:rsidRDefault="003A1240" w:rsidP="00642665">
      <w:pPr>
        <w:pStyle w:val="Heading4"/>
        <w:rPr>
          <w:lang w:val="en-US"/>
        </w:rPr>
      </w:pPr>
      <w:bookmarkStart w:id="41" w:name="_Islands_configurations"/>
      <w:bookmarkEnd w:id="41"/>
      <w:proofErr w:type="gramStart"/>
      <w:r>
        <w:t>Islands</w:t>
      </w:r>
      <w:proofErr w:type="gramEnd"/>
      <w:r>
        <w:t xml:space="preserve"> </w:t>
      </w:r>
      <w:r w:rsidR="0086156C">
        <w:t>Types</w:t>
      </w:r>
    </w:p>
    <w:p w14:paraId="2045A5A5" w14:textId="787CA5BB" w:rsidR="00940FDC" w:rsidRDefault="0028530F" w:rsidP="00C3673F">
      <w:pPr>
        <w:rPr>
          <w:rFonts w:eastAsia="MS Mincho"/>
        </w:rPr>
      </w:pPr>
      <w:r w:rsidRPr="00A4322E">
        <w:rPr>
          <w:rFonts w:eastAsia="MS Mincho"/>
        </w:rPr>
        <w:t>According to IEEE standard</w:t>
      </w:r>
      <w:r w:rsidR="001419D0">
        <w:rPr>
          <w:rFonts w:eastAsia="MS Mincho"/>
        </w:rPr>
        <w:t xml:space="preserve"> </w:t>
      </w:r>
      <w:r w:rsidR="001419D0">
        <w:rPr>
          <w:rFonts w:eastAsia="MS Mincho"/>
        </w:rPr>
        <w:fldChar w:fldCharType="begin"/>
      </w:r>
      <w:r w:rsidR="00A518D9">
        <w:rPr>
          <w:rFonts w:eastAsia="MS Mincho"/>
        </w:rPr>
        <w:instrText xml:space="preserve"> ADDIN EN.CITE &lt;EndNote&gt;&lt;Cite&gt;&lt;Year&gt;2011&lt;/Year&gt;&lt;RecNum&gt;152&lt;/RecNum&gt;&lt;DisplayText&gt;[27]&lt;/DisplayText&gt;&lt;record&gt;&lt;rec-number&gt;152&lt;/rec-number&gt;&lt;foreign-keys&gt;&lt;key app="EN" db-id="etd95a95ns2r0oeepruv0vw1z2tapddpe5p9" timestamp="1548414627"&gt;152&lt;/key&gt;&lt;/foreign-keys&gt;&lt;ref-type name="Journal Article"&gt;17&lt;/ref-type&gt;&lt;contributors&gt;&lt;/contributors&gt;&lt;titles&gt;&lt;title&gt;IEEE Guide for Design, Operation, and Integration of Distributed Resource Island Systems with Electric Power Systems&lt;/title&gt;&lt;secondary-title&gt;IEEE Std 1547.4-2011&lt;/secondary-title&gt;&lt;/titles&gt;&lt;periodical&gt;&lt;full-title&gt;IEEE Std 1547.4-2011&lt;/full-title&gt;&lt;/periodical&gt;&lt;pages&gt;1-54&lt;/pages&gt;&lt;keywords&gt;&lt;keyword&gt;IEEE standards&lt;/keyword&gt;&lt;keyword&gt;Distributed control&lt;/keyword&gt;&lt;keyword&gt;Power system management&lt;/keyword&gt;&lt;keyword&gt;Substations&lt;/keyword&gt;&lt;keyword&gt;Smart grids&lt;/keyword&gt;&lt;keyword&gt;circuit island&lt;/keyword&gt;&lt;keyword&gt;distributed resources&lt;/keyword&gt;&lt;keyword&gt;DR island systems&lt;/keyword&gt;&lt;keyword&gt;electric power systems&lt;/keyword&gt;&lt;keyword&gt;IEEE 1547.4&lt;/keyword&gt;&lt;keyword&gt;intentional island&lt;/keyword&gt;&lt;keyword&gt;interconnection&lt;/keyword&gt;&lt;keyword&gt;lateral island&lt;/keyword&gt;&lt;keyword&gt;microgrid&lt;/keyword&gt;&lt;keyword&gt;secondary island&lt;/keyword&gt;&lt;keyword&gt;substation bus island&lt;/keyword&gt;&lt;/keywords&gt;&lt;dates&gt;&lt;year&gt;2011&lt;/year&gt;&lt;/dates&gt;&lt;urls&gt;&lt;/urls&gt;&lt;electronic-resource-num&gt;10.1109/IEEESTD.2011.5960751&lt;/electronic-resource-num&gt;&lt;/record&gt;&lt;/Cite&gt;&lt;/EndNote&gt;</w:instrText>
      </w:r>
      <w:r w:rsidR="001419D0">
        <w:rPr>
          <w:rFonts w:eastAsia="MS Mincho"/>
        </w:rPr>
        <w:fldChar w:fldCharType="separate"/>
      </w:r>
      <w:r w:rsidR="00A518D9">
        <w:rPr>
          <w:rFonts w:eastAsia="MS Mincho"/>
          <w:noProof/>
        </w:rPr>
        <w:t>[</w:t>
      </w:r>
      <w:hyperlink w:anchor="_ENREF_27" w:tooltip=", 2011 #152" w:history="1">
        <w:r w:rsidR="00C3673F" w:rsidRPr="00C3673F">
          <w:rPr>
            <w:rStyle w:val="Hyperlink"/>
            <w:rFonts w:eastAsia="MS Mincho"/>
          </w:rPr>
          <w:t>27</w:t>
        </w:r>
      </w:hyperlink>
      <w:r w:rsidR="00A518D9">
        <w:rPr>
          <w:rFonts w:eastAsia="MS Mincho"/>
          <w:noProof/>
        </w:rPr>
        <w:t>]</w:t>
      </w:r>
      <w:r w:rsidR="001419D0">
        <w:rPr>
          <w:rFonts w:eastAsia="MS Mincho"/>
        </w:rPr>
        <w:fldChar w:fldCharType="end"/>
      </w:r>
      <w:r w:rsidRPr="00A4322E">
        <w:rPr>
          <w:rFonts w:eastAsia="MS Mincho"/>
        </w:rPr>
        <w:t xml:space="preserve">, there are many </w:t>
      </w:r>
      <w:r w:rsidR="0086156C">
        <w:rPr>
          <w:rFonts w:eastAsia="MS Mincho"/>
        </w:rPr>
        <w:t>types</w:t>
      </w:r>
      <w:r w:rsidRPr="00A4322E">
        <w:rPr>
          <w:rFonts w:eastAsia="MS Mincho"/>
        </w:rPr>
        <w:t xml:space="preserve"> of island</w:t>
      </w:r>
      <w:r w:rsidR="004F3CD7">
        <w:rPr>
          <w:rFonts w:eastAsia="MS Mincho"/>
        </w:rPr>
        <w:t>s</w:t>
      </w:r>
      <w:r w:rsidRPr="00A4322E">
        <w:rPr>
          <w:rFonts w:eastAsia="MS Mincho"/>
        </w:rPr>
        <w:t xml:space="preserve"> such as facility island, secondary island, lateral island, circuit island, </w:t>
      </w:r>
      <w:r w:rsidRPr="00456927">
        <w:rPr>
          <w:rFonts w:eastAsia="MS Mincho"/>
          <w:noProof/>
        </w:rPr>
        <w:t>substation</w:t>
      </w:r>
      <w:r w:rsidRPr="00A4322E">
        <w:rPr>
          <w:rFonts w:eastAsia="MS Mincho"/>
        </w:rPr>
        <w:t xml:space="preserve"> island, substation bus island, and adjacent </w:t>
      </w:r>
      <w:r w:rsidRPr="00A4322E">
        <w:rPr>
          <w:rFonts w:eastAsia="MS Mincho"/>
          <w:noProof/>
        </w:rPr>
        <w:t>circuit</w:t>
      </w:r>
      <w:r w:rsidRPr="00A4322E">
        <w:rPr>
          <w:rFonts w:eastAsia="MS Mincho"/>
        </w:rPr>
        <w:t xml:space="preserve"> island</w:t>
      </w:r>
      <w:r w:rsidR="001419D0">
        <w:rPr>
          <w:rFonts w:eastAsia="MS Mincho"/>
        </w:rPr>
        <w:t xml:space="preserve"> </w:t>
      </w:r>
      <w:r w:rsidR="001419D0">
        <w:rPr>
          <w:rFonts w:eastAsia="MS Mincho"/>
        </w:rPr>
        <w:fldChar w:fldCharType="begin"/>
      </w:r>
      <w:r w:rsidR="00A518D9">
        <w:rPr>
          <w:rFonts w:eastAsia="MS Mincho"/>
        </w:rPr>
        <w:instrText xml:space="preserve"> ADDIN EN.CITE &lt;EndNote&gt;&lt;Cite&gt;&lt;Year&gt;2011&lt;/Year&gt;&lt;RecNum&gt;152&lt;/RecNum&gt;&lt;DisplayText&gt;[27]&lt;/DisplayText&gt;&lt;record&gt;&lt;rec-number&gt;152&lt;/rec-number&gt;&lt;foreign-keys&gt;&lt;key app="EN" db-id="etd95a95ns2r0oeepruv0vw1z2tapddpe5p9" timestamp="1548414627"&gt;152&lt;/key&gt;&lt;/foreign-keys&gt;&lt;ref-type name="Journal Article"&gt;17&lt;/ref-type&gt;&lt;contributors&gt;&lt;/contributors&gt;&lt;titles&gt;&lt;title&gt;IEEE Guide for Design, Operation, and Integration of Distributed Resource Island Systems with Electric Power Systems&lt;/title&gt;&lt;secondary-title&gt;IEEE Std 1547.4-2011&lt;/secondary-title&gt;&lt;/titles&gt;&lt;periodical&gt;&lt;full-title&gt;IEEE Std 1547.4-2011&lt;/full-title&gt;&lt;/periodical&gt;&lt;pages&gt;1-54&lt;/pages&gt;&lt;keywords&gt;&lt;keyword&gt;IEEE standards&lt;/keyword&gt;&lt;keyword&gt;Distributed control&lt;/keyword&gt;&lt;keyword&gt;Power system management&lt;/keyword&gt;&lt;keyword&gt;Substations&lt;/keyword&gt;&lt;keyword&gt;Smart grids&lt;/keyword&gt;&lt;keyword&gt;circuit island&lt;/keyword&gt;&lt;keyword&gt;distributed resources&lt;/keyword&gt;&lt;keyword&gt;DR island systems&lt;/keyword&gt;&lt;keyword&gt;electric power systems&lt;/keyword&gt;&lt;keyword&gt;IEEE 1547.4&lt;/keyword&gt;&lt;keyword&gt;intentional island&lt;/keyword&gt;&lt;keyword&gt;interconnection&lt;/keyword&gt;&lt;keyword&gt;lateral island&lt;/keyword&gt;&lt;keyword&gt;microgrid&lt;/keyword&gt;&lt;keyword&gt;secondary island&lt;/keyword&gt;&lt;keyword&gt;substation bus island&lt;/keyword&gt;&lt;/keywords&gt;&lt;dates&gt;&lt;year&gt;2011&lt;/year&gt;&lt;/dates&gt;&lt;urls&gt;&lt;/urls&gt;&lt;electronic-resource-num&gt;10.1109/IEEESTD.2011.5960751&lt;/electronic-resource-num&gt;&lt;/record&gt;&lt;/Cite&gt;&lt;/EndNote&gt;</w:instrText>
      </w:r>
      <w:r w:rsidR="001419D0">
        <w:rPr>
          <w:rFonts w:eastAsia="MS Mincho"/>
        </w:rPr>
        <w:fldChar w:fldCharType="separate"/>
      </w:r>
      <w:r w:rsidR="00A518D9">
        <w:rPr>
          <w:rFonts w:eastAsia="MS Mincho"/>
          <w:noProof/>
        </w:rPr>
        <w:t>[</w:t>
      </w:r>
      <w:hyperlink w:anchor="_ENREF_27" w:tooltip=", 2011 #152" w:history="1">
        <w:r w:rsidR="00C3673F" w:rsidRPr="00C3673F">
          <w:rPr>
            <w:rStyle w:val="Hyperlink"/>
            <w:rFonts w:eastAsia="MS Mincho"/>
          </w:rPr>
          <w:t>27</w:t>
        </w:r>
      </w:hyperlink>
      <w:r w:rsidR="00A518D9">
        <w:rPr>
          <w:rFonts w:eastAsia="MS Mincho"/>
          <w:noProof/>
        </w:rPr>
        <w:t>]</w:t>
      </w:r>
      <w:r w:rsidR="001419D0">
        <w:rPr>
          <w:rFonts w:eastAsia="MS Mincho"/>
        </w:rPr>
        <w:fldChar w:fldCharType="end"/>
      </w:r>
      <w:r w:rsidRPr="00A4322E">
        <w:rPr>
          <w:rFonts w:eastAsia="MS Mincho"/>
        </w:rPr>
        <w:t>.</w:t>
      </w:r>
      <w:r w:rsidR="00A42E86">
        <w:rPr>
          <w:rFonts w:eastAsia="MS Mincho"/>
        </w:rPr>
        <w:t xml:space="preserve"> </w:t>
      </w:r>
      <w:r w:rsidR="003A1240">
        <w:rPr>
          <w:rFonts w:eastAsia="MS Mincho"/>
        </w:rPr>
        <w:fldChar w:fldCharType="begin"/>
      </w:r>
      <w:r w:rsidR="003A1240">
        <w:rPr>
          <w:rFonts w:eastAsia="MS Mincho"/>
        </w:rPr>
        <w:instrText xml:space="preserve"> REF _Ref523949888 \h </w:instrText>
      </w:r>
      <w:r w:rsidR="003A1240">
        <w:rPr>
          <w:rFonts w:eastAsia="MS Mincho"/>
        </w:rPr>
      </w:r>
      <w:r w:rsidR="003A1240">
        <w:rPr>
          <w:rFonts w:eastAsia="MS Mincho"/>
        </w:rPr>
        <w:fldChar w:fldCharType="separate"/>
      </w:r>
      <w:r w:rsidR="00471BE3">
        <w:t xml:space="preserve">Fig </w:t>
      </w:r>
      <w:r w:rsidR="00471BE3">
        <w:rPr>
          <w:noProof/>
          <w:cs/>
        </w:rPr>
        <w:t>‎</w:t>
      </w:r>
      <w:r w:rsidR="00471BE3">
        <w:rPr>
          <w:noProof/>
        </w:rPr>
        <w:t>1</w:t>
      </w:r>
      <w:r w:rsidR="00471BE3">
        <w:noBreakHyphen/>
      </w:r>
      <w:r w:rsidR="00471BE3">
        <w:rPr>
          <w:noProof/>
        </w:rPr>
        <w:t>4</w:t>
      </w:r>
      <w:r w:rsidR="003A1240">
        <w:rPr>
          <w:rFonts w:eastAsia="MS Mincho"/>
        </w:rPr>
        <w:fldChar w:fldCharType="end"/>
      </w:r>
      <w:r w:rsidR="003A1240">
        <w:rPr>
          <w:rFonts w:eastAsia="MS Mincho"/>
        </w:rPr>
        <w:t xml:space="preserve"> indicates </w:t>
      </w:r>
      <w:r w:rsidR="008A71F7">
        <w:rPr>
          <w:rFonts w:eastAsia="MS Mincho"/>
        </w:rPr>
        <w:t>these</w:t>
      </w:r>
      <w:r w:rsidR="003A1240">
        <w:rPr>
          <w:rFonts w:eastAsia="MS Mincho"/>
        </w:rPr>
        <w:t xml:space="preserve"> </w:t>
      </w:r>
      <w:r w:rsidR="00BB2A6F">
        <w:rPr>
          <w:rFonts w:eastAsia="MS Mincho"/>
        </w:rPr>
        <w:t>types</w:t>
      </w:r>
      <w:r w:rsidR="003A1240">
        <w:rPr>
          <w:rFonts w:eastAsia="MS Mincho"/>
        </w:rPr>
        <w:t>.</w:t>
      </w:r>
    </w:p>
    <w:p w14:paraId="39426635" w14:textId="01A5E5DC" w:rsidR="0004384F" w:rsidRPr="0004384F" w:rsidRDefault="0004384F" w:rsidP="00940FDC">
      <w:pPr>
        <w:spacing w:line="240" w:lineRule="auto"/>
        <w:ind w:firstLine="0"/>
        <w:jc w:val="center"/>
        <w:rPr>
          <w:rFonts w:eastAsia="MS Mincho"/>
        </w:rPr>
      </w:pPr>
      <w:r w:rsidRPr="003A1240">
        <w:rPr>
          <w:rFonts w:eastAsia="MS Mincho"/>
          <w:noProof/>
          <w:lang w:val="en-US" w:eastAsia="en-US"/>
        </w:rPr>
        <w:drawing>
          <wp:inline distT="0" distB="0" distL="0" distR="0" wp14:anchorId="546FCB50" wp14:editId="49CC9201">
            <wp:extent cx="4716362" cy="3891686"/>
            <wp:effectExtent l="0" t="0" r="8255" b="0"/>
            <wp:docPr id="26" name="Picture 7" descr="A close up of a map&#10;&#10;Description generated with high confidence">
              <a:extLst xmlns:a="http://schemas.openxmlformats.org/drawingml/2006/main">
                <a:ext uri="{FF2B5EF4-FFF2-40B4-BE49-F238E27FC236}">
                  <a16:creationId xmlns:a16="http://schemas.microsoft.com/office/drawing/2014/main" id="{53AE0FB5-8071-47B0-BAD3-6408DDC7D13D}"/>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7" descr="A close up of a map&#10;&#10;Description generated with high confidence">
                      <a:extLst>
                        <a:ext uri="{FF2B5EF4-FFF2-40B4-BE49-F238E27FC236}">
                          <a16:creationId xmlns:a16="http://schemas.microsoft.com/office/drawing/2014/main" id="{53AE0FB5-8071-47B0-BAD3-6408DDC7D13D}"/>
                        </a:ext>
                      </a:extLst>
                    </pic:cNvPr>
                    <pic:cNvPicPr>
                      <a:picLocks noChangeAspect="1"/>
                    </pic:cNvPicPr>
                  </pic:nvPicPr>
                  <pic:blipFill rotWithShape="1">
                    <a:blip r:embed="rId42" cstate="print">
                      <a:extLst>
                        <a:ext uri="{28A0092B-C50C-407E-A947-70E740481C1C}">
                          <a14:useLocalDpi xmlns:a14="http://schemas.microsoft.com/office/drawing/2010/main"/>
                        </a:ext>
                      </a:extLst>
                    </a:blip>
                    <a:srcRect t="1299"/>
                    <a:stretch/>
                  </pic:blipFill>
                  <pic:spPr bwMode="auto">
                    <a:xfrm>
                      <a:off x="0" y="0"/>
                      <a:ext cx="4719600" cy="3894358"/>
                    </a:xfrm>
                    <a:prstGeom prst="rect">
                      <a:avLst/>
                    </a:prstGeom>
                    <a:ln>
                      <a:noFill/>
                    </a:ln>
                    <a:extLst>
                      <a:ext uri="{53640926-AAD7-44D8-BBD7-CCE9431645EC}">
                        <a14:shadowObscured xmlns:a14="http://schemas.microsoft.com/office/drawing/2010/main"/>
                      </a:ext>
                    </a:extLst>
                  </pic:spPr>
                </pic:pic>
              </a:graphicData>
            </a:graphic>
          </wp:inline>
        </w:drawing>
      </w:r>
    </w:p>
    <w:p w14:paraId="075451FD" w14:textId="648DB174" w:rsidR="0004384F" w:rsidRPr="0004384F" w:rsidRDefault="0004384F" w:rsidP="00C3673F">
      <w:pPr>
        <w:pStyle w:val="Caption"/>
        <w:rPr>
          <w:rFonts w:eastAsia="MS Mincho"/>
        </w:rPr>
      </w:pPr>
      <w:bookmarkStart w:id="42" w:name="_Ref523949888"/>
      <w:bookmarkStart w:id="43" w:name="_Toc170488482"/>
      <w:r>
        <w:t xml:space="preserve">Fig </w:t>
      </w:r>
      <w:r w:rsidR="00906985">
        <w:fldChar w:fldCharType="begin"/>
      </w:r>
      <w:r w:rsidR="00906985">
        <w:instrText xml:space="preserve"> STYLEREF 1 \s </w:instrText>
      </w:r>
      <w:r w:rsidR="00906985">
        <w:fldChar w:fldCharType="separate"/>
      </w:r>
      <w:r w:rsidR="00471BE3">
        <w:rPr>
          <w:noProof/>
          <w:cs/>
        </w:rPr>
        <w:t>‎</w:t>
      </w:r>
      <w:r w:rsidR="00471BE3">
        <w:rPr>
          <w:noProof/>
        </w:rPr>
        <w:t>1</w:t>
      </w:r>
      <w:r w:rsidR="00906985">
        <w:rPr>
          <w:noProof/>
        </w:rPr>
        <w:fldChar w:fldCharType="end"/>
      </w:r>
      <w:r w:rsidR="00921CA4">
        <w:noBreakHyphen/>
      </w:r>
      <w:r w:rsidR="00906985">
        <w:fldChar w:fldCharType="begin"/>
      </w:r>
      <w:r w:rsidR="00906985">
        <w:instrText xml:space="preserve"> SEQ Fig \* ARABIC \s 1 </w:instrText>
      </w:r>
      <w:r w:rsidR="00906985">
        <w:fldChar w:fldCharType="separate"/>
      </w:r>
      <w:r w:rsidR="00471BE3">
        <w:rPr>
          <w:noProof/>
        </w:rPr>
        <w:t>4</w:t>
      </w:r>
      <w:r w:rsidR="00906985">
        <w:rPr>
          <w:noProof/>
        </w:rPr>
        <w:fldChar w:fldCharType="end"/>
      </w:r>
      <w:bookmarkEnd w:id="42"/>
      <w:r>
        <w:t xml:space="preserve">: Island </w:t>
      </w:r>
      <w:r w:rsidR="0086156C">
        <w:t>Types</w:t>
      </w:r>
      <w:r w:rsidR="00EA23A0">
        <w:t xml:space="preserve"> </w:t>
      </w:r>
      <w:r w:rsidR="001419D0">
        <w:fldChar w:fldCharType="begin"/>
      </w:r>
      <w:r w:rsidR="00A518D9">
        <w:instrText xml:space="preserve"> ADDIN EN.CITE &lt;EndNote&gt;&lt;Cite&gt;&lt;Year&gt;2011&lt;/Year&gt;&lt;RecNum&gt;152&lt;/RecNum&gt;&lt;DisplayText&gt;[27]&lt;/DisplayText&gt;&lt;record&gt;&lt;rec-number&gt;152&lt;/rec-number&gt;&lt;foreign-keys&gt;&lt;key app="EN" db-id="etd95a95ns2r0oeepruv0vw1z2tapddpe5p9" timestamp="1548414627"&gt;152&lt;/key&gt;&lt;/foreign-keys&gt;&lt;ref-type name="Journal Article"&gt;17&lt;/ref-type&gt;&lt;contributors&gt;&lt;/contributors&gt;&lt;titles&gt;&lt;title&gt;IEEE Guide for Design, Operation, and Integration of Distributed Resource Island Systems with Electric Power Systems&lt;/title&gt;&lt;secondary-title&gt;IEEE Std 1547.4-2011&lt;/secondary-title&gt;&lt;/titles&gt;&lt;periodical&gt;&lt;full-title&gt;IEEE Std 1547.4-2011&lt;/full-title&gt;&lt;/periodical&gt;&lt;pages&gt;1-54&lt;/pages&gt;&lt;keywords&gt;&lt;keyword&gt;IEEE standards&lt;/keyword&gt;&lt;keyword&gt;Distributed control&lt;/keyword&gt;&lt;keyword&gt;Power system management&lt;/keyword&gt;&lt;keyword&gt;Substations&lt;/keyword&gt;&lt;keyword&gt;Smart grids&lt;/keyword&gt;&lt;keyword&gt;circuit island&lt;/keyword&gt;&lt;keyword&gt;distributed resources&lt;/keyword&gt;&lt;keyword&gt;DR island systems&lt;/keyword&gt;&lt;keyword&gt;electric power systems&lt;/keyword&gt;&lt;keyword&gt;IEEE 1547.4&lt;/keyword&gt;&lt;keyword&gt;intentional island&lt;/keyword&gt;&lt;keyword&gt;interconnection&lt;/keyword&gt;&lt;keyword&gt;lateral island&lt;/keyword&gt;&lt;keyword&gt;microgrid&lt;/keyword&gt;&lt;keyword&gt;secondary island&lt;/keyword&gt;&lt;keyword&gt;substation bus island&lt;/keyword&gt;&lt;/keywords&gt;&lt;dates&gt;&lt;year&gt;2011&lt;/year&gt;&lt;/dates&gt;&lt;urls&gt;&lt;/urls&gt;&lt;electronic-resource-num&gt;10.1109/IEEESTD.2011.5960751&lt;/electronic-resource-num&gt;&lt;/record&gt;&lt;/Cite&gt;&lt;/EndNote&gt;</w:instrText>
      </w:r>
      <w:r w:rsidR="001419D0">
        <w:fldChar w:fldCharType="separate"/>
      </w:r>
      <w:r w:rsidR="00A518D9">
        <w:rPr>
          <w:noProof/>
        </w:rPr>
        <w:t>[</w:t>
      </w:r>
      <w:hyperlink w:anchor="_ENREF_27" w:tooltip=", 2011 #152" w:history="1">
        <w:r w:rsidR="00C3673F" w:rsidRPr="00C3673F">
          <w:rPr>
            <w:rStyle w:val="Hyperlink"/>
          </w:rPr>
          <w:t>27</w:t>
        </w:r>
      </w:hyperlink>
      <w:r w:rsidR="00A518D9">
        <w:rPr>
          <w:noProof/>
        </w:rPr>
        <w:t>]</w:t>
      </w:r>
      <w:bookmarkEnd w:id="43"/>
      <w:r w:rsidR="001419D0">
        <w:fldChar w:fldCharType="end"/>
      </w:r>
    </w:p>
    <w:p w14:paraId="46C75EF8" w14:textId="77777777" w:rsidR="00940FDC" w:rsidRPr="00BB2A6F" w:rsidRDefault="00940FDC" w:rsidP="00940FDC">
      <w:pPr>
        <w:rPr>
          <w:rFonts w:eastAsia="MS Mincho"/>
          <w:sz w:val="14"/>
          <w:szCs w:val="14"/>
        </w:rPr>
      </w:pPr>
    </w:p>
    <w:p w14:paraId="6D999211" w14:textId="66F5B82D" w:rsidR="00940FDC" w:rsidRPr="00A4322E" w:rsidRDefault="00940FDC" w:rsidP="00C3673F">
      <w:pPr>
        <w:ind w:firstLine="709"/>
        <w:rPr>
          <w:rFonts w:eastAsia="MS Mincho"/>
        </w:rPr>
      </w:pPr>
      <w:r w:rsidRPr="00A4322E">
        <w:rPr>
          <w:rFonts w:eastAsia="MS Mincho"/>
        </w:rPr>
        <w:t xml:space="preserve">For creating a </w:t>
      </w:r>
      <w:r w:rsidRPr="00A4322E">
        <w:rPr>
          <w:rFonts w:eastAsia="MS Mincho"/>
          <w:noProof/>
        </w:rPr>
        <w:t>new</w:t>
      </w:r>
      <w:r w:rsidRPr="00A4322E">
        <w:rPr>
          <w:rFonts w:eastAsia="MS Mincho"/>
        </w:rPr>
        <w:t xml:space="preserve"> </w:t>
      </w:r>
      <w:r w:rsidR="0086156C">
        <w:rPr>
          <w:rFonts w:eastAsia="MS Mincho"/>
        </w:rPr>
        <w:t>island</w:t>
      </w:r>
      <w:r w:rsidRPr="00A4322E">
        <w:rPr>
          <w:rFonts w:eastAsia="MS Mincho"/>
        </w:rPr>
        <w:t xml:space="preserve">, the following consideration must </w:t>
      </w:r>
      <w:r w:rsidRPr="00A4322E">
        <w:rPr>
          <w:rFonts w:eastAsia="MS Mincho"/>
          <w:noProof/>
        </w:rPr>
        <w:t>be applied</w:t>
      </w:r>
      <w:r w:rsidR="001419D0">
        <w:rPr>
          <w:rFonts w:eastAsia="MS Mincho"/>
          <w:noProof/>
        </w:rPr>
        <w:t xml:space="preserve"> </w:t>
      </w:r>
      <w:r w:rsidR="001419D0">
        <w:rPr>
          <w:rFonts w:eastAsia="MS Mincho"/>
          <w:noProof/>
        </w:rPr>
        <w:fldChar w:fldCharType="begin"/>
      </w:r>
      <w:r w:rsidR="00A518D9">
        <w:rPr>
          <w:rFonts w:eastAsia="MS Mincho"/>
          <w:noProof/>
        </w:rPr>
        <w:instrText xml:space="preserve"> ADDIN EN.CITE &lt;EndNote&gt;&lt;Cite&gt;&lt;Year&gt;2011&lt;/Year&gt;&lt;RecNum&gt;152&lt;/RecNum&gt;&lt;DisplayText&gt;[27]&lt;/DisplayText&gt;&lt;record&gt;&lt;rec-number&gt;152&lt;/rec-number&gt;&lt;foreign-keys&gt;&lt;key app="EN" db-id="etd95a95ns2r0oeepruv0vw1z2tapddpe5p9" timestamp="1548414627"&gt;152&lt;/key&gt;&lt;/foreign-keys&gt;&lt;ref-type name="Journal Article"&gt;17&lt;/ref-type&gt;&lt;contributors&gt;&lt;/contributors&gt;&lt;titles&gt;&lt;title&gt;IEEE Guide for Design, Operation, and Integration of Distributed Resource Island Systems with Electric Power Systems&lt;/title&gt;&lt;secondary-title&gt;IEEE Std 1547.4-2011&lt;/secondary-title&gt;&lt;/titles&gt;&lt;periodical&gt;&lt;full-title&gt;IEEE Std 1547.4-2011&lt;/full-title&gt;&lt;/periodical&gt;&lt;pages&gt;1-54&lt;/pages&gt;&lt;keywords&gt;&lt;keyword&gt;IEEE standards&lt;/keyword&gt;&lt;keyword&gt;Distributed control&lt;/keyword&gt;&lt;keyword&gt;Power system management&lt;/keyword&gt;&lt;keyword&gt;Substations&lt;/keyword&gt;&lt;keyword&gt;Smart grids&lt;/keyword&gt;&lt;keyword&gt;circuit island&lt;/keyword&gt;&lt;keyword&gt;distributed resources&lt;/keyword&gt;&lt;keyword&gt;DR island systems&lt;/keyword&gt;&lt;keyword&gt;electric power systems&lt;/keyword&gt;&lt;keyword&gt;IEEE 1547.4&lt;/keyword&gt;&lt;keyword&gt;intentional island&lt;/keyword&gt;&lt;keyword&gt;interconnection&lt;/keyword&gt;&lt;keyword&gt;lateral island&lt;/keyword&gt;&lt;keyword&gt;microgrid&lt;/keyword&gt;&lt;keyword&gt;secondary island&lt;/keyword&gt;&lt;keyword&gt;substation bus island&lt;/keyword&gt;&lt;/keywords&gt;&lt;dates&gt;&lt;year&gt;2011&lt;/year&gt;&lt;/dates&gt;&lt;urls&gt;&lt;/urls&gt;&lt;electronic-resource-num&gt;10.1109/IEEESTD.2011.5960751&lt;/electronic-resource-num&gt;&lt;/record&gt;&lt;/Cite&gt;&lt;/EndNote&gt;</w:instrText>
      </w:r>
      <w:r w:rsidR="001419D0">
        <w:rPr>
          <w:rFonts w:eastAsia="MS Mincho"/>
          <w:noProof/>
        </w:rPr>
        <w:fldChar w:fldCharType="separate"/>
      </w:r>
      <w:r w:rsidR="00A518D9">
        <w:rPr>
          <w:rFonts w:eastAsia="MS Mincho"/>
          <w:noProof/>
        </w:rPr>
        <w:t>[</w:t>
      </w:r>
      <w:hyperlink w:anchor="_ENREF_27" w:tooltip=", 2011 #152" w:history="1">
        <w:r w:rsidR="00C3673F" w:rsidRPr="00C3673F">
          <w:rPr>
            <w:rStyle w:val="Hyperlink"/>
            <w:rFonts w:eastAsia="MS Mincho"/>
          </w:rPr>
          <w:t>27</w:t>
        </w:r>
      </w:hyperlink>
      <w:r w:rsidR="00A518D9">
        <w:rPr>
          <w:rFonts w:eastAsia="MS Mincho"/>
          <w:noProof/>
        </w:rPr>
        <w:t>]</w:t>
      </w:r>
      <w:r w:rsidR="001419D0">
        <w:rPr>
          <w:rFonts w:eastAsia="MS Mincho"/>
          <w:noProof/>
        </w:rPr>
        <w:fldChar w:fldCharType="end"/>
      </w:r>
      <w:r w:rsidRPr="00A4322E">
        <w:rPr>
          <w:rFonts w:eastAsia="MS Mincho"/>
        </w:rPr>
        <w:t>.</w:t>
      </w:r>
    </w:p>
    <w:p w14:paraId="37858B24" w14:textId="219FE04A" w:rsidR="00940FDC" w:rsidRPr="00715BF6" w:rsidRDefault="00940FDC" w:rsidP="00BB2A6F">
      <w:pPr>
        <w:pStyle w:val="ListParagraph"/>
        <w:numPr>
          <w:ilvl w:val="0"/>
          <w:numId w:val="12"/>
        </w:numPr>
        <w:ind w:left="426" w:hanging="284"/>
        <w:rPr>
          <w:rFonts w:eastAsia="MS Mincho"/>
        </w:rPr>
      </w:pPr>
      <w:r w:rsidRPr="00715BF6">
        <w:rPr>
          <w:rFonts w:eastAsia="MS Mincho"/>
        </w:rPr>
        <w:t xml:space="preserve">The generator </w:t>
      </w:r>
      <w:r w:rsidR="00BB2A6F">
        <w:rPr>
          <w:rFonts w:eastAsia="MS Mincho"/>
        </w:rPr>
        <w:t>rating</w:t>
      </w:r>
      <w:r w:rsidRPr="00715BF6">
        <w:rPr>
          <w:rFonts w:eastAsia="MS Mincho"/>
        </w:rPr>
        <w:t xml:space="preserve"> </w:t>
      </w:r>
      <w:r w:rsidR="00BB2A6F">
        <w:rPr>
          <w:rFonts w:eastAsia="MS Mincho"/>
        </w:rPr>
        <w:t>must</w:t>
      </w:r>
      <w:r w:rsidRPr="00715BF6">
        <w:rPr>
          <w:rFonts w:eastAsia="MS Mincho"/>
        </w:rPr>
        <w:t xml:space="preserve"> be larger than load demand or a </w:t>
      </w:r>
      <w:r w:rsidRPr="00715BF6">
        <w:rPr>
          <w:rFonts w:eastAsia="MS Mincho"/>
          <w:noProof/>
        </w:rPr>
        <w:t>load</w:t>
      </w:r>
      <w:r w:rsidRPr="00715BF6">
        <w:rPr>
          <w:rFonts w:eastAsia="MS Mincho"/>
        </w:rPr>
        <w:t xml:space="preserve"> shedding strategy is applied to disconnect the loads to maintain power </w:t>
      </w:r>
      <w:r w:rsidRPr="00715BF6">
        <w:rPr>
          <w:rFonts w:eastAsia="MS Mincho"/>
          <w:noProof/>
        </w:rPr>
        <w:t>balance</w:t>
      </w:r>
      <w:r w:rsidRPr="00715BF6">
        <w:rPr>
          <w:rFonts w:eastAsia="MS Mincho"/>
        </w:rPr>
        <w:t>.</w:t>
      </w:r>
    </w:p>
    <w:p w14:paraId="1937AC63" w14:textId="77777777" w:rsidR="00940FDC" w:rsidRPr="00715BF6" w:rsidRDefault="00940FDC" w:rsidP="00BB2A6F">
      <w:pPr>
        <w:pStyle w:val="ListParagraph"/>
        <w:numPr>
          <w:ilvl w:val="0"/>
          <w:numId w:val="12"/>
        </w:numPr>
        <w:ind w:left="426" w:hanging="284"/>
        <w:rPr>
          <w:rFonts w:eastAsia="MS Mincho"/>
        </w:rPr>
      </w:pPr>
      <w:r w:rsidRPr="00715BF6">
        <w:rPr>
          <w:rFonts w:eastAsia="MS Mincho"/>
        </w:rPr>
        <w:t>The voltage and frequency level must be within allowed levels.</w:t>
      </w:r>
    </w:p>
    <w:p w14:paraId="07DD104F" w14:textId="77777777" w:rsidR="00940FDC" w:rsidRDefault="00940FDC" w:rsidP="00BB2A6F">
      <w:pPr>
        <w:pStyle w:val="ListParagraph"/>
        <w:numPr>
          <w:ilvl w:val="0"/>
          <w:numId w:val="12"/>
        </w:numPr>
        <w:ind w:left="426" w:hanging="284"/>
        <w:rPr>
          <w:rFonts w:eastAsia="MS Mincho"/>
        </w:rPr>
      </w:pPr>
      <w:r w:rsidRPr="00715BF6">
        <w:rPr>
          <w:rFonts w:eastAsia="MS Mincho"/>
        </w:rPr>
        <w:t>The voltage and frequency control strategies could be modified when needed to ensure the overall stability.</w:t>
      </w:r>
    </w:p>
    <w:p w14:paraId="34701A30" w14:textId="6278DBEF" w:rsidR="00FA6F35" w:rsidRDefault="00FA6F35" w:rsidP="00642665">
      <w:pPr>
        <w:pStyle w:val="Heading2"/>
      </w:pPr>
      <w:bookmarkStart w:id="44" w:name="_Toc170488453"/>
      <w:r>
        <w:t xml:space="preserve">Load </w:t>
      </w:r>
      <w:r w:rsidR="00F830D5">
        <w:t>Shedding</w:t>
      </w:r>
      <w:r w:rsidR="001B7CE4">
        <w:t xml:space="preserve"> Technique</w:t>
      </w:r>
      <w:bookmarkEnd w:id="44"/>
    </w:p>
    <w:p w14:paraId="6D931BC1" w14:textId="39AE1B07" w:rsidR="00D11789" w:rsidRDefault="00FA6F35" w:rsidP="00C3673F">
      <w:pPr>
        <w:rPr>
          <w:noProof/>
        </w:rPr>
      </w:pPr>
      <w:r>
        <w:rPr>
          <w:noProof/>
        </w:rPr>
        <w:t xml:space="preserve">The </w:t>
      </w:r>
      <w:r w:rsidRPr="009B56BD">
        <w:rPr>
          <w:noProof/>
        </w:rPr>
        <w:t>power</w:t>
      </w:r>
      <w:r>
        <w:t xml:space="preserve"> system is designed for </w:t>
      </w:r>
      <w:r w:rsidRPr="009B56BD">
        <w:rPr>
          <w:noProof/>
        </w:rPr>
        <w:t>transmitt</w:t>
      </w:r>
      <w:r>
        <w:rPr>
          <w:noProof/>
        </w:rPr>
        <w:t>ing</w:t>
      </w:r>
      <w:r>
        <w:t xml:space="preserve"> the power from generation area to load locations under normal conditions and the system should </w:t>
      </w:r>
      <w:r w:rsidRPr="009B56BD">
        <w:rPr>
          <w:noProof/>
        </w:rPr>
        <w:t>withstand</w:t>
      </w:r>
      <w:r>
        <w:t xml:space="preserve"> contingency conditions</w:t>
      </w:r>
      <w:r w:rsidR="00E30624">
        <w:t xml:space="preserve"> </w:t>
      </w:r>
      <w:r w:rsidR="00E30624">
        <w:rPr>
          <w:noProof/>
        </w:rPr>
        <w:fldChar w:fldCharType="begin"/>
      </w:r>
      <w:r w:rsidR="00A518D9">
        <w:rPr>
          <w:noProof/>
        </w:rPr>
        <w:instrText xml:space="preserve"> ADDIN EN.CITE &lt;EndNote&gt;&lt;Cite&gt;&lt;Author&gt;Verayiah&lt;/Author&gt;&lt;Year&gt;2014&lt;/Year&gt;&lt;RecNum&gt;12&lt;/RecNum&gt;&lt;DisplayText&gt;[29]&lt;/DisplayText&gt;&lt;record&gt;&lt;rec-number&gt;12&lt;/rec-number&gt;&lt;foreign-keys&gt;&lt;key app="EN" db-id="etd95a95ns2r0oeepruv0vw1z2tapddpe5p9" timestamp="1522791104"&gt;12&lt;/key&gt;&lt;/foreign-keys&gt;&lt;ref-type name="Journal Article"&gt;17&lt;/ref-type&gt;&lt;contributors&gt;&lt;authors&gt;&lt;author&gt;Verayiah, Renuga&lt;/author&gt;&lt;author&gt;Mohamed, Azah&lt;/author&gt;&lt;author&gt;Shareef, Hussain&lt;/author&gt;&lt;author&gt;Abidin, Izham ZAINAL&lt;/author&gt;&lt;/authors&gt;&lt;/contributors&gt;&lt;titles&gt;&lt;title&gt;Review of under-voltage load shedding schemes in power system operation&lt;/title&gt;&lt;secondary-title&gt;Przegląd elektrotechniczny&lt;/secondary-title&gt;&lt;/titles&gt;&lt;periodical&gt;&lt;full-title&gt;Przegląd elektrotechniczny&lt;/full-title&gt;&lt;/periodical&gt;&lt;pages&gt;99-103&lt;/pages&gt;&lt;volume&gt;90&lt;/volume&gt;&lt;dates&gt;&lt;year&gt;2014&lt;/year&gt;&lt;/dates&gt;&lt;urls&gt;&lt;/urls&gt;&lt;/record&gt;&lt;/Cite&gt;&lt;/EndNote&gt;</w:instrText>
      </w:r>
      <w:r w:rsidR="00E30624">
        <w:rPr>
          <w:noProof/>
        </w:rPr>
        <w:fldChar w:fldCharType="separate"/>
      </w:r>
      <w:r w:rsidR="00A518D9">
        <w:rPr>
          <w:noProof/>
        </w:rPr>
        <w:t>[</w:t>
      </w:r>
      <w:hyperlink w:anchor="_ENREF_29" w:tooltip="Verayiah, 2014 #12" w:history="1">
        <w:r w:rsidR="00C3673F" w:rsidRPr="00C3673F">
          <w:rPr>
            <w:rStyle w:val="Hyperlink"/>
          </w:rPr>
          <w:t>29</w:t>
        </w:r>
      </w:hyperlink>
      <w:r w:rsidR="00A518D9">
        <w:rPr>
          <w:noProof/>
        </w:rPr>
        <w:t>]</w:t>
      </w:r>
      <w:r w:rsidR="00E30624">
        <w:rPr>
          <w:noProof/>
        </w:rPr>
        <w:fldChar w:fldCharType="end"/>
      </w:r>
      <w:r>
        <w:t>.</w:t>
      </w:r>
      <w:r w:rsidR="00F74477">
        <w:t xml:space="preserve"> O</w:t>
      </w:r>
      <w:r w:rsidR="000C4EC4">
        <w:t xml:space="preserve">ne of </w:t>
      </w:r>
      <w:r w:rsidR="005A6F26">
        <w:t>the way</w:t>
      </w:r>
      <w:r w:rsidR="00D41D30">
        <w:t>s</w:t>
      </w:r>
      <w:r w:rsidR="005A6F26">
        <w:t xml:space="preserve"> to decrease the effect of the </w:t>
      </w:r>
      <w:r w:rsidR="00F74477">
        <w:t>contingency</w:t>
      </w:r>
      <w:r w:rsidR="005A6F26">
        <w:t xml:space="preserve"> problems is </w:t>
      </w:r>
      <w:r w:rsidR="00D749A0">
        <w:t>to</w:t>
      </w:r>
      <w:r>
        <w:t xml:space="preserve"> </w:t>
      </w:r>
      <w:r w:rsidR="002C0CEB">
        <w:t>disconnect the less important loads (load shedding)</w:t>
      </w:r>
      <w:r w:rsidR="00862998">
        <w:t xml:space="preserve">. </w:t>
      </w:r>
      <w:r>
        <w:rPr>
          <w:noProof/>
        </w:rPr>
        <w:t xml:space="preserve">Load shedding means </w:t>
      </w:r>
      <w:r w:rsidRPr="009B56BD">
        <w:rPr>
          <w:noProof/>
        </w:rPr>
        <w:t>del</w:t>
      </w:r>
      <w:r>
        <w:rPr>
          <w:noProof/>
        </w:rPr>
        <w:t>iberate</w:t>
      </w:r>
      <w:r w:rsidRPr="009B56BD">
        <w:rPr>
          <w:noProof/>
        </w:rPr>
        <w:t>ly</w:t>
      </w:r>
      <w:r>
        <w:rPr>
          <w:noProof/>
        </w:rPr>
        <w:t xml:space="preserve"> disconnecting loads to ensure </w:t>
      </w:r>
      <w:r w:rsidRPr="009B56BD">
        <w:rPr>
          <w:noProof/>
        </w:rPr>
        <w:t>a</w:t>
      </w:r>
      <w:r>
        <w:rPr>
          <w:noProof/>
        </w:rPr>
        <w:t xml:space="preserve"> </w:t>
      </w:r>
      <w:r w:rsidRPr="009B56BD">
        <w:rPr>
          <w:noProof/>
        </w:rPr>
        <w:t>good</w:t>
      </w:r>
      <w:r>
        <w:rPr>
          <w:noProof/>
        </w:rPr>
        <w:t xml:space="preserve"> power </w:t>
      </w:r>
      <w:r w:rsidRPr="009B56BD">
        <w:rPr>
          <w:noProof/>
        </w:rPr>
        <w:t>qu</w:t>
      </w:r>
      <w:r>
        <w:rPr>
          <w:noProof/>
        </w:rPr>
        <w:t>ali</w:t>
      </w:r>
      <w:r w:rsidRPr="009B56BD">
        <w:rPr>
          <w:noProof/>
        </w:rPr>
        <w:t>ty</w:t>
      </w:r>
      <w:r>
        <w:rPr>
          <w:noProof/>
        </w:rPr>
        <w:t xml:space="preserve"> for </w:t>
      </w:r>
      <w:r w:rsidRPr="009B56BD">
        <w:rPr>
          <w:noProof/>
        </w:rPr>
        <w:t>remaining</w:t>
      </w:r>
      <w:r>
        <w:rPr>
          <w:noProof/>
        </w:rPr>
        <w:t xml:space="preserve"> part of the power system </w:t>
      </w:r>
      <w:r>
        <w:rPr>
          <w:noProof/>
        </w:rPr>
        <w:fldChar w:fldCharType="begin"/>
      </w:r>
      <w:r w:rsidR="00A518D9">
        <w:rPr>
          <w:noProof/>
        </w:rPr>
        <w:instrText xml:space="preserve"> ADDIN EN.CITE &lt;EndNote&gt;&lt;Cite&gt;&lt;Author&gt;Verayiah&lt;/Author&gt;&lt;Year&gt;2014&lt;/Year&gt;&lt;RecNum&gt;12&lt;/RecNum&gt;&lt;DisplayText&gt;[29]&lt;/DisplayText&gt;&lt;record&gt;&lt;rec-number&gt;12&lt;/rec-number&gt;&lt;foreign-keys&gt;&lt;key app="EN" db-id="etd95a95ns2r0oeepruv0vw1z2tapddpe5p9" timestamp="1522791104"&gt;12&lt;/key&gt;&lt;/foreign-keys&gt;&lt;ref-type name="Journal Article"&gt;17&lt;/ref-type&gt;&lt;contributors&gt;&lt;authors&gt;&lt;author&gt;Verayiah, Renuga&lt;/author&gt;&lt;author&gt;Mohamed, Azah&lt;/author&gt;&lt;author&gt;Shareef, Hussain&lt;/author&gt;&lt;author&gt;Abidin, Izham ZAINAL&lt;/author&gt;&lt;/authors&gt;&lt;/contributors&gt;&lt;titles&gt;&lt;title&gt;Review of under-voltage load shedding schemes in power system operation&lt;/title&gt;&lt;secondary-title&gt;Przegląd elektrotechniczny&lt;/secondary-title&gt;&lt;/titles&gt;&lt;periodical&gt;&lt;full-title&gt;Przegląd elektrotechniczny&lt;/full-title&gt;&lt;/periodical&gt;&lt;pages&gt;99-103&lt;/pages&gt;&lt;volume&gt;90&lt;/volume&gt;&lt;dates&gt;&lt;year&gt;2014&lt;/year&gt;&lt;/dates&gt;&lt;urls&gt;&lt;/urls&gt;&lt;/record&gt;&lt;/Cite&gt;&lt;/EndNote&gt;</w:instrText>
      </w:r>
      <w:r>
        <w:rPr>
          <w:noProof/>
        </w:rPr>
        <w:fldChar w:fldCharType="separate"/>
      </w:r>
      <w:r w:rsidR="00A518D9">
        <w:rPr>
          <w:noProof/>
        </w:rPr>
        <w:t>[</w:t>
      </w:r>
      <w:hyperlink w:anchor="_ENREF_29" w:tooltip="Verayiah, 2014 #12" w:history="1">
        <w:r w:rsidR="00C3673F" w:rsidRPr="00C3673F">
          <w:rPr>
            <w:rStyle w:val="Hyperlink"/>
          </w:rPr>
          <w:t>29</w:t>
        </w:r>
      </w:hyperlink>
      <w:r w:rsidR="00A518D9">
        <w:rPr>
          <w:noProof/>
        </w:rPr>
        <w:t>]</w:t>
      </w:r>
      <w:r>
        <w:rPr>
          <w:noProof/>
        </w:rPr>
        <w:fldChar w:fldCharType="end"/>
      </w:r>
      <w:r>
        <w:rPr>
          <w:noProof/>
        </w:rPr>
        <w:t xml:space="preserve">. This </w:t>
      </w:r>
      <w:r w:rsidRPr="009B56BD">
        <w:rPr>
          <w:noProof/>
        </w:rPr>
        <w:t>disconn</w:t>
      </w:r>
      <w:r>
        <w:rPr>
          <w:noProof/>
        </w:rPr>
        <w:t>ec</w:t>
      </w:r>
      <w:r w:rsidRPr="009B56BD">
        <w:rPr>
          <w:noProof/>
        </w:rPr>
        <w:t>tion</w:t>
      </w:r>
      <w:r>
        <w:rPr>
          <w:noProof/>
        </w:rPr>
        <w:t xml:space="preserve"> </w:t>
      </w:r>
      <w:r w:rsidR="00D749A0">
        <w:rPr>
          <w:noProof/>
        </w:rPr>
        <w:t xml:space="preserve">could be </w:t>
      </w:r>
      <w:r w:rsidR="00862998" w:rsidRPr="00377BA4">
        <w:rPr>
          <w:noProof/>
        </w:rPr>
        <w:t>e</w:t>
      </w:r>
      <w:r w:rsidR="00377BA4">
        <w:rPr>
          <w:noProof/>
        </w:rPr>
        <w:t>i</w:t>
      </w:r>
      <w:r w:rsidR="00862998" w:rsidRPr="00377BA4">
        <w:rPr>
          <w:noProof/>
        </w:rPr>
        <w:t>ther</w:t>
      </w:r>
      <w:r>
        <w:rPr>
          <w:noProof/>
        </w:rPr>
        <w:t xml:space="preserve"> based on voltage level or </w:t>
      </w:r>
      <w:r w:rsidRPr="009B56BD">
        <w:rPr>
          <w:noProof/>
        </w:rPr>
        <w:t>frequ</w:t>
      </w:r>
      <w:r>
        <w:rPr>
          <w:noProof/>
        </w:rPr>
        <w:t>e</w:t>
      </w:r>
      <w:r w:rsidRPr="009B56BD">
        <w:rPr>
          <w:noProof/>
        </w:rPr>
        <w:t>ncy</w:t>
      </w:r>
      <w:r w:rsidR="00EF055D">
        <w:rPr>
          <w:noProof/>
        </w:rPr>
        <w:t xml:space="preserve"> level</w:t>
      </w:r>
      <w:r>
        <w:rPr>
          <w:noProof/>
        </w:rPr>
        <w:t xml:space="preserve"> of the system to prevent</w:t>
      </w:r>
      <w:r w:rsidRPr="009B56BD">
        <w:rPr>
          <w:noProof/>
        </w:rPr>
        <w:t xml:space="preserve"> all</w:t>
      </w:r>
      <w:r>
        <w:rPr>
          <w:noProof/>
        </w:rPr>
        <w:t xml:space="preserve"> system </w:t>
      </w:r>
      <w:r w:rsidRPr="009B56BD">
        <w:rPr>
          <w:noProof/>
        </w:rPr>
        <w:t>blackout</w:t>
      </w:r>
      <w:r>
        <w:rPr>
          <w:noProof/>
        </w:rPr>
        <w:t>. So, the load shedding is classified into two categories:</w:t>
      </w:r>
    </w:p>
    <w:p w14:paraId="4F0C35A1" w14:textId="77777777" w:rsidR="0004384F" w:rsidRDefault="0004384F" w:rsidP="0004384F">
      <w:pPr>
        <w:pStyle w:val="ListParagraph"/>
        <w:numPr>
          <w:ilvl w:val="0"/>
          <w:numId w:val="9"/>
        </w:numPr>
        <w:rPr>
          <w:noProof/>
        </w:rPr>
      </w:pPr>
      <w:r>
        <w:rPr>
          <w:noProof/>
        </w:rPr>
        <w:t>Undervoltage load shedding (UVLS)</w:t>
      </w:r>
    </w:p>
    <w:p w14:paraId="112935B9" w14:textId="59353046" w:rsidR="0004384F" w:rsidRPr="0004384F" w:rsidRDefault="0004384F" w:rsidP="0004384F">
      <w:pPr>
        <w:pStyle w:val="ListParagraph"/>
        <w:numPr>
          <w:ilvl w:val="0"/>
          <w:numId w:val="9"/>
        </w:numPr>
        <w:rPr>
          <w:noProof/>
        </w:rPr>
      </w:pPr>
      <w:r>
        <w:rPr>
          <w:noProof/>
        </w:rPr>
        <w:t>U</w:t>
      </w:r>
      <w:r w:rsidRPr="009B56BD">
        <w:rPr>
          <w:noProof/>
        </w:rPr>
        <w:t>nder</w:t>
      </w:r>
      <w:r>
        <w:rPr>
          <w:noProof/>
        </w:rPr>
        <w:t>-</w:t>
      </w:r>
      <w:r w:rsidRPr="009B56BD">
        <w:rPr>
          <w:noProof/>
        </w:rPr>
        <w:t>frequency</w:t>
      </w:r>
      <w:r w:rsidRPr="00607F0C">
        <w:rPr>
          <w:noProof/>
        </w:rPr>
        <w:t xml:space="preserve"> load shedding</w:t>
      </w:r>
      <w:r>
        <w:rPr>
          <w:noProof/>
        </w:rPr>
        <w:t xml:space="preserve"> (UFLS)</w:t>
      </w:r>
    </w:p>
    <w:p w14:paraId="3253B0EA" w14:textId="4F0B48E1" w:rsidR="00B91E86" w:rsidRDefault="00C71542" w:rsidP="00642665">
      <w:pPr>
        <w:pStyle w:val="Heading3"/>
        <w:rPr>
          <w:noProof/>
        </w:rPr>
      </w:pPr>
      <w:bookmarkStart w:id="45" w:name="_Load_shedding"/>
      <w:bookmarkStart w:id="46" w:name="_Toc499827876"/>
      <w:bookmarkStart w:id="47" w:name="_Toc170488454"/>
      <w:bookmarkEnd w:id="45"/>
      <w:r>
        <w:rPr>
          <w:noProof/>
        </w:rPr>
        <w:t>U</w:t>
      </w:r>
      <w:r w:rsidR="00B91E86">
        <w:rPr>
          <w:noProof/>
        </w:rPr>
        <w:t>ndervoltage load shedding</w:t>
      </w:r>
      <w:r w:rsidR="00501958">
        <w:rPr>
          <w:noProof/>
        </w:rPr>
        <w:t xml:space="preserve"> </w:t>
      </w:r>
      <w:r w:rsidR="00B91E86">
        <w:rPr>
          <w:noProof/>
        </w:rPr>
        <w:t>(UVLS)</w:t>
      </w:r>
      <w:bookmarkEnd w:id="46"/>
      <w:bookmarkEnd w:id="47"/>
    </w:p>
    <w:p w14:paraId="4FB6DBF8" w14:textId="75FFD884" w:rsidR="00B91E86" w:rsidRDefault="00D749A0" w:rsidP="00C3673F">
      <w:pPr>
        <w:rPr>
          <w:noProof/>
        </w:rPr>
      </w:pPr>
      <w:r>
        <w:rPr>
          <w:noProof/>
        </w:rPr>
        <w:t xml:space="preserve">The </w:t>
      </w:r>
      <w:r w:rsidRPr="009B56BD">
        <w:rPr>
          <w:noProof/>
        </w:rPr>
        <w:t>under</w:t>
      </w:r>
      <w:r>
        <w:rPr>
          <w:noProof/>
        </w:rPr>
        <w:t>-</w:t>
      </w:r>
      <w:r w:rsidRPr="009B56BD">
        <w:rPr>
          <w:noProof/>
        </w:rPr>
        <w:t>voltage</w:t>
      </w:r>
      <w:r>
        <w:rPr>
          <w:noProof/>
        </w:rPr>
        <w:t xml:space="preserve"> load shedding is </w:t>
      </w:r>
      <w:r w:rsidRPr="009B56BD">
        <w:rPr>
          <w:noProof/>
        </w:rPr>
        <w:t>that</w:t>
      </w:r>
      <w:r>
        <w:rPr>
          <w:noProof/>
        </w:rPr>
        <w:t xml:space="preserve"> </w:t>
      </w:r>
      <w:r w:rsidRPr="009B56BD">
        <w:rPr>
          <w:noProof/>
        </w:rPr>
        <w:t>scheme</w:t>
      </w:r>
      <w:r>
        <w:rPr>
          <w:noProof/>
        </w:rPr>
        <w:t xml:space="preserve"> which </w:t>
      </w:r>
      <w:r w:rsidRPr="009B56BD">
        <w:rPr>
          <w:noProof/>
        </w:rPr>
        <w:t>disconnect</w:t>
      </w:r>
      <w:r>
        <w:rPr>
          <w:noProof/>
        </w:rPr>
        <w:t xml:space="preserve">s some of the </w:t>
      </w:r>
      <w:r w:rsidRPr="009B56BD">
        <w:rPr>
          <w:noProof/>
        </w:rPr>
        <w:t>loads</w:t>
      </w:r>
      <w:r>
        <w:rPr>
          <w:noProof/>
        </w:rPr>
        <w:t xml:space="preserve"> to </w:t>
      </w:r>
      <w:r w:rsidRPr="009B56BD">
        <w:rPr>
          <w:noProof/>
        </w:rPr>
        <w:t>p</w:t>
      </w:r>
      <w:r>
        <w:rPr>
          <w:noProof/>
        </w:rPr>
        <w:t>re</w:t>
      </w:r>
      <w:r w:rsidRPr="009B56BD">
        <w:rPr>
          <w:noProof/>
        </w:rPr>
        <w:t>vent</w:t>
      </w:r>
      <w:r>
        <w:rPr>
          <w:noProof/>
        </w:rPr>
        <w:t xml:space="preserve"> voltage collapse and </w:t>
      </w:r>
      <w:r w:rsidRPr="00377BA4">
        <w:rPr>
          <w:noProof/>
        </w:rPr>
        <w:t>ensur</w:t>
      </w:r>
      <w:r w:rsidR="00377BA4">
        <w:rPr>
          <w:noProof/>
        </w:rPr>
        <w:t>e</w:t>
      </w:r>
      <w:r>
        <w:rPr>
          <w:noProof/>
        </w:rPr>
        <w:t xml:space="preserve"> the voltage stability in the system. For </w:t>
      </w:r>
      <w:r w:rsidRPr="00377BA4">
        <w:rPr>
          <w:noProof/>
        </w:rPr>
        <w:t>th</w:t>
      </w:r>
      <w:r w:rsidR="00377BA4">
        <w:rPr>
          <w:noProof/>
        </w:rPr>
        <w:t>ese</w:t>
      </w:r>
      <w:r w:rsidRPr="00377BA4">
        <w:rPr>
          <w:noProof/>
        </w:rPr>
        <w:t xml:space="preserve"> types</w:t>
      </w:r>
      <w:r>
        <w:rPr>
          <w:noProof/>
        </w:rPr>
        <w:t xml:space="preserve">, the system must be </w:t>
      </w:r>
      <w:r w:rsidRPr="009B56BD">
        <w:rPr>
          <w:noProof/>
        </w:rPr>
        <w:t>m</w:t>
      </w:r>
      <w:r>
        <w:rPr>
          <w:noProof/>
        </w:rPr>
        <w:t>onito</w:t>
      </w:r>
      <w:r w:rsidRPr="009B56BD">
        <w:rPr>
          <w:noProof/>
        </w:rPr>
        <w:t>red</w:t>
      </w:r>
      <w:r>
        <w:rPr>
          <w:noProof/>
        </w:rPr>
        <w:t xml:space="preserve"> by </w:t>
      </w:r>
      <w:r w:rsidRPr="0008003D">
        <w:rPr>
          <w:noProof/>
        </w:rPr>
        <w:t>MIC</w:t>
      </w:r>
      <w:r>
        <w:rPr>
          <w:noProof/>
        </w:rPr>
        <w:t xml:space="preserve">. </w:t>
      </w:r>
      <w:r w:rsidR="00FA6F35">
        <w:rPr>
          <w:noProof/>
        </w:rPr>
        <w:t>T</w:t>
      </w:r>
      <w:r w:rsidR="00B91E86">
        <w:rPr>
          <w:noProof/>
        </w:rPr>
        <w:t xml:space="preserve">he main factors </w:t>
      </w:r>
      <w:r w:rsidR="00B91E86" w:rsidRPr="009B56BD">
        <w:rPr>
          <w:noProof/>
        </w:rPr>
        <w:t>affecting</w:t>
      </w:r>
      <w:r w:rsidR="00B91E86">
        <w:rPr>
          <w:noProof/>
        </w:rPr>
        <w:t xml:space="preserve"> the voltage stability or causing voltage collapse </w:t>
      </w:r>
      <w:r w:rsidR="00EF1BF8">
        <w:rPr>
          <w:noProof/>
        </w:rPr>
        <w:t xml:space="preserve">are </w:t>
      </w:r>
      <w:r w:rsidR="00B91E86">
        <w:rPr>
          <w:noProof/>
        </w:rPr>
        <w:fldChar w:fldCharType="begin"/>
      </w:r>
      <w:r w:rsidR="00A518D9">
        <w:rPr>
          <w:noProof/>
        </w:rPr>
        <w:instrText xml:space="preserve"> ADDIN EN.CITE &lt;EndNote&gt;&lt;Cite&gt;&lt;Author&gt;Verayiah&lt;/Author&gt;&lt;Year&gt;2014&lt;/Year&gt;&lt;RecNum&gt;12&lt;/RecNum&gt;&lt;DisplayText&gt;[29]&lt;/DisplayText&gt;&lt;record&gt;&lt;rec-number&gt;12&lt;/rec-number&gt;&lt;foreign-keys&gt;&lt;key app="EN" db-id="etd95a95ns2r0oeepruv0vw1z2tapddpe5p9" timestamp="1522791104"&gt;12&lt;/key&gt;&lt;/foreign-keys&gt;&lt;ref-type name="Journal Article"&gt;17&lt;/ref-type&gt;&lt;contributors&gt;&lt;authors&gt;&lt;author&gt;Verayiah, Renuga&lt;/author&gt;&lt;author&gt;Mohamed, Azah&lt;/author&gt;&lt;author&gt;Shareef, Hussain&lt;/author&gt;&lt;author&gt;Abidin, Izham ZAINAL&lt;/author&gt;&lt;/authors&gt;&lt;/contributors&gt;&lt;titles&gt;&lt;title&gt;Review of under-voltage load shedding schemes in power system operation&lt;/title&gt;&lt;secondary-title&gt;Przegląd elektrotechniczny&lt;/secondary-title&gt;&lt;/titles&gt;&lt;periodical&gt;&lt;full-title&gt;Przegląd elektrotechniczny&lt;/full-title&gt;&lt;/periodical&gt;&lt;pages&gt;99-103&lt;/pages&gt;&lt;volume&gt;90&lt;/volume&gt;&lt;dates&gt;&lt;year&gt;2014&lt;/year&gt;&lt;/dates&gt;&lt;urls&gt;&lt;/urls&gt;&lt;/record&gt;&lt;/Cite&gt;&lt;/EndNote&gt;</w:instrText>
      </w:r>
      <w:r w:rsidR="00B91E86">
        <w:rPr>
          <w:noProof/>
        </w:rPr>
        <w:fldChar w:fldCharType="separate"/>
      </w:r>
      <w:r w:rsidR="00A518D9">
        <w:rPr>
          <w:noProof/>
        </w:rPr>
        <w:t>[</w:t>
      </w:r>
      <w:hyperlink w:anchor="_ENREF_29" w:tooltip="Verayiah, 2014 #12" w:history="1">
        <w:r w:rsidR="00C3673F" w:rsidRPr="00C3673F">
          <w:rPr>
            <w:rStyle w:val="Hyperlink"/>
          </w:rPr>
          <w:t>29</w:t>
        </w:r>
      </w:hyperlink>
      <w:r w:rsidR="00A518D9">
        <w:rPr>
          <w:noProof/>
        </w:rPr>
        <w:t>]</w:t>
      </w:r>
      <w:r w:rsidR="00B91E86">
        <w:rPr>
          <w:noProof/>
        </w:rPr>
        <w:fldChar w:fldCharType="end"/>
      </w:r>
      <w:r w:rsidR="00FA6F35">
        <w:rPr>
          <w:noProof/>
        </w:rPr>
        <w:t>:</w:t>
      </w:r>
    </w:p>
    <w:p w14:paraId="3521A691" w14:textId="02DD3674" w:rsidR="00B91E86" w:rsidRDefault="00FA6F35" w:rsidP="00673E53">
      <w:pPr>
        <w:pStyle w:val="ListParagraph"/>
        <w:numPr>
          <w:ilvl w:val="0"/>
          <w:numId w:val="10"/>
        </w:numPr>
        <w:rPr>
          <w:noProof/>
        </w:rPr>
      </w:pPr>
      <w:r>
        <w:rPr>
          <w:noProof/>
        </w:rPr>
        <w:t>T</w:t>
      </w:r>
      <w:r w:rsidR="00B91E86" w:rsidRPr="00A16EEF">
        <w:rPr>
          <w:noProof/>
        </w:rPr>
        <w:t>ransmission system limitation</w:t>
      </w:r>
    </w:p>
    <w:p w14:paraId="66FFCA9C" w14:textId="43D227B3" w:rsidR="00B91E86" w:rsidRDefault="00FA6F35" w:rsidP="00673E53">
      <w:pPr>
        <w:pStyle w:val="ListParagraph"/>
        <w:numPr>
          <w:ilvl w:val="0"/>
          <w:numId w:val="10"/>
        </w:numPr>
        <w:rPr>
          <w:noProof/>
        </w:rPr>
      </w:pPr>
      <w:r>
        <w:rPr>
          <w:noProof/>
        </w:rPr>
        <w:t>L</w:t>
      </w:r>
      <w:r w:rsidR="00B91E86" w:rsidRPr="00356A02">
        <w:rPr>
          <w:noProof/>
        </w:rPr>
        <w:t xml:space="preserve">oad behavior, including </w:t>
      </w:r>
      <w:r w:rsidR="00B91E86" w:rsidRPr="0008003D">
        <w:rPr>
          <w:noProof/>
        </w:rPr>
        <w:t>load</w:t>
      </w:r>
      <w:r w:rsidR="00B91E86" w:rsidRPr="00356A02">
        <w:rPr>
          <w:noProof/>
        </w:rPr>
        <w:t xml:space="preserve"> tap changer performance</w:t>
      </w:r>
    </w:p>
    <w:p w14:paraId="7E0CBCE0" w14:textId="59225164" w:rsidR="00B91E86" w:rsidRDefault="00FA6F35" w:rsidP="00673E53">
      <w:pPr>
        <w:pStyle w:val="ListParagraph"/>
        <w:numPr>
          <w:ilvl w:val="0"/>
          <w:numId w:val="10"/>
        </w:numPr>
        <w:rPr>
          <w:noProof/>
        </w:rPr>
      </w:pPr>
      <w:r>
        <w:rPr>
          <w:noProof/>
        </w:rPr>
        <w:t>T</w:t>
      </w:r>
      <w:r w:rsidR="00B91E86" w:rsidRPr="00356A02">
        <w:rPr>
          <w:noProof/>
        </w:rPr>
        <w:t>he influence of protection and control systems</w:t>
      </w:r>
    </w:p>
    <w:p w14:paraId="49B6E765" w14:textId="26907B51" w:rsidR="00B91E86" w:rsidRDefault="00C71542" w:rsidP="00642665">
      <w:pPr>
        <w:pStyle w:val="Heading3"/>
        <w:rPr>
          <w:noProof/>
        </w:rPr>
      </w:pPr>
      <w:bookmarkStart w:id="48" w:name="_Toc499827877"/>
      <w:bookmarkStart w:id="49" w:name="_Toc170488455"/>
      <w:r>
        <w:rPr>
          <w:noProof/>
        </w:rPr>
        <w:t>U</w:t>
      </w:r>
      <w:r w:rsidR="00B91E86" w:rsidRPr="009B56BD">
        <w:rPr>
          <w:noProof/>
        </w:rPr>
        <w:t>nder</w:t>
      </w:r>
      <w:r w:rsidR="00B91E86">
        <w:rPr>
          <w:noProof/>
        </w:rPr>
        <w:t>-</w:t>
      </w:r>
      <w:r w:rsidR="00B91E86" w:rsidRPr="009B56BD">
        <w:rPr>
          <w:noProof/>
        </w:rPr>
        <w:t>frequency</w:t>
      </w:r>
      <w:r w:rsidR="00B91E86" w:rsidRPr="00607F0C">
        <w:rPr>
          <w:noProof/>
        </w:rPr>
        <w:t xml:space="preserve"> load shedding</w:t>
      </w:r>
      <w:r w:rsidR="00501958">
        <w:rPr>
          <w:noProof/>
        </w:rPr>
        <w:t xml:space="preserve"> </w:t>
      </w:r>
      <w:r w:rsidR="00B91E86">
        <w:rPr>
          <w:noProof/>
        </w:rPr>
        <w:t>(UFLS)</w:t>
      </w:r>
      <w:bookmarkEnd w:id="48"/>
      <w:bookmarkEnd w:id="49"/>
    </w:p>
    <w:p w14:paraId="08D7D7A6" w14:textId="00F073B8" w:rsidR="00B91E86" w:rsidRDefault="00B91E86" w:rsidP="00C3673F">
      <w:pPr>
        <w:rPr>
          <w:noProof/>
        </w:rPr>
      </w:pPr>
      <w:r>
        <w:rPr>
          <w:noProof/>
        </w:rPr>
        <w:t>Unlike UVLS</w:t>
      </w:r>
      <w:r w:rsidR="00421AA4">
        <w:rPr>
          <w:noProof/>
        </w:rPr>
        <w:t>,</w:t>
      </w:r>
      <w:r>
        <w:rPr>
          <w:noProof/>
        </w:rPr>
        <w:t xml:space="preserve"> the </w:t>
      </w:r>
      <w:r w:rsidRPr="009B56BD">
        <w:rPr>
          <w:noProof/>
        </w:rPr>
        <w:t>under</w:t>
      </w:r>
      <w:r>
        <w:rPr>
          <w:noProof/>
        </w:rPr>
        <w:t xml:space="preserve"> freque</w:t>
      </w:r>
      <w:r w:rsidRPr="009B56BD">
        <w:rPr>
          <w:noProof/>
        </w:rPr>
        <w:t>ncy</w:t>
      </w:r>
      <w:r>
        <w:rPr>
          <w:noProof/>
        </w:rPr>
        <w:t xml:space="preserve"> load shedding</w:t>
      </w:r>
      <w:r w:rsidR="00501958">
        <w:rPr>
          <w:noProof/>
        </w:rPr>
        <w:t xml:space="preserve"> (UFLS) </w:t>
      </w:r>
      <w:r>
        <w:rPr>
          <w:noProof/>
        </w:rPr>
        <w:t>is that type of scheme</w:t>
      </w:r>
      <w:r w:rsidR="00D65997">
        <w:rPr>
          <w:noProof/>
        </w:rPr>
        <w:t>s</w:t>
      </w:r>
      <w:r>
        <w:rPr>
          <w:noProof/>
        </w:rPr>
        <w:t xml:space="preserve"> that </w:t>
      </w:r>
      <w:r w:rsidRPr="00F36004">
        <w:rPr>
          <w:noProof/>
        </w:rPr>
        <w:t>disconnect</w:t>
      </w:r>
      <w:r>
        <w:rPr>
          <w:noProof/>
        </w:rPr>
        <w:t xml:space="preserve">s the load to maintain the </w:t>
      </w:r>
      <w:r w:rsidRPr="00F36004">
        <w:rPr>
          <w:noProof/>
        </w:rPr>
        <w:t>frequ</w:t>
      </w:r>
      <w:r>
        <w:rPr>
          <w:noProof/>
        </w:rPr>
        <w:t>e</w:t>
      </w:r>
      <w:r w:rsidRPr="00F36004">
        <w:rPr>
          <w:noProof/>
        </w:rPr>
        <w:t>ncy</w:t>
      </w:r>
      <w:r>
        <w:rPr>
          <w:noProof/>
        </w:rPr>
        <w:t xml:space="preserve"> in the limited range and prevent </w:t>
      </w:r>
      <w:r w:rsidRPr="00F36004">
        <w:rPr>
          <w:noProof/>
        </w:rPr>
        <w:t>frequ</w:t>
      </w:r>
      <w:r>
        <w:rPr>
          <w:noProof/>
        </w:rPr>
        <w:t>e</w:t>
      </w:r>
      <w:r w:rsidRPr="00F36004">
        <w:rPr>
          <w:noProof/>
        </w:rPr>
        <w:t>ncy</w:t>
      </w:r>
      <w:r>
        <w:rPr>
          <w:noProof/>
        </w:rPr>
        <w:t xml:space="preserve"> collapse</w:t>
      </w:r>
      <w:r w:rsidR="00421AA4">
        <w:rPr>
          <w:noProof/>
        </w:rPr>
        <w:t>,</w:t>
      </w:r>
      <w:r>
        <w:rPr>
          <w:noProof/>
        </w:rPr>
        <w:t xml:space="preserve"> which can lead to a </w:t>
      </w:r>
      <w:r w:rsidRPr="00F36004">
        <w:rPr>
          <w:noProof/>
        </w:rPr>
        <w:t>cascad</w:t>
      </w:r>
      <w:r>
        <w:rPr>
          <w:noProof/>
        </w:rPr>
        <w:t>ing outage.</w:t>
      </w:r>
      <w:r w:rsidRPr="00C54936">
        <w:t xml:space="preserve"> </w:t>
      </w:r>
      <w:r>
        <w:rPr>
          <w:noProof/>
        </w:rPr>
        <w:t xml:space="preserve">UFLS is defined as a </w:t>
      </w:r>
      <w:r w:rsidRPr="00F36004">
        <w:rPr>
          <w:noProof/>
        </w:rPr>
        <w:t>coordinat</w:t>
      </w:r>
      <w:r>
        <w:rPr>
          <w:noProof/>
        </w:rPr>
        <w:t>e</w:t>
      </w:r>
      <w:r w:rsidRPr="00F36004">
        <w:rPr>
          <w:noProof/>
        </w:rPr>
        <w:t>d</w:t>
      </w:r>
      <w:r>
        <w:rPr>
          <w:noProof/>
        </w:rPr>
        <w:t xml:space="preserve"> set of controls, which </w:t>
      </w:r>
      <w:r w:rsidRPr="00F36004">
        <w:rPr>
          <w:noProof/>
        </w:rPr>
        <w:t>r</w:t>
      </w:r>
      <w:r>
        <w:rPr>
          <w:noProof/>
        </w:rPr>
        <w:t>e</w:t>
      </w:r>
      <w:r w:rsidRPr="00F36004">
        <w:rPr>
          <w:noProof/>
        </w:rPr>
        <w:t>sults</w:t>
      </w:r>
      <w:r>
        <w:rPr>
          <w:noProof/>
        </w:rPr>
        <w:t xml:space="preserve"> in </w:t>
      </w:r>
      <w:r w:rsidRPr="00F36004">
        <w:rPr>
          <w:noProof/>
        </w:rPr>
        <w:t>th</w:t>
      </w:r>
      <w:r>
        <w:rPr>
          <w:noProof/>
        </w:rPr>
        <w:t xml:space="preserve">e decrease of electrical loads in the </w:t>
      </w:r>
      <w:r w:rsidRPr="00F36004">
        <w:rPr>
          <w:noProof/>
        </w:rPr>
        <w:t>pow</w:t>
      </w:r>
      <w:r>
        <w:rPr>
          <w:noProof/>
        </w:rPr>
        <w:t>e</w:t>
      </w:r>
      <w:r w:rsidRPr="00F36004">
        <w:rPr>
          <w:noProof/>
        </w:rPr>
        <w:t>r</w:t>
      </w:r>
      <w:r>
        <w:rPr>
          <w:noProof/>
        </w:rPr>
        <w:t xml:space="preserve"> </w:t>
      </w:r>
      <w:r w:rsidRPr="00F36004">
        <w:rPr>
          <w:noProof/>
        </w:rPr>
        <w:t>syst</w:t>
      </w:r>
      <w:r>
        <w:rPr>
          <w:noProof/>
        </w:rPr>
        <w:t>e</w:t>
      </w:r>
      <w:r w:rsidRPr="00F36004">
        <w:rPr>
          <w:noProof/>
        </w:rPr>
        <w:t>m</w:t>
      </w:r>
      <w:r>
        <w:rPr>
          <w:noProof/>
        </w:rPr>
        <w:t xml:space="preserve"> </w:t>
      </w:r>
      <w:r>
        <w:rPr>
          <w:noProof/>
        </w:rPr>
        <w:fldChar w:fldCharType="begin"/>
      </w:r>
      <w:r w:rsidR="00A518D9">
        <w:rPr>
          <w:noProof/>
        </w:rPr>
        <w:instrText xml:space="preserve"> ADDIN EN.CITE &lt;EndNote&gt;&lt;Cite&gt;&lt;Author&gt;Zin&lt;/Author&gt;&lt;Year&gt;2004&lt;/Year&gt;&lt;RecNum&gt;14&lt;/RecNum&gt;&lt;DisplayText&gt;[30]&lt;/DisplayText&gt;&lt;record&gt;&lt;rec-number&gt;14&lt;/rec-number&gt;&lt;foreign-keys&gt;&lt;key app="EN" db-id="etd95a95ns2r0oeepruv0vw1z2tapddpe5p9" timestamp="1522791104"&gt;14&lt;/key&gt;&lt;/foreign-keys&gt;&lt;ref-type name="Conference Proceedings"&gt;10&lt;/ref-type&gt;&lt;contributors&gt;&lt;authors&gt;&lt;author&gt;Zin, AA Mohd&lt;/author&gt;&lt;author&gt;Hafiz, H Mohd&lt;/author&gt;&lt;author&gt;Aziz, MS&lt;/author&gt;&lt;/authors&gt;&lt;/contributors&gt;&lt;titles&gt;&lt;title&gt;A review of under-frequency load shedding scheme on TNB system&lt;/title&gt;&lt;secondary-title&gt;Power and Energy Conference, 2004. PECon 2004. Proceedings. National&lt;/secondary-title&gt;&lt;/titles&gt;&lt;pages&gt;170-174&lt;/pages&gt;&lt;dates&gt;&lt;year&gt;2004&lt;/year&gt;&lt;/dates&gt;&lt;publisher&gt;IEEE&lt;/publisher&gt;&lt;isbn&gt;0780387244&lt;/isbn&gt;&lt;urls&gt;&lt;/urls&gt;&lt;/record&gt;&lt;/Cite&gt;&lt;/EndNote&gt;</w:instrText>
      </w:r>
      <w:r>
        <w:rPr>
          <w:noProof/>
        </w:rPr>
        <w:fldChar w:fldCharType="separate"/>
      </w:r>
      <w:r w:rsidR="00A518D9">
        <w:rPr>
          <w:noProof/>
        </w:rPr>
        <w:t>[</w:t>
      </w:r>
      <w:hyperlink w:anchor="_ENREF_30" w:tooltip="Zin, 2004 #14" w:history="1">
        <w:r w:rsidR="00C3673F" w:rsidRPr="00C3673F">
          <w:rPr>
            <w:rStyle w:val="Hyperlink"/>
          </w:rPr>
          <w:t>30</w:t>
        </w:r>
      </w:hyperlink>
      <w:r w:rsidR="00A518D9">
        <w:rPr>
          <w:noProof/>
        </w:rPr>
        <w:t>]</w:t>
      </w:r>
      <w:r>
        <w:rPr>
          <w:noProof/>
        </w:rPr>
        <w:fldChar w:fldCharType="end"/>
      </w:r>
      <w:r w:rsidR="003334CC">
        <w:rPr>
          <w:noProof/>
        </w:rPr>
        <w:t>.</w:t>
      </w:r>
    </w:p>
    <w:p w14:paraId="0F34E21C" w14:textId="7F8B2E95" w:rsidR="00CE570F" w:rsidRPr="00535C2F" w:rsidRDefault="00B91E86" w:rsidP="00C3673F">
      <w:pPr>
        <w:rPr>
          <w:noProof/>
        </w:rPr>
      </w:pPr>
      <w:r>
        <w:rPr>
          <w:noProof/>
        </w:rPr>
        <w:t xml:space="preserve">The objective of an </w:t>
      </w:r>
      <w:r w:rsidRPr="00F36004">
        <w:rPr>
          <w:noProof/>
        </w:rPr>
        <w:t>und</w:t>
      </w:r>
      <w:r>
        <w:rPr>
          <w:noProof/>
        </w:rPr>
        <w:t>e</w:t>
      </w:r>
      <w:r w:rsidRPr="00F36004">
        <w:rPr>
          <w:noProof/>
        </w:rPr>
        <w:t>r</w:t>
      </w:r>
      <w:r>
        <w:rPr>
          <w:noProof/>
        </w:rPr>
        <w:t>-freque</w:t>
      </w:r>
      <w:r w:rsidRPr="00F36004">
        <w:rPr>
          <w:noProof/>
        </w:rPr>
        <w:t>ncy</w:t>
      </w:r>
      <w:r>
        <w:rPr>
          <w:noProof/>
        </w:rPr>
        <w:t xml:space="preserve"> load </w:t>
      </w:r>
      <w:r w:rsidRPr="00F36004">
        <w:rPr>
          <w:noProof/>
        </w:rPr>
        <w:t>sh</w:t>
      </w:r>
      <w:r>
        <w:rPr>
          <w:noProof/>
        </w:rPr>
        <w:t>e</w:t>
      </w:r>
      <w:r w:rsidRPr="00F36004">
        <w:rPr>
          <w:noProof/>
        </w:rPr>
        <w:t>dding</w:t>
      </w:r>
      <w:r>
        <w:rPr>
          <w:noProof/>
        </w:rPr>
        <w:t xml:space="preserve"> scheme is to quickly </w:t>
      </w:r>
      <w:r w:rsidRPr="00F36004">
        <w:rPr>
          <w:noProof/>
        </w:rPr>
        <w:t>recogniz</w:t>
      </w:r>
      <w:r>
        <w:rPr>
          <w:noProof/>
        </w:rPr>
        <w:t xml:space="preserve">e </w:t>
      </w:r>
      <w:r w:rsidRPr="00F36004">
        <w:rPr>
          <w:noProof/>
        </w:rPr>
        <w:t>g</w:t>
      </w:r>
      <w:r>
        <w:rPr>
          <w:noProof/>
        </w:rPr>
        <w:t>ene</w:t>
      </w:r>
      <w:r w:rsidRPr="00F36004">
        <w:rPr>
          <w:noProof/>
        </w:rPr>
        <w:t>ration</w:t>
      </w:r>
      <w:r>
        <w:rPr>
          <w:noProof/>
        </w:rPr>
        <w:t xml:space="preserve"> </w:t>
      </w:r>
      <w:r w:rsidRPr="00F36004">
        <w:rPr>
          <w:noProof/>
        </w:rPr>
        <w:t>d</w:t>
      </w:r>
      <w:r>
        <w:rPr>
          <w:noProof/>
        </w:rPr>
        <w:t>eficie</w:t>
      </w:r>
      <w:r w:rsidRPr="00F36004">
        <w:rPr>
          <w:noProof/>
        </w:rPr>
        <w:t>ncy</w:t>
      </w:r>
      <w:r>
        <w:rPr>
          <w:noProof/>
        </w:rPr>
        <w:t xml:space="preserve"> within any </w:t>
      </w:r>
      <w:r w:rsidRPr="00F36004">
        <w:rPr>
          <w:noProof/>
        </w:rPr>
        <w:t>syst</w:t>
      </w:r>
      <w:r>
        <w:rPr>
          <w:noProof/>
        </w:rPr>
        <w:t>e</w:t>
      </w:r>
      <w:r w:rsidRPr="00F36004">
        <w:rPr>
          <w:noProof/>
        </w:rPr>
        <w:t>m</w:t>
      </w:r>
      <w:r>
        <w:rPr>
          <w:noProof/>
        </w:rPr>
        <w:t xml:space="preserve"> and automatically </w:t>
      </w:r>
      <w:r w:rsidR="00A356CA">
        <w:rPr>
          <w:noProof/>
        </w:rPr>
        <w:t>shed</w:t>
      </w:r>
      <w:r>
        <w:rPr>
          <w:noProof/>
        </w:rPr>
        <w:t xml:space="preserve"> a minimum amount of load</w:t>
      </w:r>
      <w:r w:rsidR="00A356CA">
        <w:rPr>
          <w:noProof/>
        </w:rPr>
        <w:t>.</w:t>
      </w:r>
      <w:r>
        <w:rPr>
          <w:noProof/>
        </w:rPr>
        <w:t xml:space="preserve"> </w:t>
      </w:r>
      <w:r w:rsidR="00A356CA">
        <w:rPr>
          <w:noProof/>
        </w:rPr>
        <w:t>A</w:t>
      </w:r>
      <w:r>
        <w:rPr>
          <w:noProof/>
        </w:rPr>
        <w:t xml:space="preserve">t the same </w:t>
      </w:r>
      <w:r w:rsidRPr="00F36004">
        <w:rPr>
          <w:noProof/>
        </w:rPr>
        <w:t>tim</w:t>
      </w:r>
      <w:r>
        <w:rPr>
          <w:noProof/>
        </w:rPr>
        <w:t>e</w:t>
      </w:r>
      <w:r w:rsidR="00A356CA">
        <w:rPr>
          <w:noProof/>
        </w:rPr>
        <w:t>, it</w:t>
      </w:r>
      <w:r>
        <w:rPr>
          <w:noProof/>
        </w:rPr>
        <w:t xml:space="preserve"> </w:t>
      </w:r>
      <w:r w:rsidRPr="00F36004">
        <w:rPr>
          <w:noProof/>
        </w:rPr>
        <w:t>provid</w:t>
      </w:r>
      <w:r>
        <w:rPr>
          <w:noProof/>
        </w:rPr>
        <w:t>e</w:t>
      </w:r>
      <w:r w:rsidR="00A356CA">
        <w:rPr>
          <w:noProof/>
        </w:rPr>
        <w:t>s</w:t>
      </w:r>
      <w:r>
        <w:rPr>
          <w:noProof/>
        </w:rPr>
        <w:t xml:space="preserve"> a quick, smooth and </w:t>
      </w:r>
      <w:r w:rsidRPr="00F36004">
        <w:rPr>
          <w:noProof/>
        </w:rPr>
        <w:t>saf</w:t>
      </w:r>
      <w:r>
        <w:rPr>
          <w:noProof/>
        </w:rPr>
        <w:t xml:space="preserve">e transition of </w:t>
      </w:r>
      <w:r w:rsidRPr="00F36004">
        <w:rPr>
          <w:noProof/>
        </w:rPr>
        <w:t>th</w:t>
      </w:r>
      <w:r>
        <w:rPr>
          <w:noProof/>
        </w:rPr>
        <w:t xml:space="preserve">e system from an </w:t>
      </w:r>
      <w:r w:rsidRPr="00F36004">
        <w:rPr>
          <w:noProof/>
        </w:rPr>
        <w:t>emergency</w:t>
      </w:r>
      <w:r>
        <w:rPr>
          <w:noProof/>
        </w:rPr>
        <w:t xml:space="preserve"> situation to a </w:t>
      </w:r>
      <w:r w:rsidRPr="00F36004">
        <w:rPr>
          <w:noProof/>
        </w:rPr>
        <w:t>post</w:t>
      </w:r>
      <w:r>
        <w:rPr>
          <w:noProof/>
        </w:rPr>
        <w:t>-</w:t>
      </w:r>
      <w:r w:rsidRPr="00F36004">
        <w:rPr>
          <w:noProof/>
        </w:rPr>
        <w:t>contingency</w:t>
      </w:r>
      <w:r>
        <w:rPr>
          <w:noProof/>
        </w:rPr>
        <w:t xml:space="preserve"> condition such that a generation-load </w:t>
      </w:r>
      <w:r w:rsidRPr="00F36004">
        <w:rPr>
          <w:noProof/>
        </w:rPr>
        <w:t>balanc</w:t>
      </w:r>
      <w:r>
        <w:rPr>
          <w:noProof/>
        </w:rPr>
        <w:t xml:space="preserve">e is </w:t>
      </w:r>
      <w:r w:rsidRPr="00F36004">
        <w:rPr>
          <w:noProof/>
        </w:rPr>
        <w:t>achi</w:t>
      </w:r>
      <w:r>
        <w:rPr>
          <w:noProof/>
        </w:rPr>
        <w:t>eve</w:t>
      </w:r>
      <w:r w:rsidRPr="00F36004">
        <w:rPr>
          <w:noProof/>
        </w:rPr>
        <w:t>d</w:t>
      </w:r>
      <w:r>
        <w:rPr>
          <w:noProof/>
        </w:rPr>
        <w:t xml:space="preserve"> and </w:t>
      </w:r>
      <w:r w:rsidR="00C137F9">
        <w:rPr>
          <w:noProof/>
        </w:rPr>
        <w:t xml:space="preserve">the </w:t>
      </w:r>
      <w:r w:rsidRPr="00F36004">
        <w:rPr>
          <w:noProof/>
        </w:rPr>
        <w:t>nomina</w:t>
      </w:r>
      <w:r>
        <w:rPr>
          <w:noProof/>
        </w:rPr>
        <w:t xml:space="preserve">l </w:t>
      </w:r>
      <w:r w:rsidRPr="00F36004">
        <w:rPr>
          <w:noProof/>
        </w:rPr>
        <w:t>syst</w:t>
      </w:r>
      <w:r>
        <w:rPr>
          <w:noProof/>
        </w:rPr>
        <w:t>e</w:t>
      </w:r>
      <w:r w:rsidRPr="00F36004">
        <w:rPr>
          <w:noProof/>
        </w:rPr>
        <w:t>m</w:t>
      </w:r>
      <w:r>
        <w:rPr>
          <w:noProof/>
        </w:rPr>
        <w:t xml:space="preserve"> </w:t>
      </w:r>
      <w:r w:rsidRPr="00F36004">
        <w:rPr>
          <w:noProof/>
        </w:rPr>
        <w:t>fr</w:t>
      </w:r>
      <w:r>
        <w:rPr>
          <w:noProof/>
        </w:rPr>
        <w:t>eque</w:t>
      </w:r>
      <w:r w:rsidRPr="00F36004">
        <w:rPr>
          <w:noProof/>
        </w:rPr>
        <w:t>ncy</w:t>
      </w:r>
      <w:r>
        <w:rPr>
          <w:noProof/>
        </w:rPr>
        <w:t xml:space="preserve"> is </w:t>
      </w:r>
      <w:r w:rsidRPr="00F36004">
        <w:rPr>
          <w:noProof/>
        </w:rPr>
        <w:t>r</w:t>
      </w:r>
      <w:r>
        <w:rPr>
          <w:noProof/>
        </w:rPr>
        <w:t>estore</w:t>
      </w:r>
      <w:r w:rsidRPr="00F36004">
        <w:rPr>
          <w:noProof/>
        </w:rPr>
        <w:t>d</w:t>
      </w:r>
      <w:r w:rsidR="00E30624">
        <w:rPr>
          <w:noProof/>
        </w:rPr>
        <w:t xml:space="preserve"> </w:t>
      </w:r>
      <w:r w:rsidR="00E30624">
        <w:rPr>
          <w:noProof/>
        </w:rPr>
        <w:fldChar w:fldCharType="begin"/>
      </w:r>
      <w:r w:rsidR="00A518D9">
        <w:rPr>
          <w:noProof/>
        </w:rPr>
        <w:instrText xml:space="preserve"> ADDIN EN.CITE &lt;EndNote&gt;&lt;Cite&gt;&lt;Author&gt;Zin&lt;/Author&gt;&lt;Year&gt;2004&lt;/Year&gt;&lt;RecNum&gt;14&lt;/RecNum&gt;&lt;DisplayText&gt;[30]&lt;/DisplayText&gt;&lt;record&gt;&lt;rec-number&gt;14&lt;/rec-number&gt;&lt;foreign-keys&gt;&lt;key app="EN" db-id="etd95a95ns2r0oeepruv0vw1z2tapddpe5p9" timestamp="1522791104"&gt;14&lt;/key&gt;&lt;/foreign-keys&gt;&lt;ref-type name="Conference Proceedings"&gt;10&lt;/ref-type&gt;&lt;contributors&gt;&lt;authors&gt;&lt;author&gt;Zin, AA Mohd&lt;/author&gt;&lt;author&gt;Hafiz, H Mohd&lt;/author&gt;&lt;author&gt;Aziz, MS&lt;/author&gt;&lt;/authors&gt;&lt;/contributors&gt;&lt;titles&gt;&lt;title&gt;A review of under-frequency load shedding scheme on TNB system&lt;/title&gt;&lt;secondary-title&gt;Power and Energy Conference, 2004. PECon 2004. Proceedings. National&lt;/secondary-title&gt;&lt;/titles&gt;&lt;pages&gt;170-174&lt;/pages&gt;&lt;dates&gt;&lt;year&gt;2004&lt;/year&gt;&lt;/dates&gt;&lt;publisher&gt;IEEE&lt;/publisher&gt;&lt;isbn&gt;0780387244&lt;/isbn&gt;&lt;urls&gt;&lt;/urls&gt;&lt;/record&gt;&lt;/Cite&gt;&lt;/EndNote&gt;</w:instrText>
      </w:r>
      <w:r w:rsidR="00E30624">
        <w:rPr>
          <w:noProof/>
        </w:rPr>
        <w:fldChar w:fldCharType="separate"/>
      </w:r>
      <w:r w:rsidR="00A518D9">
        <w:rPr>
          <w:noProof/>
        </w:rPr>
        <w:t>[</w:t>
      </w:r>
      <w:hyperlink w:anchor="_ENREF_30" w:tooltip="Zin, 2004 #14" w:history="1">
        <w:r w:rsidR="00C3673F" w:rsidRPr="00C3673F">
          <w:rPr>
            <w:rStyle w:val="Hyperlink"/>
          </w:rPr>
          <w:t>30</w:t>
        </w:r>
      </w:hyperlink>
      <w:r w:rsidR="00A518D9">
        <w:rPr>
          <w:noProof/>
        </w:rPr>
        <w:t>]</w:t>
      </w:r>
      <w:r w:rsidR="00E30624">
        <w:rPr>
          <w:noProof/>
        </w:rPr>
        <w:fldChar w:fldCharType="end"/>
      </w:r>
      <w:r>
        <w:rPr>
          <w:noProof/>
        </w:rPr>
        <w:t>.</w:t>
      </w:r>
    </w:p>
    <w:p w14:paraId="21368034" w14:textId="3BFC2BC2" w:rsidR="00400361" w:rsidRDefault="00D20B45" w:rsidP="00642665">
      <w:pPr>
        <w:pStyle w:val="Heading2"/>
      </w:pPr>
      <w:bookmarkStart w:id="50" w:name="_Toc170488456"/>
      <w:r>
        <w:t>Literature</w:t>
      </w:r>
      <w:r w:rsidR="00C80FA7" w:rsidRPr="00C80FA7">
        <w:t xml:space="preserve"> R</w:t>
      </w:r>
      <w:r>
        <w:t>eview</w:t>
      </w:r>
      <w:r w:rsidR="00C80FA7" w:rsidRPr="00C80FA7">
        <w:t xml:space="preserve"> </w:t>
      </w:r>
      <w:r w:rsidR="00CC0F12">
        <w:t>a</w:t>
      </w:r>
      <w:r w:rsidR="00F830D5">
        <w:t>nd</w:t>
      </w:r>
      <w:r w:rsidR="00F830D5" w:rsidRPr="00C80FA7">
        <w:t xml:space="preserve"> </w:t>
      </w:r>
      <w:r w:rsidR="00C80FA7" w:rsidRPr="00C80FA7">
        <w:t>B</w:t>
      </w:r>
      <w:r>
        <w:t>ackground</w:t>
      </w:r>
      <w:bookmarkEnd w:id="50"/>
    </w:p>
    <w:p w14:paraId="0CE6B717" w14:textId="55A255A3" w:rsidR="00BA29CB" w:rsidRPr="00306433" w:rsidRDefault="00BA29CB" w:rsidP="00C3673F">
      <w:bookmarkStart w:id="51" w:name="_Toc201479955"/>
      <w:bookmarkStart w:id="52" w:name="_Toc209836639"/>
      <w:bookmarkStart w:id="53" w:name="_Toc209836865"/>
      <w:bookmarkStart w:id="54" w:name="_Toc209873188"/>
      <w:r>
        <w:t xml:space="preserve">Many attempts are recorded to operate a part of a certain system as an isolated system to achieve economic and technical benefits </w:t>
      </w:r>
      <w:r>
        <w:fldChar w:fldCharType="begin"/>
      </w:r>
      <w:r w:rsidR="00A518D9">
        <w:instrText xml:space="preserve"> ADDIN EN.CITE &lt;EndNote&gt;&lt;Cite&gt;&lt;Author&gt;Balaguer&lt;/Author&gt;&lt;Year&gt;2011&lt;/Year&gt;&lt;RecNum&gt;80&lt;/RecNum&gt;&lt;DisplayText&gt;[26, 31]&lt;/DisplayText&gt;&lt;record&gt;&lt;rec-number&gt;80&lt;/rec-number&gt;&lt;foreign-keys&gt;&lt;key app="EN" db-id="etd95a95ns2r0oeepruv0vw1z2tapddpe5p9" timestamp="1528422905"&gt;80&lt;/key&gt;&lt;/foreign-keys&gt;&lt;ref-type name="Journal Article"&gt;17&lt;/ref-type&gt;&lt;contributors&gt;&lt;authors&gt;&lt;author&gt;Balaguer, Irvin J&lt;/author&gt;&lt;author&gt;Lei, Qin&lt;/author&gt;&lt;author&gt;Yang, Shuitao&lt;/author&gt;&lt;author&gt;Supatti, Uthane&lt;/author&gt;&lt;author&gt;Peng, Fang Zheng&lt;/author&gt;&lt;/authors&gt;&lt;/contributors&gt;&lt;titles&gt;&lt;title&gt;Control for grid-connected and intentional islanding operations of distributed power generation&lt;/title&gt;&lt;secondary-title&gt;IEEE transactions on industrial electronics&lt;/secondary-title&gt;&lt;/titles&gt;&lt;periodical&gt;&lt;full-title&gt;IEEE Transactions on Industrial Electronics&lt;/full-title&gt;&lt;/periodical&gt;&lt;pages&gt;147-157&lt;/pages&gt;&lt;volume&gt;58&lt;/volume&gt;&lt;number&gt;1&lt;/number&gt;&lt;dates&gt;&lt;year&gt;2011&lt;/year&gt;&lt;/dates&gt;&lt;isbn&gt;0278-0046&lt;/isbn&gt;&lt;urls&gt;&lt;/urls&gt;&lt;/record&gt;&lt;/Cite&gt;&lt;Cite&gt;&lt;Author&gt;Zeineldin&lt;/Author&gt;&lt;Year&gt;2006&lt;/Year&gt;&lt;RecNum&gt;5&lt;/RecNum&gt;&lt;record&gt;&lt;rec-number&gt;5&lt;/rec-number&gt;&lt;foreign-keys&gt;&lt;key app="EN" db-id="etd95a95ns2r0oeepruv0vw1z2tapddpe5p9" timestamp="1521915882"&gt;5&lt;/key&gt;&lt;/foreign-keys&gt;&lt;ref-type name="Journal Article"&gt;17&lt;/ref-type&gt;&lt;contributors&gt;&lt;authors&gt;&lt;author&gt;Zeineldin, HH&lt;/author&gt;&lt;author&gt;Bhattacharya, K&lt;/author&gt;&lt;author&gt;El-Saadany, EF&lt;/author&gt;&lt;author&gt;Salama, MMA&lt;/author&gt;&lt;/authors&gt;&lt;/contributors&gt;&lt;titles&gt;&lt;title&gt;Impact of intentional islanding of distributed generation on electricity market prices&lt;/title&gt;&lt;secondary-title&gt;IEE Proceedings-Generation, Transmission and Distribution&lt;/secondary-title&gt;&lt;/titles&gt;&lt;periodical&gt;&lt;full-title&gt;IEE Proceedings-Generation, Transmission and Distribution&lt;/full-title&gt;&lt;/periodical&gt;&lt;pages&gt;147-154&lt;/pages&gt;&lt;volume&gt;153&lt;/volume&gt;&lt;number&gt;2&lt;/number&gt;&lt;dates&gt;&lt;year&gt;2006&lt;/year&gt;&lt;/dates&gt;&lt;isbn&gt;1359-7051&lt;/isbn&gt;&lt;urls&gt;&lt;/urls&gt;&lt;/record&gt;&lt;/Cite&gt;&lt;/EndNote&gt;</w:instrText>
      </w:r>
      <w:r>
        <w:fldChar w:fldCharType="separate"/>
      </w:r>
      <w:r w:rsidR="00A518D9">
        <w:rPr>
          <w:noProof/>
        </w:rPr>
        <w:t>[</w:t>
      </w:r>
      <w:hyperlink w:anchor="_ENREF_26" w:tooltip="Zeineldin, 2006 #5" w:history="1">
        <w:r w:rsidR="00C3673F" w:rsidRPr="00C3673F">
          <w:rPr>
            <w:rStyle w:val="Hyperlink"/>
          </w:rPr>
          <w:t>26</w:t>
        </w:r>
      </w:hyperlink>
      <w:r w:rsidR="00A518D9">
        <w:rPr>
          <w:noProof/>
        </w:rPr>
        <w:t xml:space="preserve">, </w:t>
      </w:r>
      <w:hyperlink w:anchor="_ENREF_31" w:tooltip="Balaguer, 2011 #80" w:history="1">
        <w:r w:rsidR="00C3673F" w:rsidRPr="00C3673F">
          <w:rPr>
            <w:rStyle w:val="Hyperlink"/>
          </w:rPr>
          <w:t>31</w:t>
        </w:r>
      </w:hyperlink>
      <w:r w:rsidR="00A518D9">
        <w:rPr>
          <w:noProof/>
        </w:rPr>
        <w:t>]</w:t>
      </w:r>
      <w:r>
        <w:fldChar w:fldCharType="end"/>
      </w:r>
      <w:r>
        <w:t xml:space="preserve">. In this case, the system must be monitored to guarantee successful islanding transition with achieving a power balance between the generation and the load. In many situations, the balance can be achieved via load shedding. After </w:t>
      </w:r>
      <w:r w:rsidR="0008003D">
        <w:t xml:space="preserve">the </w:t>
      </w:r>
      <w:r w:rsidRPr="0008003D">
        <w:rPr>
          <w:noProof/>
        </w:rPr>
        <w:t>transition</w:t>
      </w:r>
      <w:r>
        <w:t xml:space="preserve"> to the island state, the stability of the island must be maintained under small </w:t>
      </w:r>
      <w:r w:rsidRPr="00306433">
        <w:t>or large disturbance</w:t>
      </w:r>
      <w:r w:rsidR="00D50F25">
        <w:t>s</w:t>
      </w:r>
      <w:r w:rsidRPr="00306433">
        <w:t xml:space="preserve">. Therefore, these considerations must be taken into account in the planning stage </w:t>
      </w:r>
      <w:r w:rsidRPr="00306433">
        <w:fldChar w:fldCharType="begin"/>
      </w:r>
      <w:r w:rsidR="00A518D9">
        <w:instrText xml:space="preserve"> ADDIN EN.CITE &lt;EndNote&gt;&lt;Cite&gt;&lt;Author&gt;Zeineldin&lt;/Author&gt;&lt;Year&gt;2006&lt;/Year&gt;&lt;RecNum&gt;5&lt;/RecNum&gt;&lt;DisplayText&gt;[26]&lt;/DisplayText&gt;&lt;record&gt;&lt;rec-number&gt;5&lt;/rec-number&gt;&lt;foreign-keys&gt;&lt;key app="EN" db-id="etd95a95ns2r0oeepruv0vw1z2tapddpe5p9" timestamp="1521915882"&gt;5&lt;/key&gt;&lt;/foreign-keys&gt;&lt;ref-type name="Journal Article"&gt;17&lt;/ref-type&gt;&lt;contributors&gt;&lt;authors&gt;&lt;author&gt;Zeineldin, HH&lt;/author&gt;&lt;author&gt;Bhattacharya, K&lt;/author&gt;&lt;author&gt;El-Saadany, EF&lt;/author&gt;&lt;author&gt;Salama, MMA&lt;/author&gt;&lt;/authors&gt;&lt;/contributors&gt;&lt;titles&gt;&lt;title&gt;Impact of intentional islanding of distributed generation on electricity market prices&lt;/title&gt;&lt;secondary-title&gt;IEE Proceedings-Generation, Transmission and Distribution&lt;/secondary-title&gt;&lt;/titles&gt;&lt;periodical&gt;&lt;full-title&gt;IEE Proceedings-Generation, Transmission and Distribution&lt;/full-title&gt;&lt;/periodical&gt;&lt;pages&gt;147-154&lt;/pages&gt;&lt;volume&gt;153&lt;/volume&gt;&lt;number&gt;2&lt;/number&gt;&lt;dates&gt;&lt;year&gt;2006&lt;/year&gt;&lt;/dates&gt;&lt;isbn&gt;1359-7051&lt;/isbn&gt;&lt;urls&gt;&lt;/urls&gt;&lt;/record&gt;&lt;/Cite&gt;&lt;/EndNote&gt;</w:instrText>
      </w:r>
      <w:r w:rsidRPr="00306433">
        <w:fldChar w:fldCharType="separate"/>
      </w:r>
      <w:r w:rsidR="00A518D9">
        <w:rPr>
          <w:noProof/>
        </w:rPr>
        <w:t>[</w:t>
      </w:r>
      <w:hyperlink w:anchor="_ENREF_26" w:tooltip="Zeineldin, 2006 #5" w:history="1">
        <w:r w:rsidR="00C3673F" w:rsidRPr="00C3673F">
          <w:rPr>
            <w:rStyle w:val="Hyperlink"/>
          </w:rPr>
          <w:t>26</w:t>
        </w:r>
      </w:hyperlink>
      <w:r w:rsidR="00A518D9">
        <w:rPr>
          <w:noProof/>
        </w:rPr>
        <w:t>]</w:t>
      </w:r>
      <w:r w:rsidRPr="00306433">
        <w:fldChar w:fldCharType="end"/>
      </w:r>
      <w:r w:rsidRPr="00306433">
        <w:t>.</w:t>
      </w:r>
    </w:p>
    <w:p w14:paraId="0A0AB0CB" w14:textId="03AF2C5A" w:rsidR="00BA29CB" w:rsidRPr="00AB1DE5" w:rsidRDefault="00BA29CB" w:rsidP="00C3673F">
      <w:pPr>
        <w:rPr>
          <w:rtl/>
        </w:rPr>
      </w:pPr>
      <w:r w:rsidRPr="00306433">
        <w:t xml:space="preserve">In </w:t>
      </w:r>
      <w:r w:rsidRPr="00306433">
        <w:fldChar w:fldCharType="begin"/>
      </w:r>
      <w:r w:rsidR="00A518D9">
        <w:instrText xml:space="preserve"> ADDIN EN.CITE &lt;EndNote&gt;&lt;Cite&gt;&lt;Author&gt;Zeineldin&lt;/Author&gt;&lt;Year&gt;2006&lt;/Year&gt;&lt;RecNum&gt;5&lt;/RecNum&gt;&lt;DisplayText&gt;[26]&lt;/DisplayText&gt;&lt;record&gt;&lt;rec-number&gt;5&lt;/rec-number&gt;&lt;foreign-keys&gt;&lt;key app="EN" db-id="etd95a95ns2r0oeepruv0vw1z2tapddpe5p9" timestamp="1521915882"&gt;5&lt;/key&gt;&lt;/foreign-keys&gt;&lt;ref-type name="Journal Article"&gt;17&lt;/ref-type&gt;&lt;contributors&gt;&lt;authors&gt;&lt;author&gt;Zeineldin, HH&lt;/author&gt;&lt;author&gt;Bhattacharya, K&lt;/author&gt;&lt;author&gt;El-Saadany, EF&lt;/author&gt;&lt;author&gt;Salama, MMA&lt;/author&gt;&lt;/authors&gt;&lt;/contributors&gt;&lt;titles&gt;&lt;title&gt;Impact of intentional islanding of distributed generation on electricity market prices&lt;/title&gt;&lt;secondary-title&gt;IEE Proceedings-Generation, Transmission and Distribution&lt;/secondary-title&gt;&lt;/titles&gt;&lt;periodical&gt;&lt;full-title&gt;IEE Proceedings-Generation, Transmission and Distribution&lt;/full-title&gt;&lt;/periodical&gt;&lt;pages&gt;147-154&lt;/pages&gt;&lt;volume&gt;153&lt;/volume&gt;&lt;number&gt;2&lt;/number&gt;&lt;dates&gt;&lt;year&gt;2006&lt;/year&gt;&lt;/dates&gt;&lt;isbn&gt;1359-7051&lt;/isbn&gt;&lt;urls&gt;&lt;/urls&gt;&lt;/record&gt;&lt;/Cite&gt;&lt;/EndNote&gt;</w:instrText>
      </w:r>
      <w:r w:rsidRPr="00306433">
        <w:fldChar w:fldCharType="separate"/>
      </w:r>
      <w:r w:rsidR="00A518D9">
        <w:rPr>
          <w:noProof/>
        </w:rPr>
        <w:t>[</w:t>
      </w:r>
      <w:hyperlink w:anchor="_ENREF_26" w:tooltip="Zeineldin, 2006 #5" w:history="1">
        <w:r w:rsidR="00C3673F" w:rsidRPr="00C3673F">
          <w:rPr>
            <w:rStyle w:val="Hyperlink"/>
          </w:rPr>
          <w:t>26</w:t>
        </w:r>
      </w:hyperlink>
      <w:r w:rsidR="00A518D9">
        <w:rPr>
          <w:noProof/>
        </w:rPr>
        <w:t>]</w:t>
      </w:r>
      <w:r w:rsidRPr="00306433">
        <w:fldChar w:fldCharType="end"/>
      </w:r>
      <w:r w:rsidRPr="00306433">
        <w:t>, an economic study is introduced for intentional islanding, where some aspects related to the deregulated market are clarified. It is concluded that</w:t>
      </w:r>
      <w:r w:rsidRPr="00306433">
        <w:rPr>
          <w:noProof/>
        </w:rPr>
        <w:t xml:space="preserve"> </w:t>
      </w:r>
      <w:r w:rsidRPr="00306433">
        <w:t xml:space="preserve">the system is </w:t>
      </w:r>
      <w:r w:rsidRPr="00AB1DE5">
        <w:t xml:space="preserve">split </w:t>
      </w:r>
      <w:r w:rsidRPr="00AB1DE5">
        <w:rPr>
          <w:noProof/>
        </w:rPr>
        <w:t>during</w:t>
      </w:r>
      <w:r w:rsidRPr="00AB1DE5">
        <w:t xml:space="preserve"> islanding and each island will have its own market price according to a non-competitive </w:t>
      </w:r>
      <w:r w:rsidRPr="00AB1DE5">
        <w:rPr>
          <w:noProof/>
        </w:rPr>
        <w:t>situation.</w:t>
      </w:r>
      <w:r w:rsidRPr="00AB1DE5">
        <w:t xml:space="preserve"> In this study, the economic effect of disconnecting the DG is not taken into consideration.</w:t>
      </w:r>
    </w:p>
    <w:p w14:paraId="572D2181" w14:textId="63380018" w:rsidR="00BA29CB" w:rsidRDefault="00BA29CB" w:rsidP="00C3673F">
      <w:r w:rsidRPr="00AB1DE5">
        <w:t>A comparison between distributed control and supervisory</w:t>
      </w:r>
      <w:r>
        <w:t xml:space="preserve"> control</w:t>
      </w:r>
      <w:r w:rsidRPr="00585DF6">
        <w:t xml:space="preserve"> </w:t>
      </w:r>
      <w:r>
        <w:t xml:space="preserve">is </w:t>
      </w:r>
      <w:r w:rsidRPr="00585DF6">
        <w:t>introduce</w:t>
      </w:r>
      <w:r>
        <w:t xml:space="preserve">d </w:t>
      </w:r>
      <w:r>
        <w:rPr>
          <w:noProof/>
        </w:rPr>
        <w:t xml:space="preserve">in </w:t>
      </w:r>
      <w:r w:rsidRPr="00585DF6">
        <w:fldChar w:fldCharType="begin"/>
      </w:r>
      <w:r w:rsidR="00A518D9">
        <w:instrText xml:space="preserve"> ADDIN EN.CITE &lt;EndNote&gt;&lt;Cite&gt;&lt;Author&gt;Cheng&lt;/Author&gt;&lt;Year&gt;2018&lt;/Year&gt;&lt;RecNum&gt;70&lt;/RecNum&gt;&lt;DisplayText&gt;[32]&lt;/DisplayText&gt;&lt;record&gt;&lt;rec-number&gt;70&lt;/rec-number&gt;&lt;foreign-keys&gt;&lt;key app="EN" db-id="etd95a95ns2r0oeepruv0vw1z2tapddpe5p9" timestamp="1528205196"&gt;70&lt;/key&gt;&lt;/foreign-keys&gt;&lt;ref-type name="Journal Article"&gt;17&lt;/ref-type&gt;&lt;contributors&gt;&lt;authors&gt;&lt;author&gt;Cheng, Zheyuan&lt;/author&gt;&lt;author&gt;Duan, Jie&lt;/author&gt;&lt;author&gt;Chow, Mo-Yuen&lt;/author&gt;&lt;/authors&gt;&lt;/contributors&gt;&lt;titles&gt;&lt;title&gt;To Centralize or to Distribute: That Is the Question: A Comparison of Advanced Microgrid Management Systems&lt;/title&gt;&lt;secondary-title&gt;IEEE Industrial Electronics Magazine&lt;/secondary-title&gt;&lt;/titles&gt;&lt;periodical&gt;&lt;full-title&gt;IEEE Industrial Electronics Magazine&lt;/full-title&gt;&lt;/periodical&gt;&lt;pages&gt;6-24&lt;/pages&gt;&lt;volume&gt;12&lt;/volume&gt;&lt;number&gt;1&lt;/number&gt;&lt;dates&gt;&lt;year&gt;2018&lt;/year&gt;&lt;/dates&gt;&lt;isbn&gt;1932-4529&lt;/isbn&gt;&lt;urls&gt;&lt;/urls&gt;&lt;/record&gt;&lt;/Cite&gt;&lt;/EndNote&gt;</w:instrText>
      </w:r>
      <w:r w:rsidRPr="00585DF6">
        <w:fldChar w:fldCharType="separate"/>
      </w:r>
      <w:r w:rsidR="00A518D9">
        <w:rPr>
          <w:noProof/>
        </w:rPr>
        <w:t>[</w:t>
      </w:r>
      <w:hyperlink w:anchor="_ENREF_32" w:tooltip="Cheng, 2018 #70" w:history="1">
        <w:r w:rsidR="00C3673F" w:rsidRPr="00C3673F">
          <w:rPr>
            <w:rStyle w:val="Hyperlink"/>
          </w:rPr>
          <w:t>32</w:t>
        </w:r>
      </w:hyperlink>
      <w:r w:rsidR="00A518D9">
        <w:rPr>
          <w:noProof/>
        </w:rPr>
        <w:t>]</w:t>
      </w:r>
      <w:r w:rsidRPr="00585DF6">
        <w:fldChar w:fldCharType="end"/>
      </w:r>
      <w:r>
        <w:t xml:space="preserve">. The authors also introduced </w:t>
      </w:r>
      <w:r w:rsidRPr="006E5FF8">
        <w:rPr>
          <w:noProof/>
        </w:rPr>
        <w:t>Micro</w:t>
      </w:r>
      <w:r>
        <w:rPr>
          <w:noProof/>
        </w:rPr>
        <w:t>-</w:t>
      </w:r>
      <w:r w:rsidRPr="006E5FF8">
        <w:rPr>
          <w:noProof/>
        </w:rPr>
        <w:t>Grid</w:t>
      </w:r>
      <w:r>
        <w:t xml:space="preserve"> Management Systems</w:t>
      </w:r>
      <w:r w:rsidRPr="00773080">
        <w:rPr>
          <w:noProof/>
        </w:rPr>
        <w:t xml:space="preserve"> </w:t>
      </w:r>
      <w:r>
        <w:t>(</w:t>
      </w:r>
      <w:r w:rsidRPr="00773080">
        <w:rPr>
          <w:noProof/>
        </w:rPr>
        <w:t>MGMS</w:t>
      </w:r>
      <w:r>
        <w:t>) and</w:t>
      </w:r>
      <w:r w:rsidRPr="004D6E4C">
        <w:t xml:space="preserve"> </w:t>
      </w:r>
      <w:r>
        <w:t>control functions such as voltage control, frequency control,</w:t>
      </w:r>
      <w:r w:rsidRPr="004D6E4C">
        <w:t xml:space="preserve"> </w:t>
      </w:r>
      <w:r>
        <w:t>o</w:t>
      </w:r>
      <w:r w:rsidRPr="004D6E4C">
        <w:t>peration cost optimization</w:t>
      </w:r>
      <w:r w:rsidR="00A85E57">
        <w:t xml:space="preserve"> and</w:t>
      </w:r>
      <w:r>
        <w:t xml:space="preserve"> other </w:t>
      </w:r>
      <w:r w:rsidRPr="00377BA4">
        <w:rPr>
          <w:noProof/>
        </w:rPr>
        <w:t>protecti</w:t>
      </w:r>
      <w:r w:rsidR="00377BA4">
        <w:rPr>
          <w:noProof/>
        </w:rPr>
        <w:t>ve</w:t>
      </w:r>
      <w:r>
        <w:t xml:space="preserve"> actions. This reference introduced the actual timing for islanding before the protection system trips the local DG. The</w:t>
      </w:r>
      <w:r w:rsidRPr="004D6E4C">
        <w:t xml:space="preserve"> </w:t>
      </w:r>
      <w:r>
        <w:t xml:space="preserve">timing for each function is detailed in </w:t>
      </w:r>
      <w:r w:rsidRPr="00937983">
        <w:t>hierarchical</w:t>
      </w:r>
      <w:r>
        <w:t xml:space="preserve"> order and the authors also clarified the differences between each function. These functions </w:t>
      </w:r>
      <w:r>
        <w:rPr>
          <w:noProof/>
        </w:rPr>
        <w:t>are</w:t>
      </w:r>
      <w:r>
        <w:t xml:space="preserve"> </w:t>
      </w:r>
      <w:r w:rsidRPr="004D6E4C">
        <w:t xml:space="preserve">realized through either a centralized or a distributed </w:t>
      </w:r>
      <w:r w:rsidRPr="0008003D">
        <w:rPr>
          <w:noProof/>
        </w:rPr>
        <w:t>MGMS</w:t>
      </w:r>
      <w:r w:rsidRPr="004D6E4C">
        <w:t xml:space="preserve"> framework</w:t>
      </w:r>
      <w:r>
        <w:t>.</w:t>
      </w:r>
    </w:p>
    <w:p w14:paraId="796B2FD2" w14:textId="2B9F072D" w:rsidR="00BA29CB" w:rsidRDefault="00094101" w:rsidP="00C3673F">
      <w:r>
        <w:rPr>
          <w:noProof/>
        </w:rPr>
        <w:t>A</w:t>
      </w:r>
      <w:r w:rsidR="00BA29CB">
        <w:t xml:space="preserve"> </w:t>
      </w:r>
      <w:r w:rsidR="00BA29CB" w:rsidRPr="00937983">
        <w:t xml:space="preserve">droop control method </w:t>
      </w:r>
      <w:r w:rsidR="00BA29CB">
        <w:t xml:space="preserve">is introduced in </w:t>
      </w:r>
      <w:r w:rsidR="00BA29CB">
        <w:fldChar w:fldCharType="begin"/>
      </w:r>
      <w:r w:rsidR="00A518D9">
        <w:instrText xml:space="preserve"> ADDIN EN.CITE &lt;EndNote&gt;&lt;Cite&gt;&lt;Author&gt;Guerrero&lt;/Author&gt;&lt;Year&gt;2013&lt;/Year&gt;&lt;RecNum&gt;69&lt;/RecNum&gt;&lt;DisplayText&gt;[33]&lt;/DisplayText&gt;&lt;record&gt;&lt;rec-number&gt;69&lt;/rec-number&gt;&lt;foreign-keys&gt;&lt;key app="EN" db-id="etd95a95ns2r0oeepruv0vw1z2tapddpe5p9" timestamp="1528205021"&gt;69&lt;/key&gt;&lt;/foreign-keys&gt;&lt;ref-type name="Journal Article"&gt;17&lt;/ref-type&gt;&lt;contributors&gt;&lt;authors&gt;&lt;author&gt;Guerrero, Josep M&lt;/author&gt;&lt;author&gt;Chandorkar, Mukul&lt;/author&gt;&lt;author&gt;Lee, Tzung-Lin&lt;/author&gt;&lt;author&gt;Loh, Poh Chiang&lt;/author&gt;&lt;/authors&gt;&lt;/contributors&gt;&lt;titles&gt;&lt;title&gt;Advanced control architectures for intelligent microgrids—Part I: Decentralized and hierarchical control&lt;/title&gt;&lt;secondary-title&gt;IEEE Transactions on Industrial Electronics&lt;/secondary-title&gt;&lt;/titles&gt;&lt;periodical&gt;&lt;full-title&gt;IEEE Transactions on Industrial Electronics&lt;/full-title&gt;&lt;/periodical&gt;&lt;pages&gt;1254-1262&lt;/pages&gt;&lt;volume&gt;60&lt;/volume&gt;&lt;number&gt;4&lt;/number&gt;&lt;dates&gt;&lt;year&gt;2013&lt;/year&gt;&lt;/dates&gt;&lt;isbn&gt;0278-0046&lt;/isbn&gt;&lt;urls&gt;&lt;/urls&gt;&lt;/record&gt;&lt;/Cite&gt;&lt;/EndNote&gt;</w:instrText>
      </w:r>
      <w:r w:rsidR="00BA29CB">
        <w:fldChar w:fldCharType="separate"/>
      </w:r>
      <w:r w:rsidR="00A518D9">
        <w:rPr>
          <w:noProof/>
        </w:rPr>
        <w:t>[</w:t>
      </w:r>
      <w:hyperlink w:anchor="_ENREF_33" w:tooltip="Guerrero, 2013 #69" w:history="1">
        <w:r w:rsidR="00C3673F" w:rsidRPr="00C3673F">
          <w:rPr>
            <w:rStyle w:val="Hyperlink"/>
          </w:rPr>
          <w:t>33</w:t>
        </w:r>
      </w:hyperlink>
      <w:r w:rsidR="00A518D9">
        <w:rPr>
          <w:noProof/>
        </w:rPr>
        <w:t>]</w:t>
      </w:r>
      <w:r w:rsidR="00BA29CB">
        <w:fldChar w:fldCharType="end"/>
      </w:r>
      <w:r w:rsidR="00BA29CB">
        <w:t>, where</w:t>
      </w:r>
      <w:r w:rsidR="00BA29CB" w:rsidRPr="00663EB0">
        <w:t xml:space="preserve"> </w:t>
      </w:r>
      <w:r w:rsidR="00BA29CB">
        <w:t>an intelligent control method</w:t>
      </w:r>
      <w:r w:rsidR="00BA29CB" w:rsidRPr="00663EB0">
        <w:t xml:space="preserve"> </w:t>
      </w:r>
      <w:r w:rsidR="00BA29CB">
        <w:t>is introduced</w:t>
      </w:r>
      <w:r w:rsidR="00BA29CB" w:rsidRPr="00663EB0">
        <w:t xml:space="preserve"> </w:t>
      </w:r>
      <w:r w:rsidR="00BA29CB">
        <w:t xml:space="preserve">using the </w:t>
      </w:r>
      <w:r w:rsidR="00BA29CB" w:rsidRPr="005C7B60">
        <w:t>Global Positioning System (GPS).</w:t>
      </w:r>
      <w:r w:rsidR="00BA29CB" w:rsidRPr="00663EB0">
        <w:t xml:space="preserve"> </w:t>
      </w:r>
      <w:r w:rsidR="00BA29CB">
        <w:t xml:space="preserve">The control system in </w:t>
      </w:r>
      <w:r w:rsidR="00BA29CB">
        <w:fldChar w:fldCharType="begin"/>
      </w:r>
      <w:r w:rsidR="00A518D9">
        <w:instrText xml:space="preserve"> ADDIN EN.CITE &lt;EndNote&gt;&lt;Cite&gt;&lt;Author&gt;Guerrero&lt;/Author&gt;&lt;Year&gt;2013&lt;/Year&gt;&lt;RecNum&gt;69&lt;/RecNum&gt;&lt;DisplayText&gt;[33]&lt;/DisplayText&gt;&lt;record&gt;&lt;rec-number&gt;69&lt;/rec-number&gt;&lt;foreign-keys&gt;&lt;key app="EN" db-id="etd95a95ns2r0oeepruv0vw1z2tapddpe5p9" timestamp="1528205021"&gt;69&lt;/key&gt;&lt;/foreign-keys&gt;&lt;ref-type name="Journal Article"&gt;17&lt;/ref-type&gt;&lt;contributors&gt;&lt;authors&gt;&lt;author&gt;Guerrero, Josep M&lt;/author&gt;&lt;author&gt;Chandorkar, Mukul&lt;/author&gt;&lt;author&gt;Lee, Tzung-Lin&lt;/author&gt;&lt;author&gt;Loh, Poh Chiang&lt;/author&gt;&lt;/authors&gt;&lt;/contributors&gt;&lt;titles&gt;&lt;title&gt;Advanced control architectures for intelligent microgrids—Part I: Decentralized and hierarchical control&lt;/title&gt;&lt;secondary-title&gt;IEEE Transactions on Industrial Electronics&lt;/secondary-title&gt;&lt;/titles&gt;&lt;periodical&gt;&lt;full-title&gt;IEEE Transactions on Industrial Electronics&lt;/full-title&gt;&lt;/periodical&gt;&lt;pages&gt;1254-1262&lt;/pages&gt;&lt;volume&gt;60&lt;/volume&gt;&lt;number&gt;4&lt;/number&gt;&lt;dates&gt;&lt;year&gt;2013&lt;/year&gt;&lt;/dates&gt;&lt;isbn&gt;0278-0046&lt;/isbn&gt;&lt;urls&gt;&lt;/urls&gt;&lt;/record&gt;&lt;/Cite&gt;&lt;/EndNote&gt;</w:instrText>
      </w:r>
      <w:r w:rsidR="00BA29CB">
        <w:fldChar w:fldCharType="separate"/>
      </w:r>
      <w:r w:rsidR="00A518D9">
        <w:rPr>
          <w:noProof/>
        </w:rPr>
        <w:t>[</w:t>
      </w:r>
      <w:hyperlink w:anchor="_ENREF_33" w:tooltip="Guerrero, 2013 #69" w:history="1">
        <w:r w:rsidR="00C3673F" w:rsidRPr="00C3673F">
          <w:rPr>
            <w:rStyle w:val="Hyperlink"/>
          </w:rPr>
          <w:t>33</w:t>
        </w:r>
      </w:hyperlink>
      <w:r w:rsidR="00A518D9">
        <w:rPr>
          <w:noProof/>
        </w:rPr>
        <w:t>]</w:t>
      </w:r>
      <w:r w:rsidR="00BA29CB">
        <w:fldChar w:fldCharType="end"/>
      </w:r>
      <w:r w:rsidR="00BA29CB">
        <w:t xml:space="preserve"> </w:t>
      </w:r>
      <w:r w:rsidR="00BA29CB" w:rsidRPr="006E5FF8">
        <w:rPr>
          <w:noProof/>
        </w:rPr>
        <w:t>d</w:t>
      </w:r>
      <w:r w:rsidR="00BA29CB">
        <w:rPr>
          <w:noProof/>
        </w:rPr>
        <w:t>e</w:t>
      </w:r>
      <w:r w:rsidR="00BA29CB" w:rsidRPr="006E5FF8">
        <w:rPr>
          <w:noProof/>
        </w:rPr>
        <w:t>scribe</w:t>
      </w:r>
      <w:r w:rsidR="00D50F25">
        <w:rPr>
          <w:noProof/>
        </w:rPr>
        <w:t>d</w:t>
      </w:r>
      <w:r w:rsidR="00BA29CB">
        <w:t xml:space="preserve"> the </w:t>
      </w:r>
      <w:r w:rsidR="00BA29CB" w:rsidRPr="00773080">
        <w:rPr>
          <w:noProof/>
        </w:rPr>
        <w:t>relation</w:t>
      </w:r>
      <w:r w:rsidR="00BA29CB">
        <w:rPr>
          <w:noProof/>
        </w:rPr>
        <w:t>ship</w:t>
      </w:r>
      <w:r w:rsidR="00BA29CB">
        <w:t xml:space="preserve"> between the active and reactive power with voltage and frequency. Authors of </w:t>
      </w:r>
      <w:r w:rsidR="00BA29CB">
        <w:fldChar w:fldCharType="begin"/>
      </w:r>
      <w:r w:rsidR="00A518D9">
        <w:instrText xml:space="preserve"> ADDIN EN.CITE &lt;EndNote&gt;&lt;Cite&gt;&lt;Author&gt;Guerrero&lt;/Author&gt;&lt;Year&gt;2013&lt;/Year&gt;&lt;RecNum&gt;69&lt;/RecNum&gt;&lt;DisplayText&gt;[33]&lt;/DisplayText&gt;&lt;record&gt;&lt;rec-number&gt;69&lt;/rec-number&gt;&lt;foreign-keys&gt;&lt;key app="EN" db-id="etd95a95ns2r0oeepruv0vw1z2tapddpe5p9" timestamp="1528205021"&gt;69&lt;/key&gt;&lt;/foreign-keys&gt;&lt;ref-type name="Journal Article"&gt;17&lt;/ref-type&gt;&lt;contributors&gt;&lt;authors&gt;&lt;author&gt;Guerrero, Josep M&lt;/author&gt;&lt;author&gt;Chandorkar, Mukul&lt;/author&gt;&lt;author&gt;Lee, Tzung-Lin&lt;/author&gt;&lt;author&gt;Loh, Poh Chiang&lt;/author&gt;&lt;/authors&gt;&lt;/contributors&gt;&lt;titles&gt;&lt;title&gt;Advanced control architectures for intelligent microgrids—Part I: Decentralized and hierarchical control&lt;/title&gt;&lt;secondary-title&gt;IEEE Transactions on Industrial Electronics&lt;/secondary-title&gt;&lt;/titles&gt;&lt;periodical&gt;&lt;full-title&gt;IEEE Transactions on Industrial Electronics&lt;/full-title&gt;&lt;/periodical&gt;&lt;pages&gt;1254-1262&lt;/pages&gt;&lt;volume&gt;60&lt;/volume&gt;&lt;number&gt;4&lt;/number&gt;&lt;dates&gt;&lt;year&gt;2013&lt;/year&gt;&lt;/dates&gt;&lt;isbn&gt;0278-0046&lt;/isbn&gt;&lt;urls&gt;&lt;/urls&gt;&lt;/record&gt;&lt;/Cite&gt;&lt;/EndNote&gt;</w:instrText>
      </w:r>
      <w:r w:rsidR="00BA29CB">
        <w:fldChar w:fldCharType="separate"/>
      </w:r>
      <w:r w:rsidR="00A518D9">
        <w:rPr>
          <w:noProof/>
        </w:rPr>
        <w:t>[</w:t>
      </w:r>
      <w:hyperlink w:anchor="_ENREF_33" w:tooltip="Guerrero, 2013 #69" w:history="1">
        <w:r w:rsidR="00C3673F" w:rsidRPr="00C3673F">
          <w:rPr>
            <w:rStyle w:val="Hyperlink"/>
          </w:rPr>
          <w:t>33</w:t>
        </w:r>
      </w:hyperlink>
      <w:r w:rsidR="00A518D9">
        <w:rPr>
          <w:noProof/>
        </w:rPr>
        <w:t>]</w:t>
      </w:r>
      <w:r w:rsidR="00BA29CB">
        <w:fldChar w:fldCharType="end"/>
      </w:r>
      <w:r w:rsidR="00BA29CB">
        <w:t xml:space="preserve"> </w:t>
      </w:r>
      <w:r w:rsidR="00BA29CB" w:rsidRPr="00A55C76">
        <w:t>show</w:t>
      </w:r>
      <w:r w:rsidR="00A85E57">
        <w:t>ed</w:t>
      </w:r>
      <w:r w:rsidR="00BA29CB" w:rsidRPr="00A55C76">
        <w:t xml:space="preserve"> the relationship between the P-Q circle of a DG unit and P-f and Q-E droops</w:t>
      </w:r>
      <w:r w:rsidR="00BA29CB">
        <w:t xml:space="preserve">. This control wise, with two </w:t>
      </w:r>
      <w:r w:rsidR="00BA29CB" w:rsidRPr="00905F48">
        <w:rPr>
          <w:noProof/>
        </w:rPr>
        <w:t>droops</w:t>
      </w:r>
      <w:r w:rsidR="00BA29CB">
        <w:rPr>
          <w:noProof/>
        </w:rPr>
        <w:t>,</w:t>
      </w:r>
      <w:r w:rsidR="00BA29CB">
        <w:t xml:space="preserve"> enhance</w:t>
      </w:r>
      <w:r w:rsidR="00A85E57">
        <w:t>d</w:t>
      </w:r>
      <w:r w:rsidR="00BA29CB">
        <w:t xml:space="preserve"> the overall stability of the controller. </w:t>
      </w:r>
      <w:r w:rsidR="004D2A23">
        <w:t>But in this paper</w:t>
      </w:r>
      <w:r w:rsidR="002D45AD">
        <w:t xml:space="preserve"> </w:t>
      </w:r>
      <w:r w:rsidR="002D45AD">
        <w:fldChar w:fldCharType="begin"/>
      </w:r>
      <w:r w:rsidR="00A518D9">
        <w:instrText xml:space="preserve"> ADDIN EN.CITE &lt;EndNote&gt;&lt;Cite&gt;&lt;Author&gt;Guerrero&lt;/Author&gt;&lt;Year&gt;2013&lt;/Year&gt;&lt;RecNum&gt;69&lt;/RecNum&gt;&lt;DisplayText&gt;[33]&lt;/DisplayText&gt;&lt;record&gt;&lt;rec-number&gt;69&lt;/rec-number&gt;&lt;foreign-keys&gt;&lt;key app="EN" db-id="etd95a95ns2r0oeepruv0vw1z2tapddpe5p9" timestamp="1528205021"&gt;69&lt;/key&gt;&lt;/foreign-keys&gt;&lt;ref-type name="Journal Article"&gt;17&lt;/ref-type&gt;&lt;contributors&gt;&lt;authors&gt;&lt;author&gt;Guerrero, Josep M&lt;/author&gt;&lt;author&gt;Chandorkar, Mukul&lt;/author&gt;&lt;author&gt;Lee, Tzung-Lin&lt;/author&gt;&lt;author&gt;Loh, Poh Chiang&lt;/author&gt;&lt;/authors&gt;&lt;/contributors&gt;&lt;titles&gt;&lt;title&gt;Advanced control architectures for intelligent microgrids—Part I: Decentralized and hierarchical control&lt;/title&gt;&lt;secondary-title&gt;IEEE Transactions on Industrial Electronics&lt;/secondary-title&gt;&lt;/titles&gt;&lt;periodical&gt;&lt;full-title&gt;IEEE Transactions on Industrial Electronics&lt;/full-title&gt;&lt;/periodical&gt;&lt;pages&gt;1254-1262&lt;/pages&gt;&lt;volume&gt;60&lt;/volume&gt;&lt;number&gt;4&lt;/number&gt;&lt;dates&gt;&lt;year&gt;2013&lt;/year&gt;&lt;/dates&gt;&lt;isbn&gt;0278-0046&lt;/isbn&gt;&lt;urls&gt;&lt;/urls&gt;&lt;/record&gt;&lt;/Cite&gt;&lt;/EndNote&gt;</w:instrText>
      </w:r>
      <w:r w:rsidR="002D45AD">
        <w:fldChar w:fldCharType="separate"/>
      </w:r>
      <w:r w:rsidR="00A518D9">
        <w:rPr>
          <w:noProof/>
        </w:rPr>
        <w:t>[</w:t>
      </w:r>
      <w:hyperlink w:anchor="_ENREF_33" w:tooltip="Guerrero, 2013 #69" w:history="1">
        <w:r w:rsidR="00C3673F" w:rsidRPr="00C3673F">
          <w:rPr>
            <w:rStyle w:val="Hyperlink"/>
          </w:rPr>
          <w:t>33</w:t>
        </w:r>
      </w:hyperlink>
      <w:r w:rsidR="00A518D9">
        <w:rPr>
          <w:noProof/>
        </w:rPr>
        <w:t>]</w:t>
      </w:r>
      <w:r w:rsidR="002D45AD">
        <w:fldChar w:fldCharType="end"/>
      </w:r>
      <w:r w:rsidR="002D45AD">
        <w:t>, t</w:t>
      </w:r>
      <w:r w:rsidR="00BA29CB">
        <w:t>he stability</w:t>
      </w:r>
      <w:r w:rsidR="00BA29CB">
        <w:fldChar w:fldCharType="begin"/>
      </w:r>
      <w:r w:rsidR="00C3673F">
        <w:instrText xml:space="preserve"> ADDIN EN.CITE &lt;EndNote&gt;&lt;Cite&gt;&lt;Author&gt;Guerrero&lt;/Author&gt;&lt;Year&gt;2013&lt;/Year&gt;&lt;RecNum&gt;69&lt;/RecNum&gt;&lt;DisplayText&gt;[33]&lt;/DisplayText&gt;&lt;record&gt;&lt;rec-number&gt;69&lt;/rec-number&gt;&lt;foreign-keys&gt;&lt;key app="EN" db-id="etd95a95ns2r0oeepruv0vw1z2tapddpe5p9" timestamp="1528205021"&gt;69&lt;/key&gt;&lt;/foreign-keys&gt;&lt;ref-type name="Journal Article"&gt;17&lt;/ref-type&gt;&lt;contributors&gt;&lt;authors&gt;&lt;author&gt;Guerrero, Josep M&lt;/author&gt;&lt;author&gt;Chandorkar, Mukul&lt;/author&gt;&lt;author&gt;Lee, Tzung-Lin&lt;/author&gt;&lt;author&gt;Loh, Poh Chiang&lt;/author&gt;&lt;/authors&gt;&lt;/contributors&gt;&lt;titles&gt;&lt;title&gt;Advanced control architectures for intelligent microgrids—Part I: Decentralized and hierarchical control&lt;/title&gt;&lt;secondary-title&gt;IEEE Transactions on Industrial Electronics&lt;/secondary-title&gt;&lt;/titles&gt;&lt;periodical&gt;&lt;full-title&gt;IEEE Transactions on Industrial Electronics&lt;/full-title&gt;&lt;/periodical&gt;&lt;pages&gt;1254-1262&lt;/pages&gt;&lt;volume&gt;60&lt;/volume&gt;&lt;number&gt;4&lt;/number&gt;&lt;dates&gt;&lt;year&gt;2013&lt;/year&gt;&lt;/dates&gt;&lt;isbn&gt;0278-0046&lt;/isbn&gt;&lt;urls&gt;&lt;/urls&gt;&lt;/record&gt;&lt;/Cite&gt;&lt;/EndNote&gt;</w:instrText>
      </w:r>
      <w:r w:rsidR="00BA29CB">
        <w:fldChar w:fldCharType="end"/>
      </w:r>
      <w:r w:rsidR="00C3673F">
        <w:t>[</w:t>
      </w:r>
      <w:hyperlink w:anchor="_ENREF_33" w:tooltip="Guerrero, 2013 #69" w:history="1">
        <w:r w:rsidR="00C3673F" w:rsidRPr="00C3673F">
          <w:rPr>
            <w:rStyle w:val="Hyperlink"/>
          </w:rPr>
          <w:t>33</w:t>
        </w:r>
      </w:hyperlink>
      <w:r w:rsidR="00C3673F">
        <w:t>]</w:t>
      </w:r>
      <w:r w:rsidR="000C5312">
        <w:t>[</w:t>
      </w:r>
      <w:hyperlink w:anchor="_ENREF_33" w:tooltip="Guerrero, 2013 #69" w:history="1">
        <w:r w:rsidR="000C5312" w:rsidRPr="000C5312">
          <w:rPr>
            <w:rStyle w:val="Hyperlink"/>
          </w:rPr>
          <w:t>33</w:t>
        </w:r>
      </w:hyperlink>
      <w:r w:rsidR="000C5312">
        <w:t>]</w:t>
      </w:r>
      <w:r w:rsidR="00A518D9">
        <w:t>[</w:t>
      </w:r>
      <w:hyperlink w:anchor="_ENREF_33" w:tooltip="Guerrero, 2013 #69" w:history="1">
        <w:r w:rsidR="00A518D9" w:rsidRPr="00A518D9">
          <w:rPr>
            <w:rStyle w:val="Hyperlink"/>
          </w:rPr>
          <w:t>33</w:t>
        </w:r>
      </w:hyperlink>
      <w:r w:rsidR="00A518D9">
        <w:t>][</w:t>
      </w:r>
      <w:hyperlink w:anchor="_ENREF_32" w:tooltip="Guerrero, 2013 #69" w:history="1">
        <w:r w:rsidR="00A518D9" w:rsidRPr="00A518D9">
          <w:rPr>
            <w:rStyle w:val="Hyperlink"/>
          </w:rPr>
          <w:t>32</w:t>
        </w:r>
      </w:hyperlink>
      <w:r w:rsidR="00A518D9">
        <w:t>]</w:t>
      </w:r>
      <w:r w:rsidR="00E31C77">
        <w:t>[</w:t>
      </w:r>
      <w:hyperlink w:anchor="_ENREF_31" w:tooltip="Guerrero, 2013 #69" w:history="1">
        <w:r w:rsidR="00E31C77" w:rsidRPr="00E31C77">
          <w:rPr>
            <w:rStyle w:val="Hyperlink"/>
          </w:rPr>
          <w:t>31</w:t>
        </w:r>
      </w:hyperlink>
      <w:r w:rsidR="00E31C77">
        <w:t>]</w:t>
      </w:r>
      <w:r w:rsidR="006A1CD3">
        <w:t>[</w:t>
      </w:r>
      <w:hyperlink w:anchor="_ENREF_30" w:tooltip="Guerrero, 2013 #69" w:history="1">
        <w:r w:rsidR="006A1CD3" w:rsidRPr="006A1CD3">
          <w:rPr>
            <w:rStyle w:val="Hyperlink"/>
          </w:rPr>
          <w:t>30</w:t>
        </w:r>
      </w:hyperlink>
      <w:r w:rsidR="006A1CD3">
        <w:t>]</w:t>
      </w:r>
      <w:r w:rsidR="00932150">
        <w:t>[</w:t>
      </w:r>
      <w:hyperlink w:anchor="_ENREF_29" w:tooltip="Guerrero, 2013 #69" w:history="1">
        <w:r w:rsidR="00932150" w:rsidRPr="00932150">
          <w:rPr>
            <w:rStyle w:val="Hyperlink"/>
          </w:rPr>
          <w:t>29</w:t>
        </w:r>
      </w:hyperlink>
      <w:r w:rsidR="00932150">
        <w:t>]</w:t>
      </w:r>
      <w:r w:rsidR="00BA29CB">
        <w:t xml:space="preserve"> is </w:t>
      </w:r>
      <w:r w:rsidR="00D50F25">
        <w:t>investigated</w:t>
      </w:r>
      <w:r w:rsidR="00BA29CB">
        <w:t xml:space="preserve"> for the </w:t>
      </w:r>
      <w:r w:rsidR="00BA29CB" w:rsidRPr="00773080">
        <w:rPr>
          <w:noProof/>
        </w:rPr>
        <w:t>radial</w:t>
      </w:r>
      <w:r w:rsidR="00BA29CB">
        <w:t xml:space="preserve"> system only.</w:t>
      </w:r>
    </w:p>
    <w:p w14:paraId="55E683AB" w14:textId="15C27094" w:rsidR="00BA29CB" w:rsidRDefault="00BA29CB" w:rsidP="00C3673F">
      <w:pPr>
        <w:rPr>
          <w:rFonts w:eastAsia="MS Mincho"/>
        </w:rPr>
      </w:pPr>
      <w:r w:rsidRPr="00CB67AD">
        <w:rPr>
          <w:rFonts w:eastAsia="MS Mincho"/>
        </w:rPr>
        <w:t xml:space="preserve">Authors in </w:t>
      </w:r>
      <w:r w:rsidRPr="00CB67AD">
        <w:rPr>
          <w:rFonts w:eastAsia="MS Mincho"/>
        </w:rPr>
        <w:fldChar w:fldCharType="begin"/>
      </w:r>
      <w:r w:rsidR="00A518D9">
        <w:rPr>
          <w:rFonts w:eastAsia="MS Mincho"/>
        </w:rPr>
        <w:instrText xml:space="preserve"> ADDIN EN.CITE &lt;EndNote&gt;&lt;Cite&gt;&lt;Author&gt;Balaguer&lt;/Author&gt;&lt;Year&gt;2011&lt;/Year&gt;&lt;RecNum&gt;80&lt;/RecNum&gt;&lt;DisplayText&gt;[31]&lt;/DisplayText&gt;&lt;record&gt;&lt;rec-number&gt;80&lt;/rec-number&gt;&lt;foreign-keys&gt;&lt;key app="EN" db-id="etd95a95ns2r0oeepruv0vw1z2tapddpe5p9" timestamp="1528422905"&gt;80&lt;/key&gt;&lt;/foreign-keys&gt;&lt;ref-type name="Journal Article"&gt;17&lt;/ref-type&gt;&lt;contributors&gt;&lt;authors&gt;&lt;author&gt;Balaguer, Irvin J&lt;/author&gt;&lt;author&gt;Lei, Qin&lt;/author&gt;&lt;author&gt;Yang, Shuitao&lt;/author&gt;&lt;author&gt;Supatti, Uthane&lt;/author&gt;&lt;author&gt;Peng, Fang Zheng&lt;/author&gt;&lt;/authors&gt;&lt;/contributors&gt;&lt;titles&gt;&lt;title&gt;Control for grid-connected and intentional islanding operations of distributed power generation&lt;/title&gt;&lt;secondary-title&gt;IEEE transactions on industrial electronics&lt;/secondary-title&gt;&lt;/titles&gt;&lt;periodical&gt;&lt;full-title&gt;IEEE Transactions on Industrial Electronics&lt;/full-title&gt;&lt;/periodical&gt;&lt;pages&gt;147-157&lt;/pages&gt;&lt;volume&gt;58&lt;/volume&gt;&lt;number&gt;1&lt;/number&gt;&lt;dates&gt;&lt;year&gt;2011&lt;/year&gt;&lt;/dates&gt;&lt;isbn&gt;0278-0046&lt;/isbn&gt;&lt;urls&gt;&lt;/urls&gt;&lt;/record&gt;&lt;/Cite&gt;&lt;/EndNote&gt;</w:instrText>
      </w:r>
      <w:r w:rsidRPr="00CB67AD">
        <w:rPr>
          <w:rFonts w:eastAsia="MS Mincho"/>
        </w:rPr>
        <w:fldChar w:fldCharType="separate"/>
      </w:r>
      <w:r w:rsidR="00A518D9">
        <w:rPr>
          <w:rFonts w:eastAsia="MS Mincho"/>
          <w:noProof/>
        </w:rPr>
        <w:t>[</w:t>
      </w:r>
      <w:hyperlink w:anchor="_ENREF_31" w:tooltip="Balaguer, 2011 #80" w:history="1">
        <w:r w:rsidR="00C3673F" w:rsidRPr="00C3673F">
          <w:rPr>
            <w:rStyle w:val="Hyperlink"/>
            <w:rFonts w:eastAsia="MS Mincho"/>
          </w:rPr>
          <w:t>31</w:t>
        </w:r>
      </w:hyperlink>
      <w:r w:rsidR="00A518D9">
        <w:rPr>
          <w:rFonts w:eastAsia="MS Mincho"/>
          <w:noProof/>
        </w:rPr>
        <w:t>]</w:t>
      </w:r>
      <w:r w:rsidRPr="00CB67AD">
        <w:rPr>
          <w:rFonts w:eastAsia="MS Mincho"/>
        </w:rPr>
        <w:fldChar w:fldCharType="end"/>
      </w:r>
      <w:r w:rsidRPr="00CB67AD">
        <w:rPr>
          <w:rFonts w:eastAsia="MS Mincho"/>
        </w:rPr>
        <w:t xml:space="preserve"> introduced a control scheme to enhance intentional islanding. </w:t>
      </w:r>
      <w:r w:rsidR="00A85E57">
        <w:rPr>
          <w:rFonts w:eastAsia="MS Mincho"/>
        </w:rPr>
        <w:t xml:space="preserve">In this work, </w:t>
      </w:r>
      <w:r w:rsidR="00A85E57">
        <w:rPr>
          <w:rFonts w:eastAsia="MS Mincho"/>
          <w:noProof/>
        </w:rPr>
        <w:t>t</w:t>
      </w:r>
      <w:r w:rsidRPr="00CB67AD">
        <w:rPr>
          <w:rFonts w:eastAsia="MS Mincho"/>
          <w:noProof/>
        </w:rPr>
        <w:t>he</w:t>
      </w:r>
      <w:r w:rsidRPr="00CB67AD">
        <w:rPr>
          <w:rFonts w:eastAsia="MS Mincho"/>
        </w:rPr>
        <w:t xml:space="preserve"> control for inverter-based DG and the conditions for transition to island state </w:t>
      </w:r>
      <w:r w:rsidR="00A85E57" w:rsidRPr="00377BA4">
        <w:rPr>
          <w:rFonts w:eastAsia="MS Mincho"/>
          <w:noProof/>
        </w:rPr>
        <w:t>were</w:t>
      </w:r>
      <w:r w:rsidR="00A85E57">
        <w:rPr>
          <w:rFonts w:eastAsia="MS Mincho"/>
        </w:rPr>
        <w:t xml:space="preserve"> </w:t>
      </w:r>
      <w:r w:rsidRPr="00CB67AD">
        <w:rPr>
          <w:rFonts w:eastAsia="MS Mincho"/>
        </w:rPr>
        <w:t xml:space="preserve">the limitations of voltage and frequency control. Another control strategy is introduced in </w:t>
      </w:r>
      <w:r w:rsidRPr="00CB67AD">
        <w:rPr>
          <w:rFonts w:eastAsia="MS Mincho"/>
        </w:rPr>
        <w:fldChar w:fldCharType="begin"/>
      </w:r>
      <w:r w:rsidR="00A518D9">
        <w:rPr>
          <w:rFonts w:eastAsia="MS Mincho"/>
        </w:rPr>
        <w:instrText xml:space="preserve"> ADDIN EN.CITE &lt;EndNote&gt;&lt;Cite&gt;&lt;Author&gt;Lopes&lt;/Author&gt;&lt;Year&gt;2006&lt;/Year&gt;&lt;RecNum&gt;81&lt;/RecNum&gt;&lt;DisplayText&gt;[28]&lt;/DisplayText&gt;&lt;record&gt;&lt;rec-number&gt;81&lt;/rec-number&gt;&lt;foreign-keys&gt;&lt;key app="EN" db-id="etd95a95ns2r0oeepruv0vw1z2tapddpe5p9" timestamp="1528423122"&gt;81&lt;/key&gt;&lt;/foreign-keys&gt;&lt;ref-type name="Journal Article"&gt;17&lt;/ref-type&gt;&lt;contributors&gt;&lt;authors&gt;&lt;author&gt;Lopes, JA Peças&lt;/author&gt;&lt;author&gt;Moreira, CL&lt;/author&gt;&lt;author&gt;Madureira, AG&lt;/author&gt;&lt;/authors&gt;&lt;/contributors&gt;&lt;titles&gt;&lt;title&gt;Defining control strategies for microgrids islanded operation&lt;/title&gt;&lt;secondary-title&gt;IEEE Transactions on power systems&lt;/secondary-title&gt;&lt;/titles&gt;&lt;periodical&gt;&lt;full-title&gt;IEEE Transactions on Power Systems&lt;/full-title&gt;&lt;/periodical&gt;&lt;pages&gt;916-924&lt;/pages&gt;&lt;volume&gt;21&lt;/volume&gt;&lt;number&gt;2&lt;/number&gt;&lt;dates&gt;&lt;year&gt;2006&lt;/year&gt;&lt;/dates&gt;&lt;isbn&gt;0885-8950&lt;/isbn&gt;&lt;urls&gt;&lt;/urls&gt;&lt;/record&gt;&lt;/Cite&gt;&lt;/EndNote&gt;</w:instrText>
      </w:r>
      <w:r w:rsidRPr="00CB67AD">
        <w:rPr>
          <w:rFonts w:eastAsia="MS Mincho"/>
        </w:rPr>
        <w:fldChar w:fldCharType="separate"/>
      </w:r>
      <w:r w:rsidR="00A518D9">
        <w:rPr>
          <w:rFonts w:eastAsia="MS Mincho"/>
          <w:noProof/>
        </w:rPr>
        <w:t>[</w:t>
      </w:r>
      <w:hyperlink w:anchor="_ENREF_28" w:tooltip="Lopes, 2006 #81" w:history="1">
        <w:r w:rsidR="00C3673F" w:rsidRPr="00C3673F">
          <w:rPr>
            <w:rStyle w:val="Hyperlink"/>
            <w:rFonts w:eastAsia="MS Mincho"/>
          </w:rPr>
          <w:t>28</w:t>
        </w:r>
      </w:hyperlink>
      <w:r w:rsidR="00A518D9">
        <w:rPr>
          <w:rFonts w:eastAsia="MS Mincho"/>
          <w:noProof/>
        </w:rPr>
        <w:t>]</w:t>
      </w:r>
      <w:r w:rsidRPr="00CB67AD">
        <w:rPr>
          <w:rFonts w:eastAsia="MS Mincho"/>
        </w:rPr>
        <w:fldChar w:fldCharType="end"/>
      </w:r>
      <w:r w:rsidRPr="00CB67AD">
        <w:rPr>
          <w:rFonts w:eastAsia="MS Mincho"/>
        </w:rPr>
        <w:t xml:space="preserve"> for inverter-based DG. These controllers did not introduce a solution for power mismatch between the generators and loads or the penetration levels for DGs. Authors in </w:t>
      </w:r>
      <w:r w:rsidRPr="00CB67AD">
        <w:rPr>
          <w:rFonts w:eastAsia="MS Mincho"/>
        </w:rPr>
        <w:fldChar w:fldCharType="begin"/>
      </w:r>
      <w:r w:rsidR="00A518D9">
        <w:rPr>
          <w:rFonts w:eastAsia="MS Mincho"/>
        </w:rPr>
        <w:instrText xml:space="preserve"> ADDIN EN.CITE &lt;EndNote&gt;&lt;Cite&gt;&lt;Author&gt;Elkholy&lt;/Author&gt;&lt;Year&gt;2017&lt;/Year&gt;&lt;RecNum&gt;52&lt;/RecNum&gt;&lt;DisplayText&gt;[34]&lt;/DisplayText&gt;&lt;record&gt;&lt;rec-number&gt;52&lt;/rec-number&gt;&lt;foreign-keys&gt;&lt;key app="EN" db-id="etd95a95ns2r0oeepruv0vw1z2tapddpe5p9" timestamp="1523527123"&gt;52&lt;/key&gt;&lt;/foreign-keys&gt;&lt;ref-type name="Conference Proceedings"&gt;10&lt;/ref-type&gt;&lt;contributors&gt;&lt;authors&gt;&lt;author&gt;Elkholy, Ahmed M&lt;/author&gt;&lt;author&gt;El-Ghany, Hossam A Abd&lt;/author&gt;&lt;author&gt;Azmy, Ahmed M&lt;/author&gt;&lt;/authors&gt;&lt;/contributors&gt;&lt;titles&gt;&lt;title&gt;A proposed load shedding mechanism for enhancing intentional-islanding dynamics of distribution systems&lt;/title&gt;&lt;secondary-title&gt;Power Systems Conference (MEPCON), 2017 Nineteenth International Middle East&lt;/secondary-title&gt;&lt;/titles&gt;&lt;pages&gt;870-875&lt;/pages&gt;&lt;dates&gt;&lt;year&gt;2017&lt;/year&gt;&lt;/dates&gt;&lt;publisher&gt;IEEE&lt;/publisher&gt;&lt;isbn&gt;1538609908&lt;/isbn&gt;&lt;urls&gt;&lt;/urls&gt;&lt;/record&gt;&lt;/Cite&gt;&lt;/EndNote&gt;</w:instrText>
      </w:r>
      <w:r w:rsidRPr="00CB67AD">
        <w:rPr>
          <w:rFonts w:eastAsia="MS Mincho"/>
        </w:rPr>
        <w:fldChar w:fldCharType="separate"/>
      </w:r>
      <w:r w:rsidR="00A518D9">
        <w:rPr>
          <w:rFonts w:eastAsia="MS Mincho"/>
          <w:noProof/>
        </w:rPr>
        <w:t>[</w:t>
      </w:r>
      <w:hyperlink w:anchor="_ENREF_34" w:tooltip="Elkholy, 2017 #52" w:history="1">
        <w:r w:rsidR="00C3673F" w:rsidRPr="00C3673F">
          <w:rPr>
            <w:rStyle w:val="Hyperlink"/>
            <w:rFonts w:eastAsia="MS Mincho"/>
          </w:rPr>
          <w:t>34</w:t>
        </w:r>
      </w:hyperlink>
      <w:r w:rsidR="00A518D9">
        <w:rPr>
          <w:rFonts w:eastAsia="MS Mincho"/>
          <w:noProof/>
        </w:rPr>
        <w:t>]</w:t>
      </w:r>
      <w:r w:rsidRPr="00CB67AD">
        <w:rPr>
          <w:rFonts w:eastAsia="MS Mincho"/>
        </w:rPr>
        <w:fldChar w:fldCharType="end"/>
      </w:r>
      <w:r w:rsidRPr="00CB67AD">
        <w:rPr>
          <w:rFonts w:eastAsia="MS Mincho"/>
        </w:rPr>
        <w:t xml:space="preserve"> introduced a </w:t>
      </w:r>
      <w:r w:rsidRPr="00CB67AD">
        <w:rPr>
          <w:rFonts w:eastAsia="MS Mincho"/>
          <w:noProof/>
        </w:rPr>
        <w:t>load</w:t>
      </w:r>
      <w:r w:rsidRPr="00CB67AD">
        <w:rPr>
          <w:rFonts w:eastAsia="MS Mincho"/>
        </w:rPr>
        <w:t xml:space="preserve"> shedding mechanism to control the intentional islanding operations without considering DG penetration level or percentage load shedding. Also, authors of </w:t>
      </w:r>
      <w:r w:rsidRPr="00CB67AD">
        <w:rPr>
          <w:rFonts w:eastAsia="MS Mincho"/>
        </w:rPr>
        <w:fldChar w:fldCharType="begin"/>
      </w:r>
      <w:r w:rsidR="00A518D9">
        <w:rPr>
          <w:rFonts w:eastAsia="MS Mincho"/>
        </w:rPr>
        <w:instrText xml:space="preserve"> ADDIN EN.CITE &lt;EndNote&gt;&lt;Cite&gt;&lt;Author&gt;Osama&lt;/Author&gt;&lt;Year&gt;2017&lt;/Year&gt;&lt;RecNum&gt;90&lt;/RecNum&gt;&lt;DisplayText&gt;[35]&lt;/DisplayText&gt;&lt;record&gt;&lt;rec-number&gt;90&lt;/rec-number&gt;&lt;foreign-keys&gt;&lt;key app="EN" db-id="etd95a95ns2r0oeepruv0vw1z2tapddpe5p9" timestamp="1531231210"&gt;90&lt;/key&gt;&lt;/foreign-keys&gt;&lt;ref-type name="Conference Proceedings"&gt;10&lt;/ref-type&gt;&lt;contributors&gt;&lt;authors&gt;&lt;author&gt;Osama, Reham A&lt;/author&gt;&lt;author&gt;Abdelaziz, Almoataz Y&lt;/author&gt;&lt;author&gt;Swief, Rania&lt;/author&gt;&lt;author&gt;Ezzat, Mohamed&lt;/author&gt;&lt;author&gt;Zobaa, Ahmed F&lt;/author&gt;&lt;/authors&gt;&lt;/contributors&gt;&lt;titles&gt;&lt;title&gt;A probabilistic approach for maximizing the islanding success of microgrids&lt;/title&gt;&lt;secondary-title&gt;Power Systems Conference (MEPCON), 2017 Nineteenth International Middle East&lt;/secondary-title&gt;&lt;/titles&gt;&lt;pages&gt;392-396&lt;/pages&gt;&lt;dates&gt;&lt;year&gt;2017&lt;/year&gt;&lt;/dates&gt;&lt;publisher&gt;IEEE&lt;/publisher&gt;&lt;isbn&gt;1538609908&lt;/isbn&gt;&lt;urls&gt;&lt;/urls&gt;&lt;/record&gt;&lt;/Cite&gt;&lt;/EndNote&gt;</w:instrText>
      </w:r>
      <w:r w:rsidRPr="00CB67AD">
        <w:rPr>
          <w:rFonts w:eastAsia="MS Mincho"/>
        </w:rPr>
        <w:fldChar w:fldCharType="separate"/>
      </w:r>
      <w:r w:rsidR="00A518D9">
        <w:rPr>
          <w:rFonts w:eastAsia="MS Mincho"/>
          <w:noProof/>
        </w:rPr>
        <w:t>[</w:t>
      </w:r>
      <w:hyperlink w:anchor="_ENREF_35" w:tooltip="Osama, 2017 #90" w:history="1">
        <w:r w:rsidR="00C3673F" w:rsidRPr="00C3673F">
          <w:rPr>
            <w:rStyle w:val="Hyperlink"/>
            <w:rFonts w:eastAsia="MS Mincho"/>
          </w:rPr>
          <w:t>35</w:t>
        </w:r>
      </w:hyperlink>
      <w:r w:rsidR="00A518D9">
        <w:rPr>
          <w:rFonts w:eastAsia="MS Mincho"/>
          <w:noProof/>
        </w:rPr>
        <w:t>]</w:t>
      </w:r>
      <w:r w:rsidRPr="00CB67AD">
        <w:rPr>
          <w:rFonts w:eastAsia="MS Mincho"/>
        </w:rPr>
        <w:fldChar w:fldCharType="end"/>
      </w:r>
      <w:r w:rsidRPr="00CB67AD">
        <w:rPr>
          <w:rFonts w:eastAsia="MS Mincho"/>
        </w:rPr>
        <w:t xml:space="preserve"> </w:t>
      </w:r>
      <w:r w:rsidRPr="00CB67AD">
        <w:rPr>
          <w:rFonts w:eastAsia="MS Mincho"/>
          <w:noProof/>
        </w:rPr>
        <w:t>suggested some</w:t>
      </w:r>
      <w:r w:rsidRPr="00CB67AD">
        <w:rPr>
          <w:rFonts w:eastAsia="MS Mincho"/>
        </w:rPr>
        <w:t xml:space="preserve"> factors for assessing the successful island operation. The study in </w:t>
      </w:r>
      <w:r w:rsidRPr="00CB67AD">
        <w:rPr>
          <w:rFonts w:eastAsia="MS Mincho"/>
        </w:rPr>
        <w:fldChar w:fldCharType="begin"/>
      </w:r>
      <w:r w:rsidR="00A518D9">
        <w:rPr>
          <w:rFonts w:eastAsia="MS Mincho"/>
        </w:rPr>
        <w:instrText xml:space="preserve"> ADDIN EN.CITE &lt;EndNote&gt;&lt;Cite&gt;&lt;Author&gt;Wang&lt;/Author&gt;&lt;Year&gt;2013&lt;/Year&gt;&lt;RecNum&gt;91&lt;/RecNum&gt;&lt;DisplayText&gt;[36]&lt;/DisplayText&gt;&lt;record&gt;&lt;rec-number&gt;91&lt;/rec-number&gt;&lt;foreign-keys&gt;&lt;key app="EN" db-id="etd95a95ns2r0oeepruv0vw1z2tapddpe5p9" timestamp="1531252024"&gt;91&lt;/key&gt;&lt;/foreign-keys&gt;&lt;ref-type name="Journal Article"&gt;17&lt;/ref-type&gt;&lt;contributors&gt;&lt;authors&gt;&lt;author&gt;Wang, Shouxiang&lt;/author&gt;&lt;author&gt;Li, Zhixin&lt;/author&gt;&lt;author&gt;Wu, Lei&lt;/author&gt;&lt;author&gt;Shahidehpour, Mohammad&lt;/author&gt;&lt;author&gt;Li, Zuyi&lt;/author&gt;&lt;/authors&gt;&lt;/contributors&gt;&lt;titles&gt;&lt;title&gt;New metrics for assessing the reliability and economics of microgrids in distribution system&lt;/title&gt;&lt;secondary-title&gt;IEEE transactions on power systems&lt;/secondary-title&gt;&lt;/titles&gt;&lt;periodical&gt;&lt;full-title&gt;IEEE Transactions on Power Systems&lt;/full-title&gt;&lt;/periodical&gt;&lt;pages&gt;2852-2861&lt;/pages&gt;&lt;volume&gt;28&lt;/volume&gt;&lt;number&gt;3&lt;/number&gt;&lt;dates&gt;&lt;year&gt;2013&lt;/year&gt;&lt;/dates&gt;&lt;isbn&gt;0885-8950&lt;/isbn&gt;&lt;urls&gt;&lt;/urls&gt;&lt;/record&gt;&lt;/Cite&gt;&lt;/EndNote&gt;</w:instrText>
      </w:r>
      <w:r w:rsidRPr="00CB67AD">
        <w:rPr>
          <w:rFonts w:eastAsia="MS Mincho"/>
        </w:rPr>
        <w:fldChar w:fldCharType="separate"/>
      </w:r>
      <w:r w:rsidR="00A518D9">
        <w:rPr>
          <w:rFonts w:eastAsia="MS Mincho"/>
          <w:noProof/>
        </w:rPr>
        <w:t>[</w:t>
      </w:r>
      <w:hyperlink w:anchor="_ENREF_36" w:tooltip="Wang, 2013 #91" w:history="1">
        <w:r w:rsidR="00C3673F" w:rsidRPr="00C3673F">
          <w:rPr>
            <w:rStyle w:val="Hyperlink"/>
            <w:rFonts w:eastAsia="MS Mincho"/>
          </w:rPr>
          <w:t>36</w:t>
        </w:r>
      </w:hyperlink>
      <w:r w:rsidR="00A518D9">
        <w:rPr>
          <w:rFonts w:eastAsia="MS Mincho"/>
          <w:noProof/>
        </w:rPr>
        <w:t>]</w:t>
      </w:r>
      <w:r w:rsidRPr="00CB67AD">
        <w:rPr>
          <w:rFonts w:eastAsia="MS Mincho"/>
        </w:rPr>
        <w:fldChar w:fldCharType="end"/>
      </w:r>
      <w:r w:rsidRPr="00CB67AD">
        <w:rPr>
          <w:rFonts w:eastAsia="MS Mincho"/>
        </w:rPr>
        <w:t xml:space="preserve"> considers reliability assessment of islands.</w:t>
      </w:r>
    </w:p>
    <w:p w14:paraId="79377948" w14:textId="469FBDA9" w:rsidR="00EA23E0" w:rsidRPr="00BA29CB" w:rsidRDefault="00DE5522" w:rsidP="00C3673F">
      <w:pPr>
        <w:rPr>
          <w:rFonts w:eastAsia="MS Mincho"/>
          <w:lang w:eastAsia="en-GB" w:bidi="ar-EG"/>
        </w:rPr>
      </w:pPr>
      <w:r>
        <w:rPr>
          <w:rFonts w:eastAsia="MS Mincho"/>
          <w:lang w:eastAsia="en-GB" w:bidi="ar-EG"/>
        </w:rPr>
        <w:t xml:space="preserve">Two </w:t>
      </w:r>
      <w:r w:rsidR="00EA23E0" w:rsidRPr="00EA23E0">
        <w:rPr>
          <w:rFonts w:eastAsia="MS Mincho"/>
          <w:lang w:eastAsia="en-GB" w:bidi="ar-EG"/>
        </w:rPr>
        <w:t>control strateg</w:t>
      </w:r>
      <w:r>
        <w:rPr>
          <w:rFonts w:eastAsia="MS Mincho"/>
          <w:lang w:eastAsia="en-GB" w:bidi="ar-EG"/>
        </w:rPr>
        <w:t>ies</w:t>
      </w:r>
      <w:r w:rsidR="00EA23E0" w:rsidRPr="00EA23E0">
        <w:rPr>
          <w:rFonts w:eastAsia="MS Mincho"/>
          <w:lang w:eastAsia="en-GB" w:bidi="ar-EG"/>
        </w:rPr>
        <w:t xml:space="preserve"> for islanding </w:t>
      </w:r>
      <w:r>
        <w:rPr>
          <w:rFonts w:eastAsia="MS Mincho"/>
          <w:lang w:eastAsia="en-GB" w:bidi="ar-EG"/>
        </w:rPr>
        <w:t>are</w:t>
      </w:r>
      <w:r w:rsidR="00EA23E0" w:rsidRPr="00EA23E0">
        <w:rPr>
          <w:rFonts w:eastAsia="MS Mincho"/>
          <w:lang w:eastAsia="en-GB" w:bidi="ar-EG"/>
        </w:rPr>
        <w:t xml:space="preserve"> discussed in detail in </w:t>
      </w:r>
      <w:r w:rsidR="004D3C32">
        <w:rPr>
          <w:rFonts w:eastAsia="MS Mincho"/>
          <w:lang w:eastAsia="en-GB" w:bidi="ar-EG"/>
        </w:rPr>
        <w:fldChar w:fldCharType="begin"/>
      </w:r>
      <w:r w:rsidR="00A518D9">
        <w:rPr>
          <w:rFonts w:eastAsia="MS Mincho"/>
          <w:lang w:eastAsia="en-GB" w:bidi="ar-EG"/>
        </w:rPr>
        <w:instrText xml:space="preserve"> ADDIN EN.CITE &lt;EndNote&gt;&lt;Cite&gt;&lt;Author&gt;Balaguer&lt;/Author&gt;&lt;Year&gt;2011&lt;/Year&gt;&lt;RecNum&gt;80&lt;/RecNum&gt;&lt;DisplayText&gt;[24, 31]&lt;/DisplayText&gt;&lt;record&gt;&lt;rec-number&gt;80&lt;/rec-number&gt;&lt;foreign-keys&gt;&lt;key app="EN" db-id="etd95a95ns2r0oeepruv0vw1z2tapddpe5p9" timestamp="1528422905"&gt;80&lt;/key&gt;&lt;/foreign-keys&gt;&lt;ref-type name="Journal Article"&gt;17&lt;/ref-type&gt;&lt;contributors&gt;&lt;authors&gt;&lt;author&gt;Balaguer, Irvin J&lt;/author&gt;&lt;author&gt;Lei, Qin&lt;/author&gt;&lt;author&gt;Yang, Shuitao&lt;/author&gt;&lt;author&gt;Supatti, Uthane&lt;/author&gt;&lt;author&gt;Peng, Fang Zheng&lt;/author&gt;&lt;/authors&gt;&lt;/contributors&gt;&lt;titles&gt;&lt;title&gt;Control for grid-connected and intentional islanding operations of distributed power generation&lt;/title&gt;&lt;secondary-title&gt;IEEE transactions on industrial electronics&lt;/secondary-title&gt;&lt;/titles&gt;&lt;periodical&gt;&lt;full-title&gt;IEEE Transactions on Industrial Electronics&lt;/full-title&gt;&lt;/periodical&gt;&lt;pages&gt;147-157&lt;/pages&gt;&lt;volume&gt;58&lt;/volume&gt;&lt;number&gt;1&lt;/number&gt;&lt;dates&gt;&lt;year&gt;2011&lt;/year&gt;&lt;/dates&gt;&lt;isbn&gt;0278-0046&lt;/isbn&gt;&lt;urls&gt;&lt;/urls&gt;&lt;/record&gt;&lt;/Cite&gt;&lt;Cite&gt;&lt;Author&gt;Caldon&lt;/Author&gt;&lt;Year&gt;2008&lt;/Year&gt;&lt;RecNum&gt;79&lt;/RecNum&gt;&lt;record&gt;&lt;rec-number&gt;79&lt;/rec-number&gt;&lt;foreign-keys&gt;&lt;key app="EN" db-id="etd95a95ns2r0oeepruv0vw1z2tapddpe5p9" timestamp="1528422769"&gt;79&lt;/key&gt;&lt;/foreign-keys&gt;&lt;ref-type name="Journal Article"&gt;17&lt;/ref-type&gt;&lt;contributors&gt;&lt;authors&gt;&lt;author&gt;Caldon, Roberto&lt;/author&gt;&lt;author&gt;Stocco, Andrea&lt;/author&gt;&lt;author&gt;Turri, Roberto&lt;/author&gt;&lt;/authors&gt;&lt;/contributors&gt;&lt;titles&gt;&lt;title&gt;Feasibility of adaptive intentional islanding operation of electric utility systems with distributed generation&lt;/title&gt;&lt;secondary-title&gt;Electric Power Systems Research&lt;/secondary-title&gt;&lt;/titles&gt;&lt;periodical&gt;&lt;full-title&gt;Electric power systems research&lt;/full-title&gt;&lt;/periodical&gt;&lt;pages&gt;2017-2023&lt;/pages&gt;&lt;volume&gt;78&lt;/volume&gt;&lt;number&gt;12&lt;/number&gt;&lt;dates&gt;&lt;year&gt;2008&lt;/year&gt;&lt;/dates&gt;&lt;isbn&gt;0378-7796&lt;/isbn&gt;&lt;urls&gt;&lt;/urls&gt;&lt;/record&gt;&lt;/Cite&gt;&lt;/EndNote&gt;</w:instrText>
      </w:r>
      <w:r w:rsidR="004D3C32">
        <w:rPr>
          <w:rFonts w:eastAsia="MS Mincho"/>
          <w:lang w:eastAsia="en-GB" w:bidi="ar-EG"/>
        </w:rPr>
        <w:fldChar w:fldCharType="separate"/>
      </w:r>
      <w:r w:rsidR="00A518D9">
        <w:rPr>
          <w:rFonts w:eastAsia="MS Mincho"/>
          <w:noProof/>
          <w:lang w:eastAsia="en-GB" w:bidi="ar-EG"/>
        </w:rPr>
        <w:t>[</w:t>
      </w:r>
      <w:hyperlink w:anchor="_ENREF_24" w:tooltip="Caldon, 2008 #79" w:history="1">
        <w:r w:rsidR="00C3673F" w:rsidRPr="00C3673F">
          <w:rPr>
            <w:rStyle w:val="Hyperlink"/>
            <w:rFonts w:eastAsia="MS Mincho"/>
          </w:rPr>
          <w:t>24</w:t>
        </w:r>
      </w:hyperlink>
      <w:r w:rsidR="00A518D9">
        <w:rPr>
          <w:rFonts w:eastAsia="MS Mincho"/>
          <w:noProof/>
          <w:lang w:eastAsia="en-GB" w:bidi="ar-EG"/>
        </w:rPr>
        <w:t xml:space="preserve">, </w:t>
      </w:r>
      <w:hyperlink w:anchor="_ENREF_31" w:tooltip="Balaguer, 2011 #80" w:history="1">
        <w:r w:rsidR="00C3673F" w:rsidRPr="00C3673F">
          <w:rPr>
            <w:rStyle w:val="Hyperlink"/>
            <w:rFonts w:eastAsia="MS Mincho"/>
          </w:rPr>
          <w:t>31</w:t>
        </w:r>
      </w:hyperlink>
      <w:r w:rsidR="00A518D9">
        <w:rPr>
          <w:rFonts w:eastAsia="MS Mincho"/>
          <w:noProof/>
          <w:lang w:eastAsia="en-GB" w:bidi="ar-EG"/>
        </w:rPr>
        <w:t>]</w:t>
      </w:r>
      <w:r w:rsidR="004D3C32">
        <w:rPr>
          <w:rFonts w:eastAsia="MS Mincho"/>
          <w:lang w:eastAsia="en-GB" w:bidi="ar-EG"/>
        </w:rPr>
        <w:fldChar w:fldCharType="end"/>
      </w:r>
      <w:r w:rsidR="00DD6CCB">
        <w:rPr>
          <w:rFonts w:eastAsia="MS Mincho"/>
          <w:lang w:eastAsia="en-GB" w:bidi="ar-EG"/>
        </w:rPr>
        <w:t>.</w:t>
      </w:r>
      <w:r w:rsidR="00EA23E0" w:rsidRPr="00EA23E0">
        <w:rPr>
          <w:rFonts w:eastAsia="MS Mincho"/>
          <w:lang w:eastAsia="en-GB" w:bidi="ar-EG"/>
        </w:rPr>
        <w:t xml:space="preserve"> </w:t>
      </w:r>
      <w:r w:rsidR="00DD6CCB">
        <w:rPr>
          <w:rFonts w:eastAsia="MS Mincho"/>
          <w:lang w:eastAsia="en-GB" w:bidi="ar-EG"/>
        </w:rPr>
        <w:t>H</w:t>
      </w:r>
      <w:r w:rsidRPr="00377BA4">
        <w:rPr>
          <w:rFonts w:eastAsia="MS Mincho"/>
          <w:noProof/>
          <w:lang w:eastAsia="en-GB" w:bidi="ar-EG"/>
        </w:rPr>
        <w:t>owever</w:t>
      </w:r>
      <w:r w:rsidR="00377BA4">
        <w:rPr>
          <w:rFonts w:eastAsia="MS Mincho"/>
          <w:noProof/>
          <w:lang w:eastAsia="en-GB" w:bidi="ar-EG"/>
        </w:rPr>
        <w:t>,</w:t>
      </w:r>
      <w:r>
        <w:rPr>
          <w:rFonts w:eastAsia="MS Mincho"/>
          <w:lang w:eastAsia="en-GB" w:bidi="ar-EG"/>
        </w:rPr>
        <w:t xml:space="preserve"> </w:t>
      </w:r>
      <w:r w:rsidR="00EA23E0" w:rsidRPr="00EA23E0">
        <w:rPr>
          <w:rFonts w:eastAsia="MS Mincho"/>
          <w:lang w:eastAsia="en-GB" w:bidi="ar-EG"/>
        </w:rPr>
        <w:t>the quality</w:t>
      </w:r>
      <w:r w:rsidR="00655676">
        <w:rPr>
          <w:rFonts w:eastAsia="MS Mincho"/>
          <w:lang w:val="en-US" w:eastAsia="en-GB" w:bidi="ar-EG"/>
        </w:rPr>
        <w:t xml:space="preserve"> of the suppl</w:t>
      </w:r>
      <w:r w:rsidR="00DD6CCB">
        <w:rPr>
          <w:rFonts w:eastAsia="MS Mincho"/>
          <w:lang w:val="en-US" w:eastAsia="en-GB" w:bidi="ar-EG"/>
        </w:rPr>
        <w:t>ied</w:t>
      </w:r>
      <w:r w:rsidR="00655676">
        <w:rPr>
          <w:rFonts w:eastAsia="MS Mincho"/>
          <w:lang w:val="en-US" w:eastAsia="en-GB" w:bidi="ar-EG"/>
        </w:rPr>
        <w:t xml:space="preserve"> power </w:t>
      </w:r>
      <w:r w:rsidR="00655676">
        <w:rPr>
          <w:rFonts w:eastAsia="MS Mincho"/>
          <w:lang w:eastAsia="en-GB" w:bidi="ar-EG"/>
        </w:rPr>
        <w:t>is</w:t>
      </w:r>
      <w:r w:rsidR="00DD6CCB">
        <w:rPr>
          <w:rFonts w:eastAsia="MS Mincho"/>
          <w:lang w:eastAsia="en-GB" w:bidi="ar-EG"/>
        </w:rPr>
        <w:t xml:space="preserve"> </w:t>
      </w:r>
      <w:r w:rsidR="00655676">
        <w:rPr>
          <w:rFonts w:eastAsia="MS Mincho"/>
          <w:lang w:eastAsia="en-GB" w:bidi="ar-EG"/>
        </w:rPr>
        <w:t>n</w:t>
      </w:r>
      <w:r w:rsidR="00DD6CCB">
        <w:rPr>
          <w:rFonts w:eastAsia="MS Mincho"/>
          <w:lang w:eastAsia="en-GB" w:bidi="ar-EG"/>
        </w:rPr>
        <w:t>o</w:t>
      </w:r>
      <w:r w:rsidR="00655676">
        <w:rPr>
          <w:rFonts w:eastAsia="MS Mincho"/>
          <w:lang w:eastAsia="en-GB" w:bidi="ar-EG"/>
        </w:rPr>
        <w:t>t</w:t>
      </w:r>
      <w:r w:rsidR="00EA23E0" w:rsidRPr="00EA23E0">
        <w:rPr>
          <w:rFonts w:eastAsia="MS Mincho"/>
          <w:lang w:eastAsia="en-GB" w:bidi="ar-EG"/>
        </w:rPr>
        <w:t xml:space="preserve"> </w:t>
      </w:r>
      <w:r w:rsidR="00D82043">
        <w:rPr>
          <w:rFonts w:eastAsia="MS Mincho"/>
          <w:lang w:eastAsia="en-GB" w:bidi="ar-EG"/>
        </w:rPr>
        <w:t>considered</w:t>
      </w:r>
      <w:r w:rsidR="00655676">
        <w:rPr>
          <w:rFonts w:eastAsia="MS Mincho"/>
          <w:lang w:eastAsia="en-GB" w:bidi="ar-EG"/>
        </w:rPr>
        <w:t xml:space="preserve"> in th</w:t>
      </w:r>
      <w:r w:rsidR="00DD6CCB">
        <w:rPr>
          <w:rFonts w:eastAsia="MS Mincho"/>
          <w:lang w:eastAsia="en-GB" w:bidi="ar-EG"/>
        </w:rPr>
        <w:t>e</w:t>
      </w:r>
      <w:r w:rsidR="00655676">
        <w:rPr>
          <w:rFonts w:eastAsia="MS Mincho"/>
          <w:lang w:eastAsia="en-GB" w:bidi="ar-EG"/>
        </w:rPr>
        <w:t>se studies</w:t>
      </w:r>
      <w:r w:rsidR="00EA23E0" w:rsidRPr="00EA23E0">
        <w:rPr>
          <w:rFonts w:eastAsia="MS Mincho"/>
          <w:lang w:eastAsia="en-GB" w:bidi="ar-EG"/>
        </w:rPr>
        <w:t xml:space="preserve">. Another control strategy is introduced in </w:t>
      </w:r>
      <w:r w:rsidR="008746EA">
        <w:rPr>
          <w:rFonts w:eastAsia="MS Mincho"/>
          <w:lang w:eastAsia="en-GB" w:bidi="ar-EG"/>
        </w:rPr>
        <w:fldChar w:fldCharType="begin"/>
      </w:r>
      <w:r w:rsidR="00A518D9">
        <w:rPr>
          <w:rFonts w:eastAsia="MS Mincho"/>
          <w:lang w:eastAsia="en-GB" w:bidi="ar-EG"/>
        </w:rPr>
        <w:instrText xml:space="preserve"> ADDIN EN.CITE &lt;EndNote&gt;&lt;Cite&gt;&lt;Author&gt;Lopes&lt;/Author&gt;&lt;Year&gt;2006&lt;/Year&gt;&lt;RecNum&gt;81&lt;/RecNum&gt;&lt;DisplayText&gt;[28]&lt;/DisplayText&gt;&lt;record&gt;&lt;rec-number&gt;81&lt;/rec-number&gt;&lt;foreign-keys&gt;&lt;key app="EN" db-id="etd95a95ns2r0oeepruv0vw1z2tapddpe5p9" timestamp="1528423122"&gt;81&lt;/key&gt;&lt;/foreign-keys&gt;&lt;ref-type name="Journal Article"&gt;17&lt;/ref-type&gt;&lt;contributors&gt;&lt;authors&gt;&lt;author&gt;Lopes, JA Peças&lt;/author&gt;&lt;author&gt;Moreira, CL&lt;/author&gt;&lt;author&gt;Madureira, AG&lt;/author&gt;&lt;/authors&gt;&lt;/contributors&gt;&lt;titles&gt;&lt;title&gt;Defining control strategies for microgrids islanded operation&lt;/title&gt;&lt;secondary-title&gt;IEEE Transactions on power systems&lt;/secondary-title&gt;&lt;/titles&gt;&lt;periodical&gt;&lt;full-title&gt;IEEE Transactions on Power Systems&lt;/full-title&gt;&lt;/periodical&gt;&lt;pages&gt;916-924&lt;/pages&gt;&lt;volume&gt;21&lt;/volume&gt;&lt;number&gt;2&lt;/number&gt;&lt;dates&gt;&lt;year&gt;2006&lt;/year&gt;&lt;/dates&gt;&lt;isbn&gt;0885-8950&lt;/isbn&gt;&lt;urls&gt;&lt;/urls&gt;&lt;/record&gt;&lt;/Cite&gt;&lt;/EndNote&gt;</w:instrText>
      </w:r>
      <w:r w:rsidR="008746EA">
        <w:rPr>
          <w:rFonts w:eastAsia="MS Mincho"/>
          <w:lang w:eastAsia="en-GB" w:bidi="ar-EG"/>
        </w:rPr>
        <w:fldChar w:fldCharType="separate"/>
      </w:r>
      <w:r w:rsidR="00A518D9">
        <w:rPr>
          <w:rFonts w:eastAsia="MS Mincho"/>
          <w:noProof/>
          <w:lang w:eastAsia="en-GB" w:bidi="ar-EG"/>
        </w:rPr>
        <w:t>[</w:t>
      </w:r>
      <w:hyperlink w:anchor="_ENREF_28" w:tooltip="Lopes, 2006 #81" w:history="1">
        <w:r w:rsidR="00C3673F" w:rsidRPr="00C3673F">
          <w:rPr>
            <w:rStyle w:val="Hyperlink"/>
            <w:rFonts w:eastAsia="MS Mincho"/>
          </w:rPr>
          <w:t>28</w:t>
        </w:r>
      </w:hyperlink>
      <w:r w:rsidR="00A518D9">
        <w:rPr>
          <w:rFonts w:eastAsia="MS Mincho"/>
          <w:noProof/>
          <w:lang w:eastAsia="en-GB" w:bidi="ar-EG"/>
        </w:rPr>
        <w:t>]</w:t>
      </w:r>
      <w:r w:rsidR="008746EA">
        <w:rPr>
          <w:rFonts w:eastAsia="MS Mincho"/>
          <w:lang w:eastAsia="en-GB" w:bidi="ar-EG"/>
        </w:rPr>
        <w:fldChar w:fldCharType="end"/>
      </w:r>
      <w:r w:rsidR="00EA23E0" w:rsidRPr="00EA23E0">
        <w:rPr>
          <w:rFonts w:eastAsia="MS Mincho"/>
          <w:lang w:eastAsia="en-GB" w:bidi="ar-EG"/>
        </w:rPr>
        <w:t xml:space="preserve"> and </w:t>
      </w:r>
      <w:r w:rsidR="008746EA">
        <w:rPr>
          <w:rFonts w:eastAsia="MS Mincho"/>
          <w:lang w:eastAsia="en-GB" w:bidi="ar-EG"/>
        </w:rPr>
        <w:fldChar w:fldCharType="begin"/>
      </w:r>
      <w:r w:rsidR="00A518D9">
        <w:rPr>
          <w:rFonts w:eastAsia="MS Mincho"/>
          <w:lang w:eastAsia="en-GB" w:bidi="ar-EG"/>
        </w:rPr>
        <w:instrText xml:space="preserve"> ADDIN EN.CITE &lt;EndNote&gt;&lt;Cite&gt;&lt;Author&gt;Bose&lt;/Author&gt;&lt;Year&gt;2014&lt;/Year&gt;&lt;RecNum&gt;110&lt;/RecNum&gt;&lt;DisplayText&gt;[37]&lt;/DisplayText&gt;&lt;record&gt;&lt;rec-number&gt;110&lt;/rec-number&gt;&lt;foreign-keys&gt;&lt;key app="EN" db-id="etd95a95ns2r0oeepruv0vw1z2tapddpe5p9" timestamp="1536411700"&gt;110&lt;/key&gt;&lt;/foreign-keys&gt;&lt;ref-type name="Conference Proceedings"&gt;10&lt;/ref-type&gt;&lt;contributors&gt;&lt;authors&gt;&lt;author&gt;Bose, Reenu&lt;/author&gt;&lt;author&gt;James, Jisha&lt;/author&gt;&lt;/authors&gt;&lt;/contributors&gt;&lt;titles&gt;&lt;title&gt;Control schemes for intentional islanding operation of distributed generation&lt;/title&gt;&lt;secondary-title&gt;Power Signals Control and Computations (EPSCICON), 2014 International Conference on&lt;/secondary-title&gt;&lt;/titles&gt;&lt;pages&gt;1-6&lt;/pages&gt;&lt;dates&gt;&lt;year&gt;2014&lt;/year&gt;&lt;/dates&gt;&lt;publisher&gt;IEEE&lt;/publisher&gt;&lt;isbn&gt;147993612X&lt;/isbn&gt;&lt;urls&gt;&lt;/urls&gt;&lt;/record&gt;&lt;/Cite&gt;&lt;/EndNote&gt;</w:instrText>
      </w:r>
      <w:r w:rsidR="008746EA">
        <w:rPr>
          <w:rFonts w:eastAsia="MS Mincho"/>
          <w:lang w:eastAsia="en-GB" w:bidi="ar-EG"/>
        </w:rPr>
        <w:fldChar w:fldCharType="separate"/>
      </w:r>
      <w:r w:rsidR="00A518D9">
        <w:rPr>
          <w:rFonts w:eastAsia="MS Mincho"/>
          <w:noProof/>
          <w:lang w:eastAsia="en-GB" w:bidi="ar-EG"/>
        </w:rPr>
        <w:t>[</w:t>
      </w:r>
      <w:hyperlink w:anchor="_ENREF_37" w:tooltip="Bose, 2014 #110" w:history="1">
        <w:r w:rsidR="00C3673F" w:rsidRPr="00C3673F">
          <w:rPr>
            <w:rStyle w:val="Hyperlink"/>
            <w:rFonts w:eastAsia="MS Mincho"/>
          </w:rPr>
          <w:t>37</w:t>
        </w:r>
      </w:hyperlink>
      <w:r w:rsidR="00A518D9">
        <w:rPr>
          <w:rFonts w:eastAsia="MS Mincho"/>
          <w:noProof/>
          <w:lang w:eastAsia="en-GB" w:bidi="ar-EG"/>
        </w:rPr>
        <w:t>]</w:t>
      </w:r>
      <w:r w:rsidR="008746EA">
        <w:rPr>
          <w:rFonts w:eastAsia="MS Mincho"/>
          <w:lang w:eastAsia="en-GB" w:bidi="ar-EG"/>
        </w:rPr>
        <w:fldChar w:fldCharType="end"/>
      </w:r>
      <w:r w:rsidR="00EA23E0" w:rsidRPr="00EA23E0">
        <w:rPr>
          <w:rFonts w:eastAsia="MS Mincho"/>
          <w:lang w:eastAsia="en-GB" w:bidi="ar-EG"/>
        </w:rPr>
        <w:t xml:space="preserve"> without considering load shedding</w:t>
      </w:r>
      <w:r w:rsidR="00655676">
        <w:rPr>
          <w:rFonts w:eastAsia="MS Mincho"/>
          <w:lang w:eastAsia="en-GB" w:bidi="ar-EG"/>
        </w:rPr>
        <w:t xml:space="preserve"> to achieve the balance between the loads and the generat</w:t>
      </w:r>
      <w:r w:rsidR="00DD6CCB">
        <w:rPr>
          <w:rFonts w:eastAsia="MS Mincho"/>
          <w:lang w:eastAsia="en-GB" w:bidi="ar-EG"/>
        </w:rPr>
        <w:t>ed power</w:t>
      </w:r>
      <w:r w:rsidR="00EA23E0" w:rsidRPr="00EA23E0">
        <w:rPr>
          <w:rFonts w:eastAsia="MS Mincho"/>
          <w:lang w:eastAsia="en-GB" w:bidi="ar-EG"/>
        </w:rPr>
        <w:t>. A load shedding algorithm has been discussed</w:t>
      </w:r>
      <w:r w:rsidR="009A05D8">
        <w:rPr>
          <w:rFonts w:eastAsia="MS Mincho"/>
          <w:lang w:eastAsia="en-GB" w:bidi="ar-EG"/>
        </w:rPr>
        <w:t xml:space="preserve"> </w:t>
      </w:r>
      <w:r w:rsidR="00643737">
        <w:rPr>
          <w:rFonts w:eastAsia="MS Mincho"/>
          <w:lang w:eastAsia="en-GB" w:bidi="ar-EG"/>
        </w:rPr>
        <w:t xml:space="preserve">in </w:t>
      </w:r>
      <w:r w:rsidR="00643737">
        <w:rPr>
          <w:rFonts w:eastAsia="MS Mincho"/>
          <w:lang w:eastAsia="en-GB" w:bidi="ar-EG"/>
        </w:rPr>
        <w:fldChar w:fldCharType="begin"/>
      </w:r>
      <w:r w:rsidR="00A518D9">
        <w:rPr>
          <w:rFonts w:eastAsia="MS Mincho"/>
          <w:lang w:eastAsia="en-GB" w:bidi="ar-EG"/>
        </w:rPr>
        <w:instrText xml:space="preserve"> ADDIN EN.CITE &lt;EndNote&gt;&lt;Cite&gt;&lt;Author&gt;Mahat&lt;/Author&gt;&lt;Year&gt;2010&lt;/Year&gt;&lt;RecNum&gt;112&lt;/RecNum&gt;&lt;DisplayText&gt;[38, 39]&lt;/DisplayText&gt;&lt;record&gt;&lt;rec-number&gt;112&lt;/rec-number&gt;&lt;foreign-keys&gt;&lt;key app="EN" db-id="etd95a95ns2r0oeepruv0vw1z2tapddpe5p9" timestamp="1536412091"&gt;112&lt;/key&gt;&lt;/foreign-keys&gt;&lt;ref-type name="Journal Article"&gt;17&lt;/ref-type&gt;&lt;contributors&gt;&lt;authors&gt;&lt;author&gt;Mahat, Pukar&lt;/author&gt;&lt;author&gt;Chen, Zhe&lt;/author&gt;&lt;author&gt;Bak-Jensen, Birgitte&lt;/author&gt;&lt;/authors&gt;&lt;/contributors&gt;&lt;titles&gt;&lt;title&gt;Underfrequency load shedding for an islanded distribution system with distributed generators&lt;/title&gt;&lt;secondary-title&gt;IEEE Transactions on Power Delivery&lt;/secondary-title&gt;&lt;/titles&gt;&lt;periodical&gt;&lt;full-title&gt;IEEE Transactions on Power Delivery&lt;/full-title&gt;&lt;/periodical&gt;&lt;pages&gt;911-918&lt;/pages&gt;&lt;volume&gt;25&lt;/volume&gt;&lt;number&gt;2&lt;/number&gt;&lt;dates&gt;&lt;year&gt;2010&lt;/year&gt;&lt;/dates&gt;&lt;isbn&gt;0885-8977&lt;/isbn&gt;&lt;urls&gt;&lt;/urls&gt;&lt;/record&gt;&lt;/Cite&gt;&lt;Cite&gt;&lt;Author&gt;Fuangfoo&lt;/Author&gt;&lt;Year&gt;2006&lt;/Year&gt;&lt;RecNum&gt;113&lt;/RecNum&gt;&lt;record&gt;&lt;rec-number&gt;113&lt;/rec-number&gt;&lt;foreign-keys&gt;&lt;key app="EN" db-id="etd95a95ns2r0oeepruv0vw1z2tapddpe5p9" timestamp="1536412398"&gt;113&lt;/key&gt;&lt;/foreign-keys&gt;&lt;ref-type name="Conference Proceedings"&gt;10&lt;/ref-type&gt;&lt;contributors&gt;&lt;authors&gt;&lt;author&gt;Fuangfoo, Pradit&lt;/author&gt;&lt;author&gt;Lee, Wei-Jen&lt;/author&gt;&lt;author&gt;Kuo, Ming-Tse&lt;/author&gt;&lt;/authors&gt;&lt;/contributors&gt;&lt;titles&gt;&lt;title&gt;Impact study on intentional islanding of distributed generation connected to radial subtransmission system in Thailand&amp;apos;s electric power system&lt;/title&gt;&lt;secondary-title&gt;Industry Applications Conference, 2006. 41st IAS Annual Meeting. Conference Record of the 2006 IEEE&lt;/secondary-title&gt;&lt;/titles&gt;&lt;pages&gt;1140-1147&lt;/pages&gt;&lt;volume&gt;3&lt;/volume&gt;&lt;dates&gt;&lt;year&gt;2006&lt;/year&gt;&lt;/dates&gt;&lt;publisher&gt;IEEE&lt;/publisher&gt;&lt;isbn&gt;1424403642&lt;/isbn&gt;&lt;urls&gt;&lt;/urls&gt;&lt;/record&gt;&lt;/Cite&gt;&lt;/EndNote&gt;</w:instrText>
      </w:r>
      <w:r w:rsidR="00643737">
        <w:rPr>
          <w:rFonts w:eastAsia="MS Mincho"/>
          <w:lang w:eastAsia="en-GB" w:bidi="ar-EG"/>
        </w:rPr>
        <w:fldChar w:fldCharType="separate"/>
      </w:r>
      <w:r w:rsidR="00A518D9">
        <w:rPr>
          <w:rFonts w:eastAsia="MS Mincho"/>
          <w:noProof/>
          <w:lang w:eastAsia="en-GB" w:bidi="ar-EG"/>
        </w:rPr>
        <w:t>[</w:t>
      </w:r>
      <w:hyperlink w:anchor="_ENREF_38" w:tooltip="Mahat, 2010 #112" w:history="1">
        <w:r w:rsidR="00C3673F" w:rsidRPr="00C3673F">
          <w:rPr>
            <w:rStyle w:val="Hyperlink"/>
            <w:rFonts w:eastAsia="MS Mincho"/>
          </w:rPr>
          <w:t>38</w:t>
        </w:r>
      </w:hyperlink>
      <w:r w:rsidR="00A518D9">
        <w:rPr>
          <w:rFonts w:eastAsia="MS Mincho"/>
          <w:noProof/>
          <w:lang w:eastAsia="en-GB" w:bidi="ar-EG"/>
        </w:rPr>
        <w:t xml:space="preserve">, </w:t>
      </w:r>
      <w:hyperlink w:anchor="_ENREF_39" w:tooltip="Fuangfoo, 2006 #113" w:history="1">
        <w:r w:rsidR="00C3673F" w:rsidRPr="00C3673F">
          <w:rPr>
            <w:rStyle w:val="Hyperlink"/>
            <w:rFonts w:eastAsia="MS Mincho"/>
          </w:rPr>
          <w:t>39</w:t>
        </w:r>
      </w:hyperlink>
      <w:r w:rsidR="00A518D9">
        <w:rPr>
          <w:rFonts w:eastAsia="MS Mincho"/>
          <w:noProof/>
          <w:lang w:eastAsia="en-GB" w:bidi="ar-EG"/>
        </w:rPr>
        <w:t>]</w:t>
      </w:r>
      <w:r w:rsidR="00643737">
        <w:rPr>
          <w:rFonts w:eastAsia="MS Mincho"/>
          <w:lang w:eastAsia="en-GB" w:bidi="ar-EG"/>
        </w:rPr>
        <w:fldChar w:fldCharType="end"/>
      </w:r>
      <w:r w:rsidR="00643737">
        <w:rPr>
          <w:rFonts w:eastAsia="MS Mincho"/>
          <w:lang w:eastAsia="en-GB" w:bidi="ar-EG"/>
        </w:rPr>
        <w:t xml:space="preserve"> </w:t>
      </w:r>
      <w:r w:rsidR="009A05D8">
        <w:rPr>
          <w:rFonts w:eastAsia="MS Mincho"/>
          <w:lang w:eastAsia="en-GB" w:bidi="ar-EG"/>
        </w:rPr>
        <w:t>but the authors did</w:t>
      </w:r>
      <w:r w:rsidR="00094101">
        <w:rPr>
          <w:rFonts w:eastAsia="MS Mincho"/>
          <w:lang w:eastAsia="en-GB" w:bidi="ar-EG"/>
        </w:rPr>
        <w:t xml:space="preserve"> </w:t>
      </w:r>
      <w:r w:rsidR="009A05D8">
        <w:rPr>
          <w:rFonts w:eastAsia="MS Mincho"/>
          <w:lang w:eastAsia="en-GB" w:bidi="ar-EG"/>
        </w:rPr>
        <w:t>n</w:t>
      </w:r>
      <w:r w:rsidR="00094101">
        <w:rPr>
          <w:rFonts w:eastAsia="MS Mincho"/>
          <w:lang w:eastAsia="en-GB" w:bidi="ar-EG"/>
        </w:rPr>
        <w:t>o</w:t>
      </w:r>
      <w:r w:rsidR="009A05D8">
        <w:rPr>
          <w:rFonts w:eastAsia="MS Mincho"/>
          <w:lang w:eastAsia="en-GB" w:bidi="ar-EG"/>
        </w:rPr>
        <w:t>t introduce a validation for this load shedding on test systems</w:t>
      </w:r>
      <w:r w:rsidR="00EA23E0" w:rsidRPr="00EA23E0">
        <w:rPr>
          <w:rFonts w:eastAsia="MS Mincho"/>
          <w:lang w:eastAsia="en-GB" w:bidi="ar-EG"/>
        </w:rPr>
        <w:t>.</w:t>
      </w:r>
    </w:p>
    <w:p w14:paraId="201682F4" w14:textId="05D341C7" w:rsidR="00BA29CB" w:rsidRDefault="00BA29CB" w:rsidP="00C3673F">
      <w:r>
        <w:t xml:space="preserve">The applications of load shedding in the </w:t>
      </w:r>
      <w:r w:rsidRPr="00773080">
        <w:rPr>
          <w:noProof/>
        </w:rPr>
        <w:t>distribution</w:t>
      </w:r>
      <w:r>
        <w:t xml:space="preserve"> system are discussed in </w:t>
      </w:r>
      <w:r>
        <w:fldChar w:fldCharType="begin"/>
      </w:r>
      <w:r w:rsidR="00A518D9">
        <w:instrText xml:space="preserve"> ADDIN EN.CITE &lt;EndNote&gt;&lt;Cite&gt;&lt;Author&gt;Sapari&lt;/Author&gt;&lt;Year&gt;2018&lt;/Year&gt;&lt;RecNum&gt;73&lt;/RecNum&gt;&lt;DisplayText&gt;[40]&lt;/DisplayText&gt;&lt;record&gt;&lt;rec-number&gt;73&lt;/rec-number&gt;&lt;foreign-keys&gt;&lt;key app="EN" db-id="etd95a95ns2r0oeepruv0vw1z2tapddpe5p9" timestamp="1528215907"&gt;73&lt;/key&gt;&lt;/foreign-keys&gt;&lt;ref-type name="Journal Article"&gt;17&lt;/ref-type&gt;&lt;contributors&gt;&lt;authors&gt;&lt;author&gt;Sapari, NM&lt;/author&gt;&lt;author&gt;Mokhlis, H&lt;/author&gt;&lt;author&gt;Laghari, Javed Ahmed&lt;/author&gt;&lt;author&gt;Bakar, AHA&lt;/author&gt;&lt;author&gt;Dahalan, MRM&lt;/author&gt;&lt;/authors&gt;&lt;/contributors&gt;&lt;titles&gt;&lt;title&gt;Application of load shedding schemes for distribution network connected with distributed generation: A review&lt;/title&gt;&lt;secondary-title&gt;Renewable and Sustainable Energy Reviews&lt;/secondary-title&gt;&lt;/titles&gt;&lt;periodical&gt;&lt;full-title&gt;Renewable and Sustainable Energy Reviews&lt;/full-title&gt;&lt;/periodical&gt;&lt;pages&gt;858-867&lt;/pages&gt;&lt;volume&gt;82&lt;/volume&gt;&lt;dates&gt;&lt;year&gt;2018&lt;/year&gt;&lt;/dates&gt;&lt;isbn&gt;1364-0321&lt;/isbn&gt;&lt;urls&gt;&lt;/urls&gt;&lt;/record&gt;&lt;/Cite&gt;&lt;/EndNote&gt;</w:instrText>
      </w:r>
      <w:r>
        <w:fldChar w:fldCharType="separate"/>
      </w:r>
      <w:r w:rsidR="00A518D9">
        <w:rPr>
          <w:noProof/>
        </w:rPr>
        <w:t>[</w:t>
      </w:r>
      <w:hyperlink w:anchor="_ENREF_40" w:tooltip="Sapari, 2018 #73" w:history="1">
        <w:r w:rsidR="00C3673F" w:rsidRPr="00C3673F">
          <w:rPr>
            <w:rStyle w:val="Hyperlink"/>
          </w:rPr>
          <w:t>40</w:t>
        </w:r>
      </w:hyperlink>
      <w:r w:rsidR="00A518D9">
        <w:rPr>
          <w:noProof/>
        </w:rPr>
        <w:t>]</w:t>
      </w:r>
      <w:r>
        <w:fldChar w:fldCharType="end"/>
      </w:r>
      <w:r>
        <w:t xml:space="preserve">. This study did not </w:t>
      </w:r>
      <w:r w:rsidRPr="00773080">
        <w:rPr>
          <w:noProof/>
        </w:rPr>
        <w:t>test</w:t>
      </w:r>
      <w:r>
        <w:t xml:space="preserve"> the load shedding in dynamic transition and did not introduce a </w:t>
      </w:r>
      <w:r w:rsidRPr="00773080">
        <w:rPr>
          <w:noProof/>
        </w:rPr>
        <w:t>way</w:t>
      </w:r>
      <w:r>
        <w:t xml:space="preserve"> </w:t>
      </w:r>
      <w:r w:rsidR="00A85E57">
        <w:t>for its</w:t>
      </w:r>
      <w:r>
        <w:t xml:space="preserve"> implement</w:t>
      </w:r>
      <w:r w:rsidR="00A85E57">
        <w:t xml:space="preserve">ation </w:t>
      </w:r>
      <w:r>
        <w:t>in real situations.</w:t>
      </w:r>
    </w:p>
    <w:p w14:paraId="324A7F49" w14:textId="45F3B029" w:rsidR="00C90403" w:rsidRDefault="00C34E14" w:rsidP="00642665">
      <w:pPr>
        <w:pStyle w:val="Heading2"/>
      </w:pPr>
      <w:bookmarkStart w:id="55" w:name="_Toc170488457"/>
      <w:r>
        <w:t xml:space="preserve">Thesis </w:t>
      </w:r>
      <w:r w:rsidR="008118BB" w:rsidRPr="00C34E14">
        <w:t>O</w:t>
      </w:r>
      <w:r w:rsidR="00C90403" w:rsidRPr="00C34E14">
        <w:t>bjective</w:t>
      </w:r>
      <w:r>
        <w:t>s</w:t>
      </w:r>
      <w:bookmarkEnd w:id="55"/>
    </w:p>
    <w:p w14:paraId="30B9ED9C" w14:textId="040BB3F4" w:rsidR="001B4CE2" w:rsidRDefault="0071655C" w:rsidP="00DD6CCB">
      <w:pPr>
        <w:ind w:firstLine="0"/>
        <w:rPr>
          <w:lang w:eastAsia="en-GB"/>
        </w:rPr>
      </w:pPr>
      <w:r>
        <w:rPr>
          <w:lang w:eastAsia="en-GB"/>
        </w:rPr>
        <w:t>The main objective</w:t>
      </w:r>
      <w:r w:rsidR="00DD6CCB">
        <w:rPr>
          <w:lang w:eastAsia="en-GB"/>
        </w:rPr>
        <w:t>s</w:t>
      </w:r>
      <w:r>
        <w:rPr>
          <w:lang w:eastAsia="en-GB"/>
        </w:rPr>
        <w:t xml:space="preserve"> of </w:t>
      </w:r>
      <w:r w:rsidR="00DD6CCB">
        <w:rPr>
          <w:lang w:eastAsia="en-GB"/>
        </w:rPr>
        <w:t xml:space="preserve">the </w:t>
      </w:r>
      <w:r>
        <w:rPr>
          <w:lang w:eastAsia="en-GB"/>
        </w:rPr>
        <w:t>thesis</w:t>
      </w:r>
      <w:r w:rsidR="00BC6538">
        <w:rPr>
          <w:lang w:eastAsia="en-GB"/>
        </w:rPr>
        <w:t xml:space="preserve"> can be summariz</w:t>
      </w:r>
      <w:r w:rsidR="00DD6CCB">
        <w:rPr>
          <w:lang w:eastAsia="en-GB"/>
        </w:rPr>
        <w:t xml:space="preserve">ed </w:t>
      </w:r>
      <w:r w:rsidR="00BC6538">
        <w:rPr>
          <w:lang w:eastAsia="en-GB"/>
        </w:rPr>
        <w:t>as follow</w:t>
      </w:r>
      <w:r w:rsidR="00DD6CCB">
        <w:rPr>
          <w:lang w:eastAsia="en-GB"/>
        </w:rPr>
        <w:t>s</w:t>
      </w:r>
      <w:r w:rsidR="00BC6538">
        <w:rPr>
          <w:lang w:eastAsia="en-GB"/>
        </w:rPr>
        <w:t>:</w:t>
      </w:r>
    </w:p>
    <w:p w14:paraId="686A1CC0" w14:textId="5003395C" w:rsidR="00BC6538" w:rsidRDefault="00BC6538" w:rsidP="008E4EEF">
      <w:pPr>
        <w:pStyle w:val="ListParagraph"/>
        <w:numPr>
          <w:ilvl w:val="0"/>
          <w:numId w:val="21"/>
        </w:numPr>
        <w:ind w:left="851"/>
        <w:rPr>
          <w:lang w:eastAsia="en-GB"/>
        </w:rPr>
      </w:pPr>
      <w:r>
        <w:rPr>
          <w:lang w:eastAsia="en-GB"/>
        </w:rPr>
        <w:t>Proposing general framework that enable</w:t>
      </w:r>
      <w:r w:rsidR="00DD6CCB">
        <w:rPr>
          <w:lang w:eastAsia="en-GB"/>
        </w:rPr>
        <w:t>s</w:t>
      </w:r>
      <w:r>
        <w:rPr>
          <w:lang w:eastAsia="en-GB"/>
        </w:rPr>
        <w:t xml:space="preserve"> the intentional islanding for the distribution systems</w:t>
      </w:r>
    </w:p>
    <w:p w14:paraId="659849BF" w14:textId="3F64E58C" w:rsidR="00BC6538" w:rsidRDefault="00BC6538" w:rsidP="008E4EEF">
      <w:pPr>
        <w:pStyle w:val="ListParagraph"/>
        <w:numPr>
          <w:ilvl w:val="0"/>
          <w:numId w:val="21"/>
        </w:numPr>
        <w:ind w:left="851"/>
        <w:rPr>
          <w:lang w:eastAsia="en-GB"/>
        </w:rPr>
      </w:pPr>
      <w:r>
        <w:rPr>
          <w:lang w:eastAsia="en-GB"/>
        </w:rPr>
        <w:t xml:space="preserve">Increasing the </w:t>
      </w:r>
      <w:r w:rsidR="00DD6CCB">
        <w:rPr>
          <w:lang w:eastAsia="en-GB"/>
        </w:rPr>
        <w:t xml:space="preserve">flexibility </w:t>
      </w:r>
      <w:r w:rsidR="00DD6CCB">
        <w:rPr>
          <w:lang w:val="en-US" w:eastAsia="en-GB"/>
        </w:rPr>
        <w:t xml:space="preserve">for </w:t>
      </w:r>
      <w:r>
        <w:rPr>
          <w:lang w:val="en-US" w:eastAsia="en-GB"/>
        </w:rPr>
        <w:t>decision</w:t>
      </w:r>
      <w:r>
        <w:rPr>
          <w:lang w:eastAsia="en-GB"/>
        </w:rPr>
        <w:t xml:space="preserve">-making </w:t>
      </w:r>
      <w:r w:rsidR="00DD6CCB">
        <w:rPr>
          <w:lang w:eastAsia="en-GB"/>
        </w:rPr>
        <w:t xml:space="preserve">by </w:t>
      </w:r>
      <w:r>
        <w:rPr>
          <w:lang w:eastAsia="en-GB"/>
        </w:rPr>
        <w:t xml:space="preserve">the system operator by introducing many scenarios </w:t>
      </w:r>
      <w:r w:rsidR="00DD6CCB">
        <w:rPr>
          <w:lang w:eastAsia="en-GB"/>
        </w:rPr>
        <w:t xml:space="preserve">with priorities </w:t>
      </w:r>
      <w:r>
        <w:rPr>
          <w:lang w:eastAsia="en-GB"/>
        </w:rPr>
        <w:t>for the islanding</w:t>
      </w:r>
      <w:r w:rsidR="00DD6CCB">
        <w:rPr>
          <w:lang w:eastAsia="en-GB"/>
        </w:rPr>
        <w:t xml:space="preserve"> process</w:t>
      </w:r>
    </w:p>
    <w:p w14:paraId="5F6CC97E" w14:textId="6808CBBC" w:rsidR="00BC6538" w:rsidRDefault="00DD6CCB" w:rsidP="008E4EEF">
      <w:pPr>
        <w:pStyle w:val="ListParagraph"/>
        <w:numPr>
          <w:ilvl w:val="0"/>
          <w:numId w:val="21"/>
        </w:numPr>
        <w:ind w:left="851"/>
        <w:rPr>
          <w:lang w:eastAsia="en-GB"/>
        </w:rPr>
      </w:pPr>
      <w:r>
        <w:rPr>
          <w:lang w:val="en-US" w:eastAsia="en-GB"/>
        </w:rPr>
        <w:t xml:space="preserve">Evaluating the success of </w:t>
      </w:r>
      <w:r>
        <w:rPr>
          <w:lang w:eastAsia="en-GB"/>
        </w:rPr>
        <w:t xml:space="preserve">the load shedding algorithm to provide acceptable dynamic behaviour during the </w:t>
      </w:r>
      <w:r w:rsidR="00BC6538">
        <w:rPr>
          <w:lang w:eastAsia="en-GB"/>
        </w:rPr>
        <w:t>transition moment</w:t>
      </w:r>
      <w:r>
        <w:rPr>
          <w:lang w:eastAsia="en-GB"/>
        </w:rPr>
        <w:t>.</w:t>
      </w:r>
    </w:p>
    <w:p w14:paraId="3F53A50F" w14:textId="2C0F7C77" w:rsidR="001B4CE2" w:rsidRPr="001B4CE2" w:rsidRDefault="00BC6538" w:rsidP="008E4EEF">
      <w:pPr>
        <w:pStyle w:val="ListParagraph"/>
        <w:numPr>
          <w:ilvl w:val="0"/>
          <w:numId w:val="21"/>
        </w:numPr>
        <w:ind w:left="851"/>
        <w:rPr>
          <w:lang w:eastAsia="en-GB"/>
        </w:rPr>
      </w:pPr>
      <w:r>
        <w:rPr>
          <w:lang w:eastAsia="en-GB"/>
        </w:rPr>
        <w:t>Evaluating the small signal stability for all possible cases</w:t>
      </w:r>
      <w:r w:rsidR="00DD6CCB">
        <w:rPr>
          <w:lang w:eastAsia="en-GB"/>
        </w:rPr>
        <w:t xml:space="preserve"> to give priorities for different island alternatives.</w:t>
      </w:r>
    </w:p>
    <w:p w14:paraId="431499A3" w14:textId="55D20807" w:rsidR="0002560A" w:rsidRDefault="00F830D5" w:rsidP="00642665">
      <w:pPr>
        <w:pStyle w:val="Heading2"/>
      </w:pPr>
      <w:bookmarkStart w:id="56" w:name="_Toc170488458"/>
      <w:r w:rsidRPr="0002560A">
        <w:t>Thesis Organization</w:t>
      </w:r>
      <w:bookmarkEnd w:id="56"/>
    </w:p>
    <w:p w14:paraId="6F8B5BEE" w14:textId="5160FACF" w:rsidR="0002560A" w:rsidRPr="00DE1596" w:rsidRDefault="0002560A" w:rsidP="00BE634D">
      <w:pPr>
        <w:rPr>
          <w:highlight w:val="yellow"/>
        </w:rPr>
      </w:pPr>
      <w:r w:rsidRPr="00DE1596">
        <w:t xml:space="preserve">In addition to </w:t>
      </w:r>
      <w:hyperlink w:anchor="_Introduction" w:history="1">
        <w:r w:rsidRPr="00DE1596">
          <w:rPr>
            <w:rStyle w:val="Hyperlink"/>
            <w:b/>
            <w:bCs/>
            <w:color w:val="auto"/>
          </w:rPr>
          <w:t>chapter 1</w:t>
        </w:r>
      </w:hyperlink>
      <w:r w:rsidRPr="00DE1596">
        <w:t xml:space="preserve">, which is the introduction of the thesis, the thesis comprises </w:t>
      </w:r>
      <w:r w:rsidR="00D7479C">
        <w:t>five</w:t>
      </w:r>
      <w:r w:rsidRPr="00DE1596">
        <w:t xml:space="preserve"> chapters that are organized as follows:</w:t>
      </w:r>
    </w:p>
    <w:p w14:paraId="5052B085" w14:textId="0072A273" w:rsidR="0002560A" w:rsidRPr="00DE1596" w:rsidRDefault="00000000" w:rsidP="00094101">
      <w:pPr>
        <w:rPr>
          <w:rFonts w:eastAsia="MS Mincho"/>
        </w:rPr>
      </w:pPr>
      <w:hyperlink w:anchor="_Investigated_Network" w:history="1">
        <w:r w:rsidR="0002560A" w:rsidRPr="00DE1596">
          <w:rPr>
            <w:rStyle w:val="Hyperlink"/>
            <w:b/>
            <w:bCs/>
            <w:color w:val="auto"/>
          </w:rPr>
          <w:t>Chapter 2</w:t>
        </w:r>
      </w:hyperlink>
      <w:r w:rsidR="0002560A" w:rsidRPr="00DE1596">
        <w:t xml:space="preserve"> </w:t>
      </w:r>
      <w:r w:rsidR="00346754" w:rsidRPr="00DE1596">
        <w:rPr>
          <w:rFonts w:eastAsia="MS Mincho"/>
        </w:rPr>
        <w:t>introduce</w:t>
      </w:r>
      <w:r w:rsidR="00762324">
        <w:rPr>
          <w:rFonts w:eastAsia="MS Mincho"/>
        </w:rPr>
        <w:t>s</w:t>
      </w:r>
      <w:r w:rsidR="00346754" w:rsidRPr="00DE1596">
        <w:rPr>
          <w:rFonts w:eastAsia="MS Mincho"/>
        </w:rPr>
        <w:t xml:space="preserve"> </w:t>
      </w:r>
      <w:r w:rsidR="00762324">
        <w:rPr>
          <w:rFonts w:eastAsia="MS Mincho"/>
        </w:rPr>
        <w:t xml:space="preserve">the </w:t>
      </w:r>
      <w:r w:rsidR="00346754" w:rsidRPr="00DE1596">
        <w:rPr>
          <w:rFonts w:eastAsia="MS Mincho"/>
        </w:rPr>
        <w:t xml:space="preserve">dynamic </w:t>
      </w:r>
      <w:r w:rsidR="00346754" w:rsidRPr="00DE1596">
        <w:rPr>
          <w:rFonts w:eastAsia="MS Mincho"/>
          <w:noProof/>
        </w:rPr>
        <w:t>modeling</w:t>
      </w:r>
      <w:r w:rsidR="00346754" w:rsidRPr="00DE1596">
        <w:rPr>
          <w:rFonts w:eastAsia="MS Mincho"/>
        </w:rPr>
        <w:t xml:space="preserve">, </w:t>
      </w:r>
      <w:r w:rsidR="00762324">
        <w:rPr>
          <w:rFonts w:eastAsia="MS Mincho"/>
        </w:rPr>
        <w:t xml:space="preserve">the </w:t>
      </w:r>
      <w:r w:rsidR="00346754" w:rsidRPr="00DE1596">
        <w:rPr>
          <w:rFonts w:eastAsia="MS Mincho"/>
        </w:rPr>
        <w:t xml:space="preserve">system description, </w:t>
      </w:r>
      <w:r w:rsidR="00346754" w:rsidRPr="00DE1596">
        <w:rPr>
          <w:rFonts w:eastAsia="MS Mincho"/>
          <w:noProof/>
        </w:rPr>
        <w:t>and</w:t>
      </w:r>
      <w:r w:rsidR="00346754" w:rsidRPr="00DE1596">
        <w:rPr>
          <w:rFonts w:eastAsia="MS Mincho"/>
        </w:rPr>
        <w:t xml:space="preserve"> optimal DG allocations</w:t>
      </w:r>
      <w:r w:rsidR="00762324">
        <w:rPr>
          <w:rFonts w:eastAsia="MS Mincho"/>
        </w:rPr>
        <w:t xml:space="preserve"> for the case study</w:t>
      </w:r>
      <w:r w:rsidR="00D161E6">
        <w:rPr>
          <w:rFonts w:eastAsia="MS Mincho"/>
        </w:rPr>
        <w:t>.</w:t>
      </w:r>
      <w:r w:rsidR="00762324">
        <w:rPr>
          <w:rFonts w:eastAsia="MS Mincho"/>
        </w:rPr>
        <w:t xml:space="preserve"> </w:t>
      </w:r>
      <w:r w:rsidR="00D161E6">
        <w:rPr>
          <w:rFonts w:eastAsia="MS Mincho"/>
        </w:rPr>
        <w:t>A</w:t>
      </w:r>
      <w:r w:rsidR="00762324">
        <w:rPr>
          <w:rFonts w:eastAsia="MS Mincho"/>
        </w:rPr>
        <w:t xml:space="preserve">lso, this chapter </w:t>
      </w:r>
      <w:r w:rsidR="00346754" w:rsidRPr="00DE1596">
        <w:rPr>
          <w:rFonts w:eastAsia="MS Mincho"/>
        </w:rPr>
        <w:t xml:space="preserve">introduces the load flow </w:t>
      </w:r>
      <w:r w:rsidR="00D161E6">
        <w:rPr>
          <w:rFonts w:eastAsia="MS Mincho"/>
        </w:rPr>
        <w:t>calculations</w:t>
      </w:r>
      <w:r w:rsidR="00346754" w:rsidRPr="00DE1596">
        <w:rPr>
          <w:rFonts w:eastAsia="MS Mincho"/>
        </w:rPr>
        <w:t xml:space="preserve"> for the case study to validate the result</w:t>
      </w:r>
      <w:r w:rsidR="00D161E6">
        <w:rPr>
          <w:rFonts w:eastAsia="MS Mincho"/>
        </w:rPr>
        <w:t>s</w:t>
      </w:r>
      <w:r w:rsidR="00346754" w:rsidRPr="00DE1596">
        <w:rPr>
          <w:rFonts w:eastAsia="MS Mincho"/>
        </w:rPr>
        <w:t xml:space="preserve"> of the optimal DG </w:t>
      </w:r>
      <w:r w:rsidR="00762324">
        <w:rPr>
          <w:rFonts w:eastAsia="MS Mincho"/>
        </w:rPr>
        <w:t xml:space="preserve">allocations </w:t>
      </w:r>
      <w:r w:rsidR="00346754" w:rsidRPr="00DE1596">
        <w:rPr>
          <w:rFonts w:eastAsia="MS Mincho"/>
        </w:rPr>
        <w:t>for the IEEE 33-bus system.</w:t>
      </w:r>
    </w:p>
    <w:p w14:paraId="1A5EF47E" w14:textId="3CBE7A4F" w:rsidR="00DE42B3" w:rsidRDefault="00000000" w:rsidP="00BA369C">
      <w:hyperlink w:anchor="_Load_Shedding_Mechanism" w:history="1">
        <w:r w:rsidR="00DE1596" w:rsidRPr="00DE1596">
          <w:rPr>
            <w:rStyle w:val="Hyperlink"/>
            <w:b/>
            <w:bCs/>
            <w:color w:val="auto"/>
          </w:rPr>
          <w:t>C</w:t>
        </w:r>
        <w:r w:rsidR="0002560A" w:rsidRPr="00DE1596">
          <w:rPr>
            <w:rStyle w:val="Hyperlink"/>
            <w:b/>
            <w:bCs/>
            <w:color w:val="auto"/>
          </w:rPr>
          <w:t>hapter 3</w:t>
        </w:r>
      </w:hyperlink>
      <w:r w:rsidR="0002560A" w:rsidRPr="00DE1596">
        <w:t xml:space="preserve"> </w:t>
      </w:r>
      <w:r w:rsidR="007D4353" w:rsidRPr="00DE1596">
        <w:t xml:space="preserve">presents a description of the proposed framework for </w:t>
      </w:r>
      <w:r w:rsidR="007D4353" w:rsidRPr="00CA224F">
        <w:rPr>
          <w:noProof/>
        </w:rPr>
        <w:t>load</w:t>
      </w:r>
      <w:r w:rsidR="007D4353" w:rsidRPr="00DE1596">
        <w:t xml:space="preserve"> shedding </w:t>
      </w:r>
      <w:r w:rsidR="00916ED7" w:rsidRPr="00DE1596">
        <w:t xml:space="preserve">algorithm. The rest of this chapter </w:t>
      </w:r>
      <w:r w:rsidR="00BA369C">
        <w:t>presents a</w:t>
      </w:r>
      <w:r w:rsidR="00916ED7" w:rsidRPr="00DE1596">
        <w:t xml:space="preserve"> </w:t>
      </w:r>
      <w:r w:rsidR="004C60FF">
        <w:t>full example to illustrate the intentional islanding process</w:t>
      </w:r>
      <w:r w:rsidR="00916ED7" w:rsidRPr="00DE1596">
        <w:t>.</w:t>
      </w:r>
    </w:p>
    <w:p w14:paraId="58ED2D15" w14:textId="7418A277" w:rsidR="00C11F7A" w:rsidRPr="00DE1596" w:rsidRDefault="00000000" w:rsidP="00354558">
      <w:hyperlink w:anchor="_Dynamic_Study_Result" w:history="1">
        <w:r w:rsidR="00DE42B3">
          <w:rPr>
            <w:rStyle w:val="Hyperlink"/>
            <w:b/>
            <w:bCs/>
            <w:color w:val="auto"/>
          </w:rPr>
          <w:t>C</w:t>
        </w:r>
        <w:r w:rsidR="0002560A" w:rsidRPr="00DE1596">
          <w:rPr>
            <w:rStyle w:val="Hyperlink"/>
            <w:b/>
            <w:bCs/>
            <w:color w:val="auto"/>
          </w:rPr>
          <w:t>hapter 4</w:t>
        </w:r>
      </w:hyperlink>
      <w:r w:rsidR="007D4353" w:rsidRPr="00DE1596">
        <w:t xml:space="preserve"> </w:t>
      </w:r>
      <w:r w:rsidR="00A3008C">
        <w:t>introduces</w:t>
      </w:r>
      <w:r w:rsidR="00655676">
        <w:t xml:space="preserve"> the simulation result</w:t>
      </w:r>
      <w:r w:rsidR="004213E9">
        <w:t>s</w:t>
      </w:r>
      <w:r w:rsidR="00655676">
        <w:t xml:space="preserve"> </w:t>
      </w:r>
      <w:r w:rsidR="00397773">
        <w:t xml:space="preserve">for the transition moment from the normal </w:t>
      </w:r>
      <w:r w:rsidR="00397773" w:rsidRPr="00CA224F">
        <w:rPr>
          <w:noProof/>
        </w:rPr>
        <w:t>grid</w:t>
      </w:r>
      <w:r w:rsidR="00CA224F">
        <w:rPr>
          <w:noProof/>
        </w:rPr>
        <w:t>-</w:t>
      </w:r>
      <w:r w:rsidR="00397773" w:rsidRPr="00CA224F">
        <w:rPr>
          <w:noProof/>
        </w:rPr>
        <w:t>connected</w:t>
      </w:r>
      <w:r w:rsidR="00397773">
        <w:t xml:space="preserve"> mode to island mode.</w:t>
      </w:r>
      <w:r w:rsidR="00D62703">
        <w:t xml:space="preserve"> </w:t>
      </w:r>
      <w:r w:rsidR="004C60FF">
        <w:t>This chapter introduce</w:t>
      </w:r>
      <w:r w:rsidR="00354558">
        <w:t>s</w:t>
      </w:r>
      <w:r w:rsidR="004C60FF">
        <w:t xml:space="preserve"> the result</w:t>
      </w:r>
      <w:r w:rsidR="00354558">
        <w:t>s</w:t>
      </w:r>
      <w:r w:rsidR="004C60FF">
        <w:t xml:space="preserve"> of the load shedding </w:t>
      </w:r>
      <w:r w:rsidR="00354558">
        <w:t>required to form</w:t>
      </w:r>
      <w:r w:rsidR="004C60FF">
        <w:t xml:space="preserve"> islands and island combinations</w:t>
      </w:r>
      <w:r w:rsidR="00CA224F">
        <w:t xml:space="preserve">. </w:t>
      </w:r>
      <w:r w:rsidR="00354558">
        <w:t>The</w:t>
      </w:r>
      <w:r w:rsidR="004213E9">
        <w:t xml:space="preserve"> </w:t>
      </w:r>
      <w:r w:rsidR="00CA224F">
        <w:t xml:space="preserve">island configuration </w:t>
      </w:r>
      <w:r w:rsidR="004213E9">
        <w:t>is</w:t>
      </w:r>
      <w:r w:rsidR="00CA4F30">
        <w:t xml:space="preserve"> </w:t>
      </w:r>
      <w:r w:rsidR="0006618C">
        <w:t xml:space="preserve">used to study </w:t>
      </w:r>
      <w:r w:rsidR="00CA4F30">
        <w:t xml:space="preserve">the </w:t>
      </w:r>
      <w:r w:rsidR="00485D7C">
        <w:t>transition</w:t>
      </w:r>
      <w:r w:rsidR="00CA4F30">
        <w:t xml:space="preserve"> </w:t>
      </w:r>
      <w:r w:rsidR="00354558">
        <w:t>process to</w:t>
      </w:r>
      <w:r w:rsidR="0006618C">
        <w:t xml:space="preserve"> island </w:t>
      </w:r>
      <w:r w:rsidR="00354558">
        <w:t>operation</w:t>
      </w:r>
      <w:r w:rsidR="0006618C">
        <w:t xml:space="preserve"> </w:t>
      </w:r>
      <w:r w:rsidR="00CA224F">
        <w:t>with</w:t>
      </w:r>
      <w:r w:rsidR="0006618C">
        <w:t xml:space="preserve"> </w:t>
      </w:r>
      <w:r w:rsidR="00CA224F" w:rsidRPr="00CA224F">
        <w:rPr>
          <w:noProof/>
        </w:rPr>
        <w:t xml:space="preserve">some </w:t>
      </w:r>
      <w:r w:rsidR="00180E4A" w:rsidRPr="00CA224F">
        <w:rPr>
          <w:noProof/>
        </w:rPr>
        <w:t>constrains</w:t>
      </w:r>
      <w:r w:rsidR="0006618C">
        <w:t xml:space="preserve"> </w:t>
      </w:r>
      <w:r w:rsidR="00CA224F">
        <w:t>such as</w:t>
      </w:r>
      <w:r w:rsidR="00180E4A">
        <w:t xml:space="preserve"> </w:t>
      </w:r>
      <w:r w:rsidR="00967C36">
        <w:t xml:space="preserve">maximum DGs penetration level and </w:t>
      </w:r>
      <w:r w:rsidR="00354558">
        <w:rPr>
          <w:noProof/>
        </w:rPr>
        <w:t>maximum</w:t>
      </w:r>
      <w:r w:rsidR="00354558">
        <w:t xml:space="preserve"> percentage</w:t>
      </w:r>
      <w:r w:rsidR="00967C36">
        <w:t xml:space="preserve"> sh</w:t>
      </w:r>
      <w:r w:rsidR="00354558">
        <w:t>e</w:t>
      </w:r>
      <w:r w:rsidR="00967C36">
        <w:t>d loads</w:t>
      </w:r>
      <w:r w:rsidR="00CA4F30">
        <w:t>.</w:t>
      </w:r>
    </w:p>
    <w:p w14:paraId="479FB048" w14:textId="3EF3FAA8" w:rsidR="007D4353" w:rsidRPr="00DE1596" w:rsidRDefault="00000000" w:rsidP="00DE42B3">
      <w:hyperlink w:anchor="_Small_Signal_Stability" w:history="1">
        <w:r w:rsidR="00DE42B3">
          <w:rPr>
            <w:rStyle w:val="Hyperlink"/>
            <w:b/>
            <w:bCs/>
            <w:color w:val="auto"/>
          </w:rPr>
          <w:t>C</w:t>
        </w:r>
        <w:r w:rsidR="007D4353" w:rsidRPr="00DE1596">
          <w:rPr>
            <w:rStyle w:val="Hyperlink"/>
            <w:b/>
            <w:bCs/>
            <w:color w:val="auto"/>
          </w:rPr>
          <w:t>hapter 5</w:t>
        </w:r>
      </w:hyperlink>
      <w:r w:rsidR="007D4353" w:rsidRPr="00DE1596">
        <w:t xml:space="preserve"> </w:t>
      </w:r>
      <w:r w:rsidR="00C11F7A" w:rsidRPr="00DE1596">
        <w:t>presents</w:t>
      </w:r>
      <w:r w:rsidR="007D4353" w:rsidRPr="00DE1596">
        <w:t xml:space="preserve"> </w:t>
      </w:r>
      <w:r w:rsidR="00DE42B3">
        <w:t xml:space="preserve">the </w:t>
      </w:r>
      <w:r w:rsidR="007D4353" w:rsidRPr="00DE1596">
        <w:t xml:space="preserve">small signal stability </w:t>
      </w:r>
      <w:r w:rsidR="00043914" w:rsidRPr="00DE1596">
        <w:t>analysis</w:t>
      </w:r>
      <w:r w:rsidR="007D4353" w:rsidRPr="00DE1596">
        <w:t xml:space="preserve"> for the islands and island combination</w:t>
      </w:r>
      <w:r w:rsidR="00C11F7A" w:rsidRPr="00DE1596">
        <w:t>s.</w:t>
      </w:r>
      <w:r w:rsidR="007D4353" w:rsidRPr="00DE1596">
        <w:t xml:space="preserve"> </w:t>
      </w:r>
      <w:r w:rsidR="00C11F7A" w:rsidRPr="00DE1596">
        <w:t>A</w:t>
      </w:r>
      <w:r w:rsidR="007D4353" w:rsidRPr="00DE1596">
        <w:t>lso</w:t>
      </w:r>
      <w:r w:rsidR="00C11F7A" w:rsidRPr="00DE1596">
        <w:t>,</w:t>
      </w:r>
      <w:r w:rsidR="007D4353" w:rsidRPr="00DE1596">
        <w:t xml:space="preserve"> this chapter </w:t>
      </w:r>
      <w:r w:rsidR="00043914" w:rsidRPr="00DE1596">
        <w:t>compar</w:t>
      </w:r>
      <w:r w:rsidR="00C11F7A" w:rsidRPr="00DE1596">
        <w:t>es the</w:t>
      </w:r>
      <w:r w:rsidR="00043914" w:rsidRPr="00DE1596">
        <w:t xml:space="preserve"> minimum damping factor</w:t>
      </w:r>
      <w:r w:rsidR="00DE42B3">
        <w:t>s</w:t>
      </w:r>
      <w:r w:rsidR="00043914" w:rsidRPr="00DE1596">
        <w:t xml:space="preserve"> </w:t>
      </w:r>
      <w:r w:rsidR="00C11F7A" w:rsidRPr="00DE1596">
        <w:t xml:space="preserve">of </w:t>
      </w:r>
      <w:r w:rsidR="00D161E6">
        <w:t xml:space="preserve">eigenvalues for </w:t>
      </w:r>
      <w:r w:rsidR="007D4353" w:rsidRPr="00DE1596">
        <w:t>all island</w:t>
      </w:r>
      <w:r w:rsidR="00C11F7A" w:rsidRPr="00DE1596">
        <w:t>s</w:t>
      </w:r>
      <w:r w:rsidR="007D4353" w:rsidRPr="00DE1596">
        <w:t xml:space="preserve"> and island combination</w:t>
      </w:r>
      <w:r w:rsidR="00C11F7A" w:rsidRPr="00DE1596">
        <w:t>s</w:t>
      </w:r>
      <w:r w:rsidR="00043914" w:rsidRPr="00DE1596">
        <w:t>.</w:t>
      </w:r>
    </w:p>
    <w:p w14:paraId="63DDDD12" w14:textId="2F34BDFF" w:rsidR="0002560A" w:rsidRDefault="00000000" w:rsidP="00BE634D">
      <w:hyperlink w:anchor="_Conclusions" w:history="1">
        <w:r w:rsidR="0002560A" w:rsidRPr="00DE1596">
          <w:rPr>
            <w:rStyle w:val="Hyperlink"/>
            <w:b/>
            <w:bCs/>
            <w:color w:val="auto"/>
          </w:rPr>
          <w:t xml:space="preserve">Chapter </w:t>
        </w:r>
        <w:r w:rsidR="007D4353" w:rsidRPr="00DE1596">
          <w:rPr>
            <w:rStyle w:val="Hyperlink"/>
            <w:b/>
            <w:bCs/>
            <w:color w:val="auto"/>
          </w:rPr>
          <w:t>6</w:t>
        </w:r>
      </w:hyperlink>
      <w:r w:rsidR="0002560A" w:rsidRPr="00DE1596">
        <w:t xml:space="preserve"> gives the conclusions and </w:t>
      </w:r>
      <w:r w:rsidR="0002560A" w:rsidRPr="00CA224F">
        <w:rPr>
          <w:noProof/>
        </w:rPr>
        <w:t>recommendations</w:t>
      </w:r>
      <w:r w:rsidR="0002560A" w:rsidRPr="00DE1596">
        <w:t xml:space="preserve"> for future work that can be carried out related to this thesis.</w:t>
      </w:r>
    </w:p>
    <w:p w14:paraId="3B18A208" w14:textId="77777777" w:rsidR="00183D6D" w:rsidRDefault="00183D6D" w:rsidP="00183D6D">
      <w:pPr>
        <w:ind w:firstLine="0"/>
      </w:pPr>
    </w:p>
    <w:p w14:paraId="13C38C18" w14:textId="32384180" w:rsidR="00227BA5" w:rsidRDefault="00227BA5" w:rsidP="00227BA5">
      <w:pPr>
        <w:ind w:firstLine="0"/>
      </w:pPr>
    </w:p>
    <w:p w14:paraId="6EEA8E9E" w14:textId="77777777" w:rsidR="00227BA5" w:rsidRDefault="00227BA5" w:rsidP="00227BA5">
      <w:pPr>
        <w:ind w:firstLine="0"/>
        <w:sectPr w:rsidR="00227BA5" w:rsidSect="002A654D">
          <w:headerReference w:type="even" r:id="rId43"/>
          <w:headerReference w:type="default" r:id="rId44"/>
          <w:footerReference w:type="even" r:id="rId45"/>
          <w:footerReference w:type="default" r:id="rId46"/>
          <w:endnotePr>
            <w:numRestart w:val="eachSect"/>
          </w:endnotePr>
          <w:type w:val="oddPage"/>
          <w:pgSz w:w="10325" w:h="14573" w:code="13"/>
          <w:pgMar w:top="1699" w:right="1138" w:bottom="1699" w:left="1138" w:header="706" w:footer="734" w:gutter="562"/>
          <w:pgNumType w:start="1"/>
          <w:cols w:space="708"/>
          <w:formProt w:val="0"/>
          <w:titlePg/>
          <w:docGrid w:linePitch="360"/>
        </w:sectPr>
      </w:pPr>
    </w:p>
    <w:p w14:paraId="3BD84FC7" w14:textId="26A3ACA4" w:rsidR="0002560A" w:rsidRPr="00223C52" w:rsidRDefault="00D7242C" w:rsidP="00223C52">
      <w:pPr>
        <w:pStyle w:val="chaptername"/>
        <w:bidi w:val="0"/>
        <w:rPr>
          <w:sz w:val="36"/>
          <w:szCs w:val="36"/>
        </w:rPr>
      </w:pPr>
      <w:r w:rsidRPr="00223C52">
        <w:rPr>
          <w:sz w:val="36"/>
          <w:szCs w:val="36"/>
        </w:rPr>
        <w:t>C</w:t>
      </w:r>
      <w:r w:rsidR="00DF56A7" w:rsidRPr="00223C52">
        <w:rPr>
          <w:sz w:val="36"/>
          <w:szCs w:val="36"/>
        </w:rPr>
        <w:t>hapter</w:t>
      </w:r>
      <w:r w:rsidR="00223C52" w:rsidRPr="00223C52">
        <w:rPr>
          <w:sz w:val="36"/>
          <w:szCs w:val="36"/>
        </w:rPr>
        <w:t xml:space="preserve"> 2</w:t>
      </w:r>
    </w:p>
    <w:p w14:paraId="0673299C" w14:textId="14ACE760" w:rsidR="00B11F63" w:rsidRPr="00AE7949" w:rsidRDefault="00510F30" w:rsidP="00223C52">
      <w:pPr>
        <w:pStyle w:val="Heading1"/>
        <w:spacing w:after="360"/>
        <w:ind w:left="-57" w:right="0" w:firstLine="0"/>
      </w:pPr>
      <w:bookmarkStart w:id="57" w:name="_Investigated_Network"/>
      <w:bookmarkStart w:id="58" w:name="_Toc170488459"/>
      <w:bookmarkEnd w:id="57"/>
      <w:r w:rsidRPr="00AE7949">
        <w:t>I</w:t>
      </w:r>
      <w:r w:rsidR="00722A16" w:rsidRPr="00AE7949">
        <w:t>nvestiga</w:t>
      </w:r>
      <w:r w:rsidRPr="00AE7949">
        <w:t>ted Network</w:t>
      </w:r>
      <w:bookmarkEnd w:id="58"/>
    </w:p>
    <w:p w14:paraId="03C8B5C8" w14:textId="08E0AD8A" w:rsidR="00E95E6B" w:rsidRPr="00255FDA" w:rsidRDefault="008E2E51" w:rsidP="00D348F8">
      <w:pPr>
        <w:rPr>
          <w:rFonts w:eastAsia="MS Mincho"/>
        </w:rPr>
      </w:pPr>
      <w:r>
        <w:rPr>
          <w:rFonts w:eastAsia="MS Mincho"/>
        </w:rPr>
        <w:t xml:space="preserve">This chapter </w:t>
      </w:r>
      <w:r w:rsidR="004D0E09">
        <w:rPr>
          <w:rFonts w:eastAsia="MS Mincho"/>
        </w:rPr>
        <w:t>comprises</w:t>
      </w:r>
      <w:r w:rsidR="007D416F">
        <w:rPr>
          <w:rFonts w:eastAsia="MS Mincho"/>
        </w:rPr>
        <w:t xml:space="preserve"> </w:t>
      </w:r>
      <w:r w:rsidR="00CA224F">
        <w:rPr>
          <w:rFonts w:eastAsia="MS Mincho"/>
        </w:rPr>
        <w:t>three</w:t>
      </w:r>
      <w:r w:rsidR="00690CC1">
        <w:rPr>
          <w:rFonts w:eastAsia="MS Mincho"/>
        </w:rPr>
        <w:t xml:space="preserve"> </w:t>
      </w:r>
      <w:r w:rsidR="007D416F">
        <w:rPr>
          <w:rFonts w:eastAsia="MS Mincho"/>
        </w:rPr>
        <w:t>sections</w:t>
      </w:r>
      <w:r w:rsidR="00B326E4">
        <w:rPr>
          <w:rFonts w:eastAsia="MS Mincho"/>
        </w:rPr>
        <w:t>.</w:t>
      </w:r>
      <w:r w:rsidR="007D416F">
        <w:rPr>
          <w:rFonts w:eastAsia="MS Mincho"/>
        </w:rPr>
        <w:t xml:space="preserve"> </w:t>
      </w:r>
      <w:r w:rsidR="00A2161B">
        <w:rPr>
          <w:rFonts w:eastAsia="MS Mincho"/>
          <w:noProof/>
        </w:rPr>
        <w:t>The f</w:t>
      </w:r>
      <w:r w:rsidR="007D416F" w:rsidRPr="00A2161B">
        <w:rPr>
          <w:rFonts w:eastAsia="MS Mincho"/>
          <w:noProof/>
        </w:rPr>
        <w:t>irst</w:t>
      </w:r>
      <w:r w:rsidR="007D416F">
        <w:rPr>
          <w:rFonts w:eastAsia="MS Mincho"/>
        </w:rPr>
        <w:t xml:space="preserve"> section </w:t>
      </w:r>
      <w:r w:rsidR="00BB6224">
        <w:rPr>
          <w:rFonts w:eastAsia="MS Mincho"/>
        </w:rPr>
        <w:t>intr</w:t>
      </w:r>
      <w:r w:rsidR="007A351A">
        <w:rPr>
          <w:rFonts w:eastAsia="MS Mincho"/>
        </w:rPr>
        <w:t>o</w:t>
      </w:r>
      <w:r w:rsidR="00BB6224">
        <w:rPr>
          <w:rFonts w:eastAsia="MS Mincho"/>
        </w:rPr>
        <w:t>duces</w:t>
      </w:r>
      <w:r w:rsidR="007D416F">
        <w:rPr>
          <w:rFonts w:eastAsia="MS Mincho"/>
        </w:rPr>
        <w:t xml:space="preserve"> </w:t>
      </w:r>
      <w:r w:rsidR="002D06B6">
        <w:rPr>
          <w:rFonts w:eastAsia="MS Mincho"/>
        </w:rPr>
        <w:t xml:space="preserve">the </w:t>
      </w:r>
      <w:r w:rsidR="00B326E4" w:rsidRPr="002D06B6">
        <w:rPr>
          <w:rFonts w:eastAsia="MS Mincho"/>
          <w:noProof/>
        </w:rPr>
        <w:t>system</w:t>
      </w:r>
      <w:r w:rsidR="00B326E4">
        <w:rPr>
          <w:rFonts w:eastAsia="MS Mincho"/>
        </w:rPr>
        <w:t xml:space="preserve"> </w:t>
      </w:r>
      <w:r w:rsidR="00747AD0">
        <w:rPr>
          <w:rFonts w:eastAsia="MS Mincho"/>
        </w:rPr>
        <w:t xml:space="preserve">description </w:t>
      </w:r>
      <w:r w:rsidR="00747AD0" w:rsidRPr="00A2161B">
        <w:rPr>
          <w:rFonts w:eastAsia="MS Mincho"/>
          <w:noProof/>
        </w:rPr>
        <w:t>and</w:t>
      </w:r>
      <w:r w:rsidR="00747AD0">
        <w:rPr>
          <w:rFonts w:eastAsia="MS Mincho"/>
        </w:rPr>
        <w:t xml:space="preserve"> optimal DG allocations</w:t>
      </w:r>
      <w:r w:rsidR="003758E0">
        <w:rPr>
          <w:rFonts w:eastAsia="MS Mincho"/>
        </w:rPr>
        <w:t xml:space="preserve">, while the second section </w:t>
      </w:r>
      <w:r w:rsidR="003758E0" w:rsidRPr="002D06B6">
        <w:rPr>
          <w:rFonts w:eastAsia="MS Mincho"/>
          <w:noProof/>
        </w:rPr>
        <w:t>introduce</w:t>
      </w:r>
      <w:r w:rsidR="002D06B6">
        <w:rPr>
          <w:rFonts w:eastAsia="MS Mincho"/>
          <w:noProof/>
        </w:rPr>
        <w:t>s</w:t>
      </w:r>
      <w:r w:rsidR="003758E0">
        <w:rPr>
          <w:rFonts w:eastAsia="MS Mincho"/>
        </w:rPr>
        <w:t xml:space="preserve"> the dynamic </w:t>
      </w:r>
      <w:r w:rsidR="003758E0" w:rsidRPr="002D06B6">
        <w:rPr>
          <w:rFonts w:eastAsia="MS Mincho"/>
          <w:noProof/>
        </w:rPr>
        <w:t>modeling</w:t>
      </w:r>
      <w:r w:rsidR="003758E0">
        <w:rPr>
          <w:rFonts w:eastAsia="MS Mincho"/>
        </w:rPr>
        <w:t xml:space="preserve"> for the DGs components. </w:t>
      </w:r>
      <w:r w:rsidR="0000299E">
        <w:rPr>
          <w:rFonts w:eastAsia="MS Mincho"/>
        </w:rPr>
        <w:t xml:space="preserve">The dynamic models </w:t>
      </w:r>
      <w:r w:rsidR="000B6BDB" w:rsidRPr="00A4322E">
        <w:rPr>
          <w:rFonts w:eastAsia="MS Mincho"/>
        </w:rPr>
        <w:t>includ</w:t>
      </w:r>
      <w:r w:rsidR="000B6BDB">
        <w:rPr>
          <w:rFonts w:eastAsia="MS Mincho"/>
        </w:rPr>
        <w:t>e</w:t>
      </w:r>
      <w:r w:rsidR="00F75BD4" w:rsidRPr="00A4322E">
        <w:rPr>
          <w:rFonts w:eastAsia="MS Mincho"/>
        </w:rPr>
        <w:t xml:space="preserve"> the models of generators, turbines and </w:t>
      </w:r>
      <w:r w:rsidR="00D348F8">
        <w:rPr>
          <w:rFonts w:eastAsia="MS Mincho"/>
        </w:rPr>
        <w:t>e</w:t>
      </w:r>
      <w:r w:rsidR="00570776">
        <w:rPr>
          <w:rFonts w:eastAsia="MS Mincho"/>
        </w:rPr>
        <w:t>xcitation system</w:t>
      </w:r>
      <w:r w:rsidR="004268F6">
        <w:rPr>
          <w:rFonts w:eastAsia="MS Mincho"/>
        </w:rPr>
        <w:t xml:space="preserve">. The </w:t>
      </w:r>
      <w:r w:rsidR="003758E0">
        <w:rPr>
          <w:rFonts w:eastAsia="MS Mincho"/>
        </w:rPr>
        <w:t>third</w:t>
      </w:r>
      <w:r w:rsidR="004268F6">
        <w:rPr>
          <w:rFonts w:eastAsia="MS Mincho"/>
        </w:rPr>
        <w:t xml:space="preserve"> section </w:t>
      </w:r>
      <w:r w:rsidR="00B33D1F">
        <w:rPr>
          <w:rFonts w:eastAsia="MS Mincho"/>
        </w:rPr>
        <w:t xml:space="preserve">introduces the load flow </w:t>
      </w:r>
      <w:r w:rsidR="001841D3">
        <w:rPr>
          <w:rFonts w:eastAsia="MS Mincho"/>
        </w:rPr>
        <w:t>calculations</w:t>
      </w:r>
      <w:r w:rsidR="00B33D1F">
        <w:rPr>
          <w:rFonts w:eastAsia="MS Mincho"/>
        </w:rPr>
        <w:t xml:space="preserve"> for the case study to validate the result</w:t>
      </w:r>
      <w:r w:rsidR="009B40F2">
        <w:rPr>
          <w:rFonts w:eastAsia="MS Mincho"/>
        </w:rPr>
        <w:t>s</w:t>
      </w:r>
      <w:r w:rsidR="00B33D1F">
        <w:rPr>
          <w:rFonts w:eastAsia="MS Mincho"/>
        </w:rPr>
        <w:t xml:space="preserve"> of the optimal DG allocations.</w:t>
      </w:r>
      <w:r w:rsidR="0093780A">
        <w:rPr>
          <w:rFonts w:eastAsia="MS Mincho"/>
        </w:rPr>
        <w:t xml:space="preserve"> </w:t>
      </w:r>
    </w:p>
    <w:p w14:paraId="7C3556BC" w14:textId="2917EF4F" w:rsidR="00B11F63" w:rsidRPr="00A4322E" w:rsidRDefault="00B11F63" w:rsidP="00642665">
      <w:pPr>
        <w:pStyle w:val="Heading2"/>
      </w:pPr>
      <w:bookmarkStart w:id="59" w:name="_Toc170488460"/>
      <w:r w:rsidRPr="00A4322E">
        <w:t xml:space="preserve">System </w:t>
      </w:r>
      <w:r w:rsidR="001841D3">
        <w:t>De</w:t>
      </w:r>
      <w:r w:rsidRPr="00A4322E">
        <w:t>scription</w:t>
      </w:r>
      <w:bookmarkEnd w:id="59"/>
    </w:p>
    <w:p w14:paraId="6DA6C23B" w14:textId="1A3B6742" w:rsidR="005265AF" w:rsidRDefault="005265AF" w:rsidP="00A074EF">
      <w:bookmarkStart w:id="60" w:name="_Ref487613008"/>
      <w:bookmarkStart w:id="61" w:name="_Ref487612986"/>
    </w:p>
    <w:p w14:paraId="5237B5F8" w14:textId="77777777" w:rsidR="005265AF" w:rsidRDefault="005265AF" w:rsidP="005265AF">
      <w:pPr>
        <w:rPr>
          <w:lang w:val="en-US" w:eastAsia="en-GB" w:bidi="ar-EG"/>
        </w:rPr>
      </w:pPr>
    </w:p>
    <w:p w14:paraId="3E4CCA54" w14:textId="77777777" w:rsidR="005265AF" w:rsidRDefault="005265AF" w:rsidP="005265AF">
      <w:pPr>
        <w:ind w:firstLine="0"/>
        <w:rPr>
          <w:lang w:val="en-US" w:eastAsia="en-GB" w:bidi="ar-EG"/>
        </w:rPr>
      </w:pPr>
    </w:p>
    <w:p w14:paraId="22FACD30" w14:textId="77777777" w:rsidR="005265AF" w:rsidRDefault="005265AF" w:rsidP="005265AF">
      <w:pPr>
        <w:ind w:firstLine="0"/>
        <w:rPr>
          <w:lang w:val="en-US" w:eastAsia="en-GB" w:bidi="ar-EG"/>
        </w:rPr>
        <w:sectPr w:rsidR="005265AF" w:rsidSect="00CD7E39">
          <w:headerReference w:type="even" r:id="rId47"/>
          <w:endnotePr>
            <w:numRestart w:val="eachSect"/>
          </w:endnotePr>
          <w:type w:val="oddPage"/>
          <w:pgSz w:w="10325" w:h="14573" w:code="13"/>
          <w:pgMar w:top="1699" w:right="1138" w:bottom="1699" w:left="1138" w:header="706" w:footer="734" w:gutter="562"/>
          <w:cols w:space="708"/>
          <w:formProt w:val="0"/>
          <w:titlePg/>
          <w:docGrid w:linePitch="360"/>
        </w:sectPr>
      </w:pPr>
    </w:p>
    <w:p w14:paraId="710DAE81" w14:textId="5A870F21" w:rsidR="00CC48FB" w:rsidRPr="00223C52" w:rsidRDefault="00CC48FB" w:rsidP="00CC48FB">
      <w:pPr>
        <w:pStyle w:val="chaptername"/>
        <w:bidi w:val="0"/>
        <w:rPr>
          <w:sz w:val="36"/>
          <w:szCs w:val="36"/>
        </w:rPr>
      </w:pPr>
      <w:bookmarkStart w:id="62" w:name="_Island_Configurations"/>
      <w:bookmarkStart w:id="63" w:name="_Load_Shedding_Mechanism"/>
      <w:bookmarkEnd w:id="60"/>
      <w:bookmarkEnd w:id="61"/>
      <w:bookmarkEnd w:id="62"/>
      <w:bookmarkEnd w:id="63"/>
      <w:r w:rsidRPr="00223C52">
        <w:rPr>
          <w:sz w:val="36"/>
          <w:szCs w:val="36"/>
        </w:rPr>
        <w:t xml:space="preserve">Chapter </w:t>
      </w:r>
      <w:r>
        <w:rPr>
          <w:sz w:val="36"/>
          <w:szCs w:val="36"/>
        </w:rPr>
        <w:t>3</w:t>
      </w:r>
    </w:p>
    <w:p w14:paraId="717062D4" w14:textId="0FB3C1DC" w:rsidR="007A36E9" w:rsidRDefault="00791149" w:rsidP="00C4624E">
      <w:pPr>
        <w:pStyle w:val="Heading1"/>
        <w:spacing w:after="360"/>
        <w:ind w:left="-57" w:right="0" w:firstLine="0"/>
      </w:pPr>
      <w:bookmarkStart w:id="64" w:name="_Toc170488461"/>
      <w:r>
        <w:t>Pro</w:t>
      </w:r>
      <w:r w:rsidR="001454AB">
        <w:t xml:space="preserve">posed </w:t>
      </w:r>
      <w:r w:rsidR="00E948B7">
        <w:t>Load Shedding Algorithm</w:t>
      </w:r>
      <w:bookmarkEnd w:id="64"/>
    </w:p>
    <w:p w14:paraId="7F8C59AB" w14:textId="1265215C" w:rsidR="007A36E9" w:rsidRPr="00B869B3" w:rsidRDefault="007A36E9" w:rsidP="00C3673F">
      <w:pPr>
        <w:rPr>
          <w:lang w:val="en-US" w:eastAsia="en-GB" w:bidi="ar-EG"/>
        </w:rPr>
      </w:pPr>
      <w:r w:rsidRPr="00CB67AD">
        <w:t xml:space="preserve">To ensure a successful transition to island mode, the corresponding precautions must be satisfied. </w:t>
      </w:r>
      <w:r w:rsidRPr="00287C62">
        <w:rPr>
          <w:b/>
          <w:bCs/>
        </w:rPr>
        <w:t>Firstly</w:t>
      </w:r>
      <w:r w:rsidRPr="00CB67AD">
        <w:t xml:space="preserve">, the power balance must be satisfied between </w:t>
      </w:r>
      <w:r>
        <w:t xml:space="preserve">the </w:t>
      </w:r>
      <w:r w:rsidRPr="00A2161B">
        <w:rPr>
          <w:noProof/>
        </w:rPr>
        <w:t>loads</w:t>
      </w:r>
      <w:r w:rsidRPr="00CB67AD">
        <w:t xml:space="preserve"> and DGs. This balance can be achieved via </w:t>
      </w:r>
      <w:r w:rsidRPr="00A2161B">
        <w:rPr>
          <w:noProof/>
        </w:rPr>
        <w:t>the load</w:t>
      </w:r>
      <w:r w:rsidRPr="00CB67AD">
        <w:t xml:space="preserve"> shedding mechanism. </w:t>
      </w:r>
      <w:r w:rsidRPr="007E2F69">
        <w:rPr>
          <w:b/>
          <w:bCs/>
        </w:rPr>
        <w:t>Secondly</w:t>
      </w:r>
      <w:r w:rsidRPr="00CB67AD">
        <w:t>, there are certain methods to control the voltage and frequency via the exciter Q-E droop and the turbine P-</w:t>
      </w:r>
      <w:r w:rsidR="00923BD0">
        <w:t>f</w:t>
      </w:r>
      <w:r w:rsidRPr="00CB67AD">
        <w:t xml:space="preserve"> droop speed (R), respectively. </w:t>
      </w:r>
      <w:r w:rsidRPr="007E2F69">
        <w:rPr>
          <w:b/>
          <w:bCs/>
        </w:rPr>
        <w:t>Thirdly</w:t>
      </w:r>
      <w:r w:rsidRPr="00CB67AD">
        <w:t xml:space="preserve">, the time for load disconnection in the </w:t>
      </w:r>
      <w:r w:rsidRPr="00CB67AD">
        <w:rPr>
          <w:noProof/>
        </w:rPr>
        <w:t>load</w:t>
      </w:r>
      <w:r w:rsidRPr="00CB67AD">
        <w:t xml:space="preserve"> shedding algorithm must be quick.</w:t>
      </w:r>
      <w:r w:rsidR="00B869B3">
        <w:t xml:space="preserve"> </w:t>
      </w:r>
      <w:r w:rsidR="00B869B3">
        <w:rPr>
          <w:lang w:val="en-US" w:eastAsia="en-GB" w:bidi="ar-EG"/>
        </w:rPr>
        <w:t xml:space="preserve">Other precautions </w:t>
      </w:r>
      <w:r w:rsidR="00267A97">
        <w:rPr>
          <w:lang w:val="en-US" w:eastAsia="en-GB" w:bidi="ar-EG"/>
        </w:rPr>
        <w:t xml:space="preserve">that are not </w:t>
      </w:r>
      <w:r w:rsidR="00B869B3">
        <w:rPr>
          <w:lang w:val="en-US" w:eastAsia="en-GB" w:bidi="ar-EG"/>
        </w:rPr>
        <w:t xml:space="preserve">mentioned here </w:t>
      </w:r>
      <w:r w:rsidR="00267A97">
        <w:rPr>
          <w:lang w:val="en-US" w:eastAsia="en-GB" w:bidi="ar-EG"/>
        </w:rPr>
        <w:t xml:space="preserve">could be assumed as </w:t>
      </w:r>
      <w:r w:rsidR="00B869B3">
        <w:rPr>
          <w:lang w:val="en-US" w:eastAsia="en-GB" w:bidi="ar-EG"/>
        </w:rPr>
        <w:t>found in</w:t>
      </w:r>
      <w:r w:rsidR="001419D0">
        <w:rPr>
          <w:lang w:val="en-US" w:eastAsia="en-GB" w:bidi="ar-EG"/>
        </w:rPr>
        <w:t xml:space="preserve"> </w:t>
      </w:r>
      <w:r w:rsidR="00923BD0">
        <w:rPr>
          <w:lang w:val="en-US" w:eastAsia="en-GB" w:bidi="ar-EG"/>
        </w:rPr>
        <w:t xml:space="preserve">IEEE 1547.4 </w:t>
      </w:r>
      <w:r w:rsidR="001419D0">
        <w:rPr>
          <w:lang w:val="en-US" w:eastAsia="en-GB" w:bidi="ar-EG"/>
        </w:rPr>
        <w:fldChar w:fldCharType="begin"/>
      </w:r>
      <w:r w:rsidR="00A518D9">
        <w:rPr>
          <w:lang w:val="en-US" w:eastAsia="en-GB" w:bidi="ar-EG"/>
        </w:rPr>
        <w:instrText xml:space="preserve"> ADDIN EN.CITE &lt;EndNote&gt;&lt;Cite&gt;&lt;Year&gt;2011&lt;/Year&gt;&lt;RecNum&gt;152&lt;/RecNum&gt;&lt;DisplayText&gt;[27]&lt;/DisplayText&gt;&lt;record&gt;&lt;rec-number&gt;152&lt;/rec-number&gt;&lt;foreign-keys&gt;&lt;key app="EN" db-id="etd95a95ns2r0oeepruv0vw1z2tapddpe5p9" timestamp="1548414627"&gt;152&lt;/key&gt;&lt;/foreign-keys&gt;&lt;ref-type name="Journal Article"&gt;17&lt;/ref-type&gt;&lt;contributors&gt;&lt;/contributors&gt;&lt;titles&gt;&lt;title&gt;IEEE Guide for Design, Operation, and Integration of Distributed Resource Island Systems with Electric Power Systems&lt;/title&gt;&lt;secondary-title&gt;IEEE Std 1547.4-2011&lt;/secondary-title&gt;&lt;/titles&gt;&lt;periodical&gt;&lt;full-title&gt;IEEE Std 1547.4-2011&lt;/full-title&gt;&lt;/periodical&gt;&lt;pages&gt;1-54&lt;/pages&gt;&lt;keywords&gt;&lt;keyword&gt;IEEE standards&lt;/keyword&gt;&lt;keyword&gt;Distributed control&lt;/keyword&gt;&lt;keyword&gt;Power system management&lt;/keyword&gt;&lt;keyword&gt;Substations&lt;/keyword&gt;&lt;keyword&gt;Smart grids&lt;/keyword&gt;&lt;keyword&gt;circuit island&lt;/keyword&gt;&lt;keyword&gt;distributed resources&lt;/keyword&gt;&lt;keyword&gt;DR island systems&lt;/keyword&gt;&lt;keyword&gt;electric power systems&lt;/keyword&gt;&lt;keyword&gt;IEEE 1547.4&lt;/keyword&gt;&lt;keyword&gt;intentional island&lt;/keyword&gt;&lt;keyword&gt;interconnection&lt;/keyword&gt;&lt;keyword&gt;lateral island&lt;/keyword&gt;&lt;keyword&gt;microgrid&lt;/keyword&gt;&lt;keyword&gt;secondary island&lt;/keyword&gt;&lt;keyword&gt;substation bus island&lt;/keyword&gt;&lt;/keywords&gt;&lt;dates&gt;&lt;year&gt;2011&lt;/year&gt;&lt;/dates&gt;&lt;urls&gt;&lt;/urls&gt;&lt;electronic-resource-num&gt;10.1109/IEEESTD.2011.5960751&lt;/electronic-resource-num&gt;&lt;/record&gt;&lt;/Cite&gt;&lt;/EndNote&gt;</w:instrText>
      </w:r>
      <w:r w:rsidR="001419D0">
        <w:rPr>
          <w:lang w:val="en-US" w:eastAsia="en-GB" w:bidi="ar-EG"/>
        </w:rPr>
        <w:fldChar w:fldCharType="separate"/>
      </w:r>
      <w:r w:rsidR="00A518D9">
        <w:rPr>
          <w:noProof/>
          <w:lang w:val="en-US" w:eastAsia="en-GB" w:bidi="ar-EG"/>
        </w:rPr>
        <w:t>[</w:t>
      </w:r>
      <w:hyperlink w:anchor="_ENREF_27" w:tooltip=", 2011 #152" w:history="1">
        <w:r w:rsidR="00C3673F" w:rsidRPr="00C3673F">
          <w:rPr>
            <w:rStyle w:val="Hyperlink"/>
          </w:rPr>
          <w:t>27</w:t>
        </w:r>
      </w:hyperlink>
      <w:r w:rsidR="00A518D9">
        <w:rPr>
          <w:noProof/>
          <w:lang w:val="en-US" w:eastAsia="en-GB" w:bidi="ar-EG"/>
        </w:rPr>
        <w:t>]</w:t>
      </w:r>
      <w:r w:rsidR="001419D0">
        <w:rPr>
          <w:lang w:val="en-US" w:eastAsia="en-GB" w:bidi="ar-EG"/>
        </w:rPr>
        <w:fldChar w:fldCharType="end"/>
      </w:r>
      <w:r w:rsidR="00B869B3">
        <w:rPr>
          <w:lang w:val="en-US" w:eastAsia="en-GB" w:bidi="ar-EG"/>
        </w:rPr>
        <w:t>.</w:t>
      </w:r>
    </w:p>
    <w:p w14:paraId="68F85F14" w14:textId="46081BD3" w:rsidR="00907AD4" w:rsidRDefault="00E948B7" w:rsidP="00642665">
      <w:pPr>
        <w:pStyle w:val="Heading2"/>
      </w:pPr>
      <w:bookmarkStart w:id="65" w:name="_Toc170488462"/>
      <w:r>
        <w:t>Procedure</w:t>
      </w:r>
      <w:r w:rsidR="007662F9">
        <w:t>s</w:t>
      </w:r>
      <w:r>
        <w:t xml:space="preserve"> and result</w:t>
      </w:r>
      <w:r w:rsidR="007662F9">
        <w:t>s</w:t>
      </w:r>
      <w:r>
        <w:t xml:space="preserve"> of the load shedding</w:t>
      </w:r>
      <w:bookmarkEnd w:id="65"/>
    </w:p>
    <w:p w14:paraId="1E9CE538" w14:textId="77777777" w:rsidR="004045C6" w:rsidRPr="004045C6" w:rsidRDefault="004045C6" w:rsidP="004045C6">
      <w:pPr>
        <w:rPr>
          <w:lang w:eastAsia="en-GB"/>
        </w:rPr>
      </w:pPr>
    </w:p>
    <w:p w14:paraId="68D1AB9E" w14:textId="77777777" w:rsidR="00136A20" w:rsidRDefault="00136A20" w:rsidP="00642665">
      <w:pPr>
        <w:pStyle w:val="Heading2"/>
        <w:rPr>
          <w:lang w:val="en-US" w:bidi="ar-EG"/>
        </w:rPr>
      </w:pPr>
      <w:bookmarkStart w:id="66" w:name="_Toc170488463"/>
      <w:r>
        <w:rPr>
          <w:lang w:val="en-US" w:bidi="ar-EG"/>
        </w:rPr>
        <w:t>Summary</w:t>
      </w:r>
      <w:bookmarkEnd w:id="66"/>
    </w:p>
    <w:p w14:paraId="4EB1AA48" w14:textId="350A4CA7" w:rsidR="00136A20" w:rsidRDefault="00136A20" w:rsidP="004351A6">
      <w:pPr>
        <w:rPr>
          <w:lang w:val="en-US" w:eastAsia="en-GB" w:bidi="ar-EG"/>
        </w:rPr>
      </w:pPr>
      <w:r>
        <w:rPr>
          <w:lang w:val="en-US" w:eastAsia="en-GB" w:bidi="ar-EG"/>
        </w:rPr>
        <w:t xml:space="preserve">This chapter introduced </w:t>
      </w:r>
      <w:r w:rsidR="006B174A">
        <w:rPr>
          <w:lang w:val="en-US" w:eastAsia="en-GB" w:bidi="ar-EG"/>
        </w:rPr>
        <w:t>LSA</w:t>
      </w:r>
      <w:r>
        <w:rPr>
          <w:lang w:val="en-US" w:eastAsia="en-GB" w:bidi="ar-EG"/>
        </w:rPr>
        <w:t xml:space="preserve"> to enhance the intentional islanding operations. </w:t>
      </w:r>
      <w:r w:rsidR="00467513">
        <w:rPr>
          <w:lang w:val="en-US" w:eastAsia="en-GB" w:bidi="ar-EG"/>
        </w:rPr>
        <w:t>It</w:t>
      </w:r>
      <w:r>
        <w:rPr>
          <w:lang w:val="en-US" w:eastAsia="en-GB" w:bidi="ar-EG"/>
        </w:rPr>
        <w:t xml:space="preserve"> introduced </w:t>
      </w:r>
      <w:r w:rsidR="00467513">
        <w:rPr>
          <w:lang w:val="en-US" w:eastAsia="en-GB" w:bidi="ar-EG"/>
        </w:rPr>
        <w:t xml:space="preserve">also </w:t>
      </w:r>
      <w:r w:rsidR="001D325A">
        <w:rPr>
          <w:lang w:val="en-US" w:eastAsia="en-GB" w:bidi="ar-EG"/>
        </w:rPr>
        <w:t>full dynamic analysis for four islands</w:t>
      </w:r>
      <w:r w:rsidR="004351A6">
        <w:rPr>
          <w:lang w:val="en-US" w:eastAsia="en-GB" w:bidi="ar-EG"/>
        </w:rPr>
        <w:t xml:space="preserve"> with highlighting the </w:t>
      </w:r>
      <w:r>
        <w:rPr>
          <w:lang w:val="en-US" w:eastAsia="en-GB" w:bidi="ar-EG"/>
        </w:rPr>
        <w:t>control</w:t>
      </w:r>
      <w:r w:rsidR="00E948B7">
        <w:rPr>
          <w:lang w:val="en-US" w:eastAsia="en-GB" w:bidi="ar-EG"/>
        </w:rPr>
        <w:t xml:space="preserve"> philosophy</w:t>
      </w:r>
      <w:r>
        <w:rPr>
          <w:lang w:val="en-US" w:eastAsia="en-GB" w:bidi="ar-EG"/>
        </w:rPr>
        <w:t xml:space="preserve"> </w:t>
      </w:r>
      <w:r w:rsidR="00BD6EA2">
        <w:rPr>
          <w:lang w:val="en-US" w:eastAsia="en-GB" w:bidi="ar-EG"/>
        </w:rPr>
        <w:t xml:space="preserve">of the </w:t>
      </w:r>
      <w:r>
        <w:rPr>
          <w:lang w:val="en-US" w:eastAsia="en-GB" w:bidi="ar-EG"/>
        </w:rPr>
        <w:t xml:space="preserve">voltage and frequency. </w:t>
      </w:r>
    </w:p>
    <w:p w14:paraId="7808819B" w14:textId="76980753" w:rsidR="005319C3" w:rsidRDefault="005319C3" w:rsidP="005319C3">
      <w:pPr>
        <w:ind w:firstLine="0"/>
        <w:rPr>
          <w:lang w:val="en-US" w:eastAsia="en-GB" w:bidi="ar-EG"/>
        </w:rPr>
      </w:pPr>
    </w:p>
    <w:p w14:paraId="6E0B6D29" w14:textId="77777777" w:rsidR="005319C3" w:rsidRDefault="005319C3" w:rsidP="00B869B3">
      <w:pPr>
        <w:rPr>
          <w:lang w:val="en-US" w:eastAsia="en-GB" w:bidi="ar-EG"/>
        </w:rPr>
        <w:sectPr w:rsidR="005319C3" w:rsidSect="005265AF">
          <w:headerReference w:type="even" r:id="rId48"/>
          <w:endnotePr>
            <w:numRestart w:val="eachSect"/>
          </w:endnotePr>
          <w:type w:val="oddPage"/>
          <w:pgSz w:w="10325" w:h="14573" w:code="13"/>
          <w:pgMar w:top="1699" w:right="1138" w:bottom="1699" w:left="1138" w:header="706" w:footer="734" w:gutter="562"/>
          <w:cols w:space="708"/>
          <w:formProt w:val="0"/>
          <w:titlePg/>
          <w:docGrid w:linePitch="360"/>
        </w:sectPr>
      </w:pPr>
    </w:p>
    <w:p w14:paraId="46F110A0" w14:textId="77777777" w:rsidR="005C4374" w:rsidRPr="00643737" w:rsidRDefault="005C4374" w:rsidP="00643737">
      <w:pPr>
        <w:pStyle w:val="chaptername"/>
        <w:bidi w:val="0"/>
        <w:rPr>
          <w:sz w:val="36"/>
          <w:szCs w:val="36"/>
        </w:rPr>
      </w:pPr>
      <w:bookmarkStart w:id="67" w:name="_Dynamic_Study_Result"/>
      <w:bookmarkEnd w:id="67"/>
      <w:r w:rsidRPr="00643737">
        <w:rPr>
          <w:sz w:val="36"/>
          <w:szCs w:val="36"/>
        </w:rPr>
        <w:t>chapter</w:t>
      </w:r>
      <w:r w:rsidR="00643737" w:rsidRPr="00643737">
        <w:rPr>
          <w:sz w:val="36"/>
          <w:szCs w:val="36"/>
        </w:rPr>
        <w:t xml:space="preserve"> 4</w:t>
      </w:r>
    </w:p>
    <w:p w14:paraId="2E97215C" w14:textId="1B7D7750" w:rsidR="00EC7CDE" w:rsidRDefault="00050A9B" w:rsidP="00643737">
      <w:pPr>
        <w:pStyle w:val="Heading1"/>
        <w:spacing w:after="360"/>
        <w:ind w:left="-57" w:right="0" w:firstLine="0"/>
      </w:pPr>
      <w:bookmarkStart w:id="68" w:name="_Toc170488464"/>
      <w:r>
        <w:t>R</w:t>
      </w:r>
      <w:r w:rsidRPr="007E4D08">
        <w:t xml:space="preserve">esults </w:t>
      </w:r>
      <w:r>
        <w:t>o</w:t>
      </w:r>
      <w:r w:rsidRPr="007E4D08">
        <w:t xml:space="preserve">f </w:t>
      </w:r>
      <w:bookmarkStart w:id="69" w:name="_Hlk534063063"/>
      <w:r w:rsidRPr="007E4D08">
        <w:t xml:space="preserve">Transient </w:t>
      </w:r>
      <w:bookmarkEnd w:id="69"/>
      <w:r w:rsidRPr="007E4D08">
        <w:t>Behaviour</w:t>
      </w:r>
      <w:bookmarkEnd w:id="68"/>
    </w:p>
    <w:p w14:paraId="6A633189" w14:textId="26D10EC3" w:rsidR="008366C5" w:rsidRPr="00AC0438" w:rsidRDefault="00976042" w:rsidP="004351A6">
      <w:pPr>
        <w:rPr>
          <w:rFonts w:eastAsia="MS Mincho"/>
          <w:rtl/>
          <w:lang w:eastAsia="en-GB"/>
        </w:rPr>
      </w:pPr>
      <w:r w:rsidRPr="00C425F9">
        <w:rPr>
          <w:lang w:bidi="ar-EG"/>
        </w:rPr>
        <w:t xml:space="preserve">This </w:t>
      </w:r>
      <w:r w:rsidR="0081770D" w:rsidRPr="00C425F9">
        <w:rPr>
          <w:lang w:bidi="ar-EG"/>
        </w:rPr>
        <w:t>chapter</w:t>
      </w:r>
      <w:r w:rsidRPr="00C425F9">
        <w:rPr>
          <w:lang w:bidi="ar-EG"/>
        </w:rPr>
        <w:t xml:space="preserve"> introduces the dynamic analysis for the transition moment from normal mode (</w:t>
      </w:r>
      <w:r w:rsidRPr="00C425F9">
        <w:rPr>
          <w:noProof/>
          <w:lang w:bidi="ar-EG"/>
        </w:rPr>
        <w:t>grid-connected</w:t>
      </w:r>
      <w:r w:rsidRPr="00C425F9">
        <w:rPr>
          <w:lang w:bidi="ar-EG"/>
        </w:rPr>
        <w:t xml:space="preserve"> mode) to isolated mode (island mode). </w:t>
      </w:r>
      <w:r w:rsidR="00FE773A">
        <w:rPr>
          <w:lang w:bidi="ar-EG"/>
        </w:rPr>
        <w:t>Th</w:t>
      </w:r>
      <w:r w:rsidR="004351A6">
        <w:rPr>
          <w:lang w:bidi="ar-EG"/>
        </w:rPr>
        <w:t>e</w:t>
      </w:r>
      <w:r w:rsidR="00FE773A">
        <w:rPr>
          <w:lang w:bidi="ar-EG"/>
        </w:rPr>
        <w:t xml:space="preserve"> chapter </w:t>
      </w:r>
      <w:r w:rsidR="004351A6">
        <w:rPr>
          <w:noProof/>
          <w:lang w:bidi="ar-EG"/>
        </w:rPr>
        <w:t>illustrates</w:t>
      </w:r>
      <w:r w:rsidR="00FE773A">
        <w:rPr>
          <w:lang w:bidi="ar-EG"/>
        </w:rPr>
        <w:t xml:space="preserve"> the island configuration for the </w:t>
      </w:r>
      <w:r w:rsidR="00DE07D0">
        <w:rPr>
          <w:lang w:bidi="ar-EG"/>
        </w:rPr>
        <w:t>case study</w:t>
      </w:r>
      <w:r w:rsidR="00FE773A">
        <w:rPr>
          <w:lang w:bidi="ar-EG"/>
        </w:rPr>
        <w:t xml:space="preserve"> and the </w:t>
      </w:r>
      <w:r w:rsidR="00C70EAC">
        <w:rPr>
          <w:lang w:bidi="ar-EG"/>
        </w:rPr>
        <w:t xml:space="preserve">load shedding </w:t>
      </w:r>
      <w:r w:rsidR="00FE773A">
        <w:rPr>
          <w:lang w:bidi="ar-EG"/>
        </w:rPr>
        <w:t>result</w:t>
      </w:r>
      <w:r w:rsidR="00C70EAC">
        <w:rPr>
          <w:lang w:bidi="ar-EG"/>
        </w:rPr>
        <w:t>s</w:t>
      </w:r>
      <w:r w:rsidR="00FE773A">
        <w:rPr>
          <w:lang w:bidi="ar-EG"/>
        </w:rPr>
        <w:t xml:space="preserve"> for all possible island and island </w:t>
      </w:r>
      <w:r w:rsidR="00C70EAC">
        <w:rPr>
          <w:lang w:bidi="ar-EG"/>
        </w:rPr>
        <w:t>combinations</w:t>
      </w:r>
      <w:r w:rsidR="004351A6">
        <w:rPr>
          <w:lang w:bidi="ar-EG"/>
        </w:rPr>
        <w:t>.</w:t>
      </w:r>
      <w:r w:rsidR="00FE773A">
        <w:rPr>
          <w:lang w:bidi="ar-EG"/>
        </w:rPr>
        <w:t xml:space="preserve"> </w:t>
      </w:r>
      <w:r w:rsidR="004351A6">
        <w:rPr>
          <w:lang w:bidi="ar-EG"/>
        </w:rPr>
        <w:t>F</w:t>
      </w:r>
      <w:r w:rsidR="00FE773A">
        <w:rPr>
          <w:lang w:bidi="ar-EG"/>
        </w:rPr>
        <w:t>inally</w:t>
      </w:r>
      <w:r w:rsidR="004351A6">
        <w:rPr>
          <w:lang w:bidi="ar-EG"/>
        </w:rPr>
        <w:t xml:space="preserve">, </w:t>
      </w:r>
      <w:r w:rsidR="00FE773A">
        <w:rPr>
          <w:lang w:bidi="ar-EG"/>
        </w:rPr>
        <w:t>the result</w:t>
      </w:r>
      <w:r w:rsidR="004351A6">
        <w:rPr>
          <w:lang w:bidi="ar-EG"/>
        </w:rPr>
        <w:t>s</w:t>
      </w:r>
      <w:r w:rsidR="00FE773A">
        <w:rPr>
          <w:lang w:bidi="ar-EG"/>
        </w:rPr>
        <w:t xml:space="preserve"> of </w:t>
      </w:r>
      <w:r w:rsidR="0006475B">
        <w:rPr>
          <w:lang w:bidi="ar-EG"/>
        </w:rPr>
        <w:t xml:space="preserve">the </w:t>
      </w:r>
      <w:r w:rsidR="00FE773A" w:rsidRPr="0006475B">
        <w:rPr>
          <w:noProof/>
          <w:lang w:bidi="ar-EG"/>
        </w:rPr>
        <w:t>dynamic</w:t>
      </w:r>
      <w:r w:rsidR="00FE773A">
        <w:rPr>
          <w:lang w:bidi="ar-EG"/>
        </w:rPr>
        <w:t xml:space="preserve"> </w:t>
      </w:r>
      <w:r w:rsidR="00FE773A" w:rsidRPr="0006475B">
        <w:rPr>
          <w:noProof/>
          <w:lang w:bidi="ar-EG"/>
        </w:rPr>
        <w:t>behavior</w:t>
      </w:r>
      <w:r w:rsidR="00FE773A">
        <w:rPr>
          <w:lang w:bidi="ar-EG"/>
        </w:rPr>
        <w:t xml:space="preserve"> of four islands</w:t>
      </w:r>
      <w:r w:rsidR="004351A6">
        <w:rPr>
          <w:lang w:bidi="ar-EG"/>
        </w:rPr>
        <w:t xml:space="preserve"> are introduced</w:t>
      </w:r>
      <w:r w:rsidR="00FE773A">
        <w:rPr>
          <w:lang w:bidi="ar-EG"/>
        </w:rPr>
        <w:t>.</w:t>
      </w:r>
    </w:p>
    <w:p w14:paraId="2986AF83" w14:textId="535A27E4" w:rsidR="00CC48FB" w:rsidRPr="00642665" w:rsidRDefault="00CC48FB" w:rsidP="00642665">
      <w:pPr>
        <w:pStyle w:val="Heading2"/>
      </w:pPr>
      <w:bookmarkStart w:id="70" w:name="_Transition-to-island_precautions"/>
      <w:bookmarkStart w:id="71" w:name="_Dynamic_Validation_for"/>
      <w:bookmarkStart w:id="72" w:name="_Toc170488465"/>
      <w:bookmarkEnd w:id="70"/>
      <w:bookmarkEnd w:id="71"/>
      <w:r w:rsidRPr="00642665">
        <w:t>Island Configuration</w:t>
      </w:r>
      <w:bookmarkEnd w:id="72"/>
    </w:p>
    <w:p w14:paraId="54F1F234" w14:textId="1D5EAE31" w:rsidR="00B8069D" w:rsidRDefault="009822D3" w:rsidP="00C3673F">
      <w:pPr>
        <w:rPr>
          <w:lang w:eastAsia="en-GB"/>
        </w:rPr>
      </w:pPr>
      <w:r w:rsidRPr="00642665">
        <w:rPr>
          <w:lang w:eastAsia="en-GB"/>
        </w:rPr>
        <w:t xml:space="preserve">Choosing the island configurations is </w:t>
      </w:r>
      <w:r w:rsidR="0006475B" w:rsidRPr="00642665">
        <w:rPr>
          <w:lang w:eastAsia="en-GB"/>
        </w:rPr>
        <w:t xml:space="preserve">a </w:t>
      </w:r>
      <w:r w:rsidR="0049538A" w:rsidRPr="00642665">
        <w:rPr>
          <w:noProof/>
          <w:lang w:eastAsia="en-GB"/>
        </w:rPr>
        <w:t>challenging</w:t>
      </w:r>
      <w:r w:rsidR="0049538A" w:rsidRPr="00642665">
        <w:rPr>
          <w:lang w:eastAsia="en-GB"/>
        </w:rPr>
        <w:t xml:space="preserve"> problem. Many researchers propose new methodologies to choose the island configurations such as</w:t>
      </w:r>
      <w:r w:rsidR="00642665">
        <w:rPr>
          <w:lang w:eastAsia="en-GB"/>
        </w:rPr>
        <w:t xml:space="preserve"> the research introduced in</w:t>
      </w:r>
      <w:r w:rsidR="0049538A" w:rsidRPr="00642665">
        <w:rPr>
          <w:lang w:eastAsia="en-GB"/>
        </w:rPr>
        <w:t xml:space="preserve"> </w:t>
      </w:r>
      <w:r w:rsidR="0049538A" w:rsidRPr="00642665">
        <w:rPr>
          <w:lang w:eastAsia="en-GB"/>
        </w:rPr>
        <w:fldChar w:fldCharType="begin"/>
      </w:r>
      <w:r w:rsidR="00A518D9">
        <w:rPr>
          <w:lang w:eastAsia="en-GB"/>
        </w:rPr>
        <w:instrText xml:space="preserve"> ADDIN EN.CITE &lt;EndNote&gt;&lt;Cite&gt;&lt;Author&gt;Osama&lt;/Author&gt;&lt;Year&gt;2017&lt;/Year&gt;&lt;RecNum&gt;90&lt;/RecNum&gt;&lt;DisplayText&gt;[35]&lt;/DisplayText&gt;&lt;record&gt;&lt;rec-number&gt;90&lt;/rec-number&gt;&lt;foreign-keys&gt;&lt;key app="EN" db-id="etd95a95ns2r0oeepruv0vw1z2tapddpe5p9" timestamp="1531231210"&gt;90&lt;/key&gt;&lt;/foreign-keys&gt;&lt;ref-type name="Conference Proceedings"&gt;10&lt;/ref-type&gt;&lt;contributors&gt;&lt;authors&gt;&lt;author&gt;Osama, Reham A&lt;/author&gt;&lt;author&gt;Abdelaziz, Almoataz Y&lt;/author&gt;&lt;author&gt;Swief, Rania&lt;/author&gt;&lt;author&gt;Ezzat, Mohamed&lt;/author&gt;&lt;author&gt;Zobaa, Ahmed F&lt;/author&gt;&lt;/authors&gt;&lt;/contributors&gt;&lt;titles&gt;&lt;title&gt;A probabilistic approach for maximizing the islanding success of microgrids&lt;/title&gt;&lt;secondary-title&gt;Power Systems Conference (MEPCON), 2017 Nineteenth International Middle East&lt;/secondary-title&gt;&lt;/titles&gt;&lt;pages&gt;392-396&lt;/pages&gt;&lt;dates&gt;&lt;year&gt;2017&lt;/year&gt;&lt;/dates&gt;&lt;publisher&gt;IEEE&lt;/publisher&gt;&lt;isbn&gt;1538609908&lt;/isbn&gt;&lt;urls&gt;&lt;/urls&gt;&lt;/record&gt;&lt;/Cite&gt;&lt;/EndNote&gt;</w:instrText>
      </w:r>
      <w:r w:rsidR="0049538A" w:rsidRPr="00642665">
        <w:rPr>
          <w:lang w:eastAsia="en-GB"/>
        </w:rPr>
        <w:fldChar w:fldCharType="separate"/>
      </w:r>
      <w:r w:rsidR="00A518D9">
        <w:rPr>
          <w:noProof/>
          <w:lang w:eastAsia="en-GB"/>
        </w:rPr>
        <w:t>[</w:t>
      </w:r>
      <w:hyperlink w:anchor="_ENREF_35" w:tooltip="Osama, 2017 #90" w:history="1">
        <w:r w:rsidR="00C3673F" w:rsidRPr="00C3673F">
          <w:rPr>
            <w:rStyle w:val="Hyperlink"/>
          </w:rPr>
          <w:t>35</w:t>
        </w:r>
      </w:hyperlink>
      <w:r w:rsidR="00A518D9">
        <w:rPr>
          <w:noProof/>
          <w:lang w:eastAsia="en-GB"/>
        </w:rPr>
        <w:t>]</w:t>
      </w:r>
      <w:r w:rsidR="0049538A" w:rsidRPr="00642665">
        <w:rPr>
          <w:lang w:eastAsia="en-GB"/>
        </w:rPr>
        <w:fldChar w:fldCharType="end"/>
      </w:r>
      <w:r w:rsidR="00642665">
        <w:rPr>
          <w:lang w:eastAsia="en-GB"/>
        </w:rPr>
        <w:t>,</w:t>
      </w:r>
      <w:r w:rsidR="0049538A" w:rsidRPr="00642665">
        <w:rPr>
          <w:lang w:eastAsia="en-GB"/>
        </w:rPr>
        <w:t xml:space="preserve"> which introduce</w:t>
      </w:r>
      <w:r w:rsidR="00642665">
        <w:rPr>
          <w:lang w:eastAsia="en-GB"/>
        </w:rPr>
        <w:t>d</w:t>
      </w:r>
      <w:r w:rsidR="0049538A" w:rsidRPr="00642665">
        <w:rPr>
          <w:lang w:eastAsia="en-GB"/>
        </w:rPr>
        <w:t xml:space="preserve"> a probabilistic approach to increase the probability of </w:t>
      </w:r>
      <w:r w:rsidR="00642665">
        <w:rPr>
          <w:lang w:eastAsia="en-GB"/>
        </w:rPr>
        <w:t>proper operation</w:t>
      </w:r>
      <w:r w:rsidR="0049538A" w:rsidRPr="00642665">
        <w:rPr>
          <w:lang w:eastAsia="en-GB"/>
        </w:rPr>
        <w:t xml:space="preserve"> </w:t>
      </w:r>
      <w:r w:rsidR="00642665">
        <w:rPr>
          <w:lang w:eastAsia="en-GB"/>
        </w:rPr>
        <w:t xml:space="preserve">of </w:t>
      </w:r>
      <w:r w:rsidR="0049538A" w:rsidRPr="00642665">
        <w:rPr>
          <w:lang w:eastAsia="en-GB"/>
        </w:rPr>
        <w:t>the new islands.</w:t>
      </w:r>
    </w:p>
    <w:p w14:paraId="3203A99E" w14:textId="0919705E" w:rsidR="00DA7BA8" w:rsidRDefault="00FA53EC" w:rsidP="00726FA9">
      <w:pPr>
        <w:pStyle w:val="Heading2"/>
        <w:rPr>
          <w:lang w:val="en-US"/>
        </w:rPr>
      </w:pPr>
      <w:bookmarkStart w:id="73" w:name="_Toc170488466"/>
      <w:r>
        <w:rPr>
          <w:lang w:val="en-US"/>
        </w:rPr>
        <w:t>Summary</w:t>
      </w:r>
      <w:bookmarkEnd w:id="73"/>
    </w:p>
    <w:p w14:paraId="6E9D2623" w14:textId="3570E4E1" w:rsidR="000843A3" w:rsidRDefault="00193771" w:rsidP="00193771">
      <w:pPr>
        <w:rPr>
          <w:lang w:val="en-US" w:eastAsia="en-GB" w:bidi="ar-EG"/>
        </w:rPr>
      </w:pPr>
      <w:r>
        <w:rPr>
          <w:lang w:val="en-US" w:eastAsia="en-GB" w:bidi="ar-EG"/>
        </w:rPr>
        <w:t xml:space="preserve">This chapter introduced </w:t>
      </w:r>
      <w:r w:rsidR="00A60967">
        <w:rPr>
          <w:lang w:val="en-US" w:eastAsia="en-GB" w:bidi="ar-EG"/>
        </w:rPr>
        <w:t>the IEEE</w:t>
      </w:r>
      <w:r w:rsidR="00CB7E43">
        <w:rPr>
          <w:lang w:val="en-US" w:eastAsia="en-GB" w:bidi="ar-EG"/>
        </w:rPr>
        <w:t xml:space="preserve"> </w:t>
      </w:r>
      <w:r w:rsidR="00A60967">
        <w:rPr>
          <w:lang w:val="en-US" w:eastAsia="en-GB" w:bidi="ar-EG"/>
        </w:rPr>
        <w:t>33</w:t>
      </w:r>
      <w:r w:rsidR="00CB7E43">
        <w:rPr>
          <w:lang w:val="en-US" w:eastAsia="en-GB" w:bidi="ar-EG"/>
        </w:rPr>
        <w:t>-</w:t>
      </w:r>
      <w:r w:rsidR="00A60967">
        <w:rPr>
          <w:lang w:val="en-US" w:eastAsia="en-GB" w:bidi="ar-EG"/>
        </w:rPr>
        <w:t xml:space="preserve">bus Island </w:t>
      </w:r>
      <w:proofErr w:type="gramStart"/>
      <w:r w:rsidR="00A60967">
        <w:rPr>
          <w:lang w:val="en-US" w:eastAsia="en-GB" w:bidi="ar-EG"/>
        </w:rPr>
        <w:t>configurations</w:t>
      </w:r>
      <w:proofErr w:type="gramEnd"/>
      <w:r w:rsidR="00A60967">
        <w:rPr>
          <w:lang w:val="en-US" w:eastAsia="en-GB" w:bidi="ar-EG"/>
        </w:rPr>
        <w:t xml:space="preserve"> </w:t>
      </w:r>
      <w:r w:rsidR="00CC3721">
        <w:rPr>
          <w:lang w:val="en-US" w:eastAsia="en-GB" w:bidi="ar-EG"/>
        </w:rPr>
        <w:t xml:space="preserve">also </w:t>
      </w:r>
      <w:r w:rsidR="00564EE3">
        <w:rPr>
          <w:lang w:val="en-US" w:eastAsia="en-GB" w:bidi="ar-EG"/>
        </w:rPr>
        <w:t>the dynamic of four island at the average loading conditions</w:t>
      </w:r>
      <w:r w:rsidR="000843A3">
        <w:rPr>
          <w:lang w:val="en-US" w:eastAsia="en-GB" w:bidi="ar-EG"/>
        </w:rPr>
        <w:t xml:space="preserve">. </w:t>
      </w:r>
      <w:r w:rsidR="002B6002">
        <w:rPr>
          <w:lang w:val="en-US" w:eastAsia="en-GB" w:bidi="ar-EG"/>
        </w:rPr>
        <w:t xml:space="preserve">In this chapter, </w:t>
      </w:r>
      <w:r w:rsidR="003F63B3">
        <w:rPr>
          <w:lang w:val="en-US" w:eastAsia="en-GB" w:bidi="ar-EG"/>
        </w:rPr>
        <w:t>the</w:t>
      </w:r>
      <w:r w:rsidR="00FE36D1">
        <w:rPr>
          <w:lang w:val="en-US" w:eastAsia="en-GB" w:bidi="ar-EG"/>
        </w:rPr>
        <w:t xml:space="preserve"> timing for the </w:t>
      </w:r>
      <w:r w:rsidR="002B6002">
        <w:rPr>
          <w:lang w:val="en-US" w:eastAsia="en-GB" w:bidi="ar-EG"/>
        </w:rPr>
        <w:t>transition</w:t>
      </w:r>
      <w:r w:rsidR="00FE36D1">
        <w:rPr>
          <w:lang w:val="en-US" w:eastAsia="en-GB" w:bidi="ar-EG"/>
        </w:rPr>
        <w:t xml:space="preserve"> moment</w:t>
      </w:r>
      <w:r w:rsidR="002B6002">
        <w:rPr>
          <w:lang w:val="en-US" w:eastAsia="en-GB" w:bidi="ar-EG"/>
        </w:rPr>
        <w:t xml:space="preserve"> is introduced.</w:t>
      </w:r>
      <w:r w:rsidR="00FE36D1">
        <w:rPr>
          <w:lang w:val="en-US" w:eastAsia="en-GB" w:bidi="ar-EG"/>
        </w:rPr>
        <w:t xml:space="preserve"> </w:t>
      </w:r>
      <w:r w:rsidR="000843A3">
        <w:rPr>
          <w:lang w:val="en-US" w:eastAsia="en-GB" w:bidi="ar-EG"/>
        </w:rPr>
        <w:t xml:space="preserve">The </w:t>
      </w:r>
      <w:r w:rsidR="006302F3">
        <w:rPr>
          <w:lang w:val="en-US" w:eastAsia="en-GB" w:bidi="ar-EG"/>
        </w:rPr>
        <w:t>transition</w:t>
      </w:r>
      <w:r w:rsidR="000843A3">
        <w:rPr>
          <w:lang w:val="en-US" w:eastAsia="en-GB" w:bidi="ar-EG"/>
        </w:rPr>
        <w:t xml:space="preserve"> moment </w:t>
      </w:r>
      <w:r w:rsidR="006302F3">
        <w:rPr>
          <w:lang w:val="en-US" w:eastAsia="en-GB" w:bidi="ar-EG"/>
        </w:rPr>
        <w:t xml:space="preserve">includes change in </w:t>
      </w:r>
      <w:r w:rsidR="00F01BC7">
        <w:rPr>
          <w:lang w:val="en-US" w:eastAsia="en-GB" w:bidi="ar-EG"/>
        </w:rPr>
        <w:t xml:space="preserve">speed droop ration in case of island 1 and island 2. The rotor angle difference for island 4 is monitored </w:t>
      </w:r>
      <w:r w:rsidR="00621CA0">
        <w:rPr>
          <w:lang w:val="en-US" w:eastAsia="en-GB" w:bidi="ar-EG"/>
        </w:rPr>
        <w:t xml:space="preserve">hence this island contains more than two DG units. </w:t>
      </w:r>
      <w:r w:rsidR="00727CF5">
        <w:rPr>
          <w:lang w:val="en-US" w:eastAsia="en-GB" w:bidi="ar-EG"/>
        </w:rPr>
        <w:t xml:space="preserve">As conclusion for this chapter, the LSA </w:t>
      </w:r>
      <w:r w:rsidR="003F63B3">
        <w:rPr>
          <w:lang w:val="en-US" w:eastAsia="en-GB" w:bidi="ar-EG"/>
        </w:rPr>
        <w:t xml:space="preserve">succeed </w:t>
      </w:r>
      <w:r w:rsidR="00727CF5">
        <w:rPr>
          <w:lang w:val="en-US" w:eastAsia="en-GB" w:bidi="ar-EG"/>
        </w:rPr>
        <w:t>to enhance the dynamic of t</w:t>
      </w:r>
      <w:r w:rsidR="00BE36F4">
        <w:rPr>
          <w:lang w:val="en-US" w:eastAsia="en-GB" w:bidi="ar-EG"/>
        </w:rPr>
        <w:t>he transition moment.</w:t>
      </w:r>
    </w:p>
    <w:p w14:paraId="7761745E" w14:textId="7643888D" w:rsidR="004B25B4" w:rsidRPr="00C425F9" w:rsidRDefault="004B25B4" w:rsidP="00B91EDB">
      <w:pPr>
        <w:ind w:firstLine="0"/>
        <w:rPr>
          <w:lang w:val="en-US"/>
        </w:rPr>
      </w:pPr>
    </w:p>
    <w:p w14:paraId="1B49E9A3" w14:textId="77777777" w:rsidR="00D44B50" w:rsidRPr="00C425F9" w:rsidRDefault="00D44B50" w:rsidP="00227BA5">
      <w:pPr>
        <w:ind w:firstLine="0"/>
        <w:rPr>
          <w:lang w:val="en-US"/>
        </w:rPr>
        <w:sectPr w:rsidR="00D44B50" w:rsidRPr="00C425F9" w:rsidSect="002A654D">
          <w:headerReference w:type="even" r:id="rId49"/>
          <w:endnotePr>
            <w:numRestart w:val="eachSect"/>
          </w:endnotePr>
          <w:type w:val="oddPage"/>
          <w:pgSz w:w="10325" w:h="14573" w:code="13"/>
          <w:pgMar w:top="1699" w:right="1138" w:bottom="1699" w:left="1138" w:header="706" w:footer="734" w:gutter="562"/>
          <w:cols w:space="708"/>
          <w:formProt w:val="0"/>
          <w:titlePg/>
          <w:docGrid w:linePitch="360"/>
        </w:sectPr>
      </w:pPr>
    </w:p>
    <w:p w14:paraId="4ACD86D9" w14:textId="39D8A77C" w:rsidR="005C4374" w:rsidRPr="00C425F9" w:rsidRDefault="005C4374" w:rsidP="005C4374">
      <w:pPr>
        <w:pStyle w:val="chaptername"/>
        <w:rPr>
          <w:rtl/>
          <w:lang w:bidi="ar-EG"/>
        </w:rPr>
      </w:pPr>
      <w:bookmarkStart w:id="74" w:name="_Small_Signal_Stability"/>
      <w:bookmarkEnd w:id="74"/>
      <w:r w:rsidRPr="00C425F9">
        <w:t>Chapter</w:t>
      </w:r>
      <w:r w:rsidR="00227BA5" w:rsidRPr="00C425F9">
        <w:t xml:space="preserve"> 5</w:t>
      </w:r>
    </w:p>
    <w:p w14:paraId="0CD1258D" w14:textId="36AB7DC7" w:rsidR="00EC7CDE" w:rsidRPr="00C425F9" w:rsidRDefault="00050A9B" w:rsidP="00050A9B">
      <w:pPr>
        <w:pStyle w:val="Heading1"/>
        <w:ind w:left="360" w:right="17" w:hanging="360"/>
      </w:pPr>
      <w:bookmarkStart w:id="75" w:name="_Toc170488467"/>
      <w:r w:rsidRPr="00C425F9">
        <w:t>Result</w:t>
      </w:r>
      <w:r w:rsidR="007662F9">
        <w:t>s</w:t>
      </w:r>
      <w:r w:rsidRPr="00C425F9">
        <w:t xml:space="preserve"> of Small Signal Stability Analysis</w:t>
      </w:r>
      <w:bookmarkEnd w:id="75"/>
    </w:p>
    <w:p w14:paraId="4BC28063" w14:textId="57286E9A" w:rsidR="002A6ACA" w:rsidRDefault="00C72501" w:rsidP="00C3673F">
      <w:pPr>
        <w:spacing w:before="240"/>
        <w:rPr>
          <w:lang w:val="en-US"/>
        </w:rPr>
      </w:pPr>
      <w:r w:rsidRPr="00C425F9">
        <w:t>This chapter introduces the result</w:t>
      </w:r>
      <w:r w:rsidR="00D4308E">
        <w:t>s</w:t>
      </w:r>
      <w:r w:rsidRPr="00C425F9">
        <w:t xml:space="preserve"> of </w:t>
      </w:r>
      <w:r w:rsidR="00D4308E">
        <w:t xml:space="preserve">the </w:t>
      </w:r>
      <w:r w:rsidRPr="00C425F9">
        <w:t xml:space="preserve">small signal stability </w:t>
      </w:r>
      <w:r w:rsidR="00E561F1" w:rsidRPr="00C425F9">
        <w:t>of</w:t>
      </w:r>
      <w:r w:rsidRPr="00C425F9">
        <w:t xml:space="preserve"> island</w:t>
      </w:r>
      <w:r w:rsidR="00D4308E">
        <w:t>s</w:t>
      </w:r>
      <w:r w:rsidRPr="00C425F9">
        <w:t xml:space="preserve"> and island combinations. </w:t>
      </w:r>
      <w:r w:rsidR="002A6ACA" w:rsidRPr="00C425F9">
        <w:t>The mathematical algorithm is found in</w:t>
      </w:r>
      <w:r w:rsidR="008808B8">
        <w:t xml:space="preserve"> </w:t>
      </w:r>
      <w:r w:rsidR="008808B8">
        <w:fldChar w:fldCharType="begin"/>
      </w:r>
      <w:r w:rsidR="000C5312">
        <w:instrText xml:space="preserve"> ADDIN EN.CITE &lt;EndNote&gt;&lt;Cite&gt;&lt;Author&gt;Kundur&lt;/Author&gt;&lt;Year&gt;1994&lt;/Year&gt;&lt;RecNum&gt;131&lt;/RecNum&gt;&lt;DisplayText&gt;[52, 57]&lt;/DisplayText&gt;&lt;record&gt;&lt;rec-number&gt;131&lt;/rec-number&gt;&lt;foreign-keys&gt;&lt;key app="EN" db-id="etd95a95ns2r0oeepruv0vw1z2tapddpe5p9" timestamp="1538841844"&gt;131&lt;/key&gt;&lt;/foreign-keys&gt;&lt;ref-type name="Book"&gt;6&lt;/ref-type&gt;&lt;contributors&gt;&lt;authors&gt;&lt;author&gt;Kundur, Prabha&lt;/author&gt;&lt;author&gt;Balu, Neal J&lt;/author&gt;&lt;author&gt;Lauby, Mark G&lt;/author&gt;&lt;/authors&gt;&lt;/contributors&gt;&lt;titles&gt;&lt;title&gt;Power system stability and control&lt;/title&gt;&lt;/titles&gt;&lt;pages&gt;xxi,1167&lt;/pages&gt;&lt;volume&gt;7&lt;/volume&gt;&lt;dates&gt;&lt;year&gt;1994&lt;/year&gt;&lt;/dates&gt;&lt;pub-location&gt;New York&lt;/pub-location&gt;&lt;publisher&gt;McGraw-hill &lt;/publisher&gt;&lt;urls&gt;&lt;/urls&gt;&lt;/record&gt;&lt;/Cite&gt;&lt;Cite&gt;&lt;Author&gt;Busarello&lt;/Author&gt;&lt;Year&gt;2019&lt;/Year&gt;&lt;RecNum&gt;27&lt;/RecNum&gt;&lt;record&gt;&lt;rec-number&gt;27&lt;/rec-number&gt;&lt;foreign-keys&gt;&lt;key app="EN" db-id="etd95a95ns2r0oeepruv0vw1z2tapddpe5p9" timestamp="1522882175"&gt;27&lt;/key&gt;&lt;/foreign-keys&gt;&lt;ref-type name="Web Page"&gt;12&lt;/ref-type&gt;&lt;contributors&gt;&lt;authors&gt;&lt;author&gt;Busarello, BCP&lt;/author&gt;&lt;/authors&gt;&lt;/contributors&gt;&lt;titles&gt;&lt;title&gt;Cott+ Partner AG. NEPLAN, power system analysis&lt;/title&gt;&lt;/titles&gt;&lt;dates&gt;&lt;year&gt;2019&lt;/year&gt;&lt;/dates&gt;&lt;publisher&gt;Busarello, BCP&lt;/publisher&gt;&lt;urls&gt;&lt;related-urls&gt;&lt;url&gt;https://www.neplan.ch/&lt;/url&gt;&lt;/related-urls&gt;&lt;/urls&gt;&lt;/record&gt;&lt;/Cite&gt;&lt;/EndNote&gt;</w:instrText>
      </w:r>
      <w:r w:rsidR="008808B8">
        <w:fldChar w:fldCharType="separate"/>
      </w:r>
      <w:r w:rsidR="000C5312">
        <w:rPr>
          <w:noProof/>
        </w:rPr>
        <w:t>[</w:t>
      </w:r>
      <w:hyperlink w:anchor="_ENREF_52" w:tooltip="Busarello, 2019 #27" w:history="1">
        <w:r w:rsidR="00C3673F" w:rsidRPr="00C3673F">
          <w:rPr>
            <w:rStyle w:val="Hyperlink"/>
          </w:rPr>
          <w:t>52</w:t>
        </w:r>
      </w:hyperlink>
      <w:r w:rsidR="000C5312">
        <w:rPr>
          <w:noProof/>
        </w:rPr>
        <w:t xml:space="preserve">, </w:t>
      </w:r>
      <w:hyperlink w:anchor="_ENREF_57" w:tooltip="Kundur, 1994 #131" w:history="1">
        <w:r w:rsidR="00C3673F" w:rsidRPr="00C3673F">
          <w:rPr>
            <w:rStyle w:val="Hyperlink"/>
          </w:rPr>
          <w:t>57</w:t>
        </w:r>
      </w:hyperlink>
      <w:r w:rsidR="000C5312">
        <w:rPr>
          <w:noProof/>
        </w:rPr>
        <w:t>]</w:t>
      </w:r>
      <w:r w:rsidR="008808B8">
        <w:fldChar w:fldCharType="end"/>
      </w:r>
      <w:r w:rsidR="002A6ACA" w:rsidRPr="00C425F9">
        <w:t>.</w:t>
      </w:r>
      <w:r w:rsidR="000B7B54" w:rsidRPr="00C425F9">
        <w:t xml:space="preserve"> </w:t>
      </w:r>
      <w:r w:rsidR="002A6ACA" w:rsidRPr="00C425F9">
        <w:t xml:space="preserve">The </w:t>
      </w:r>
      <w:r w:rsidR="002A6ACA" w:rsidRPr="00C425F9">
        <w:rPr>
          <w:noProof/>
        </w:rPr>
        <w:t>eigenvalue</w:t>
      </w:r>
      <w:r w:rsidR="002A6ACA" w:rsidRPr="00C425F9">
        <w:t xml:space="preserve"> analysis is </w:t>
      </w:r>
      <w:r w:rsidR="002A6ACA" w:rsidRPr="00C425F9">
        <w:rPr>
          <w:noProof/>
        </w:rPr>
        <w:t>performed</w:t>
      </w:r>
      <w:r w:rsidR="002A6ACA" w:rsidRPr="00C425F9">
        <w:t xml:space="preserve"> </w:t>
      </w:r>
      <w:r w:rsidR="002A6ACA" w:rsidRPr="00C425F9">
        <w:rPr>
          <w:noProof/>
        </w:rPr>
        <w:t>to</w:t>
      </w:r>
      <w:r w:rsidR="002A6ACA" w:rsidRPr="00C425F9">
        <w:t xml:space="preserve"> all islands in the system </w:t>
      </w:r>
      <w:r w:rsidR="002A6ACA" w:rsidRPr="00C425F9">
        <w:rPr>
          <w:noProof/>
        </w:rPr>
        <w:t>under</w:t>
      </w:r>
      <w:r w:rsidR="002A6ACA" w:rsidRPr="00C425F9">
        <w:t xml:space="preserve"> various loading conditions to evaluate the stability degree for the system. After that, the results are used to compare between alternative islands in th</w:t>
      </w:r>
      <w:r w:rsidR="00E50C62">
        <w:t>e</w:t>
      </w:r>
      <w:r w:rsidR="002A6ACA" w:rsidRPr="00C425F9">
        <w:t xml:space="preserve"> IEEE 33-bus system. The total number of islands and island combination</w:t>
      </w:r>
      <w:r w:rsidR="00D4308E">
        <w:t>s</w:t>
      </w:r>
      <w:r w:rsidR="002A6ACA" w:rsidRPr="00C425F9">
        <w:t xml:space="preserve"> is 10 as detailed in</w:t>
      </w:r>
      <w:r w:rsidR="006B3B9B" w:rsidRPr="00C425F9">
        <w:t xml:space="preserve"> </w:t>
      </w:r>
      <w:r w:rsidR="006B3B9B" w:rsidRPr="00C425F9">
        <w:fldChar w:fldCharType="begin"/>
      </w:r>
      <w:r w:rsidR="006B3B9B" w:rsidRPr="00C425F9">
        <w:instrText xml:space="preserve"> REF _Ref513972589 \h </w:instrText>
      </w:r>
      <w:r w:rsidR="00C425F9">
        <w:instrText xml:space="preserve"> \* MERGEFORMAT </w:instrText>
      </w:r>
      <w:r w:rsidR="006B3B9B" w:rsidRPr="00C425F9">
        <w:fldChar w:fldCharType="separate"/>
      </w:r>
      <w:r w:rsidR="00471BE3" w:rsidRPr="00C425F9">
        <w:t xml:space="preserve">Table </w:t>
      </w:r>
      <w:r w:rsidR="00471BE3">
        <w:rPr>
          <w:noProof/>
          <w:cs/>
        </w:rPr>
        <w:t>‎</w:t>
      </w:r>
      <w:r w:rsidR="00471BE3">
        <w:rPr>
          <w:noProof/>
        </w:rPr>
        <w:t>5</w:t>
      </w:r>
      <w:r w:rsidR="00471BE3">
        <w:rPr>
          <w:noProof/>
        </w:rPr>
        <w:noBreakHyphen/>
        <w:t>1</w:t>
      </w:r>
      <w:r w:rsidR="006B3B9B" w:rsidRPr="00C425F9">
        <w:fldChar w:fldCharType="end"/>
      </w:r>
      <w:r w:rsidRPr="00C425F9">
        <w:t>.</w:t>
      </w:r>
      <w:r w:rsidR="000B7B54" w:rsidRPr="00C425F9">
        <w:t xml:space="preserve"> </w:t>
      </w:r>
      <w:r w:rsidRPr="00C425F9">
        <w:t>F</w:t>
      </w:r>
      <w:r w:rsidR="002A6ACA" w:rsidRPr="00C425F9">
        <w:rPr>
          <w:noProof/>
        </w:rPr>
        <w:t>or</w:t>
      </w:r>
      <w:r w:rsidR="002A6ACA" w:rsidRPr="00C425F9">
        <w:t xml:space="preserve"> </w:t>
      </w:r>
      <w:r w:rsidR="002A6ACA" w:rsidRPr="00C425F9">
        <w:rPr>
          <w:noProof/>
        </w:rPr>
        <w:t>these configurations,</w:t>
      </w:r>
      <w:r w:rsidR="002A6ACA" w:rsidRPr="00C425F9">
        <w:t xml:space="preserve"> the small signal stability is </w:t>
      </w:r>
      <w:r w:rsidR="000B7B54" w:rsidRPr="00C425F9">
        <w:t>evaluated</w:t>
      </w:r>
      <w:r w:rsidR="002A6ACA" w:rsidRPr="00C425F9">
        <w:t xml:space="preserve"> for 16 loading conditions representing a daily change in the load profile.</w:t>
      </w:r>
      <w:r w:rsidR="001E44AE" w:rsidRPr="00C425F9">
        <w:t xml:space="preserve"> T</w:t>
      </w:r>
      <w:r w:rsidR="001E44AE" w:rsidRPr="00C425F9">
        <w:rPr>
          <w:rFonts w:eastAsia="MS Mincho"/>
        </w:rPr>
        <w:t xml:space="preserve">he hourly load variation through one day is shown in the load profile graph in </w:t>
      </w:r>
      <w:r w:rsidR="001E44AE" w:rsidRPr="00C425F9">
        <w:rPr>
          <w:rFonts w:eastAsia="MS Mincho"/>
        </w:rPr>
        <w:fldChar w:fldCharType="begin"/>
      </w:r>
      <w:r w:rsidR="001E44AE" w:rsidRPr="00C425F9">
        <w:rPr>
          <w:rFonts w:eastAsia="MS Mincho"/>
        </w:rPr>
        <w:instrText xml:space="preserve"> REF _Ref523513045 \h </w:instrText>
      </w:r>
      <w:r w:rsidR="00C425F9">
        <w:rPr>
          <w:rFonts w:eastAsia="MS Mincho"/>
        </w:rPr>
        <w:instrText xml:space="preserve"> \* MERGEFORMAT </w:instrText>
      </w:r>
      <w:r w:rsidR="001E44AE" w:rsidRPr="00C425F9">
        <w:rPr>
          <w:rFonts w:eastAsia="MS Mincho"/>
        </w:rPr>
        <w:fldChar w:fldCharType="separate"/>
      </w:r>
      <w:r w:rsidR="00471BE3">
        <w:rPr>
          <w:rFonts w:eastAsia="MS Mincho"/>
          <w:b/>
          <w:bCs/>
          <w:lang w:val="en-US"/>
        </w:rPr>
        <w:t>Error! Reference source not found.</w:t>
      </w:r>
      <w:r w:rsidR="001E44AE" w:rsidRPr="00C425F9">
        <w:rPr>
          <w:rFonts w:eastAsia="MS Mincho"/>
        </w:rPr>
        <w:fldChar w:fldCharType="end"/>
      </w:r>
      <w:r w:rsidR="001E44AE" w:rsidRPr="00C425F9">
        <w:rPr>
          <w:rFonts w:eastAsia="MS Mincho"/>
        </w:rPr>
        <w:t xml:space="preserve">. </w:t>
      </w:r>
      <w:r w:rsidR="001E44AE" w:rsidRPr="00C425F9">
        <w:t xml:space="preserve">As </w:t>
      </w:r>
      <w:proofErr w:type="gramStart"/>
      <w:r w:rsidR="001E44AE" w:rsidRPr="00C425F9">
        <w:t>mention</w:t>
      </w:r>
      <w:proofErr w:type="gramEnd"/>
      <w:r w:rsidR="001E44AE" w:rsidRPr="00C425F9">
        <w:t xml:space="preserve"> before, t</w:t>
      </w:r>
      <w:r w:rsidR="001E44AE" w:rsidRPr="00C425F9">
        <w:rPr>
          <w:rFonts w:eastAsia="MS Mincho"/>
        </w:rPr>
        <w:t xml:space="preserve">he 24 load cases are grouped </w:t>
      </w:r>
      <w:r w:rsidR="001E44AE" w:rsidRPr="00C425F9">
        <w:rPr>
          <w:rFonts w:eastAsia="MS Mincho"/>
          <w:noProof/>
        </w:rPr>
        <w:t>into</w:t>
      </w:r>
      <w:r w:rsidR="001E44AE" w:rsidRPr="00C425F9">
        <w:rPr>
          <w:rFonts w:eastAsia="MS Mincho"/>
        </w:rPr>
        <w:t xml:space="preserve"> 16 groups according to the percentage</w:t>
      </w:r>
      <w:r w:rsidR="001E44AE" w:rsidRPr="00C425F9">
        <w:rPr>
          <w:rFonts w:eastAsia="MS Mincho"/>
          <w:noProof/>
        </w:rPr>
        <w:t xml:space="preserve"> load</w:t>
      </w:r>
      <w:r w:rsidR="001E44AE" w:rsidRPr="00C425F9">
        <w:rPr>
          <w:rFonts w:eastAsia="MS Mincho"/>
        </w:rPr>
        <w:t xml:space="preserve"> shedding and one case is chosen from each group.</w:t>
      </w:r>
    </w:p>
    <w:p w14:paraId="0E32EAE1" w14:textId="77777777" w:rsidR="00E50C62" w:rsidRPr="00E50C62" w:rsidRDefault="00E50C62" w:rsidP="00E50C62">
      <w:pPr>
        <w:spacing w:before="240"/>
        <w:rPr>
          <w:sz w:val="10"/>
          <w:szCs w:val="10"/>
          <w:lang w:val="en-US"/>
        </w:rPr>
      </w:pPr>
    </w:p>
    <w:p w14:paraId="251A1B9F" w14:textId="3935750D" w:rsidR="002A6ACA" w:rsidRPr="00C425F9" w:rsidRDefault="002A6ACA" w:rsidP="00677D78">
      <w:pPr>
        <w:pStyle w:val="Caption"/>
      </w:pPr>
      <w:bookmarkStart w:id="76" w:name="_Ref513972589"/>
      <w:bookmarkStart w:id="77" w:name="_Toc170488478"/>
      <w:r w:rsidRPr="00C425F9">
        <w:t xml:space="preserve">Table </w:t>
      </w:r>
      <w:r w:rsidR="00DA4482">
        <w:rPr>
          <w:noProof/>
        </w:rPr>
        <w:fldChar w:fldCharType="begin"/>
      </w:r>
      <w:r w:rsidR="00DA4482">
        <w:rPr>
          <w:noProof/>
        </w:rPr>
        <w:instrText xml:space="preserve"> STYLEREF 1 \s </w:instrText>
      </w:r>
      <w:r w:rsidR="00DA4482">
        <w:rPr>
          <w:noProof/>
        </w:rPr>
        <w:fldChar w:fldCharType="separate"/>
      </w:r>
      <w:r w:rsidR="00471BE3">
        <w:rPr>
          <w:noProof/>
          <w:cs/>
        </w:rPr>
        <w:t>‎</w:t>
      </w:r>
      <w:r w:rsidR="00471BE3">
        <w:rPr>
          <w:noProof/>
        </w:rPr>
        <w:t>5</w:t>
      </w:r>
      <w:r w:rsidR="00DA4482">
        <w:rPr>
          <w:noProof/>
        </w:rPr>
        <w:fldChar w:fldCharType="end"/>
      </w:r>
      <w:r w:rsidR="00952422">
        <w:noBreakHyphen/>
      </w:r>
      <w:r w:rsidR="00DA4482">
        <w:rPr>
          <w:noProof/>
        </w:rPr>
        <w:fldChar w:fldCharType="begin"/>
      </w:r>
      <w:r w:rsidR="00DA4482">
        <w:rPr>
          <w:noProof/>
        </w:rPr>
        <w:instrText xml:space="preserve"> SEQ Table \* ARABIC \s 1 </w:instrText>
      </w:r>
      <w:r w:rsidR="00DA4482">
        <w:rPr>
          <w:noProof/>
        </w:rPr>
        <w:fldChar w:fldCharType="separate"/>
      </w:r>
      <w:r w:rsidR="00471BE3">
        <w:rPr>
          <w:noProof/>
        </w:rPr>
        <w:t>1</w:t>
      </w:r>
      <w:r w:rsidR="00DA4482">
        <w:rPr>
          <w:noProof/>
        </w:rPr>
        <w:fldChar w:fldCharType="end"/>
      </w:r>
      <w:bookmarkEnd w:id="76"/>
      <w:r w:rsidRPr="00C425F9">
        <w:t xml:space="preserve">: Generators and Loads in </w:t>
      </w:r>
      <w:r w:rsidR="00677D78" w:rsidRPr="00C425F9">
        <w:t>D</w:t>
      </w:r>
      <w:r w:rsidRPr="00C425F9">
        <w:t>ifferent Island Combinations</w:t>
      </w:r>
      <w:bookmarkEnd w:id="77"/>
    </w:p>
    <w:tbl>
      <w:tblPr>
        <w:tblW w:w="5000" w:type="pct"/>
        <w:tblBorders>
          <w:top w:val="double" w:sz="4" w:space="0" w:color="auto"/>
          <w:bottom w:val="double" w:sz="4" w:space="0" w:color="auto"/>
        </w:tblBorders>
        <w:tblLook w:val="04A0" w:firstRow="1" w:lastRow="0" w:firstColumn="1" w:lastColumn="0" w:noHBand="0" w:noVBand="1"/>
      </w:tblPr>
      <w:tblGrid>
        <w:gridCol w:w="661"/>
        <w:gridCol w:w="2328"/>
        <w:gridCol w:w="2582"/>
        <w:gridCol w:w="1913"/>
      </w:tblGrid>
      <w:tr w:rsidR="0016692B" w:rsidRPr="00904F84" w14:paraId="012D598F" w14:textId="77777777" w:rsidTr="00E561F1">
        <w:trPr>
          <w:trHeight w:val="288"/>
        </w:trPr>
        <w:tc>
          <w:tcPr>
            <w:tcW w:w="442" w:type="pct"/>
            <w:tcBorders>
              <w:top w:val="double" w:sz="4" w:space="0" w:color="auto"/>
              <w:bottom w:val="single" w:sz="4" w:space="0" w:color="auto"/>
            </w:tcBorders>
            <w:vAlign w:val="center"/>
          </w:tcPr>
          <w:p w14:paraId="3C5079C3" w14:textId="77777777" w:rsidR="0016692B" w:rsidRPr="00904F84" w:rsidRDefault="0016692B" w:rsidP="005E1EBD">
            <w:pPr>
              <w:pStyle w:val="tableformat"/>
            </w:pPr>
            <w:r w:rsidRPr="00904F84">
              <w:t>No</w:t>
            </w:r>
          </w:p>
        </w:tc>
        <w:tc>
          <w:tcPr>
            <w:tcW w:w="1555" w:type="pct"/>
            <w:tcBorders>
              <w:top w:val="double" w:sz="4" w:space="0" w:color="auto"/>
              <w:bottom w:val="single" w:sz="4" w:space="0" w:color="auto"/>
            </w:tcBorders>
            <w:vAlign w:val="center"/>
          </w:tcPr>
          <w:p w14:paraId="765C049B" w14:textId="6D9F9C3F" w:rsidR="0016692B" w:rsidRPr="00904F84" w:rsidRDefault="00E561F1" w:rsidP="005E1EBD">
            <w:pPr>
              <w:pStyle w:val="tableformat"/>
            </w:pPr>
            <w:r w:rsidRPr="00904F84">
              <w:t>I</w:t>
            </w:r>
            <w:r w:rsidR="0016692B" w:rsidRPr="00904F84">
              <w:t>sland</w:t>
            </w:r>
          </w:p>
        </w:tc>
        <w:tc>
          <w:tcPr>
            <w:tcW w:w="1725" w:type="pct"/>
            <w:tcBorders>
              <w:top w:val="double" w:sz="4" w:space="0" w:color="auto"/>
              <w:bottom w:val="single" w:sz="4" w:space="0" w:color="auto"/>
            </w:tcBorders>
            <w:vAlign w:val="center"/>
          </w:tcPr>
          <w:p w14:paraId="4329952F" w14:textId="77777777" w:rsidR="0016692B" w:rsidRPr="00904F84" w:rsidRDefault="0016692B" w:rsidP="005E1EBD">
            <w:pPr>
              <w:pStyle w:val="tableformat"/>
            </w:pPr>
            <w:r w:rsidRPr="00904F84">
              <w:t>Generators Number</w:t>
            </w:r>
          </w:p>
        </w:tc>
        <w:tc>
          <w:tcPr>
            <w:tcW w:w="1278" w:type="pct"/>
            <w:tcBorders>
              <w:top w:val="double" w:sz="4" w:space="0" w:color="auto"/>
              <w:bottom w:val="single" w:sz="4" w:space="0" w:color="auto"/>
            </w:tcBorders>
            <w:vAlign w:val="center"/>
          </w:tcPr>
          <w:p w14:paraId="2D4D150D" w14:textId="77777777" w:rsidR="0016692B" w:rsidRPr="00904F84" w:rsidRDefault="0016692B" w:rsidP="005E1EBD">
            <w:pPr>
              <w:pStyle w:val="tableformat"/>
            </w:pPr>
            <w:r w:rsidRPr="00904F84">
              <w:t>Load Number</w:t>
            </w:r>
          </w:p>
        </w:tc>
      </w:tr>
      <w:tr w:rsidR="0016692B" w:rsidRPr="00904F84" w14:paraId="3E2DA4A5" w14:textId="77777777" w:rsidTr="00E561F1">
        <w:trPr>
          <w:trHeight w:val="288"/>
        </w:trPr>
        <w:tc>
          <w:tcPr>
            <w:tcW w:w="442" w:type="pct"/>
            <w:tcBorders>
              <w:top w:val="single" w:sz="4" w:space="0" w:color="auto"/>
            </w:tcBorders>
            <w:vAlign w:val="center"/>
          </w:tcPr>
          <w:p w14:paraId="43D18184" w14:textId="77777777" w:rsidR="0016692B" w:rsidRPr="00904F84" w:rsidRDefault="0016692B" w:rsidP="005E1EBD">
            <w:pPr>
              <w:pStyle w:val="tableformat"/>
            </w:pPr>
            <w:r w:rsidRPr="00904F84">
              <w:t>1</w:t>
            </w:r>
          </w:p>
        </w:tc>
        <w:tc>
          <w:tcPr>
            <w:tcW w:w="1555" w:type="pct"/>
            <w:tcBorders>
              <w:top w:val="single" w:sz="4" w:space="0" w:color="auto"/>
            </w:tcBorders>
            <w:vAlign w:val="center"/>
          </w:tcPr>
          <w:p w14:paraId="57627221" w14:textId="77777777" w:rsidR="0016692B" w:rsidRPr="00904F84" w:rsidRDefault="0016692B" w:rsidP="005E1EBD">
            <w:pPr>
              <w:pStyle w:val="tableformat"/>
            </w:pPr>
            <w:r w:rsidRPr="00904F84">
              <w:t>Island 1</w:t>
            </w:r>
          </w:p>
        </w:tc>
        <w:tc>
          <w:tcPr>
            <w:tcW w:w="1725" w:type="pct"/>
            <w:tcBorders>
              <w:top w:val="single" w:sz="4" w:space="0" w:color="auto"/>
            </w:tcBorders>
            <w:vAlign w:val="center"/>
          </w:tcPr>
          <w:p w14:paraId="76C144BC" w14:textId="77777777" w:rsidR="0016692B" w:rsidRPr="00904F84" w:rsidRDefault="0016692B" w:rsidP="005E1EBD">
            <w:pPr>
              <w:pStyle w:val="tableformat"/>
            </w:pPr>
            <w:r w:rsidRPr="00904F84">
              <w:t>1</w:t>
            </w:r>
          </w:p>
        </w:tc>
        <w:tc>
          <w:tcPr>
            <w:tcW w:w="1278" w:type="pct"/>
            <w:tcBorders>
              <w:top w:val="single" w:sz="4" w:space="0" w:color="auto"/>
            </w:tcBorders>
            <w:vAlign w:val="center"/>
          </w:tcPr>
          <w:p w14:paraId="6F76DDF3" w14:textId="77777777" w:rsidR="0016692B" w:rsidRPr="00904F84" w:rsidRDefault="0016692B" w:rsidP="005E1EBD">
            <w:pPr>
              <w:pStyle w:val="tableformat"/>
            </w:pPr>
            <w:r w:rsidRPr="00904F84">
              <w:t>4</w:t>
            </w:r>
          </w:p>
        </w:tc>
      </w:tr>
      <w:tr w:rsidR="0016692B" w:rsidRPr="00904F84" w14:paraId="3D9C89C5" w14:textId="77777777" w:rsidTr="00E561F1">
        <w:trPr>
          <w:trHeight w:val="288"/>
        </w:trPr>
        <w:tc>
          <w:tcPr>
            <w:tcW w:w="442" w:type="pct"/>
            <w:vAlign w:val="center"/>
          </w:tcPr>
          <w:p w14:paraId="78122109" w14:textId="77777777" w:rsidR="0016692B" w:rsidRPr="00904F84" w:rsidRDefault="0016692B" w:rsidP="005E1EBD">
            <w:pPr>
              <w:pStyle w:val="tableformat"/>
            </w:pPr>
            <w:r w:rsidRPr="00904F84">
              <w:t>2</w:t>
            </w:r>
          </w:p>
        </w:tc>
        <w:tc>
          <w:tcPr>
            <w:tcW w:w="1555" w:type="pct"/>
            <w:vAlign w:val="center"/>
          </w:tcPr>
          <w:p w14:paraId="6A8A40F7" w14:textId="77777777" w:rsidR="0016692B" w:rsidRPr="00904F84" w:rsidRDefault="0016692B" w:rsidP="005E1EBD">
            <w:pPr>
              <w:pStyle w:val="tableformat"/>
            </w:pPr>
            <w:r w:rsidRPr="00904F84">
              <w:t>Island 2</w:t>
            </w:r>
          </w:p>
        </w:tc>
        <w:tc>
          <w:tcPr>
            <w:tcW w:w="1725" w:type="pct"/>
            <w:vAlign w:val="center"/>
          </w:tcPr>
          <w:p w14:paraId="54EB36BF" w14:textId="77777777" w:rsidR="0016692B" w:rsidRPr="00904F84" w:rsidRDefault="0016692B" w:rsidP="005E1EBD">
            <w:pPr>
              <w:pStyle w:val="tableformat"/>
            </w:pPr>
            <w:r w:rsidRPr="00904F84">
              <w:t>1</w:t>
            </w:r>
          </w:p>
        </w:tc>
        <w:tc>
          <w:tcPr>
            <w:tcW w:w="1278" w:type="pct"/>
            <w:vAlign w:val="center"/>
          </w:tcPr>
          <w:p w14:paraId="5EA01042" w14:textId="77777777" w:rsidR="0016692B" w:rsidRPr="00904F84" w:rsidRDefault="0016692B" w:rsidP="005E1EBD">
            <w:pPr>
              <w:pStyle w:val="tableformat"/>
            </w:pPr>
            <w:r w:rsidRPr="00904F84">
              <w:t>5</w:t>
            </w:r>
          </w:p>
        </w:tc>
      </w:tr>
      <w:tr w:rsidR="0016692B" w:rsidRPr="00904F84" w14:paraId="0EF25E4A" w14:textId="77777777" w:rsidTr="00E561F1">
        <w:trPr>
          <w:trHeight w:val="288"/>
        </w:trPr>
        <w:tc>
          <w:tcPr>
            <w:tcW w:w="442" w:type="pct"/>
            <w:vAlign w:val="center"/>
          </w:tcPr>
          <w:p w14:paraId="395E2395" w14:textId="77777777" w:rsidR="0016692B" w:rsidRPr="00904F84" w:rsidRDefault="0016692B" w:rsidP="005E1EBD">
            <w:pPr>
              <w:pStyle w:val="tableformat"/>
            </w:pPr>
            <w:r w:rsidRPr="00904F84">
              <w:t>3</w:t>
            </w:r>
          </w:p>
        </w:tc>
        <w:tc>
          <w:tcPr>
            <w:tcW w:w="1555" w:type="pct"/>
            <w:vAlign w:val="center"/>
          </w:tcPr>
          <w:p w14:paraId="6B87DCE0" w14:textId="77777777" w:rsidR="0016692B" w:rsidRPr="00904F84" w:rsidRDefault="0016692B" w:rsidP="005E1EBD">
            <w:pPr>
              <w:pStyle w:val="tableformat"/>
            </w:pPr>
            <w:r w:rsidRPr="00904F84">
              <w:t>Island 3</w:t>
            </w:r>
          </w:p>
        </w:tc>
        <w:tc>
          <w:tcPr>
            <w:tcW w:w="1725" w:type="pct"/>
            <w:vAlign w:val="center"/>
          </w:tcPr>
          <w:p w14:paraId="56315DBB" w14:textId="77777777" w:rsidR="0016692B" w:rsidRPr="00904F84" w:rsidRDefault="0016692B" w:rsidP="005E1EBD">
            <w:pPr>
              <w:pStyle w:val="tableformat"/>
            </w:pPr>
            <w:r w:rsidRPr="00904F84">
              <w:t>2 and SVC unit</w:t>
            </w:r>
          </w:p>
        </w:tc>
        <w:tc>
          <w:tcPr>
            <w:tcW w:w="1278" w:type="pct"/>
            <w:vAlign w:val="center"/>
          </w:tcPr>
          <w:p w14:paraId="3EE5BF8D" w14:textId="77777777" w:rsidR="0016692B" w:rsidRPr="00904F84" w:rsidRDefault="0016692B" w:rsidP="005E1EBD">
            <w:pPr>
              <w:pStyle w:val="tableformat"/>
            </w:pPr>
            <w:r w:rsidRPr="00904F84">
              <w:t>8</w:t>
            </w:r>
          </w:p>
        </w:tc>
      </w:tr>
      <w:tr w:rsidR="0016692B" w:rsidRPr="00904F84" w14:paraId="0C560AD6" w14:textId="77777777" w:rsidTr="00E561F1">
        <w:trPr>
          <w:trHeight w:val="288"/>
        </w:trPr>
        <w:tc>
          <w:tcPr>
            <w:tcW w:w="442" w:type="pct"/>
            <w:vAlign w:val="center"/>
          </w:tcPr>
          <w:p w14:paraId="0317FD1A" w14:textId="77777777" w:rsidR="0016692B" w:rsidRPr="00904F84" w:rsidRDefault="0016692B" w:rsidP="005E1EBD">
            <w:pPr>
              <w:pStyle w:val="tableformat"/>
            </w:pPr>
            <w:r w:rsidRPr="00904F84">
              <w:t>4</w:t>
            </w:r>
          </w:p>
        </w:tc>
        <w:tc>
          <w:tcPr>
            <w:tcW w:w="1555" w:type="pct"/>
            <w:vAlign w:val="center"/>
          </w:tcPr>
          <w:p w14:paraId="4A55751C" w14:textId="77777777" w:rsidR="0016692B" w:rsidRPr="00904F84" w:rsidRDefault="0016692B" w:rsidP="005E1EBD">
            <w:pPr>
              <w:pStyle w:val="tableformat"/>
            </w:pPr>
            <w:r w:rsidRPr="00904F84">
              <w:t>Island 4</w:t>
            </w:r>
          </w:p>
        </w:tc>
        <w:tc>
          <w:tcPr>
            <w:tcW w:w="1725" w:type="pct"/>
            <w:vAlign w:val="center"/>
          </w:tcPr>
          <w:p w14:paraId="4B7A8286" w14:textId="77777777" w:rsidR="0016692B" w:rsidRPr="00904F84" w:rsidRDefault="0016692B" w:rsidP="005E1EBD">
            <w:pPr>
              <w:pStyle w:val="tableformat"/>
            </w:pPr>
            <w:r w:rsidRPr="00904F84">
              <w:t>3</w:t>
            </w:r>
          </w:p>
        </w:tc>
        <w:tc>
          <w:tcPr>
            <w:tcW w:w="1278" w:type="pct"/>
            <w:vAlign w:val="center"/>
          </w:tcPr>
          <w:p w14:paraId="35EE26DF" w14:textId="77777777" w:rsidR="0016692B" w:rsidRPr="00904F84" w:rsidRDefault="0016692B" w:rsidP="005E1EBD">
            <w:pPr>
              <w:pStyle w:val="tableformat"/>
            </w:pPr>
            <w:r w:rsidRPr="00904F84">
              <w:t>13</w:t>
            </w:r>
          </w:p>
        </w:tc>
      </w:tr>
      <w:tr w:rsidR="0016692B" w:rsidRPr="00904F84" w14:paraId="665189D5" w14:textId="77777777" w:rsidTr="00E561F1">
        <w:trPr>
          <w:trHeight w:val="288"/>
        </w:trPr>
        <w:tc>
          <w:tcPr>
            <w:tcW w:w="442" w:type="pct"/>
            <w:vAlign w:val="center"/>
          </w:tcPr>
          <w:p w14:paraId="5BEA74B4" w14:textId="77777777" w:rsidR="0016692B" w:rsidRPr="00904F84" w:rsidRDefault="0016692B" w:rsidP="005E1EBD">
            <w:pPr>
              <w:pStyle w:val="tableformat"/>
            </w:pPr>
            <w:r w:rsidRPr="00904F84">
              <w:t>5</w:t>
            </w:r>
          </w:p>
        </w:tc>
        <w:tc>
          <w:tcPr>
            <w:tcW w:w="1555" w:type="pct"/>
            <w:vAlign w:val="center"/>
          </w:tcPr>
          <w:p w14:paraId="4C8C09BD" w14:textId="77777777" w:rsidR="0016692B" w:rsidRPr="00904F84" w:rsidRDefault="0016692B" w:rsidP="005E1EBD">
            <w:pPr>
              <w:pStyle w:val="tableformat"/>
            </w:pPr>
            <w:r w:rsidRPr="00904F84">
              <w:t>Island 1&amp;2</w:t>
            </w:r>
          </w:p>
        </w:tc>
        <w:tc>
          <w:tcPr>
            <w:tcW w:w="1725" w:type="pct"/>
            <w:vAlign w:val="center"/>
          </w:tcPr>
          <w:p w14:paraId="335E642A" w14:textId="77777777" w:rsidR="0016692B" w:rsidRPr="00904F84" w:rsidRDefault="0016692B" w:rsidP="005E1EBD">
            <w:pPr>
              <w:pStyle w:val="tableformat"/>
            </w:pPr>
            <w:r w:rsidRPr="00904F84">
              <w:t>2</w:t>
            </w:r>
          </w:p>
        </w:tc>
        <w:tc>
          <w:tcPr>
            <w:tcW w:w="1278" w:type="pct"/>
            <w:vAlign w:val="center"/>
          </w:tcPr>
          <w:p w14:paraId="47356431" w14:textId="77777777" w:rsidR="0016692B" w:rsidRPr="00904F84" w:rsidRDefault="0016692B" w:rsidP="005E1EBD">
            <w:pPr>
              <w:pStyle w:val="tableformat"/>
            </w:pPr>
            <w:r w:rsidRPr="00904F84">
              <w:t>9</w:t>
            </w:r>
          </w:p>
        </w:tc>
      </w:tr>
      <w:tr w:rsidR="0016692B" w:rsidRPr="00904F84" w14:paraId="44CFC098" w14:textId="77777777" w:rsidTr="00E561F1">
        <w:trPr>
          <w:trHeight w:val="288"/>
        </w:trPr>
        <w:tc>
          <w:tcPr>
            <w:tcW w:w="442" w:type="pct"/>
            <w:vAlign w:val="center"/>
          </w:tcPr>
          <w:p w14:paraId="6121AF02" w14:textId="77777777" w:rsidR="0016692B" w:rsidRPr="00904F84" w:rsidRDefault="0016692B" w:rsidP="005E1EBD">
            <w:pPr>
              <w:pStyle w:val="tableformat"/>
            </w:pPr>
            <w:r w:rsidRPr="00904F84">
              <w:t>6</w:t>
            </w:r>
          </w:p>
        </w:tc>
        <w:tc>
          <w:tcPr>
            <w:tcW w:w="1555" w:type="pct"/>
            <w:vAlign w:val="center"/>
          </w:tcPr>
          <w:p w14:paraId="6443B884" w14:textId="77777777" w:rsidR="0016692B" w:rsidRPr="00904F84" w:rsidRDefault="0016692B" w:rsidP="005E1EBD">
            <w:pPr>
              <w:pStyle w:val="tableformat"/>
            </w:pPr>
            <w:r w:rsidRPr="00904F84">
              <w:t>Island 1&amp;4</w:t>
            </w:r>
          </w:p>
        </w:tc>
        <w:tc>
          <w:tcPr>
            <w:tcW w:w="1725" w:type="pct"/>
            <w:vAlign w:val="center"/>
          </w:tcPr>
          <w:p w14:paraId="150A8329" w14:textId="77777777" w:rsidR="0016692B" w:rsidRPr="00904F84" w:rsidRDefault="0016692B" w:rsidP="005E1EBD">
            <w:pPr>
              <w:pStyle w:val="tableformat"/>
            </w:pPr>
            <w:r w:rsidRPr="00904F84">
              <w:t>4</w:t>
            </w:r>
          </w:p>
        </w:tc>
        <w:tc>
          <w:tcPr>
            <w:tcW w:w="1278" w:type="pct"/>
            <w:vAlign w:val="center"/>
          </w:tcPr>
          <w:p w14:paraId="4F568240" w14:textId="77777777" w:rsidR="0016692B" w:rsidRPr="00904F84" w:rsidRDefault="0016692B" w:rsidP="005E1EBD">
            <w:pPr>
              <w:pStyle w:val="tableformat"/>
            </w:pPr>
            <w:r w:rsidRPr="00904F84">
              <w:t>17</w:t>
            </w:r>
          </w:p>
        </w:tc>
      </w:tr>
      <w:tr w:rsidR="0016692B" w:rsidRPr="00904F84" w14:paraId="5E893F72" w14:textId="77777777" w:rsidTr="00E561F1">
        <w:trPr>
          <w:trHeight w:val="288"/>
        </w:trPr>
        <w:tc>
          <w:tcPr>
            <w:tcW w:w="442" w:type="pct"/>
            <w:vAlign w:val="center"/>
          </w:tcPr>
          <w:p w14:paraId="711C5DE8" w14:textId="77777777" w:rsidR="0016692B" w:rsidRPr="00904F84" w:rsidRDefault="0016692B" w:rsidP="005E1EBD">
            <w:pPr>
              <w:pStyle w:val="tableformat"/>
            </w:pPr>
            <w:r w:rsidRPr="00904F84">
              <w:t>7</w:t>
            </w:r>
          </w:p>
        </w:tc>
        <w:tc>
          <w:tcPr>
            <w:tcW w:w="1555" w:type="pct"/>
            <w:vAlign w:val="center"/>
          </w:tcPr>
          <w:p w14:paraId="684B938D" w14:textId="77777777" w:rsidR="0016692B" w:rsidRPr="00904F84" w:rsidRDefault="0016692B" w:rsidP="005E1EBD">
            <w:pPr>
              <w:pStyle w:val="tableformat"/>
            </w:pPr>
            <w:r w:rsidRPr="00904F84">
              <w:t>Island 3&amp;4</w:t>
            </w:r>
          </w:p>
        </w:tc>
        <w:tc>
          <w:tcPr>
            <w:tcW w:w="1725" w:type="pct"/>
            <w:vAlign w:val="center"/>
          </w:tcPr>
          <w:p w14:paraId="3668753F" w14:textId="77777777" w:rsidR="0016692B" w:rsidRPr="00904F84" w:rsidRDefault="0016692B" w:rsidP="005E1EBD">
            <w:pPr>
              <w:pStyle w:val="tableformat"/>
            </w:pPr>
            <w:r w:rsidRPr="00904F84">
              <w:t>5 and SVC unit</w:t>
            </w:r>
          </w:p>
        </w:tc>
        <w:tc>
          <w:tcPr>
            <w:tcW w:w="1278" w:type="pct"/>
            <w:vAlign w:val="center"/>
          </w:tcPr>
          <w:p w14:paraId="6066B060" w14:textId="77777777" w:rsidR="0016692B" w:rsidRPr="00904F84" w:rsidRDefault="0016692B" w:rsidP="005E1EBD">
            <w:pPr>
              <w:pStyle w:val="tableformat"/>
            </w:pPr>
            <w:r w:rsidRPr="00904F84">
              <w:t>21</w:t>
            </w:r>
          </w:p>
        </w:tc>
      </w:tr>
      <w:tr w:rsidR="0016692B" w:rsidRPr="00904F84" w14:paraId="2E75D4C7" w14:textId="77777777" w:rsidTr="00E561F1">
        <w:trPr>
          <w:trHeight w:val="288"/>
        </w:trPr>
        <w:tc>
          <w:tcPr>
            <w:tcW w:w="442" w:type="pct"/>
            <w:vAlign w:val="center"/>
          </w:tcPr>
          <w:p w14:paraId="5253D9D2" w14:textId="77777777" w:rsidR="0016692B" w:rsidRPr="00904F84" w:rsidRDefault="0016692B" w:rsidP="005E1EBD">
            <w:pPr>
              <w:pStyle w:val="tableformat"/>
            </w:pPr>
            <w:r w:rsidRPr="00904F84">
              <w:t>8</w:t>
            </w:r>
          </w:p>
        </w:tc>
        <w:tc>
          <w:tcPr>
            <w:tcW w:w="1555" w:type="pct"/>
            <w:vAlign w:val="center"/>
          </w:tcPr>
          <w:p w14:paraId="75D82C38" w14:textId="77777777" w:rsidR="0016692B" w:rsidRPr="00904F84" w:rsidRDefault="0016692B" w:rsidP="005E1EBD">
            <w:pPr>
              <w:pStyle w:val="tableformat"/>
            </w:pPr>
            <w:r w:rsidRPr="00904F84">
              <w:t>Island 1&amp;3&amp;4</w:t>
            </w:r>
          </w:p>
        </w:tc>
        <w:tc>
          <w:tcPr>
            <w:tcW w:w="1725" w:type="pct"/>
            <w:vAlign w:val="center"/>
          </w:tcPr>
          <w:p w14:paraId="012565DF" w14:textId="77777777" w:rsidR="0016692B" w:rsidRPr="00904F84" w:rsidRDefault="0016692B" w:rsidP="005E1EBD">
            <w:pPr>
              <w:pStyle w:val="tableformat"/>
            </w:pPr>
            <w:r w:rsidRPr="00904F84">
              <w:t>6 and SVC unit</w:t>
            </w:r>
          </w:p>
        </w:tc>
        <w:tc>
          <w:tcPr>
            <w:tcW w:w="1278" w:type="pct"/>
            <w:vAlign w:val="center"/>
          </w:tcPr>
          <w:p w14:paraId="12C1C381" w14:textId="77777777" w:rsidR="0016692B" w:rsidRPr="00904F84" w:rsidRDefault="0016692B" w:rsidP="005E1EBD">
            <w:pPr>
              <w:pStyle w:val="tableformat"/>
            </w:pPr>
            <w:r w:rsidRPr="00904F84">
              <w:t>25</w:t>
            </w:r>
          </w:p>
        </w:tc>
      </w:tr>
      <w:tr w:rsidR="0016692B" w:rsidRPr="00904F84" w14:paraId="24E5FAB3" w14:textId="77777777" w:rsidTr="00E561F1">
        <w:trPr>
          <w:trHeight w:val="288"/>
        </w:trPr>
        <w:tc>
          <w:tcPr>
            <w:tcW w:w="442" w:type="pct"/>
            <w:vAlign w:val="center"/>
          </w:tcPr>
          <w:p w14:paraId="79709C03" w14:textId="77777777" w:rsidR="0016692B" w:rsidRPr="00904F84" w:rsidRDefault="0016692B" w:rsidP="005E1EBD">
            <w:pPr>
              <w:pStyle w:val="tableformat"/>
            </w:pPr>
            <w:r w:rsidRPr="00904F84">
              <w:t>9</w:t>
            </w:r>
          </w:p>
        </w:tc>
        <w:tc>
          <w:tcPr>
            <w:tcW w:w="1555" w:type="pct"/>
            <w:vAlign w:val="center"/>
          </w:tcPr>
          <w:p w14:paraId="701E0CBF" w14:textId="77777777" w:rsidR="0016692B" w:rsidRPr="00904F84" w:rsidRDefault="0016692B" w:rsidP="005E1EBD">
            <w:pPr>
              <w:pStyle w:val="tableformat"/>
            </w:pPr>
            <w:r w:rsidRPr="00904F84">
              <w:t>Island 1&amp;2&amp;4</w:t>
            </w:r>
          </w:p>
        </w:tc>
        <w:tc>
          <w:tcPr>
            <w:tcW w:w="1725" w:type="pct"/>
            <w:vAlign w:val="center"/>
          </w:tcPr>
          <w:p w14:paraId="4BDBE1F7" w14:textId="77777777" w:rsidR="0016692B" w:rsidRPr="00904F84" w:rsidRDefault="0016692B" w:rsidP="005E1EBD">
            <w:pPr>
              <w:pStyle w:val="tableformat"/>
            </w:pPr>
            <w:r w:rsidRPr="00904F84">
              <w:t>5</w:t>
            </w:r>
          </w:p>
        </w:tc>
        <w:tc>
          <w:tcPr>
            <w:tcW w:w="1278" w:type="pct"/>
            <w:vAlign w:val="center"/>
          </w:tcPr>
          <w:p w14:paraId="4D788DD5" w14:textId="77777777" w:rsidR="0016692B" w:rsidRPr="00904F84" w:rsidRDefault="0016692B" w:rsidP="005E1EBD">
            <w:pPr>
              <w:pStyle w:val="tableformat"/>
            </w:pPr>
            <w:r w:rsidRPr="00904F84">
              <w:t>13</w:t>
            </w:r>
          </w:p>
        </w:tc>
      </w:tr>
      <w:tr w:rsidR="0016692B" w:rsidRPr="00904F84" w14:paraId="2443263F" w14:textId="77777777" w:rsidTr="00E561F1">
        <w:trPr>
          <w:trHeight w:val="288"/>
        </w:trPr>
        <w:tc>
          <w:tcPr>
            <w:tcW w:w="442" w:type="pct"/>
            <w:vAlign w:val="center"/>
          </w:tcPr>
          <w:p w14:paraId="25CF6219" w14:textId="77777777" w:rsidR="0016692B" w:rsidRPr="00904F84" w:rsidRDefault="0016692B" w:rsidP="005E1EBD">
            <w:pPr>
              <w:pStyle w:val="tableformat"/>
            </w:pPr>
            <w:r w:rsidRPr="00904F84">
              <w:t>10</w:t>
            </w:r>
          </w:p>
        </w:tc>
        <w:tc>
          <w:tcPr>
            <w:tcW w:w="1555" w:type="pct"/>
            <w:vAlign w:val="center"/>
          </w:tcPr>
          <w:p w14:paraId="1FF30DFC" w14:textId="77777777" w:rsidR="0016692B" w:rsidRPr="00904F84" w:rsidRDefault="0016692B" w:rsidP="005E1EBD">
            <w:pPr>
              <w:pStyle w:val="tableformat"/>
            </w:pPr>
            <w:r w:rsidRPr="00904F84">
              <w:t>Island 1&amp;2&amp;3&amp;4</w:t>
            </w:r>
          </w:p>
        </w:tc>
        <w:tc>
          <w:tcPr>
            <w:tcW w:w="1725" w:type="pct"/>
            <w:vAlign w:val="center"/>
          </w:tcPr>
          <w:p w14:paraId="4A6C392A" w14:textId="77777777" w:rsidR="0016692B" w:rsidRPr="00904F84" w:rsidRDefault="0016692B" w:rsidP="005E1EBD">
            <w:pPr>
              <w:pStyle w:val="tableformat"/>
            </w:pPr>
            <w:r w:rsidRPr="00904F84">
              <w:t>7 and SVC unit</w:t>
            </w:r>
          </w:p>
        </w:tc>
        <w:tc>
          <w:tcPr>
            <w:tcW w:w="1278" w:type="pct"/>
            <w:vAlign w:val="center"/>
          </w:tcPr>
          <w:p w14:paraId="34D9D813" w14:textId="77777777" w:rsidR="0016692B" w:rsidRPr="00904F84" w:rsidRDefault="0016692B" w:rsidP="005E1EBD">
            <w:pPr>
              <w:pStyle w:val="tableformat"/>
            </w:pPr>
            <w:r w:rsidRPr="00904F84">
              <w:t>30</w:t>
            </w:r>
          </w:p>
        </w:tc>
      </w:tr>
    </w:tbl>
    <w:p w14:paraId="00BE99E0" w14:textId="0C7C6090" w:rsidR="00C33DAA" w:rsidRDefault="00C33DAA" w:rsidP="005F7855">
      <w:pPr>
        <w:spacing w:before="240"/>
        <w:ind w:firstLine="578"/>
        <w:jc w:val="both"/>
        <w:rPr>
          <w:lang w:bidi="ar-EG"/>
        </w:rPr>
      </w:pPr>
      <w:r>
        <w:t xml:space="preserve">The following sections discuss the small signal stability analysis for </w:t>
      </w:r>
      <w:r w:rsidR="005F7855">
        <w:t>four</w:t>
      </w:r>
      <w:r>
        <w:t xml:space="preserve"> island</w:t>
      </w:r>
      <w:r w:rsidR="005F7855">
        <w:t>s</w:t>
      </w:r>
      <w:r>
        <w:t xml:space="preserve"> to assess their stability. The </w:t>
      </w:r>
      <w:r>
        <w:rPr>
          <w:lang w:bidi="ar-EG"/>
        </w:rPr>
        <w:t xml:space="preserve">analysis for islands combinations is detailed </w:t>
      </w:r>
      <w:r>
        <w:t xml:space="preserve">in a </w:t>
      </w:r>
      <w:r w:rsidRPr="00905F48">
        <w:rPr>
          <w:noProof/>
        </w:rPr>
        <w:t>separate</w:t>
      </w:r>
      <w:r>
        <w:t xml:space="preserve"> section</w:t>
      </w:r>
      <w:r>
        <w:rPr>
          <w:lang w:bidi="ar-EG"/>
        </w:rPr>
        <w:t xml:space="preserve"> to compare </w:t>
      </w:r>
      <w:r w:rsidR="008A71F7">
        <w:rPr>
          <w:lang w:bidi="ar-EG"/>
        </w:rPr>
        <w:t>these</w:t>
      </w:r>
      <w:r>
        <w:rPr>
          <w:lang w:bidi="ar-EG"/>
        </w:rPr>
        <w:t xml:space="preserve"> configurations.</w:t>
      </w:r>
    </w:p>
    <w:p w14:paraId="6898C1BD" w14:textId="6072B1CF" w:rsidR="00A735BC" w:rsidRDefault="00A735BC" w:rsidP="00642665">
      <w:pPr>
        <w:pStyle w:val="Heading2"/>
      </w:pPr>
      <w:bookmarkStart w:id="78" w:name="_Toc170488468"/>
      <w:r>
        <w:t xml:space="preserve">Small </w:t>
      </w:r>
      <w:r w:rsidR="00F830D5">
        <w:t xml:space="preserve">Signal Stability Analysis </w:t>
      </w:r>
      <w:r w:rsidR="00F16AD7">
        <w:t>f</w:t>
      </w:r>
      <w:r w:rsidR="00F830D5">
        <w:t>or Islands</w:t>
      </w:r>
      <w:bookmarkEnd w:id="78"/>
    </w:p>
    <w:p w14:paraId="675796C8" w14:textId="3D28AB2A" w:rsidR="00860F9A" w:rsidRDefault="00860F9A" w:rsidP="00860F9A">
      <w:pPr>
        <w:pStyle w:val="Caption"/>
        <w:spacing w:after="240"/>
      </w:pPr>
    </w:p>
    <w:p w14:paraId="72FEDF13" w14:textId="77777777" w:rsidR="006B0B78" w:rsidRPr="003819F6" w:rsidRDefault="006B0B78" w:rsidP="002A6ACA">
      <w:pPr>
        <w:rPr>
          <w:rFonts w:eastAsia="MS Mincho"/>
          <w:lang w:val="en-US" w:eastAsia="en-GB"/>
        </w:rPr>
      </w:pPr>
    </w:p>
    <w:p w14:paraId="3E653063" w14:textId="2E20869C" w:rsidR="00227BA5" w:rsidRDefault="00227BA5" w:rsidP="00227BA5">
      <w:pPr>
        <w:ind w:firstLine="0"/>
        <w:rPr>
          <w:rFonts w:eastAsia="MS Mincho"/>
          <w:lang w:eastAsia="en-GB"/>
        </w:rPr>
        <w:sectPr w:rsidR="00227BA5" w:rsidSect="002A654D">
          <w:headerReference w:type="first" r:id="rId50"/>
          <w:endnotePr>
            <w:numRestart w:val="eachSect"/>
          </w:endnotePr>
          <w:pgSz w:w="10325" w:h="14573" w:code="13"/>
          <w:pgMar w:top="1701" w:right="1140" w:bottom="1701" w:left="1140" w:header="709" w:footer="731" w:gutter="561"/>
          <w:cols w:space="708"/>
          <w:formProt w:val="0"/>
          <w:titlePg/>
          <w:docGrid w:linePitch="360"/>
        </w:sectPr>
      </w:pPr>
    </w:p>
    <w:p w14:paraId="1A715769" w14:textId="59FAC7A9" w:rsidR="005C4374" w:rsidRDefault="005C4374" w:rsidP="005C4374">
      <w:pPr>
        <w:pStyle w:val="chaptername"/>
        <w:rPr>
          <w:rtl/>
          <w:lang w:bidi="ar-EG"/>
        </w:rPr>
      </w:pPr>
      <w:bookmarkStart w:id="79" w:name="_Conclusions"/>
      <w:bookmarkEnd w:id="79"/>
      <w:r>
        <w:t>Chapter</w:t>
      </w:r>
      <w:r w:rsidR="00227BA5">
        <w:t xml:space="preserve"> 6</w:t>
      </w:r>
      <w:r w:rsidR="00B25F3E">
        <w:tab/>
      </w:r>
    </w:p>
    <w:p w14:paraId="659A3AFE" w14:textId="00F350BE" w:rsidR="00B721F2" w:rsidRDefault="00D20B45" w:rsidP="007662F9">
      <w:pPr>
        <w:pStyle w:val="Heading1"/>
      </w:pPr>
      <w:bookmarkStart w:id="80" w:name="_Toc170488469"/>
      <w:r w:rsidRPr="00F35DF8">
        <w:t>C</w:t>
      </w:r>
      <w:r w:rsidR="00EC7CDE" w:rsidRPr="00F35DF8">
        <w:t>onclusions</w:t>
      </w:r>
      <w:r w:rsidR="006226CC">
        <w:t xml:space="preserve"> and </w:t>
      </w:r>
      <w:r w:rsidR="007662F9">
        <w:t>S</w:t>
      </w:r>
      <w:r w:rsidR="007662F9" w:rsidRPr="007662F9">
        <w:t xml:space="preserve">uggestions for </w:t>
      </w:r>
      <w:r w:rsidR="006226CC">
        <w:t>Future Work</w:t>
      </w:r>
      <w:bookmarkEnd w:id="80"/>
      <w:r w:rsidR="006226CC">
        <w:t xml:space="preserve"> </w:t>
      </w:r>
    </w:p>
    <w:p w14:paraId="5EE35207" w14:textId="69C960B8" w:rsidR="006226CC" w:rsidRDefault="006226CC" w:rsidP="00642665">
      <w:pPr>
        <w:pStyle w:val="Heading2"/>
      </w:pPr>
      <w:bookmarkStart w:id="81" w:name="_Toc170488470"/>
      <w:r>
        <w:t>Conclusions</w:t>
      </w:r>
      <w:bookmarkEnd w:id="81"/>
    </w:p>
    <w:p w14:paraId="050D8A8B" w14:textId="49940DF8" w:rsidR="00B218B3" w:rsidRDefault="00662969" w:rsidP="00BE634D">
      <w:r w:rsidRPr="00C61392">
        <w:rPr>
          <w:rFonts w:eastAsia="MS Mincho"/>
          <w:lang w:eastAsia="en-GB"/>
        </w:rPr>
        <w:t>The dynamic transition to island operation is extensively investigated for different islands regarding the IEEE 33-bus system. With 50% pentation level of DGs units and 30% maximum limit for load shedding for each island, a successful transition to island mode is achieved.</w:t>
      </w:r>
    </w:p>
    <w:p w14:paraId="5C337166" w14:textId="4620AA7D" w:rsidR="006226CC" w:rsidRDefault="007662F9" w:rsidP="00642665">
      <w:pPr>
        <w:pStyle w:val="Heading2"/>
      </w:pPr>
      <w:bookmarkStart w:id="82" w:name="_Toc170488471"/>
      <w:r>
        <w:t>S</w:t>
      </w:r>
      <w:r w:rsidRPr="007662F9">
        <w:t xml:space="preserve">uggestions for </w:t>
      </w:r>
      <w:r w:rsidR="006226CC">
        <w:t>Future work</w:t>
      </w:r>
      <w:bookmarkEnd w:id="82"/>
    </w:p>
    <w:p w14:paraId="66D91872" w14:textId="345E5E68" w:rsidR="006226CC" w:rsidRPr="006226CC" w:rsidRDefault="004C51A9" w:rsidP="003819F6">
      <w:pPr>
        <w:ind w:firstLine="578"/>
        <w:rPr>
          <w:lang w:eastAsia="en-GB"/>
        </w:rPr>
      </w:pPr>
      <w:r w:rsidRPr="004C51A9">
        <w:rPr>
          <w:lang w:eastAsia="en-GB"/>
        </w:rPr>
        <w:t xml:space="preserve">The following </w:t>
      </w:r>
      <w:r w:rsidR="003819F6">
        <w:rPr>
          <w:lang w:eastAsia="en-GB"/>
        </w:rPr>
        <w:t>points</w:t>
      </w:r>
      <w:r w:rsidRPr="004C51A9">
        <w:rPr>
          <w:lang w:eastAsia="en-GB"/>
        </w:rPr>
        <w:t xml:space="preserve"> could be investigated in future studies:</w:t>
      </w:r>
    </w:p>
    <w:p w14:paraId="5E46D509" w14:textId="57A0AB77" w:rsidR="006226CC" w:rsidRDefault="006226CC" w:rsidP="003819F6">
      <w:pPr>
        <w:pStyle w:val="ListParagraph"/>
        <w:numPr>
          <w:ilvl w:val="0"/>
          <w:numId w:val="20"/>
        </w:numPr>
        <w:rPr>
          <w:lang w:eastAsia="en-GB"/>
        </w:rPr>
      </w:pPr>
      <w:r>
        <w:rPr>
          <w:lang w:eastAsia="en-GB"/>
        </w:rPr>
        <w:t>Convert</w:t>
      </w:r>
      <w:r w:rsidR="004C51A9">
        <w:rPr>
          <w:lang w:eastAsia="en-GB"/>
        </w:rPr>
        <w:t>ing</w:t>
      </w:r>
      <w:r>
        <w:rPr>
          <w:lang w:eastAsia="en-GB"/>
        </w:rPr>
        <w:t xml:space="preserve"> the system to fully automated system </w:t>
      </w:r>
      <w:r w:rsidR="003819F6">
        <w:rPr>
          <w:lang w:eastAsia="en-GB"/>
        </w:rPr>
        <w:t xml:space="preserve">considering possibility of </w:t>
      </w:r>
      <w:r>
        <w:rPr>
          <w:lang w:eastAsia="en-GB"/>
        </w:rPr>
        <w:t>islandi</w:t>
      </w:r>
      <w:r w:rsidR="003819F6">
        <w:rPr>
          <w:lang w:eastAsia="en-GB"/>
        </w:rPr>
        <w:t>ng</w:t>
      </w:r>
      <w:r w:rsidR="008C4208">
        <w:rPr>
          <w:lang w:eastAsia="en-GB"/>
        </w:rPr>
        <w:t>.</w:t>
      </w:r>
    </w:p>
    <w:p w14:paraId="5E67AD82" w14:textId="1ED61FDC" w:rsidR="006226CC" w:rsidRDefault="006226CC" w:rsidP="008E4EEF">
      <w:pPr>
        <w:pStyle w:val="ListParagraph"/>
        <w:numPr>
          <w:ilvl w:val="0"/>
          <w:numId w:val="20"/>
        </w:numPr>
        <w:rPr>
          <w:lang w:eastAsia="en-GB"/>
        </w:rPr>
      </w:pPr>
      <w:r>
        <w:rPr>
          <w:lang w:eastAsia="en-GB"/>
        </w:rPr>
        <w:t>Study</w:t>
      </w:r>
      <w:r w:rsidR="004C51A9">
        <w:rPr>
          <w:lang w:eastAsia="en-GB"/>
        </w:rPr>
        <w:t>ing</w:t>
      </w:r>
      <w:r>
        <w:rPr>
          <w:lang w:eastAsia="en-GB"/>
        </w:rPr>
        <w:t xml:space="preserve"> the effect of renewable energy </w:t>
      </w:r>
      <w:r w:rsidR="00A16D71">
        <w:rPr>
          <w:lang w:eastAsia="en-GB"/>
        </w:rPr>
        <w:t>re</w:t>
      </w:r>
      <w:r>
        <w:rPr>
          <w:lang w:eastAsia="en-GB"/>
        </w:rPr>
        <w:t>sources instead of the GAST turbine model</w:t>
      </w:r>
      <w:r w:rsidR="008C4208">
        <w:rPr>
          <w:lang w:eastAsia="en-GB"/>
        </w:rPr>
        <w:t>.</w:t>
      </w:r>
    </w:p>
    <w:p w14:paraId="57D51B43" w14:textId="26D71D44" w:rsidR="006226CC" w:rsidRPr="006226CC" w:rsidRDefault="006226CC" w:rsidP="008E4EEF">
      <w:pPr>
        <w:pStyle w:val="ListParagraph"/>
        <w:numPr>
          <w:ilvl w:val="0"/>
          <w:numId w:val="20"/>
        </w:numPr>
        <w:rPr>
          <w:lang w:eastAsia="en-GB"/>
        </w:rPr>
      </w:pPr>
      <w:r>
        <w:rPr>
          <w:lang w:eastAsia="en-GB"/>
        </w:rPr>
        <w:t>Study</w:t>
      </w:r>
      <w:r w:rsidR="004C51A9">
        <w:rPr>
          <w:lang w:eastAsia="en-GB"/>
        </w:rPr>
        <w:t>ing</w:t>
      </w:r>
      <w:r>
        <w:rPr>
          <w:lang w:eastAsia="en-GB"/>
        </w:rPr>
        <w:t xml:space="preserve"> the effect of intentional islanding on the protection system</w:t>
      </w:r>
      <w:r w:rsidR="008C4208">
        <w:rPr>
          <w:lang w:eastAsia="en-GB"/>
        </w:rPr>
        <w:t>.</w:t>
      </w:r>
    </w:p>
    <w:p w14:paraId="2886B211" w14:textId="21855ABA" w:rsidR="00C61392" w:rsidRPr="00262E8D" w:rsidRDefault="00C61392" w:rsidP="00227BA5">
      <w:pPr>
        <w:spacing w:before="240"/>
        <w:ind w:firstLine="0"/>
        <w:jc w:val="both"/>
        <w:rPr>
          <w:rFonts w:eastAsia="MS Mincho"/>
          <w:lang w:eastAsia="en-GB"/>
        </w:rPr>
      </w:pPr>
    </w:p>
    <w:p w14:paraId="74CD8635" w14:textId="77777777" w:rsidR="000C0CA2" w:rsidRDefault="000C0CA2" w:rsidP="00AE7949">
      <w:pPr>
        <w:pStyle w:val="Heading1"/>
        <w:numPr>
          <w:ilvl w:val="0"/>
          <w:numId w:val="0"/>
        </w:numPr>
        <w:ind w:left="144"/>
        <w:sectPr w:rsidR="000C0CA2" w:rsidSect="00C65E36">
          <w:headerReference w:type="first" r:id="rId51"/>
          <w:footerReference w:type="first" r:id="rId52"/>
          <w:endnotePr>
            <w:numRestart w:val="eachSect"/>
          </w:endnotePr>
          <w:type w:val="oddPage"/>
          <w:pgSz w:w="10325" w:h="14573" w:code="13"/>
          <w:pgMar w:top="1699" w:right="1138" w:bottom="1699" w:left="1138" w:header="706" w:footer="734" w:gutter="562"/>
          <w:cols w:space="708"/>
          <w:formProt w:val="0"/>
          <w:titlePg/>
          <w:docGrid w:linePitch="360"/>
        </w:sectPr>
      </w:pPr>
    </w:p>
    <w:p w14:paraId="7FE8A811" w14:textId="7B961877" w:rsidR="00810CCA" w:rsidRPr="003B0C59" w:rsidRDefault="00810CCA" w:rsidP="00363791">
      <w:pPr>
        <w:pStyle w:val="Heading1"/>
      </w:pPr>
      <w:bookmarkStart w:id="83" w:name="_Toc170488472"/>
      <w:r w:rsidRPr="00363791">
        <w:t>References</w:t>
      </w:r>
      <w:bookmarkEnd w:id="51"/>
      <w:bookmarkEnd w:id="52"/>
      <w:bookmarkEnd w:id="53"/>
      <w:bookmarkEnd w:id="54"/>
      <w:bookmarkEnd w:id="83"/>
    </w:p>
    <w:p w14:paraId="70FFE918" w14:textId="77777777" w:rsidR="00C3673F" w:rsidRPr="00C3673F" w:rsidRDefault="00400361" w:rsidP="00C3673F">
      <w:pPr>
        <w:pStyle w:val="EndNoteBibliography"/>
        <w:ind w:left="720" w:hanging="720"/>
      </w:pPr>
      <w:r>
        <w:fldChar w:fldCharType="begin"/>
      </w:r>
      <w:r>
        <w:instrText xml:space="preserve"> ADDIN EN.REFLIST </w:instrText>
      </w:r>
      <w:r>
        <w:fldChar w:fldCharType="separate"/>
      </w:r>
      <w:bookmarkStart w:id="84" w:name="_ENREF_1"/>
      <w:r w:rsidR="00C3673F" w:rsidRPr="00C3673F">
        <w:t>[1]</w:t>
      </w:r>
      <w:r w:rsidR="00C3673F" w:rsidRPr="00C3673F">
        <w:tab/>
        <w:t xml:space="preserve">A. G. Phadke and J. S. Thorp, </w:t>
      </w:r>
      <w:r w:rsidR="00C3673F" w:rsidRPr="00C3673F">
        <w:rPr>
          <w:i/>
        </w:rPr>
        <w:t>Synchronized phasor measurements and their applications</w:t>
      </w:r>
      <w:r w:rsidR="00C3673F" w:rsidRPr="00C3673F">
        <w:t>. Springer International Publishing AG: Springer International Publishing, 2017, pp. XIII, 285.</w:t>
      </w:r>
      <w:bookmarkEnd w:id="84"/>
    </w:p>
    <w:p w14:paraId="56618CDB" w14:textId="77777777" w:rsidR="00C3673F" w:rsidRPr="00C3673F" w:rsidRDefault="00C3673F" w:rsidP="00C3673F">
      <w:pPr>
        <w:pStyle w:val="EndNoteBibliography"/>
        <w:ind w:left="720" w:hanging="720"/>
      </w:pPr>
      <w:bookmarkStart w:id="85" w:name="_ENREF_2"/>
      <w:r w:rsidRPr="00C3673F">
        <w:t>[2]</w:t>
      </w:r>
      <w:r w:rsidRPr="00C3673F">
        <w:tab/>
        <w:t xml:space="preserve">M. Fotuhi-Firuzabad and A. Rajabi-Ghahnavie, "An analytical method to consider DG impacts on distribution system reliability," in </w:t>
      </w:r>
      <w:r w:rsidRPr="00C3673F">
        <w:rPr>
          <w:i/>
        </w:rPr>
        <w:t>Transmission and Distribution Conference and Exhibition: Asia and Pacific, 2005 IEEE/PES</w:t>
      </w:r>
      <w:r w:rsidRPr="00C3673F">
        <w:t>, 2005, pp. 1-6: IEEE.</w:t>
      </w:r>
      <w:bookmarkEnd w:id="85"/>
    </w:p>
    <w:p w14:paraId="2A5AA9FD" w14:textId="77777777" w:rsidR="00C3673F" w:rsidRPr="00C3673F" w:rsidRDefault="00C3673F" w:rsidP="00C3673F">
      <w:pPr>
        <w:pStyle w:val="EndNoteBibliography"/>
        <w:ind w:left="720" w:hanging="720"/>
      </w:pPr>
      <w:bookmarkStart w:id="86" w:name="_ENREF_3"/>
      <w:r w:rsidRPr="00C3673F">
        <w:t>[3]</w:t>
      </w:r>
      <w:r w:rsidRPr="00C3673F">
        <w:tab/>
        <w:t xml:space="preserve">J. P. Lopes, N. Hatziargyriou, J. Mutale, P. Djapic, and N. Jenkins, "Integrating distributed generation into electric power systems: A review of drivers, challenges and opportunities," </w:t>
      </w:r>
      <w:r w:rsidRPr="00C3673F">
        <w:rPr>
          <w:i/>
        </w:rPr>
        <w:t xml:space="preserve">Electric power systems research, </w:t>
      </w:r>
      <w:r w:rsidRPr="00C3673F">
        <w:t>vol. 77, no. 9, pp. 1189-1203, 2007.</w:t>
      </w:r>
      <w:bookmarkEnd w:id="86"/>
    </w:p>
    <w:p w14:paraId="472C76CD" w14:textId="77777777" w:rsidR="00C3673F" w:rsidRPr="00C3673F" w:rsidRDefault="00C3673F" w:rsidP="00C3673F">
      <w:pPr>
        <w:pStyle w:val="EndNoteBibliography"/>
        <w:ind w:left="720" w:hanging="720"/>
      </w:pPr>
      <w:bookmarkStart w:id="87" w:name="_ENREF_4"/>
      <w:r w:rsidRPr="00C3673F">
        <w:t>[4]</w:t>
      </w:r>
      <w:r w:rsidRPr="00C3673F">
        <w:tab/>
        <w:t xml:space="preserve">J. Driesen and R. Belmans, "Distributed generation: Challenges and possible solutions," in </w:t>
      </w:r>
      <w:r w:rsidRPr="00C3673F">
        <w:rPr>
          <w:i/>
        </w:rPr>
        <w:t>Power Engineering Society General Meeting, 2006. IEEE</w:t>
      </w:r>
      <w:r w:rsidRPr="00C3673F">
        <w:t>, 2006, p. 8 pp.: IEEE.</w:t>
      </w:r>
      <w:bookmarkEnd w:id="87"/>
    </w:p>
    <w:p w14:paraId="26FA8E04" w14:textId="77777777" w:rsidR="00C3673F" w:rsidRPr="00C3673F" w:rsidRDefault="00C3673F" w:rsidP="00C3673F">
      <w:pPr>
        <w:pStyle w:val="EndNoteBibliography"/>
        <w:ind w:left="720" w:hanging="720"/>
      </w:pPr>
      <w:bookmarkStart w:id="88" w:name="_ENREF_5"/>
      <w:r w:rsidRPr="00C3673F">
        <w:t>[5]</w:t>
      </w:r>
      <w:r w:rsidRPr="00C3673F">
        <w:tab/>
        <w:t xml:space="preserve">P. Mahat, Z. Chen, and B. Bak-Jensen, "Review of islanding detection methods for distributed generation," in </w:t>
      </w:r>
      <w:r w:rsidRPr="00C3673F">
        <w:rPr>
          <w:i/>
        </w:rPr>
        <w:t>Electric Utility Deregulation and Restructuring and Power Technologies, 2008. DRPT 2008. Third International Conference on</w:t>
      </w:r>
      <w:r w:rsidRPr="00C3673F">
        <w:t>, 2008, pp. 2743-2748: IEEE.</w:t>
      </w:r>
      <w:bookmarkEnd w:id="88"/>
    </w:p>
    <w:p w14:paraId="4E89E659" w14:textId="77777777" w:rsidR="00C3673F" w:rsidRPr="00C3673F" w:rsidRDefault="00C3673F" w:rsidP="00C3673F">
      <w:pPr>
        <w:pStyle w:val="EndNoteBibliography"/>
        <w:ind w:left="720" w:hanging="720"/>
      </w:pPr>
      <w:bookmarkStart w:id="89" w:name="_ENREF_6"/>
      <w:r w:rsidRPr="00C3673F">
        <w:t>[6]</w:t>
      </w:r>
      <w:r w:rsidRPr="00C3673F">
        <w:tab/>
        <w:t xml:space="preserve">Y. Sun, L. Cheng, X. Ye, J. He, and P. Wang, "Overview of power system operational reliability," in </w:t>
      </w:r>
      <w:r w:rsidRPr="00C3673F">
        <w:rPr>
          <w:i/>
        </w:rPr>
        <w:t>Probabilistic Methods Applied to Power Systems (PMAPS), 2010 IEEE 11th International Conference on</w:t>
      </w:r>
      <w:r w:rsidRPr="00C3673F">
        <w:t>, 2010, pp. 166-171: IEEE.</w:t>
      </w:r>
      <w:bookmarkEnd w:id="89"/>
    </w:p>
    <w:p w14:paraId="6A03ED11" w14:textId="77777777" w:rsidR="00C3673F" w:rsidRPr="00C3673F" w:rsidRDefault="00C3673F" w:rsidP="00C3673F">
      <w:pPr>
        <w:pStyle w:val="EndNoteBibliography"/>
        <w:ind w:left="720" w:hanging="720"/>
      </w:pPr>
      <w:bookmarkStart w:id="90" w:name="_ENREF_7"/>
      <w:r w:rsidRPr="00C3673F">
        <w:t>[7]</w:t>
      </w:r>
      <w:r w:rsidRPr="00C3673F">
        <w:tab/>
        <w:t xml:space="preserve">R. Billinton and R. N. Allan, </w:t>
      </w:r>
      <w:r w:rsidRPr="00C3673F">
        <w:rPr>
          <w:i/>
        </w:rPr>
        <w:t>Reliability evaluation of engineering systems</w:t>
      </w:r>
      <w:r w:rsidRPr="00C3673F">
        <w:t>. Springer Science+Business Media New York: Springer US, 1992, pp. XVI, 453.</w:t>
      </w:r>
      <w:bookmarkEnd w:id="90"/>
    </w:p>
    <w:p w14:paraId="58BA1800" w14:textId="77777777" w:rsidR="00C3673F" w:rsidRPr="00C3673F" w:rsidRDefault="00C3673F" w:rsidP="00C3673F">
      <w:pPr>
        <w:pStyle w:val="EndNoteBibliography"/>
        <w:ind w:left="720" w:hanging="720"/>
      </w:pPr>
      <w:bookmarkStart w:id="91" w:name="_ENREF_8"/>
      <w:r w:rsidRPr="00C3673F">
        <w:t>[8]</w:t>
      </w:r>
      <w:r w:rsidRPr="00C3673F">
        <w:tab/>
        <w:t xml:space="preserve">Billinton and W. Li, </w:t>
      </w:r>
      <w:r w:rsidRPr="00C3673F">
        <w:rPr>
          <w:i/>
        </w:rPr>
        <w:t>Reliability Assessment of Electric Power Systems Using Monte Carlo Methods</w:t>
      </w:r>
      <w:r w:rsidRPr="00C3673F">
        <w:t>. Springer Science+Business Media New York: Springer US, 1994, pp. XVI, 352.</w:t>
      </w:r>
      <w:bookmarkEnd w:id="91"/>
    </w:p>
    <w:p w14:paraId="5BF6DD8D" w14:textId="77777777" w:rsidR="00C3673F" w:rsidRPr="00C3673F" w:rsidRDefault="00C3673F" w:rsidP="00C3673F">
      <w:pPr>
        <w:pStyle w:val="EndNoteBibliography"/>
        <w:ind w:left="720" w:hanging="720"/>
      </w:pPr>
      <w:bookmarkStart w:id="92" w:name="_ENREF_9"/>
      <w:r w:rsidRPr="00C3673F">
        <w:t>[9]</w:t>
      </w:r>
      <w:r w:rsidRPr="00C3673F">
        <w:tab/>
        <w:t xml:space="preserve">R. Billinton and J. Billinton, "Distribution system reliability indices," </w:t>
      </w:r>
      <w:r w:rsidRPr="00C3673F">
        <w:rPr>
          <w:i/>
        </w:rPr>
        <w:t xml:space="preserve">IEEE Transactions on Power Delivery, </w:t>
      </w:r>
      <w:r w:rsidRPr="00C3673F">
        <w:t>vol. 4, no. 1, pp. 561-568, 1989.</w:t>
      </w:r>
      <w:bookmarkEnd w:id="92"/>
    </w:p>
    <w:p w14:paraId="5B2A5335" w14:textId="77777777" w:rsidR="00C3673F" w:rsidRPr="00C3673F" w:rsidRDefault="00C3673F" w:rsidP="00C3673F">
      <w:pPr>
        <w:pStyle w:val="EndNoteBibliography"/>
        <w:ind w:left="720" w:hanging="720"/>
      </w:pPr>
      <w:bookmarkStart w:id="93" w:name="_ENREF_10"/>
      <w:r w:rsidRPr="00C3673F">
        <w:t>[10]</w:t>
      </w:r>
      <w:r w:rsidRPr="00C3673F">
        <w:tab/>
        <w:t xml:space="preserve">M. Kreishan, G. Fotis, V. Vita, and L. Ekonomou, "Distributed generation islanding effect on distribution networks and end user loads using the load sharing islanding method," </w:t>
      </w:r>
      <w:r w:rsidRPr="00C3673F">
        <w:rPr>
          <w:i/>
        </w:rPr>
        <w:t xml:space="preserve">Energies, </w:t>
      </w:r>
      <w:r w:rsidRPr="00C3673F">
        <w:t>vol. 9, no. 11, p. 956, 2016.</w:t>
      </w:r>
      <w:bookmarkEnd w:id="93"/>
    </w:p>
    <w:p w14:paraId="4B27F306" w14:textId="77777777" w:rsidR="00C3673F" w:rsidRPr="00C3673F" w:rsidRDefault="00C3673F" w:rsidP="00C3673F">
      <w:pPr>
        <w:pStyle w:val="EndNoteBibliography"/>
        <w:ind w:left="720" w:hanging="720"/>
      </w:pPr>
      <w:bookmarkStart w:id="94" w:name="_ENREF_11"/>
      <w:r w:rsidRPr="00C3673F">
        <w:t>[11]</w:t>
      </w:r>
      <w:r w:rsidRPr="00C3673F">
        <w:tab/>
        <w:t xml:space="preserve">G. Pepermans, J. Driesen, D. Haeseldonckx, R. Belmans, and W. D’haeseleer, "Distributed generation: definition, benefits and issues," </w:t>
      </w:r>
      <w:r w:rsidRPr="00C3673F">
        <w:rPr>
          <w:i/>
        </w:rPr>
        <w:t xml:space="preserve">Energy policy, </w:t>
      </w:r>
      <w:r w:rsidRPr="00C3673F">
        <w:t>vol. 33, no. 6, pp. 787-798, 2005.</w:t>
      </w:r>
      <w:bookmarkEnd w:id="94"/>
    </w:p>
    <w:p w14:paraId="5FB321CA" w14:textId="77777777" w:rsidR="00C3673F" w:rsidRPr="00C3673F" w:rsidRDefault="00C3673F" w:rsidP="00C3673F">
      <w:pPr>
        <w:pStyle w:val="EndNoteBibliography"/>
        <w:ind w:left="720" w:hanging="720"/>
      </w:pPr>
      <w:bookmarkStart w:id="95" w:name="_ENREF_12"/>
      <w:r w:rsidRPr="00C3673F">
        <w:t>[12]</w:t>
      </w:r>
      <w:r w:rsidRPr="00C3673F">
        <w:tab/>
        <w:t xml:space="preserve">A. Bermudez-Contreras, M. Thomson, and D. G. Infield, "Renewable energy powered desalination in Baja California Sur, Mexico," </w:t>
      </w:r>
      <w:r w:rsidRPr="00C3673F">
        <w:rPr>
          <w:i/>
        </w:rPr>
        <w:t xml:space="preserve">Desalination, </w:t>
      </w:r>
      <w:r w:rsidRPr="00C3673F">
        <w:t>vol. 220, no. 1-3, pp. 431-440, 2008.</w:t>
      </w:r>
      <w:bookmarkEnd w:id="95"/>
    </w:p>
    <w:p w14:paraId="60A5FDF7" w14:textId="77777777" w:rsidR="00C3673F" w:rsidRPr="00C3673F" w:rsidRDefault="00C3673F" w:rsidP="00C3673F">
      <w:pPr>
        <w:pStyle w:val="EndNoteBibliography"/>
        <w:ind w:left="720" w:hanging="720"/>
      </w:pPr>
      <w:bookmarkStart w:id="96" w:name="_ENREF_13"/>
      <w:r w:rsidRPr="00C3673F">
        <w:t>[13]</w:t>
      </w:r>
      <w:r w:rsidRPr="00C3673F">
        <w:tab/>
        <w:t xml:space="preserve">T. Ackermann, G. Andersson, and L. Söder, "Distributed generation: a definition1," </w:t>
      </w:r>
      <w:r w:rsidRPr="00C3673F">
        <w:rPr>
          <w:i/>
        </w:rPr>
        <w:t xml:space="preserve">Electric power systems research, </w:t>
      </w:r>
      <w:r w:rsidRPr="00C3673F">
        <w:t>vol. 57, no. 3, pp. 195-204, 2001.</w:t>
      </w:r>
      <w:bookmarkEnd w:id="96"/>
    </w:p>
    <w:p w14:paraId="16FC2041" w14:textId="77777777" w:rsidR="00C3673F" w:rsidRPr="00C3673F" w:rsidRDefault="00C3673F" w:rsidP="00C3673F">
      <w:pPr>
        <w:pStyle w:val="EndNoteBibliography"/>
        <w:ind w:left="720" w:hanging="720"/>
      </w:pPr>
      <w:bookmarkStart w:id="97" w:name="_ENREF_14"/>
      <w:r w:rsidRPr="00C3673F">
        <w:t>[14]</w:t>
      </w:r>
      <w:r w:rsidRPr="00C3673F">
        <w:tab/>
        <w:t xml:space="preserve">F. Gonzalez-Longatt and C. Fortoul, "Review of the distributed generation concept: Attempt of unification," in </w:t>
      </w:r>
      <w:r w:rsidRPr="00C3673F">
        <w:rPr>
          <w:i/>
        </w:rPr>
        <w:t>International Conference on Renewable Energies and Power Quality (ICREPQ 05), España</w:t>
      </w:r>
      <w:r w:rsidRPr="00C3673F">
        <w:t>, 2005, pp. 16-18.</w:t>
      </w:r>
      <w:bookmarkEnd w:id="97"/>
    </w:p>
    <w:p w14:paraId="649A5382" w14:textId="77777777" w:rsidR="00C3673F" w:rsidRPr="00C3673F" w:rsidRDefault="00C3673F" w:rsidP="00C3673F">
      <w:pPr>
        <w:pStyle w:val="EndNoteBibliography"/>
        <w:ind w:left="720" w:hanging="720"/>
      </w:pPr>
      <w:bookmarkStart w:id="98" w:name="_ENREF_15"/>
      <w:r w:rsidRPr="00C3673F">
        <w:t>[15]</w:t>
      </w:r>
      <w:r w:rsidRPr="00C3673F">
        <w:tab/>
        <w:t xml:space="preserve">R. C. Dugan and T. E. Mcdermott, "Distributed generation," </w:t>
      </w:r>
      <w:r w:rsidRPr="00C3673F">
        <w:rPr>
          <w:i/>
        </w:rPr>
        <w:t xml:space="preserve">IEEE industry applications magazine, </w:t>
      </w:r>
      <w:r w:rsidRPr="00C3673F">
        <w:t>vol. 8, no. 2, pp. 19-25, 2002.</w:t>
      </w:r>
      <w:bookmarkEnd w:id="98"/>
    </w:p>
    <w:p w14:paraId="06A21116" w14:textId="77777777" w:rsidR="00C3673F" w:rsidRPr="00C3673F" w:rsidRDefault="00C3673F" w:rsidP="00C3673F">
      <w:pPr>
        <w:pStyle w:val="EndNoteBibliography"/>
        <w:ind w:left="720" w:hanging="720"/>
      </w:pPr>
      <w:bookmarkStart w:id="99" w:name="_ENREF_16"/>
      <w:r w:rsidRPr="00C3673F">
        <w:t>[16]</w:t>
      </w:r>
      <w:r w:rsidRPr="00C3673F">
        <w:tab/>
        <w:t xml:space="preserve">R. Viral and D. Khatod, "Optimal planning of distributed generation systems in distribution system: A review," </w:t>
      </w:r>
      <w:r w:rsidRPr="00C3673F">
        <w:rPr>
          <w:i/>
        </w:rPr>
        <w:t xml:space="preserve">Renewable and Sustainable Energy Reviews, </w:t>
      </w:r>
      <w:r w:rsidRPr="00C3673F">
        <w:t>vol. 16, no. 7, pp. 5146-5165, 2012.</w:t>
      </w:r>
      <w:bookmarkEnd w:id="99"/>
    </w:p>
    <w:p w14:paraId="09659744" w14:textId="77777777" w:rsidR="00C3673F" w:rsidRPr="00C3673F" w:rsidRDefault="00C3673F" w:rsidP="00C3673F">
      <w:pPr>
        <w:pStyle w:val="EndNoteBibliography"/>
        <w:ind w:left="720" w:hanging="720"/>
      </w:pPr>
      <w:bookmarkStart w:id="100" w:name="_ENREF_17"/>
      <w:r w:rsidRPr="00C3673F">
        <w:t>[17]</w:t>
      </w:r>
      <w:r w:rsidRPr="00C3673F">
        <w:tab/>
        <w:t xml:space="preserve">H. M. Dola and B. H. Chowdhury, "Intentional islanding and adaptive load shedding to avoid cascading outages," in </w:t>
      </w:r>
      <w:r w:rsidRPr="00C3673F">
        <w:rPr>
          <w:i/>
        </w:rPr>
        <w:t>Power Engineering Society General Meeting, 2006. IEEE</w:t>
      </w:r>
      <w:r w:rsidRPr="00C3673F">
        <w:t>, 2006, p. 8 pp.: IEEE.</w:t>
      </w:r>
      <w:bookmarkEnd w:id="100"/>
    </w:p>
    <w:p w14:paraId="6144A759" w14:textId="77777777" w:rsidR="00C3673F" w:rsidRPr="00C3673F" w:rsidRDefault="00C3673F" w:rsidP="00C3673F">
      <w:pPr>
        <w:pStyle w:val="EndNoteBibliography"/>
        <w:ind w:left="720" w:hanging="720"/>
      </w:pPr>
      <w:bookmarkStart w:id="101" w:name="_ENREF_18"/>
      <w:r w:rsidRPr="00C3673F">
        <w:t>[18]</w:t>
      </w:r>
      <w:r w:rsidRPr="00C3673F">
        <w:tab/>
        <w:t xml:space="preserve">N. Hadjsaid, J.-F. Canard, and F. Dumas, "Dispersed generation impact on distribution networks," </w:t>
      </w:r>
      <w:r w:rsidRPr="00C3673F">
        <w:rPr>
          <w:i/>
        </w:rPr>
        <w:t xml:space="preserve">IEEE Computer Applications in power, </w:t>
      </w:r>
      <w:r w:rsidRPr="00C3673F">
        <w:t>vol. 12, no. 2, pp. 22-28, 1999.</w:t>
      </w:r>
      <w:bookmarkEnd w:id="101"/>
    </w:p>
    <w:p w14:paraId="04A90968" w14:textId="77777777" w:rsidR="00C3673F" w:rsidRPr="00C3673F" w:rsidRDefault="00C3673F" w:rsidP="00C3673F">
      <w:pPr>
        <w:pStyle w:val="EndNoteBibliography"/>
        <w:ind w:left="720" w:hanging="720"/>
      </w:pPr>
      <w:bookmarkStart w:id="102" w:name="_ENREF_19"/>
      <w:r w:rsidRPr="00C3673F">
        <w:t>[19]</w:t>
      </w:r>
      <w:r w:rsidRPr="00C3673F">
        <w:tab/>
        <w:t>W. C. J. R. E. Sinke, "Development of photovoltaic technologies for global impact," vol. 138, pp. 911-914, 2019.</w:t>
      </w:r>
      <w:bookmarkEnd w:id="102"/>
    </w:p>
    <w:p w14:paraId="0EA328AB" w14:textId="77777777" w:rsidR="00C3673F" w:rsidRPr="00C3673F" w:rsidRDefault="00C3673F" w:rsidP="00C3673F">
      <w:pPr>
        <w:pStyle w:val="EndNoteBibliography"/>
        <w:ind w:left="720" w:hanging="720"/>
      </w:pPr>
      <w:bookmarkStart w:id="103" w:name="_ENREF_20"/>
      <w:r w:rsidRPr="00C3673F">
        <w:t>[20]</w:t>
      </w:r>
      <w:r w:rsidRPr="00C3673F">
        <w:tab/>
        <w:t>M. Præst Knudsen, T. L. Tranekjer, N. J. I. Bulathsinhala, and Innovation, "Advancing large-scale R&amp;D projects towards grand challenges through involvement of organizational knowledge integrators," vol. 26, no. 1, pp. 1-30, 2019.</w:t>
      </w:r>
      <w:bookmarkEnd w:id="103"/>
    </w:p>
    <w:p w14:paraId="730A0DFE" w14:textId="77777777" w:rsidR="00C3673F" w:rsidRPr="00C3673F" w:rsidRDefault="00C3673F" w:rsidP="00C3673F">
      <w:pPr>
        <w:pStyle w:val="EndNoteBibliography"/>
        <w:ind w:left="720" w:hanging="720"/>
      </w:pPr>
      <w:bookmarkStart w:id="104" w:name="_ENREF_21"/>
      <w:r w:rsidRPr="00C3673F">
        <w:t>[21]</w:t>
      </w:r>
      <w:r w:rsidRPr="00C3673F">
        <w:tab/>
        <w:t>I. Staffell</w:t>
      </w:r>
      <w:r w:rsidRPr="00C3673F">
        <w:rPr>
          <w:i/>
        </w:rPr>
        <w:t xml:space="preserve"> et al.</w:t>
      </w:r>
      <w:r w:rsidRPr="00C3673F">
        <w:t>, "The role of hydrogen and fuel cells in the global energy system," vol. 12, no. 2, pp. 463-491, 2019.</w:t>
      </w:r>
      <w:bookmarkEnd w:id="104"/>
    </w:p>
    <w:p w14:paraId="6991B437" w14:textId="77777777" w:rsidR="00C3673F" w:rsidRPr="00C3673F" w:rsidRDefault="00C3673F" w:rsidP="00C3673F">
      <w:pPr>
        <w:pStyle w:val="EndNoteBibliography"/>
        <w:ind w:left="720" w:hanging="720"/>
      </w:pPr>
      <w:bookmarkStart w:id="105" w:name="_ENREF_22"/>
      <w:r w:rsidRPr="00C3673F">
        <w:t>[22]</w:t>
      </w:r>
      <w:r w:rsidRPr="00C3673F">
        <w:tab/>
        <w:t xml:space="preserve">H. A. Abdel-Ghany, A. M. Azmy, N. I. Elkalashy, and E. M. Rashad, "Optimizing DG penetration in distribution networks concerning protection schemes and technical impact," </w:t>
      </w:r>
      <w:r w:rsidRPr="00C3673F">
        <w:rPr>
          <w:i/>
        </w:rPr>
        <w:t xml:space="preserve">Electric Power Systems Research, </w:t>
      </w:r>
      <w:r w:rsidRPr="00C3673F">
        <w:t>vol. 128, pp. 113-122, 2015.</w:t>
      </w:r>
      <w:bookmarkEnd w:id="105"/>
    </w:p>
    <w:p w14:paraId="1A356563" w14:textId="77777777" w:rsidR="00C3673F" w:rsidRPr="00C3673F" w:rsidRDefault="00C3673F" w:rsidP="00C3673F">
      <w:pPr>
        <w:pStyle w:val="EndNoteBibliography"/>
        <w:ind w:left="720" w:hanging="720"/>
      </w:pPr>
      <w:bookmarkStart w:id="106" w:name="_ENREF_23"/>
      <w:r w:rsidRPr="00C3673F">
        <w:t>[23]</w:t>
      </w:r>
      <w:r w:rsidRPr="00C3673F">
        <w:tab/>
        <w:t xml:space="preserve">F. Noor, R. Arumugam, and M. Vaziri, "Unintentional islanding and comparison of prevention techniques," in </w:t>
      </w:r>
      <w:r w:rsidRPr="00C3673F">
        <w:rPr>
          <w:i/>
        </w:rPr>
        <w:t>Power Symposium, 2005. Proceedings of the 37th Annual North American</w:t>
      </w:r>
      <w:r w:rsidRPr="00C3673F">
        <w:t>, 2005, pp. 90-96: IEEE.</w:t>
      </w:r>
      <w:bookmarkEnd w:id="106"/>
    </w:p>
    <w:p w14:paraId="4931ADFB" w14:textId="77777777" w:rsidR="00C3673F" w:rsidRPr="00C3673F" w:rsidRDefault="00C3673F" w:rsidP="00C3673F">
      <w:pPr>
        <w:pStyle w:val="EndNoteBibliography"/>
        <w:ind w:left="720" w:hanging="720"/>
      </w:pPr>
      <w:bookmarkStart w:id="107" w:name="_ENREF_24"/>
      <w:r w:rsidRPr="00C3673F">
        <w:t>[24]</w:t>
      </w:r>
      <w:r w:rsidRPr="00C3673F">
        <w:tab/>
        <w:t xml:space="preserve">R. Caldon, A. Stocco, and R. Turri, "Feasibility of adaptive intentional islanding operation of electric utility systems with distributed generation," </w:t>
      </w:r>
      <w:r w:rsidRPr="00C3673F">
        <w:rPr>
          <w:i/>
        </w:rPr>
        <w:t xml:space="preserve">Electric Power Systems Research, </w:t>
      </w:r>
      <w:r w:rsidRPr="00C3673F">
        <w:t>vol. 78, no. 12, pp. 2017-2023, 2008.</w:t>
      </w:r>
      <w:bookmarkEnd w:id="107"/>
    </w:p>
    <w:p w14:paraId="64B7396B" w14:textId="77777777" w:rsidR="00C3673F" w:rsidRPr="00C3673F" w:rsidRDefault="00C3673F" w:rsidP="00C3673F">
      <w:pPr>
        <w:pStyle w:val="EndNoteBibliography"/>
        <w:ind w:left="720" w:hanging="720"/>
      </w:pPr>
      <w:bookmarkStart w:id="108" w:name="_ENREF_25"/>
      <w:r w:rsidRPr="00C3673F">
        <w:t>[25]</w:t>
      </w:r>
      <w:r w:rsidRPr="00C3673F">
        <w:tab/>
        <w:t xml:space="preserve">B. Archer and J. B. Davies, "System islanding considerations for improving power system restoration at Manitoba Hydro," in </w:t>
      </w:r>
      <w:r w:rsidRPr="00C3673F">
        <w:rPr>
          <w:i/>
        </w:rPr>
        <w:t>Electrical and Computer Engineering, 2002. IEEE CCECE 2002. Canadian Conference on</w:t>
      </w:r>
      <w:r w:rsidRPr="00C3673F">
        <w:t>, 2002, vol. 1, pp. 60-65: IEEE.</w:t>
      </w:r>
      <w:bookmarkEnd w:id="108"/>
    </w:p>
    <w:p w14:paraId="6A4234E1" w14:textId="77777777" w:rsidR="00C3673F" w:rsidRPr="00C3673F" w:rsidRDefault="00C3673F" w:rsidP="00C3673F">
      <w:pPr>
        <w:pStyle w:val="EndNoteBibliography"/>
        <w:ind w:left="720" w:hanging="720"/>
      </w:pPr>
      <w:bookmarkStart w:id="109" w:name="_ENREF_26"/>
      <w:r w:rsidRPr="00C3673F">
        <w:t>[26]</w:t>
      </w:r>
      <w:r w:rsidRPr="00C3673F">
        <w:tab/>
        <w:t xml:space="preserve">H. Zeineldin, K. Bhattacharya, E. El-Saadany, and M. Salama, "Impact of intentional islanding of distributed generation on electricity market prices," </w:t>
      </w:r>
      <w:r w:rsidRPr="00C3673F">
        <w:rPr>
          <w:i/>
        </w:rPr>
        <w:t xml:space="preserve">IEE Proceedings-Generation, Transmission and Distribution, </w:t>
      </w:r>
      <w:r w:rsidRPr="00C3673F">
        <w:t>vol. 153, no. 2, pp. 147-154, 2006.</w:t>
      </w:r>
      <w:bookmarkEnd w:id="109"/>
    </w:p>
    <w:p w14:paraId="048CDFE8" w14:textId="77777777" w:rsidR="00C3673F" w:rsidRPr="00C3673F" w:rsidRDefault="00C3673F" w:rsidP="00C3673F">
      <w:pPr>
        <w:pStyle w:val="EndNoteBibliography"/>
        <w:ind w:left="720" w:hanging="720"/>
      </w:pPr>
      <w:bookmarkStart w:id="110" w:name="_ENREF_27"/>
      <w:r w:rsidRPr="00C3673F">
        <w:t>[27]</w:t>
      </w:r>
      <w:r w:rsidRPr="00C3673F">
        <w:tab/>
        <w:t xml:space="preserve">"IEEE Guide for Design, Operation, and Integration of Distributed Resource Island Systems with Electric Power Systems," </w:t>
      </w:r>
      <w:r w:rsidRPr="00C3673F">
        <w:rPr>
          <w:i/>
        </w:rPr>
        <w:t xml:space="preserve">IEEE Std 1547.4-2011, </w:t>
      </w:r>
      <w:r w:rsidRPr="00C3673F">
        <w:t>pp. 1-54, 2011.</w:t>
      </w:r>
      <w:bookmarkEnd w:id="110"/>
    </w:p>
    <w:p w14:paraId="2B69A5A8" w14:textId="77777777" w:rsidR="00C3673F" w:rsidRPr="00C3673F" w:rsidRDefault="00C3673F" w:rsidP="00C3673F">
      <w:pPr>
        <w:pStyle w:val="EndNoteBibliography"/>
        <w:ind w:left="720" w:hanging="720"/>
      </w:pPr>
      <w:bookmarkStart w:id="111" w:name="_ENREF_28"/>
      <w:r w:rsidRPr="00C3673F">
        <w:t>[28]</w:t>
      </w:r>
      <w:r w:rsidRPr="00C3673F">
        <w:tab/>
        <w:t xml:space="preserve">J. P. Lopes, C. Moreira, and A. Madureira, "Defining control strategies for microgrids islanded operation," </w:t>
      </w:r>
      <w:r w:rsidRPr="00C3673F">
        <w:rPr>
          <w:i/>
        </w:rPr>
        <w:t xml:space="preserve">IEEE Transactions on power systems, </w:t>
      </w:r>
      <w:r w:rsidRPr="00C3673F">
        <w:t>vol. 21, no. 2, pp. 916-924, 2006.</w:t>
      </w:r>
      <w:bookmarkEnd w:id="111"/>
    </w:p>
    <w:p w14:paraId="614C62F4" w14:textId="77777777" w:rsidR="00C3673F" w:rsidRPr="00C3673F" w:rsidRDefault="00C3673F" w:rsidP="00C3673F">
      <w:pPr>
        <w:pStyle w:val="EndNoteBibliography"/>
        <w:ind w:left="720" w:hanging="720"/>
      </w:pPr>
      <w:bookmarkStart w:id="112" w:name="_ENREF_29"/>
      <w:r w:rsidRPr="00C3673F">
        <w:t>[29]</w:t>
      </w:r>
      <w:r w:rsidRPr="00C3673F">
        <w:tab/>
        <w:t xml:space="preserve">R. Verayiah, A. Mohamed, H. Shareef, and I. Z. Abidin, "Review of under-voltage load shedding schemes in power system operation," </w:t>
      </w:r>
      <w:r w:rsidRPr="00C3673F">
        <w:rPr>
          <w:i/>
        </w:rPr>
        <w:t xml:space="preserve">Przegląd elektrotechniczny, </w:t>
      </w:r>
      <w:r w:rsidRPr="00C3673F">
        <w:t>vol. 90, pp. 99-103, 2014.</w:t>
      </w:r>
      <w:bookmarkEnd w:id="112"/>
    </w:p>
    <w:p w14:paraId="36DD046B" w14:textId="77777777" w:rsidR="00C3673F" w:rsidRPr="00C3673F" w:rsidRDefault="00C3673F" w:rsidP="00C3673F">
      <w:pPr>
        <w:pStyle w:val="EndNoteBibliography"/>
        <w:ind w:left="720" w:hanging="720"/>
      </w:pPr>
      <w:bookmarkStart w:id="113" w:name="_ENREF_30"/>
      <w:r w:rsidRPr="00C3673F">
        <w:t>[30]</w:t>
      </w:r>
      <w:r w:rsidRPr="00C3673F">
        <w:tab/>
        <w:t xml:space="preserve">A. M. Zin, H. M. Hafiz, and M. Aziz, "A review of under-frequency load shedding scheme on TNB system," in </w:t>
      </w:r>
      <w:r w:rsidRPr="00C3673F">
        <w:rPr>
          <w:i/>
        </w:rPr>
        <w:t>Power and Energy Conference, 2004. PECon 2004. Proceedings. National</w:t>
      </w:r>
      <w:r w:rsidRPr="00C3673F">
        <w:t>, 2004, pp. 170-174: IEEE.</w:t>
      </w:r>
      <w:bookmarkEnd w:id="113"/>
    </w:p>
    <w:p w14:paraId="7929767C" w14:textId="77777777" w:rsidR="00C3673F" w:rsidRPr="00C3673F" w:rsidRDefault="00C3673F" w:rsidP="00C3673F">
      <w:pPr>
        <w:pStyle w:val="EndNoteBibliography"/>
        <w:ind w:left="720" w:hanging="720"/>
      </w:pPr>
      <w:bookmarkStart w:id="114" w:name="_ENREF_31"/>
      <w:r w:rsidRPr="00C3673F">
        <w:t>[31]</w:t>
      </w:r>
      <w:r w:rsidRPr="00C3673F">
        <w:tab/>
        <w:t xml:space="preserve">I. J. Balaguer, Q. Lei, S. Yang, U. Supatti, and F. Z. Peng, "Control for grid-connected and intentional islanding operations of distributed power generation," </w:t>
      </w:r>
      <w:r w:rsidRPr="00C3673F">
        <w:rPr>
          <w:i/>
        </w:rPr>
        <w:t xml:space="preserve">IEEE transactions on industrial electronics, </w:t>
      </w:r>
      <w:r w:rsidRPr="00C3673F">
        <w:t>vol. 58, no. 1, pp. 147-157, 2011.</w:t>
      </w:r>
      <w:bookmarkEnd w:id="114"/>
    </w:p>
    <w:p w14:paraId="6BDDC111" w14:textId="77777777" w:rsidR="00C3673F" w:rsidRPr="00C3673F" w:rsidRDefault="00C3673F" w:rsidP="00C3673F">
      <w:pPr>
        <w:pStyle w:val="EndNoteBibliography"/>
        <w:ind w:left="720" w:hanging="720"/>
      </w:pPr>
      <w:bookmarkStart w:id="115" w:name="_ENREF_32"/>
      <w:r w:rsidRPr="00C3673F">
        <w:t>[32]</w:t>
      </w:r>
      <w:r w:rsidRPr="00C3673F">
        <w:tab/>
        <w:t xml:space="preserve">Z. Cheng, J. Duan, and M.-Y. Chow, "To Centralize or to Distribute: That Is the Question: A Comparison of Advanced Microgrid Management Systems," </w:t>
      </w:r>
      <w:r w:rsidRPr="00C3673F">
        <w:rPr>
          <w:i/>
        </w:rPr>
        <w:t xml:space="preserve">IEEE Industrial Electronics Magazine, </w:t>
      </w:r>
      <w:r w:rsidRPr="00C3673F">
        <w:t>vol. 12, no. 1, pp. 6-24, 2018.</w:t>
      </w:r>
      <w:bookmarkEnd w:id="115"/>
    </w:p>
    <w:p w14:paraId="2C972930" w14:textId="77777777" w:rsidR="00C3673F" w:rsidRPr="00C3673F" w:rsidRDefault="00C3673F" w:rsidP="00C3673F">
      <w:pPr>
        <w:pStyle w:val="EndNoteBibliography"/>
        <w:ind w:left="720" w:hanging="720"/>
      </w:pPr>
      <w:bookmarkStart w:id="116" w:name="_ENREF_33"/>
      <w:r w:rsidRPr="00C3673F">
        <w:t>[33]</w:t>
      </w:r>
      <w:r w:rsidRPr="00C3673F">
        <w:tab/>
        <w:t xml:space="preserve">J. M. Guerrero, M. Chandorkar, T.-L. Lee, and P. C. Loh, "Advanced control architectures for intelligent microgrids—Part I: Decentralized and hierarchical control," </w:t>
      </w:r>
      <w:r w:rsidRPr="00C3673F">
        <w:rPr>
          <w:i/>
        </w:rPr>
        <w:t xml:space="preserve">IEEE Transactions on Industrial Electronics, </w:t>
      </w:r>
      <w:r w:rsidRPr="00C3673F">
        <w:t>vol. 60, no. 4, pp. 1254-1262, 2013.</w:t>
      </w:r>
      <w:bookmarkEnd w:id="116"/>
    </w:p>
    <w:p w14:paraId="3B7AA6B3" w14:textId="77777777" w:rsidR="00C3673F" w:rsidRPr="00C3673F" w:rsidRDefault="00C3673F" w:rsidP="00C3673F">
      <w:pPr>
        <w:pStyle w:val="EndNoteBibliography"/>
        <w:ind w:left="720" w:hanging="720"/>
      </w:pPr>
      <w:bookmarkStart w:id="117" w:name="_ENREF_34"/>
      <w:r w:rsidRPr="00C3673F">
        <w:t>[34]</w:t>
      </w:r>
      <w:r w:rsidRPr="00C3673F">
        <w:tab/>
        <w:t xml:space="preserve">A. M. Elkholy, H. A. A. El-Ghany, and A. M. Azmy, "A proposed load shedding mechanism for enhancing intentional-islanding dynamics of distribution systems," in </w:t>
      </w:r>
      <w:r w:rsidRPr="00C3673F">
        <w:rPr>
          <w:i/>
        </w:rPr>
        <w:t>Power Systems Conference (MEPCON), 2017 Nineteenth International Middle East</w:t>
      </w:r>
      <w:r w:rsidRPr="00C3673F">
        <w:t>, 2017, pp. 870-875: IEEE.</w:t>
      </w:r>
      <w:bookmarkEnd w:id="117"/>
    </w:p>
    <w:p w14:paraId="642491AC" w14:textId="77777777" w:rsidR="00C3673F" w:rsidRPr="00C3673F" w:rsidRDefault="00C3673F" w:rsidP="00C3673F">
      <w:pPr>
        <w:pStyle w:val="EndNoteBibliography"/>
        <w:ind w:left="720" w:hanging="720"/>
      </w:pPr>
      <w:bookmarkStart w:id="118" w:name="_ENREF_35"/>
      <w:r w:rsidRPr="00C3673F">
        <w:t>[35]</w:t>
      </w:r>
      <w:r w:rsidRPr="00C3673F">
        <w:tab/>
        <w:t xml:space="preserve">R. A. Osama, A. Y. Abdelaziz, R. Swief, M. Ezzat, and A. F. Zobaa, "A probabilistic approach for maximizing the islanding success of microgrids," in </w:t>
      </w:r>
      <w:r w:rsidRPr="00C3673F">
        <w:rPr>
          <w:i/>
        </w:rPr>
        <w:t>Power Systems Conference (MEPCON), 2017 Nineteenth International Middle East</w:t>
      </w:r>
      <w:r w:rsidRPr="00C3673F">
        <w:t>, 2017, pp. 392-396: IEEE.</w:t>
      </w:r>
      <w:bookmarkEnd w:id="118"/>
    </w:p>
    <w:p w14:paraId="5F98D6D3" w14:textId="77777777" w:rsidR="00C3673F" w:rsidRPr="00C3673F" w:rsidRDefault="00C3673F" w:rsidP="00C3673F">
      <w:pPr>
        <w:pStyle w:val="EndNoteBibliography"/>
        <w:ind w:left="720" w:hanging="720"/>
      </w:pPr>
      <w:bookmarkStart w:id="119" w:name="_ENREF_36"/>
      <w:r w:rsidRPr="00C3673F">
        <w:t>[36]</w:t>
      </w:r>
      <w:r w:rsidRPr="00C3673F">
        <w:tab/>
        <w:t xml:space="preserve">S. Wang, Z. Li, L. Wu, M. Shahidehpour, and Z. Li, "New metrics for assessing the reliability and economics of microgrids in distribution system," </w:t>
      </w:r>
      <w:r w:rsidRPr="00C3673F">
        <w:rPr>
          <w:i/>
        </w:rPr>
        <w:t xml:space="preserve">IEEE transactions on power systems, </w:t>
      </w:r>
      <w:r w:rsidRPr="00C3673F">
        <w:t>vol. 28, no. 3, pp. 2852-2861, 2013.</w:t>
      </w:r>
      <w:bookmarkEnd w:id="119"/>
    </w:p>
    <w:p w14:paraId="6604BEAB" w14:textId="77777777" w:rsidR="00C3673F" w:rsidRPr="00C3673F" w:rsidRDefault="00C3673F" w:rsidP="00C3673F">
      <w:pPr>
        <w:pStyle w:val="EndNoteBibliography"/>
        <w:ind w:left="720" w:hanging="720"/>
      </w:pPr>
      <w:bookmarkStart w:id="120" w:name="_ENREF_37"/>
      <w:r w:rsidRPr="00C3673F">
        <w:t>[37]</w:t>
      </w:r>
      <w:r w:rsidRPr="00C3673F">
        <w:tab/>
        <w:t xml:space="preserve">R. Bose and J. James, "Control schemes for intentional islanding operation of distributed generation," in </w:t>
      </w:r>
      <w:r w:rsidRPr="00C3673F">
        <w:rPr>
          <w:i/>
        </w:rPr>
        <w:t>Power Signals Control and Computations (EPSCICON), 2014 International Conference on</w:t>
      </w:r>
      <w:r w:rsidRPr="00C3673F">
        <w:t>, 2014, pp. 1-6: IEEE.</w:t>
      </w:r>
      <w:bookmarkEnd w:id="120"/>
    </w:p>
    <w:p w14:paraId="415CAC48" w14:textId="77777777" w:rsidR="00C3673F" w:rsidRPr="00C3673F" w:rsidRDefault="00C3673F" w:rsidP="00C3673F">
      <w:pPr>
        <w:pStyle w:val="EndNoteBibliography"/>
        <w:ind w:left="720" w:hanging="720"/>
      </w:pPr>
      <w:bookmarkStart w:id="121" w:name="_ENREF_38"/>
      <w:r w:rsidRPr="00C3673F">
        <w:t>[38]</w:t>
      </w:r>
      <w:r w:rsidRPr="00C3673F">
        <w:tab/>
        <w:t xml:space="preserve">P. Mahat, Z. Chen, and B. Bak-Jensen, "Underfrequency load shedding for an islanded distribution system with distributed generators," </w:t>
      </w:r>
      <w:r w:rsidRPr="00C3673F">
        <w:rPr>
          <w:i/>
        </w:rPr>
        <w:t xml:space="preserve">IEEE Transactions on Power Delivery, </w:t>
      </w:r>
      <w:r w:rsidRPr="00C3673F">
        <w:t>vol. 25, no. 2, pp. 911-918, 2010.</w:t>
      </w:r>
      <w:bookmarkEnd w:id="121"/>
    </w:p>
    <w:p w14:paraId="76AC7049" w14:textId="77777777" w:rsidR="00C3673F" w:rsidRPr="00C3673F" w:rsidRDefault="00C3673F" w:rsidP="00C3673F">
      <w:pPr>
        <w:pStyle w:val="EndNoteBibliography"/>
        <w:ind w:left="720" w:hanging="720"/>
      </w:pPr>
      <w:bookmarkStart w:id="122" w:name="_ENREF_39"/>
      <w:r w:rsidRPr="00C3673F">
        <w:t>[39]</w:t>
      </w:r>
      <w:r w:rsidRPr="00C3673F">
        <w:tab/>
        <w:t xml:space="preserve">P. Fuangfoo, W.-J. Lee, and M.-T. Kuo, "Impact study on intentional islanding of distributed generation connected to radial subtransmission system in Thailand's electric power system," in </w:t>
      </w:r>
      <w:r w:rsidRPr="00C3673F">
        <w:rPr>
          <w:i/>
        </w:rPr>
        <w:t>Industry Applications Conference, 2006. 41st IAS Annual Meeting. Conference Record of the 2006 IEEE</w:t>
      </w:r>
      <w:r w:rsidRPr="00C3673F">
        <w:t>, 2006, vol. 3, pp. 1140-1147: IEEE.</w:t>
      </w:r>
      <w:bookmarkEnd w:id="122"/>
    </w:p>
    <w:p w14:paraId="3F4963F4" w14:textId="77777777" w:rsidR="00C3673F" w:rsidRPr="00C3673F" w:rsidRDefault="00C3673F" w:rsidP="00C3673F">
      <w:pPr>
        <w:pStyle w:val="EndNoteBibliography"/>
        <w:ind w:left="720" w:hanging="720"/>
      </w:pPr>
      <w:bookmarkStart w:id="123" w:name="_ENREF_40"/>
      <w:r w:rsidRPr="00C3673F">
        <w:t>[40]</w:t>
      </w:r>
      <w:r w:rsidRPr="00C3673F">
        <w:tab/>
        <w:t xml:space="preserve">N. Sapari, H. Mokhlis, J. A. Laghari, A. Bakar, and M. Dahalan, "Application of load shedding schemes for distribution network connected with distributed generation: A review," </w:t>
      </w:r>
      <w:r w:rsidRPr="00C3673F">
        <w:rPr>
          <w:i/>
        </w:rPr>
        <w:t xml:space="preserve">Renewable and Sustainable Energy Reviews, </w:t>
      </w:r>
      <w:r w:rsidRPr="00C3673F">
        <w:t>vol. 82, pp. 858-867, 2018.</w:t>
      </w:r>
      <w:bookmarkEnd w:id="123"/>
    </w:p>
    <w:p w14:paraId="6F7F1D6A" w14:textId="77777777" w:rsidR="00C3673F" w:rsidRPr="00C3673F" w:rsidRDefault="00C3673F" w:rsidP="00C3673F">
      <w:pPr>
        <w:pStyle w:val="EndNoteBibliography"/>
        <w:ind w:left="720" w:hanging="720"/>
      </w:pPr>
      <w:bookmarkStart w:id="124" w:name="_ENREF_41"/>
      <w:r w:rsidRPr="00C3673F">
        <w:t>[41]</w:t>
      </w:r>
      <w:r w:rsidRPr="00C3673F">
        <w:tab/>
        <w:t xml:space="preserve">M. Ghazavi Dozein, H. Monsef, J. Ansari, and A. Kazemi, "An effective decentralized scheme to monitor and control the reactive power flow: a holonic‐based strategy," </w:t>
      </w:r>
      <w:r w:rsidRPr="00C3673F">
        <w:rPr>
          <w:i/>
        </w:rPr>
        <w:t xml:space="preserve">International Transactions on Electrical Energy Systems, </w:t>
      </w:r>
      <w:r w:rsidRPr="00C3673F">
        <w:t>vol. 26, no. 6, pp. 1184-1209, 2016.</w:t>
      </w:r>
      <w:bookmarkEnd w:id="124"/>
    </w:p>
    <w:p w14:paraId="0E3F9641" w14:textId="77777777" w:rsidR="00C3673F" w:rsidRPr="00C3673F" w:rsidRDefault="00C3673F" w:rsidP="00C3673F">
      <w:pPr>
        <w:pStyle w:val="EndNoteBibliography"/>
        <w:ind w:left="720" w:hanging="720"/>
      </w:pPr>
      <w:bookmarkStart w:id="125" w:name="_ENREF_42"/>
      <w:r w:rsidRPr="00C3673F">
        <w:t>[42]</w:t>
      </w:r>
      <w:r w:rsidRPr="00C3673F">
        <w:tab/>
        <w:t xml:space="preserve">W. El-Khattam and M. M. Salama, "Distributed generation technologies, definitions and benefits," </w:t>
      </w:r>
      <w:r w:rsidRPr="00C3673F">
        <w:rPr>
          <w:i/>
        </w:rPr>
        <w:t xml:space="preserve">Electric power systems research, </w:t>
      </w:r>
      <w:r w:rsidRPr="00C3673F">
        <w:t>vol. 71, no. 2, pp. 119-128, 2004.</w:t>
      </w:r>
      <w:bookmarkEnd w:id="125"/>
    </w:p>
    <w:p w14:paraId="3AC3341C" w14:textId="77777777" w:rsidR="00C3673F" w:rsidRPr="00C3673F" w:rsidRDefault="00C3673F" w:rsidP="00C3673F">
      <w:pPr>
        <w:pStyle w:val="EndNoteBibliography"/>
        <w:ind w:left="720" w:hanging="720"/>
      </w:pPr>
      <w:bookmarkStart w:id="126" w:name="_ENREF_43"/>
      <w:r w:rsidRPr="00C3673F">
        <w:t>[43]</w:t>
      </w:r>
      <w:r w:rsidRPr="00C3673F">
        <w:tab/>
        <w:t xml:space="preserve">M. A. Saad, H. A. A. El-Ghany, and A. M. Azmy, "Optimal DG deployment to improve voltage stability margin considering load variation," in </w:t>
      </w:r>
      <w:r w:rsidRPr="00C3673F">
        <w:rPr>
          <w:i/>
        </w:rPr>
        <w:t>Power Systems Conference (MEPCON), 2017 Nineteenth International Middle East</w:t>
      </w:r>
      <w:r w:rsidRPr="00C3673F">
        <w:t>, 2017, pp. 765-771: IEEE.</w:t>
      </w:r>
      <w:bookmarkEnd w:id="126"/>
    </w:p>
    <w:p w14:paraId="1C731130" w14:textId="77777777" w:rsidR="00C3673F" w:rsidRPr="00C3673F" w:rsidRDefault="00C3673F" w:rsidP="00C3673F">
      <w:pPr>
        <w:pStyle w:val="EndNoteBibliography"/>
        <w:ind w:left="720" w:hanging="720"/>
      </w:pPr>
      <w:bookmarkStart w:id="127" w:name="_ENREF_44"/>
      <w:r w:rsidRPr="00C3673F">
        <w:t>[44]</w:t>
      </w:r>
      <w:r w:rsidRPr="00C3673F">
        <w:tab/>
        <w:t xml:space="preserve">M. A. Eltawil and Z. Zhao, "Grid-connected photovoltaic power systems: Technical and potential problems—A review," </w:t>
      </w:r>
      <w:r w:rsidRPr="00C3673F">
        <w:rPr>
          <w:i/>
        </w:rPr>
        <w:t xml:space="preserve">Renewable and Sustainable Energy Reviews, </w:t>
      </w:r>
      <w:r w:rsidRPr="00C3673F">
        <w:t>vol. 14, no. 1, pp. 112-129, 2010.</w:t>
      </w:r>
      <w:bookmarkEnd w:id="127"/>
    </w:p>
    <w:p w14:paraId="1EA68094" w14:textId="77777777" w:rsidR="00C3673F" w:rsidRPr="00C3673F" w:rsidRDefault="00C3673F" w:rsidP="00C3673F">
      <w:pPr>
        <w:pStyle w:val="EndNoteBibliography"/>
        <w:ind w:left="720" w:hanging="720"/>
      </w:pPr>
      <w:bookmarkStart w:id="128" w:name="_ENREF_45"/>
      <w:r w:rsidRPr="00C3673F">
        <w:t>[45]</w:t>
      </w:r>
      <w:r w:rsidRPr="00C3673F">
        <w:tab/>
        <w:t xml:space="preserve">M. Ropp, J. Newmiller, C. Whitaker, and B. Norris, "Review of potential problems and utility concerns arising from high penetration levels of photovoltaics in distribution systems," in </w:t>
      </w:r>
      <w:r w:rsidRPr="00C3673F">
        <w:rPr>
          <w:i/>
        </w:rPr>
        <w:t>Photovoltaic Specialists Conference, 2008. PVSC'08. 33rd IEEE</w:t>
      </w:r>
      <w:r w:rsidRPr="00C3673F">
        <w:t>, 2008, pp. 1-6: IEEE.</w:t>
      </w:r>
      <w:bookmarkEnd w:id="128"/>
    </w:p>
    <w:p w14:paraId="24F74FF1" w14:textId="77777777" w:rsidR="00C3673F" w:rsidRPr="00C3673F" w:rsidRDefault="00C3673F" w:rsidP="00C3673F">
      <w:pPr>
        <w:pStyle w:val="EndNoteBibliography"/>
        <w:ind w:left="720" w:hanging="720"/>
      </w:pPr>
      <w:bookmarkStart w:id="129" w:name="_ENREF_46"/>
      <w:r w:rsidRPr="00C3673F">
        <w:t>[46]</w:t>
      </w:r>
      <w:r w:rsidRPr="00C3673F">
        <w:tab/>
        <w:t>P. Dandeno</w:t>
      </w:r>
      <w:r w:rsidRPr="00C3673F">
        <w:rPr>
          <w:i/>
        </w:rPr>
        <w:t xml:space="preserve"> et al.</w:t>
      </w:r>
      <w:r w:rsidRPr="00C3673F">
        <w:t xml:space="preserve">, "IEEE guide for synchronous generator modeling practices and applications in power system stability analyses," </w:t>
      </w:r>
      <w:r w:rsidRPr="00C3673F">
        <w:rPr>
          <w:i/>
        </w:rPr>
        <w:t xml:space="preserve">IEEE Std. 1110–2002, </w:t>
      </w:r>
      <w:r w:rsidRPr="00C3673F">
        <w:t>pp. 1-72, 2003.</w:t>
      </w:r>
      <w:bookmarkEnd w:id="129"/>
    </w:p>
    <w:p w14:paraId="3E056CEA" w14:textId="77777777" w:rsidR="00C3673F" w:rsidRPr="00C3673F" w:rsidRDefault="00C3673F" w:rsidP="00C3673F">
      <w:pPr>
        <w:pStyle w:val="EndNoteBibliography"/>
        <w:ind w:left="720" w:hanging="720"/>
      </w:pPr>
      <w:bookmarkStart w:id="130" w:name="_ENREF_47"/>
      <w:r w:rsidRPr="00C3673F">
        <w:t>[47]</w:t>
      </w:r>
      <w:r w:rsidRPr="00C3673F">
        <w:tab/>
        <w:t xml:space="preserve">P. Pourbeik, "Dynamic models for turbine-governors in power system studies," </w:t>
      </w:r>
      <w:r w:rsidRPr="00C3673F">
        <w:rPr>
          <w:i/>
        </w:rPr>
        <w:t xml:space="preserve">IEEE Task Force on Turbine-Governor Modeling, </w:t>
      </w:r>
      <w:r w:rsidRPr="00C3673F">
        <w:t>no. 2013, 2013.</w:t>
      </w:r>
      <w:bookmarkEnd w:id="130"/>
    </w:p>
    <w:p w14:paraId="77F406F1" w14:textId="77777777" w:rsidR="00C3673F" w:rsidRPr="00C3673F" w:rsidRDefault="00C3673F" w:rsidP="00C3673F">
      <w:pPr>
        <w:pStyle w:val="EndNoteBibliography"/>
        <w:ind w:left="720" w:hanging="720"/>
      </w:pPr>
      <w:bookmarkStart w:id="131" w:name="_ENREF_48"/>
      <w:r w:rsidRPr="00C3673F">
        <w:t>[48]</w:t>
      </w:r>
      <w:r w:rsidRPr="00C3673F">
        <w:tab/>
        <w:t xml:space="preserve">S. K. Yee, J. V. Milanovic, and F. M. Hughes, "Overview and comparative analysis of gas turbine models for system stability studies," </w:t>
      </w:r>
      <w:r w:rsidRPr="00C3673F">
        <w:rPr>
          <w:i/>
        </w:rPr>
        <w:t xml:space="preserve">IEEE Transactions on power systems, </w:t>
      </w:r>
      <w:r w:rsidRPr="00C3673F">
        <w:t>vol. 23, no. 1, pp. 108-118, 2008.</w:t>
      </w:r>
      <w:bookmarkEnd w:id="131"/>
    </w:p>
    <w:p w14:paraId="7EC52639" w14:textId="77777777" w:rsidR="00C3673F" w:rsidRPr="00C3673F" w:rsidRDefault="00C3673F" w:rsidP="00C3673F">
      <w:pPr>
        <w:pStyle w:val="EndNoteBibliography"/>
        <w:ind w:left="720" w:hanging="720"/>
      </w:pPr>
      <w:bookmarkStart w:id="132" w:name="_ENREF_49"/>
      <w:r w:rsidRPr="00C3673F">
        <w:t>[49]</w:t>
      </w:r>
      <w:r w:rsidRPr="00C3673F">
        <w:tab/>
        <w:t xml:space="preserve">"IEEE Recommended Practice for Excitation System Models for Power System Stability Studies," </w:t>
      </w:r>
      <w:r w:rsidRPr="00C3673F">
        <w:rPr>
          <w:i/>
        </w:rPr>
        <w:t xml:space="preserve">IEEE Std 421.5-2016 (Revision of IEEE Std 421.5-2005), </w:t>
      </w:r>
      <w:r w:rsidRPr="00C3673F">
        <w:t>pp. 1-207, 2016.</w:t>
      </w:r>
      <w:bookmarkEnd w:id="132"/>
    </w:p>
    <w:p w14:paraId="1382FDF7" w14:textId="77777777" w:rsidR="00C3673F" w:rsidRPr="00C3673F" w:rsidRDefault="00C3673F" w:rsidP="00C3673F">
      <w:pPr>
        <w:pStyle w:val="EndNoteBibliography"/>
        <w:ind w:left="720" w:hanging="720"/>
      </w:pPr>
      <w:bookmarkStart w:id="133" w:name="_ENREF_50"/>
      <w:r w:rsidRPr="00C3673F">
        <w:t>[50]</w:t>
      </w:r>
      <w:r w:rsidRPr="00C3673F">
        <w:tab/>
        <w:t xml:space="preserve">V. Jerković, K. Miklošević, and Š. Željko, "Excitation system models of Synchronous generator," in </w:t>
      </w:r>
      <w:r w:rsidRPr="00C3673F">
        <w:rPr>
          <w:i/>
        </w:rPr>
        <w:t>SiP 2010 28th International Conference Science in Practice</w:t>
      </w:r>
      <w:r w:rsidRPr="00C3673F">
        <w:t>, 2010.</w:t>
      </w:r>
      <w:bookmarkEnd w:id="133"/>
    </w:p>
    <w:p w14:paraId="10EF1CB6" w14:textId="77777777" w:rsidR="00C3673F" w:rsidRPr="00C3673F" w:rsidRDefault="00C3673F" w:rsidP="00C3673F">
      <w:pPr>
        <w:pStyle w:val="EndNoteBibliography"/>
        <w:ind w:left="720" w:hanging="720"/>
      </w:pPr>
      <w:bookmarkStart w:id="134" w:name="_ENREF_51"/>
      <w:r w:rsidRPr="00C3673F">
        <w:t>[51]</w:t>
      </w:r>
      <w:r w:rsidRPr="00C3673F">
        <w:tab/>
        <w:t xml:space="preserve">M. Crenshaw, K. Bollinger, R. Byerly, R. Cresap, L. Eilts, and D. Eyre, "Excitation system models for power system stability studies," </w:t>
      </w:r>
      <w:r w:rsidRPr="00C3673F">
        <w:rPr>
          <w:i/>
        </w:rPr>
        <w:t xml:space="preserve">IEEE TRANS. POWER APPAR. AND SYS., </w:t>
      </w:r>
      <w:r w:rsidRPr="00C3673F">
        <w:t>vol. 100, no. 2, pp. 494-509, 1981.</w:t>
      </w:r>
      <w:bookmarkEnd w:id="134"/>
    </w:p>
    <w:p w14:paraId="20C595D9" w14:textId="4D27B829" w:rsidR="00C3673F" w:rsidRPr="00C3673F" w:rsidRDefault="00C3673F" w:rsidP="00C3673F">
      <w:pPr>
        <w:pStyle w:val="EndNoteBibliography"/>
        <w:ind w:left="720" w:hanging="720"/>
      </w:pPr>
      <w:bookmarkStart w:id="135" w:name="_ENREF_52"/>
      <w:r w:rsidRPr="00C3673F">
        <w:t>[52]</w:t>
      </w:r>
      <w:r w:rsidRPr="00C3673F">
        <w:tab/>
        <w:t xml:space="preserve">B. Busarello. (2019). </w:t>
      </w:r>
      <w:r w:rsidRPr="00C3673F">
        <w:rPr>
          <w:i/>
        </w:rPr>
        <w:t>Cott+ Partner AG. NEPLAN, power system analysis</w:t>
      </w:r>
      <w:r w:rsidRPr="00C3673F">
        <w:t xml:space="preserve">. Available: </w:t>
      </w:r>
      <w:hyperlink r:id="rId53" w:history="1">
        <w:r w:rsidRPr="00C3673F">
          <w:rPr>
            <w:rStyle w:val="Hyperlink"/>
          </w:rPr>
          <w:t>https://www.neplan.ch/</w:t>
        </w:r>
        <w:bookmarkEnd w:id="135"/>
      </w:hyperlink>
    </w:p>
    <w:p w14:paraId="71B28DFC" w14:textId="77777777" w:rsidR="00C3673F" w:rsidRPr="00C3673F" w:rsidRDefault="00C3673F" w:rsidP="00C3673F">
      <w:pPr>
        <w:pStyle w:val="EndNoteBibliography"/>
        <w:ind w:left="720" w:hanging="720"/>
      </w:pPr>
      <w:bookmarkStart w:id="136" w:name="_ENREF_53"/>
      <w:r w:rsidRPr="00C3673F">
        <w:t>[53]</w:t>
      </w:r>
      <w:r w:rsidRPr="00C3673F">
        <w:tab/>
        <w:t xml:space="preserve">A. Mondal and M. S. Illindala, "Improved frequency regulation in an islanded mixed source microgrid through coordinated operation of DERs and smart loads," </w:t>
      </w:r>
      <w:r w:rsidRPr="00C3673F">
        <w:rPr>
          <w:i/>
        </w:rPr>
        <w:t xml:space="preserve">IEEE Transactions on Industry Applications, </w:t>
      </w:r>
      <w:r w:rsidRPr="00C3673F">
        <w:t>vol. 54, no. 1, pp. 112-120, 2018.</w:t>
      </w:r>
      <w:bookmarkEnd w:id="136"/>
    </w:p>
    <w:p w14:paraId="7F4B919B" w14:textId="77777777" w:rsidR="00C3673F" w:rsidRPr="00C3673F" w:rsidRDefault="00C3673F" w:rsidP="00C3673F">
      <w:pPr>
        <w:pStyle w:val="EndNoteBibliography"/>
        <w:ind w:left="720" w:hanging="720"/>
      </w:pPr>
      <w:bookmarkStart w:id="137" w:name="_ENREF_54"/>
      <w:r w:rsidRPr="00C3673F">
        <w:t>[54]</w:t>
      </w:r>
      <w:r w:rsidRPr="00C3673F">
        <w:tab/>
        <w:t xml:space="preserve">H. M. Ayres, W. Freitas, M. C. De Almeida, and L. C. P. Da Silva, "Method for determining the maximum allowable penetration level of distributed generation without steady-state voltage violations," </w:t>
      </w:r>
      <w:r w:rsidRPr="00C3673F">
        <w:rPr>
          <w:i/>
        </w:rPr>
        <w:t xml:space="preserve">IET Generation, Transmission &amp; Distribution, </w:t>
      </w:r>
      <w:r w:rsidRPr="00C3673F">
        <w:t>vol. 4, no. 4, 2010.</w:t>
      </w:r>
      <w:bookmarkEnd w:id="137"/>
    </w:p>
    <w:p w14:paraId="579E1F2F" w14:textId="77777777" w:rsidR="00C3673F" w:rsidRPr="00C3673F" w:rsidRDefault="00C3673F" w:rsidP="00C3673F">
      <w:pPr>
        <w:pStyle w:val="EndNoteBibliography"/>
        <w:ind w:left="720" w:hanging="720"/>
      </w:pPr>
      <w:bookmarkStart w:id="138" w:name="_ENREF_55"/>
      <w:r w:rsidRPr="00C3673F">
        <w:t>[55]</w:t>
      </w:r>
      <w:r w:rsidRPr="00C3673F">
        <w:tab/>
        <w:t xml:space="preserve">M. Dreidy, H. Mokhlis, and S. Mekhilef, "Application of Meta-Heuristic Techniques for Optimal Load Shedding in Islanded Distribution Network with High Penetration of Solar PV Generation," </w:t>
      </w:r>
      <w:r w:rsidRPr="00C3673F">
        <w:rPr>
          <w:i/>
        </w:rPr>
        <w:t xml:space="preserve">Energies, </w:t>
      </w:r>
      <w:r w:rsidRPr="00C3673F">
        <w:t>vol. 10, no. 2, 2017.</w:t>
      </w:r>
      <w:bookmarkEnd w:id="138"/>
    </w:p>
    <w:p w14:paraId="23412C8C" w14:textId="744E9EFF" w:rsidR="00C3673F" w:rsidRPr="00C3673F" w:rsidRDefault="00C3673F" w:rsidP="00C3673F">
      <w:pPr>
        <w:pStyle w:val="EndNoteBibliography"/>
        <w:ind w:left="720" w:hanging="720"/>
      </w:pPr>
      <w:bookmarkStart w:id="139" w:name="_ENREF_56"/>
      <w:r w:rsidRPr="00C3673F">
        <w:t>[56]</w:t>
      </w:r>
      <w:r w:rsidRPr="00C3673F">
        <w:tab/>
        <w:t xml:space="preserve">z. inc. (2018, Access Date 15-Jan-2019). </w:t>
      </w:r>
      <w:r w:rsidRPr="00C3673F">
        <w:rPr>
          <w:i/>
        </w:rPr>
        <w:t>Breaker timing (1 ed.)</w:t>
      </w:r>
      <w:r w:rsidRPr="00C3673F">
        <w:t xml:space="preserve">. Available: </w:t>
      </w:r>
      <w:hyperlink r:id="rId54" w:history="1">
        <w:r w:rsidRPr="00C3673F">
          <w:rPr>
            <w:rStyle w:val="Hyperlink"/>
          </w:rPr>
          <w:t>https://www.zensol.com/en/circuit-breaker-testing/breaker-timing/</w:t>
        </w:r>
        <w:bookmarkEnd w:id="139"/>
      </w:hyperlink>
    </w:p>
    <w:p w14:paraId="1716484E" w14:textId="77777777" w:rsidR="00C3673F" w:rsidRPr="00C3673F" w:rsidRDefault="00C3673F" w:rsidP="00C3673F">
      <w:pPr>
        <w:pStyle w:val="EndNoteBibliography"/>
        <w:ind w:left="720" w:hanging="720"/>
      </w:pPr>
      <w:bookmarkStart w:id="140" w:name="_ENREF_57"/>
      <w:r w:rsidRPr="00C3673F">
        <w:t>[57]</w:t>
      </w:r>
      <w:r w:rsidRPr="00C3673F">
        <w:tab/>
        <w:t xml:space="preserve">P. Kundur, N. J. Balu, and M. G. Lauby, </w:t>
      </w:r>
      <w:r w:rsidRPr="00C3673F">
        <w:rPr>
          <w:i/>
        </w:rPr>
        <w:t>Power system stability and control</w:t>
      </w:r>
      <w:r w:rsidRPr="00C3673F">
        <w:t>. New York: McGraw-hill 1994, pp. xxi,1167.</w:t>
      </w:r>
      <w:bookmarkEnd w:id="140"/>
    </w:p>
    <w:p w14:paraId="2E5D099B" w14:textId="77777777" w:rsidR="00C3673F" w:rsidRPr="00C3673F" w:rsidRDefault="00C3673F" w:rsidP="00C3673F">
      <w:pPr>
        <w:pStyle w:val="EndNoteBibliography"/>
        <w:ind w:left="720" w:hanging="720"/>
      </w:pPr>
      <w:bookmarkStart w:id="141" w:name="_ENREF_58"/>
      <w:r w:rsidRPr="00C3673F">
        <w:t>[58]</w:t>
      </w:r>
      <w:r w:rsidRPr="00C3673F">
        <w:tab/>
        <w:t xml:space="preserve">Y. C. Choo, M. A. Kashem, and M. Negnevitsky, "Assessment of small disturbance stability of a power system," in </w:t>
      </w:r>
      <w:r w:rsidRPr="00C3673F">
        <w:rPr>
          <w:i/>
        </w:rPr>
        <w:t>Australasian Universities Power Engineering Conference (AUPEC)</w:t>
      </w:r>
      <w:r w:rsidRPr="00C3673F">
        <w:t>, 2006, pp. 1-6.</w:t>
      </w:r>
      <w:bookmarkEnd w:id="141"/>
    </w:p>
    <w:p w14:paraId="630D3EBD" w14:textId="5C832631" w:rsidR="00C0691B" w:rsidRDefault="00400361" w:rsidP="00C3673F">
      <w:pPr>
        <w:ind w:left="540" w:hanging="540"/>
      </w:pPr>
      <w:r>
        <w:fldChar w:fldCharType="end"/>
      </w:r>
    </w:p>
    <w:p w14:paraId="7606F850" w14:textId="77777777" w:rsidR="00227BA5" w:rsidRDefault="00227BA5" w:rsidP="00227BA5">
      <w:pPr>
        <w:ind w:firstLine="0"/>
      </w:pPr>
    </w:p>
    <w:p w14:paraId="0E2CCA41" w14:textId="77777777" w:rsidR="00C0691B" w:rsidRDefault="00C0691B" w:rsidP="00BE634D">
      <w:pPr>
        <w:sectPr w:rsidR="00C0691B" w:rsidSect="002A654D">
          <w:headerReference w:type="even" r:id="rId55"/>
          <w:headerReference w:type="default" r:id="rId56"/>
          <w:endnotePr>
            <w:numRestart w:val="eachSect"/>
          </w:endnotePr>
          <w:type w:val="oddPage"/>
          <w:pgSz w:w="10325" w:h="14573" w:code="13"/>
          <w:pgMar w:top="1699" w:right="1138" w:bottom="1699" w:left="1138" w:header="706" w:footer="734" w:gutter="562"/>
          <w:cols w:space="708"/>
          <w:formProt w:val="0"/>
          <w:titlePg/>
          <w:docGrid w:linePitch="360"/>
        </w:sectPr>
      </w:pPr>
    </w:p>
    <w:p w14:paraId="42C0C31B" w14:textId="45283392" w:rsidR="00363791" w:rsidRDefault="00363791" w:rsidP="00363791">
      <w:pPr>
        <w:pStyle w:val="Heading1"/>
      </w:pPr>
      <w:bookmarkStart w:id="142" w:name="_Toc529393053"/>
      <w:bookmarkStart w:id="143" w:name="_Toc170488473"/>
      <w:r>
        <w:t>Publications</w:t>
      </w:r>
      <w:bookmarkEnd w:id="143"/>
    </w:p>
    <w:p w14:paraId="5AE9E9D5" w14:textId="5C129FED" w:rsidR="00363791" w:rsidRPr="009B389A" w:rsidRDefault="0042643C" w:rsidP="009B389A">
      <w:pPr>
        <w:ind w:firstLine="0"/>
        <w:rPr>
          <w:b/>
          <w:bCs/>
          <w:sz w:val="28"/>
          <w:szCs w:val="28"/>
          <w:lang w:val="en-US" w:eastAsia="en-US"/>
        </w:rPr>
      </w:pPr>
      <w:r w:rsidRPr="009B389A">
        <w:rPr>
          <w:b/>
          <w:bCs/>
          <w:sz w:val="28"/>
          <w:szCs w:val="28"/>
          <w:lang w:val="en-US" w:eastAsia="en-US"/>
        </w:rPr>
        <w:t>C</w:t>
      </w:r>
      <w:r w:rsidR="00553F9E" w:rsidRPr="009B389A">
        <w:rPr>
          <w:b/>
          <w:bCs/>
          <w:sz w:val="28"/>
          <w:szCs w:val="28"/>
          <w:lang w:val="en-US" w:eastAsia="en-US"/>
        </w:rPr>
        <w:t>onference</w:t>
      </w:r>
    </w:p>
    <w:p w14:paraId="4D91950F" w14:textId="418A7B2A" w:rsidR="00553F9E" w:rsidRDefault="00553F9E" w:rsidP="008E4EEF">
      <w:pPr>
        <w:pStyle w:val="ListParagraph"/>
        <w:numPr>
          <w:ilvl w:val="0"/>
          <w:numId w:val="19"/>
        </w:numPr>
        <w:ind w:hanging="720"/>
        <w:rPr>
          <w:rFonts w:ascii="Times New Roman" w:hAnsi="Times New Roman" w:cs="Times New Roman"/>
          <w:noProof/>
        </w:rPr>
      </w:pPr>
      <w:r w:rsidRPr="00553F9E">
        <w:rPr>
          <w:rFonts w:ascii="Times New Roman" w:hAnsi="Times New Roman" w:cs="Times New Roman"/>
          <w:noProof/>
        </w:rPr>
        <w:t xml:space="preserve">A. M. Elkholy, H. A. A. El-Ghany, and A. M. Azmy, "A proposed load shedding mechanism for enhancing intentional-islanding dynamics of distribution systems," </w:t>
      </w:r>
      <w:r w:rsidR="00BD49B2" w:rsidRPr="00553F9E">
        <w:rPr>
          <w:rFonts w:ascii="Times New Roman" w:hAnsi="Times New Roman" w:cs="Times New Roman"/>
          <w:noProof/>
        </w:rPr>
        <w:t xml:space="preserve">Nineteenth International </w:t>
      </w:r>
      <w:r w:rsidR="00BD49B2">
        <w:rPr>
          <w:rFonts w:ascii="Times New Roman" w:hAnsi="Times New Roman" w:cs="Times New Roman"/>
          <w:noProof/>
        </w:rPr>
        <w:t xml:space="preserve">Middel East </w:t>
      </w:r>
      <w:r w:rsidRPr="00553F9E">
        <w:rPr>
          <w:rFonts w:ascii="Times New Roman" w:hAnsi="Times New Roman" w:cs="Times New Roman"/>
          <w:noProof/>
        </w:rPr>
        <w:t>Power System Conference (MEPCON), 2017, pp. 870-875</w:t>
      </w:r>
      <w:r w:rsidR="00BD49B2">
        <w:rPr>
          <w:rFonts w:ascii="Times New Roman" w:hAnsi="Times New Roman" w:cs="Times New Roman"/>
          <w:noProof/>
        </w:rPr>
        <w:t>.</w:t>
      </w:r>
    </w:p>
    <w:p w14:paraId="26D3A3E0" w14:textId="45DEB024" w:rsidR="00553F9E" w:rsidRPr="0042643C" w:rsidRDefault="00553F9E" w:rsidP="008E4EEF">
      <w:pPr>
        <w:pStyle w:val="ListParagraph"/>
        <w:numPr>
          <w:ilvl w:val="0"/>
          <w:numId w:val="19"/>
        </w:numPr>
        <w:ind w:hanging="720"/>
        <w:rPr>
          <w:rFonts w:ascii="Times New Roman" w:hAnsi="Times New Roman" w:cs="Times New Roman"/>
          <w:noProof/>
        </w:rPr>
      </w:pPr>
      <w:r w:rsidRPr="00553F9E">
        <w:rPr>
          <w:rFonts w:ascii="Times New Roman" w:hAnsi="Times New Roman" w:cs="Times New Roman"/>
          <w:noProof/>
        </w:rPr>
        <w:t>A. M. Elkholy, H. A. A. El-Ghany, and A. M. Azmy, "</w:t>
      </w:r>
      <w:r w:rsidR="0042643C" w:rsidRPr="0042643C">
        <w:rPr>
          <w:rFonts w:ascii="Times New Roman" w:hAnsi="Times New Roman" w:cs="Times New Roman"/>
          <w:noProof/>
        </w:rPr>
        <w:t>An Advanced Load Shedding Algorithm to Enhance Intentional-Islanding Dynamics</w:t>
      </w:r>
      <w:r w:rsidRPr="00553F9E">
        <w:rPr>
          <w:rFonts w:ascii="Times New Roman" w:hAnsi="Times New Roman" w:cs="Times New Roman"/>
          <w:noProof/>
        </w:rPr>
        <w:t xml:space="preserve">," </w:t>
      </w:r>
      <w:r w:rsidR="00BD49B2">
        <w:rPr>
          <w:rFonts w:ascii="Times New Roman" w:hAnsi="Times New Roman" w:cs="Times New Roman"/>
          <w:noProof/>
        </w:rPr>
        <w:t>Twinty</w:t>
      </w:r>
      <w:r w:rsidR="00BD49B2" w:rsidRPr="00553F9E">
        <w:rPr>
          <w:rFonts w:ascii="Times New Roman" w:hAnsi="Times New Roman" w:cs="Times New Roman"/>
          <w:noProof/>
        </w:rPr>
        <w:t xml:space="preserve"> International </w:t>
      </w:r>
      <w:r w:rsidR="00BD49B2">
        <w:rPr>
          <w:rFonts w:ascii="Times New Roman" w:hAnsi="Times New Roman" w:cs="Times New Roman"/>
          <w:noProof/>
        </w:rPr>
        <w:t xml:space="preserve">Middel East </w:t>
      </w:r>
      <w:r w:rsidR="00BD49B2" w:rsidRPr="00553F9E">
        <w:rPr>
          <w:rFonts w:ascii="Times New Roman" w:hAnsi="Times New Roman" w:cs="Times New Roman"/>
          <w:noProof/>
        </w:rPr>
        <w:t xml:space="preserve">Power System </w:t>
      </w:r>
      <w:r w:rsidRPr="00553F9E">
        <w:rPr>
          <w:rFonts w:ascii="Times New Roman" w:hAnsi="Times New Roman" w:cs="Times New Roman"/>
          <w:noProof/>
        </w:rPr>
        <w:t>Conference (MEPCON), 201</w:t>
      </w:r>
      <w:r w:rsidR="00BD49B2">
        <w:rPr>
          <w:rFonts w:ascii="Times New Roman" w:hAnsi="Times New Roman" w:cs="Times New Roman"/>
          <w:noProof/>
        </w:rPr>
        <w:t>8</w:t>
      </w:r>
      <w:r w:rsidRPr="00553F9E">
        <w:rPr>
          <w:rFonts w:ascii="Times New Roman" w:hAnsi="Times New Roman" w:cs="Times New Roman"/>
          <w:noProof/>
        </w:rPr>
        <w:t>.</w:t>
      </w:r>
    </w:p>
    <w:p w14:paraId="0D8DACB4" w14:textId="2A43D757" w:rsidR="00553F9E" w:rsidRPr="0042643C" w:rsidRDefault="0042643C" w:rsidP="00FE39AD">
      <w:pPr>
        <w:ind w:firstLine="0"/>
        <w:rPr>
          <w:b/>
          <w:bCs/>
          <w:sz w:val="28"/>
          <w:szCs w:val="28"/>
          <w:lang w:val="en-US" w:eastAsia="en-US"/>
        </w:rPr>
      </w:pPr>
      <w:r>
        <w:rPr>
          <w:b/>
          <w:bCs/>
          <w:sz w:val="28"/>
          <w:szCs w:val="28"/>
          <w:lang w:val="en-US" w:eastAsia="en-US"/>
        </w:rPr>
        <w:t>J</w:t>
      </w:r>
      <w:r w:rsidR="00553F9E" w:rsidRPr="0042643C">
        <w:rPr>
          <w:b/>
          <w:bCs/>
          <w:sz w:val="28"/>
          <w:szCs w:val="28"/>
          <w:lang w:val="en-US" w:eastAsia="en-US"/>
        </w:rPr>
        <w:t>ournal</w:t>
      </w:r>
    </w:p>
    <w:p w14:paraId="0E060010" w14:textId="4676B99E" w:rsidR="00553F9E" w:rsidRDefault="0042643C" w:rsidP="003819F6">
      <w:pPr>
        <w:pStyle w:val="ListParagraph"/>
        <w:numPr>
          <w:ilvl w:val="0"/>
          <w:numId w:val="19"/>
        </w:numPr>
        <w:ind w:hanging="720"/>
        <w:rPr>
          <w:rFonts w:ascii="Times New Roman" w:hAnsi="Times New Roman" w:cs="Times New Roman"/>
          <w:noProof/>
        </w:rPr>
      </w:pPr>
      <w:r w:rsidRPr="00553F9E">
        <w:rPr>
          <w:rFonts w:ascii="Times New Roman" w:hAnsi="Times New Roman" w:cs="Times New Roman"/>
          <w:noProof/>
        </w:rPr>
        <w:t>A. M. Elkholy, H. A. A. El-Ghany, and A. M. Azmy, "</w:t>
      </w:r>
      <w:r w:rsidRPr="0042643C">
        <w:rPr>
          <w:rFonts w:ascii="Times New Roman" w:hAnsi="Times New Roman" w:cs="Times New Roman"/>
          <w:noProof/>
        </w:rPr>
        <w:t>Enhancing Distribution System Reliability using Intentional Islanding</w:t>
      </w:r>
      <w:r w:rsidRPr="00553F9E">
        <w:rPr>
          <w:rFonts w:ascii="Times New Roman" w:hAnsi="Times New Roman" w:cs="Times New Roman"/>
          <w:noProof/>
        </w:rPr>
        <w:t xml:space="preserve">," </w:t>
      </w:r>
      <w:r w:rsidR="00BD49B2">
        <w:rPr>
          <w:rFonts w:ascii="Times New Roman" w:hAnsi="Times New Roman" w:cs="Times New Roman"/>
          <w:noProof/>
        </w:rPr>
        <w:t>E</w:t>
      </w:r>
      <w:r w:rsidRPr="0042643C">
        <w:rPr>
          <w:rFonts w:ascii="Times New Roman" w:hAnsi="Times New Roman" w:cs="Times New Roman"/>
          <w:noProof/>
        </w:rPr>
        <w:t xml:space="preserve">lectric </w:t>
      </w:r>
      <w:r w:rsidR="00BD49B2" w:rsidRPr="0042643C">
        <w:rPr>
          <w:rFonts w:ascii="Times New Roman" w:hAnsi="Times New Roman" w:cs="Times New Roman"/>
          <w:noProof/>
        </w:rPr>
        <w:t xml:space="preserve">Power Components </w:t>
      </w:r>
      <w:r w:rsidR="00BD49B2">
        <w:rPr>
          <w:rFonts w:ascii="Times New Roman" w:hAnsi="Times New Roman" w:cs="Times New Roman"/>
          <w:noProof/>
        </w:rPr>
        <w:t>a</w:t>
      </w:r>
      <w:r w:rsidR="00BD49B2" w:rsidRPr="0042643C">
        <w:rPr>
          <w:rFonts w:ascii="Times New Roman" w:hAnsi="Times New Roman" w:cs="Times New Roman"/>
          <w:noProof/>
        </w:rPr>
        <w:t>nd Systems</w:t>
      </w:r>
      <w:r w:rsidRPr="00553F9E">
        <w:rPr>
          <w:rFonts w:ascii="Times New Roman" w:hAnsi="Times New Roman" w:cs="Times New Roman"/>
          <w:noProof/>
        </w:rPr>
        <w:t>.</w:t>
      </w:r>
      <w:r>
        <w:rPr>
          <w:rFonts w:ascii="Times New Roman" w:hAnsi="Times New Roman" w:cs="Times New Roman"/>
          <w:noProof/>
        </w:rPr>
        <w:t xml:space="preserve">   (under review)</w:t>
      </w:r>
    </w:p>
    <w:p w14:paraId="3EA1B348" w14:textId="6837B505" w:rsidR="00675368" w:rsidRDefault="00675368" w:rsidP="00675368">
      <w:pPr>
        <w:rPr>
          <w:rFonts w:ascii="Times New Roman" w:hAnsi="Times New Roman" w:cs="Times New Roman"/>
          <w:noProof/>
        </w:rPr>
      </w:pPr>
    </w:p>
    <w:p w14:paraId="3E35FC21" w14:textId="7825E4A4" w:rsidR="00675368" w:rsidRDefault="00675368" w:rsidP="00675368">
      <w:pPr>
        <w:rPr>
          <w:rFonts w:ascii="Times New Roman" w:hAnsi="Times New Roman" w:cs="Times New Roman"/>
          <w:noProof/>
        </w:rPr>
      </w:pPr>
    </w:p>
    <w:p w14:paraId="1D95E4DC" w14:textId="77777777" w:rsidR="00675368" w:rsidRDefault="00675368" w:rsidP="00675368">
      <w:pPr>
        <w:ind w:firstLine="0"/>
        <w:rPr>
          <w:rFonts w:ascii="Times New Roman" w:hAnsi="Times New Roman" w:cs="Times New Roman"/>
          <w:noProof/>
        </w:rPr>
        <w:sectPr w:rsidR="00675368" w:rsidSect="002A654D">
          <w:headerReference w:type="even" r:id="rId57"/>
          <w:headerReference w:type="default" r:id="rId58"/>
          <w:footerReference w:type="even" r:id="rId59"/>
          <w:endnotePr>
            <w:numRestart w:val="eachSect"/>
          </w:endnotePr>
          <w:type w:val="oddPage"/>
          <w:pgSz w:w="10325" w:h="14573" w:code="13"/>
          <w:pgMar w:top="1699" w:right="1138" w:bottom="1699" w:left="1138" w:header="709" w:footer="709" w:gutter="562"/>
          <w:cols w:space="708"/>
          <w:formProt w:val="0"/>
          <w:docGrid w:linePitch="360"/>
        </w:sectPr>
      </w:pPr>
    </w:p>
    <w:p w14:paraId="7737E075" w14:textId="2D93F9E0" w:rsidR="00300641" w:rsidRDefault="009300D8" w:rsidP="00300641">
      <w:pPr>
        <w:pStyle w:val="Heading1"/>
      </w:pPr>
      <w:bookmarkStart w:id="144" w:name="_Appendix_A:_33-Bus"/>
      <w:bookmarkStart w:id="145" w:name="_Toc534064119"/>
      <w:bookmarkStart w:id="146" w:name="_Toc170488474"/>
      <w:bookmarkEnd w:id="144"/>
      <w:r>
        <w:t>A</w:t>
      </w:r>
      <w:r w:rsidRPr="009300D8">
        <w:t>ppendi</w:t>
      </w:r>
      <w:r w:rsidR="00300641">
        <w:t>ces</w:t>
      </w:r>
      <w:bookmarkEnd w:id="146"/>
    </w:p>
    <w:p w14:paraId="20E5C05F" w14:textId="77777777" w:rsidR="00300641" w:rsidRPr="00300641" w:rsidRDefault="00300641" w:rsidP="00300641">
      <w:pPr>
        <w:rPr>
          <w:sz w:val="4"/>
          <w:szCs w:val="4"/>
          <w:lang w:eastAsia="en-GB"/>
        </w:rPr>
      </w:pPr>
    </w:p>
    <w:p w14:paraId="73CE392B" w14:textId="246B50BD" w:rsidR="00400361" w:rsidRDefault="00300641" w:rsidP="00642665">
      <w:pPr>
        <w:pStyle w:val="Heading2"/>
        <w:numPr>
          <w:ilvl w:val="0"/>
          <w:numId w:val="0"/>
        </w:numPr>
        <w:ind w:left="576"/>
      </w:pPr>
      <w:bookmarkStart w:id="147" w:name="_Toc170488475"/>
      <w:r>
        <w:t>A</w:t>
      </w:r>
      <w:r w:rsidRPr="009300D8">
        <w:t>ppendix</w:t>
      </w:r>
      <w:r>
        <w:t xml:space="preserve"> A:</w:t>
      </w:r>
      <w:r w:rsidR="008F3FF8">
        <w:t xml:space="preserve"> </w:t>
      </w:r>
      <w:r w:rsidR="00EA2DCF">
        <w:t>3</w:t>
      </w:r>
      <w:r w:rsidR="004037D8">
        <w:t>3</w:t>
      </w:r>
      <w:r w:rsidR="00EA2DCF">
        <w:t>-</w:t>
      </w:r>
      <w:r w:rsidR="00993085">
        <w:t>B</w:t>
      </w:r>
      <w:r w:rsidR="00EA2DCF">
        <w:t>us System Data</w:t>
      </w:r>
      <w:bookmarkEnd w:id="142"/>
      <w:bookmarkEnd w:id="145"/>
      <w:bookmarkEnd w:id="147"/>
    </w:p>
    <w:p w14:paraId="79867AF9" w14:textId="77777777" w:rsidR="00300641" w:rsidRPr="00300641" w:rsidRDefault="00300641" w:rsidP="00300641">
      <w:pPr>
        <w:pStyle w:val="Caption"/>
        <w:keepNext/>
        <w:spacing w:line="240" w:lineRule="auto"/>
        <w:rPr>
          <w:sz w:val="8"/>
          <w:szCs w:val="2"/>
        </w:rPr>
      </w:pPr>
    </w:p>
    <w:p w14:paraId="480CE777" w14:textId="46A6FD5A" w:rsidR="004B7746" w:rsidRDefault="004B7746" w:rsidP="00300641">
      <w:pPr>
        <w:pStyle w:val="Caption"/>
        <w:keepNext/>
        <w:spacing w:line="240" w:lineRule="auto"/>
      </w:pPr>
      <w:r w:rsidRPr="004B7746">
        <w:t>Table A: 33-Bus System Data</w:t>
      </w:r>
    </w:p>
    <w:tbl>
      <w:tblPr>
        <w:tblW w:w="7536" w:type="dxa"/>
        <w:tblLook w:val="04A0" w:firstRow="1" w:lastRow="0" w:firstColumn="1" w:lastColumn="0" w:noHBand="0" w:noVBand="1"/>
      </w:tblPr>
      <w:tblGrid>
        <w:gridCol w:w="967"/>
        <w:gridCol w:w="965"/>
        <w:gridCol w:w="965"/>
        <w:gridCol w:w="970"/>
        <w:gridCol w:w="1223"/>
        <w:gridCol w:w="1223"/>
        <w:gridCol w:w="1223"/>
      </w:tblGrid>
      <w:tr w:rsidR="005A5D6D" w:rsidRPr="00DC3FCB" w14:paraId="506385C5" w14:textId="2E639C3A" w:rsidTr="00DC3FCB">
        <w:trPr>
          <w:trHeight w:val="144"/>
        </w:trPr>
        <w:tc>
          <w:tcPr>
            <w:tcW w:w="3867" w:type="dxa"/>
            <w:gridSpan w:val="4"/>
            <w:tcBorders>
              <w:top w:val="double" w:sz="4" w:space="0" w:color="auto"/>
              <w:right w:val="double" w:sz="4" w:space="0" w:color="auto"/>
            </w:tcBorders>
            <w:shd w:val="clear" w:color="auto" w:fill="auto"/>
            <w:noWrap/>
            <w:vAlign w:val="center"/>
          </w:tcPr>
          <w:p w14:paraId="7CC5EEB5" w14:textId="0B0FC10A"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Line Data</w:t>
            </w:r>
          </w:p>
        </w:tc>
        <w:tc>
          <w:tcPr>
            <w:tcW w:w="3669" w:type="dxa"/>
            <w:gridSpan w:val="3"/>
            <w:tcBorders>
              <w:top w:val="double" w:sz="4" w:space="0" w:color="auto"/>
              <w:left w:val="double" w:sz="4" w:space="0" w:color="auto"/>
            </w:tcBorders>
            <w:vAlign w:val="center"/>
          </w:tcPr>
          <w:p w14:paraId="3E6D2EE4" w14:textId="594EBF16"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Bus Data</w:t>
            </w:r>
          </w:p>
        </w:tc>
      </w:tr>
      <w:tr w:rsidR="005A5D6D" w:rsidRPr="00DC3FCB" w14:paraId="0103E588" w14:textId="7DACC827" w:rsidTr="00DC3FCB">
        <w:trPr>
          <w:trHeight w:val="144"/>
        </w:trPr>
        <w:tc>
          <w:tcPr>
            <w:tcW w:w="967" w:type="dxa"/>
            <w:tcBorders>
              <w:bottom w:val="double" w:sz="4" w:space="0" w:color="auto"/>
            </w:tcBorders>
            <w:shd w:val="clear" w:color="auto" w:fill="auto"/>
            <w:noWrap/>
            <w:vAlign w:val="center"/>
          </w:tcPr>
          <w:p w14:paraId="465F3960" w14:textId="53DA8832"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From</w:t>
            </w:r>
          </w:p>
        </w:tc>
        <w:tc>
          <w:tcPr>
            <w:tcW w:w="965" w:type="dxa"/>
            <w:tcBorders>
              <w:bottom w:val="double" w:sz="4" w:space="0" w:color="auto"/>
            </w:tcBorders>
            <w:shd w:val="clear" w:color="auto" w:fill="auto"/>
            <w:noWrap/>
            <w:vAlign w:val="center"/>
          </w:tcPr>
          <w:p w14:paraId="4E28E99F" w14:textId="4B05CFF3"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To</w:t>
            </w:r>
          </w:p>
        </w:tc>
        <w:tc>
          <w:tcPr>
            <w:tcW w:w="965" w:type="dxa"/>
            <w:tcBorders>
              <w:bottom w:val="double" w:sz="4" w:space="0" w:color="auto"/>
            </w:tcBorders>
            <w:shd w:val="clear" w:color="auto" w:fill="auto"/>
            <w:noWrap/>
            <w:vAlign w:val="center"/>
          </w:tcPr>
          <w:p w14:paraId="1297591F" w14:textId="079B219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R (</w:t>
            </w:r>
            <m:oMath>
              <m:r>
                <w:rPr>
                  <w:rFonts w:ascii="Cambria Math" w:hAnsi="Cambria Math"/>
                  <w:color w:val="000000"/>
                  <w:lang w:val="en-US" w:eastAsia="en-US"/>
                </w:rPr>
                <m:t>Ω</m:t>
              </m:r>
            </m:oMath>
            <w:r w:rsidRPr="00DC3FCB">
              <w:rPr>
                <w:color w:val="000000"/>
                <w:lang w:val="en-US" w:eastAsia="en-US"/>
              </w:rPr>
              <w:t>)</w:t>
            </w:r>
          </w:p>
        </w:tc>
        <w:tc>
          <w:tcPr>
            <w:tcW w:w="970" w:type="dxa"/>
            <w:tcBorders>
              <w:bottom w:val="double" w:sz="4" w:space="0" w:color="auto"/>
              <w:right w:val="double" w:sz="4" w:space="0" w:color="auto"/>
            </w:tcBorders>
            <w:shd w:val="clear" w:color="auto" w:fill="auto"/>
            <w:noWrap/>
            <w:vAlign w:val="center"/>
          </w:tcPr>
          <w:p w14:paraId="5342C45D" w14:textId="7CE69CEE" w:rsidR="005A5D6D" w:rsidRPr="00DC3FCB" w:rsidRDefault="00000000" w:rsidP="00BD49B2">
            <w:pPr>
              <w:spacing w:line="240" w:lineRule="auto"/>
              <w:ind w:firstLine="0"/>
              <w:jc w:val="center"/>
              <w:rPr>
                <w:color w:val="000000"/>
                <w:lang w:val="en-US" w:eastAsia="en-US"/>
              </w:rPr>
            </w:pPr>
            <m:oMath>
              <m:sSub>
                <m:sSubPr>
                  <m:ctrlPr>
                    <w:rPr>
                      <w:rFonts w:ascii="Cambria Math" w:hAnsi="Cambria Math"/>
                      <w:i/>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L</m:t>
                  </m:r>
                </m:sub>
              </m:sSub>
            </m:oMath>
            <w:r w:rsidR="005A5D6D" w:rsidRPr="00DC3FCB">
              <w:rPr>
                <w:color w:val="000000"/>
                <w:lang w:val="en-US" w:eastAsia="en-US"/>
              </w:rPr>
              <w:t>(</w:t>
            </w:r>
            <m:oMath>
              <m:r>
                <w:rPr>
                  <w:rFonts w:ascii="Cambria Math" w:hAnsi="Cambria Math"/>
                  <w:color w:val="000000"/>
                  <w:lang w:val="en-US" w:eastAsia="en-US"/>
                </w:rPr>
                <m:t>Ω</m:t>
              </m:r>
            </m:oMath>
            <w:r w:rsidR="005A5D6D" w:rsidRPr="00DC3FCB">
              <w:rPr>
                <w:color w:val="000000"/>
                <w:lang w:val="en-US" w:eastAsia="en-US"/>
              </w:rPr>
              <w:t>)</w:t>
            </w:r>
          </w:p>
        </w:tc>
        <w:tc>
          <w:tcPr>
            <w:tcW w:w="1223" w:type="dxa"/>
            <w:tcBorders>
              <w:left w:val="double" w:sz="4" w:space="0" w:color="auto"/>
              <w:bottom w:val="double" w:sz="4" w:space="0" w:color="auto"/>
            </w:tcBorders>
            <w:vAlign w:val="center"/>
          </w:tcPr>
          <w:p w14:paraId="6CD9A1A5" w14:textId="49DF4C4A" w:rsidR="005A5D6D" w:rsidRPr="00DC3FCB" w:rsidRDefault="00DC3FCB" w:rsidP="005A5D6D">
            <w:pPr>
              <w:spacing w:line="240" w:lineRule="auto"/>
              <w:ind w:firstLine="0"/>
              <w:jc w:val="center"/>
              <w:rPr>
                <w:color w:val="000000"/>
                <w:lang w:val="en-US" w:eastAsia="en-US"/>
              </w:rPr>
            </w:pPr>
            <w:r w:rsidRPr="00DC3FCB">
              <w:rPr>
                <w:color w:val="000000"/>
                <w:lang w:val="en-US" w:eastAsia="en-US"/>
              </w:rPr>
              <w:t>Bus</w:t>
            </w:r>
          </w:p>
        </w:tc>
        <w:tc>
          <w:tcPr>
            <w:tcW w:w="1223" w:type="dxa"/>
            <w:tcBorders>
              <w:bottom w:val="double" w:sz="4" w:space="0" w:color="auto"/>
            </w:tcBorders>
            <w:vAlign w:val="center"/>
          </w:tcPr>
          <w:p w14:paraId="7888E984" w14:textId="1A2BFB24"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P (MW)</w:t>
            </w:r>
          </w:p>
        </w:tc>
        <w:tc>
          <w:tcPr>
            <w:tcW w:w="1223" w:type="dxa"/>
            <w:tcBorders>
              <w:bottom w:val="double" w:sz="4" w:space="0" w:color="auto"/>
            </w:tcBorders>
            <w:vAlign w:val="center"/>
          </w:tcPr>
          <w:p w14:paraId="68876C83" w14:textId="34E1245B"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Q (</w:t>
            </w:r>
            <w:proofErr w:type="spellStart"/>
            <w:r w:rsidRPr="00DC3FCB">
              <w:rPr>
                <w:color w:val="000000"/>
                <w:lang w:val="en-US" w:eastAsia="en-US"/>
              </w:rPr>
              <w:t>M</w:t>
            </w:r>
            <w:r w:rsidR="00BD49B2" w:rsidRPr="00DC3FCB">
              <w:rPr>
                <w:color w:val="000000"/>
                <w:lang w:val="en-US" w:eastAsia="en-US"/>
              </w:rPr>
              <w:t>var</w:t>
            </w:r>
            <w:proofErr w:type="spellEnd"/>
            <w:r w:rsidRPr="00DC3FCB">
              <w:rPr>
                <w:color w:val="000000"/>
                <w:lang w:val="en-US" w:eastAsia="en-US"/>
              </w:rPr>
              <w:t>)</w:t>
            </w:r>
          </w:p>
        </w:tc>
      </w:tr>
      <w:tr w:rsidR="005A5D6D" w:rsidRPr="00DC3FCB" w14:paraId="451AA1E9" w14:textId="2E5AD09B" w:rsidTr="00DC3FCB">
        <w:trPr>
          <w:trHeight w:val="144"/>
        </w:trPr>
        <w:tc>
          <w:tcPr>
            <w:tcW w:w="967" w:type="dxa"/>
            <w:tcBorders>
              <w:top w:val="double" w:sz="4" w:space="0" w:color="auto"/>
            </w:tcBorders>
            <w:shd w:val="clear" w:color="auto" w:fill="auto"/>
            <w:noWrap/>
            <w:vAlign w:val="center"/>
            <w:hideMark/>
          </w:tcPr>
          <w:p w14:paraId="66DA32A6"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w:t>
            </w:r>
          </w:p>
        </w:tc>
        <w:tc>
          <w:tcPr>
            <w:tcW w:w="965" w:type="dxa"/>
            <w:tcBorders>
              <w:top w:val="double" w:sz="4" w:space="0" w:color="auto"/>
            </w:tcBorders>
            <w:shd w:val="clear" w:color="auto" w:fill="auto"/>
            <w:noWrap/>
            <w:vAlign w:val="center"/>
            <w:hideMark/>
          </w:tcPr>
          <w:p w14:paraId="5BD5FC5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w:t>
            </w:r>
          </w:p>
        </w:tc>
        <w:tc>
          <w:tcPr>
            <w:tcW w:w="965" w:type="dxa"/>
            <w:tcBorders>
              <w:top w:val="double" w:sz="4" w:space="0" w:color="auto"/>
            </w:tcBorders>
            <w:shd w:val="clear" w:color="auto" w:fill="auto"/>
            <w:noWrap/>
            <w:vAlign w:val="center"/>
            <w:hideMark/>
          </w:tcPr>
          <w:p w14:paraId="3B3EA757"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0.0575</w:t>
            </w:r>
          </w:p>
        </w:tc>
        <w:tc>
          <w:tcPr>
            <w:tcW w:w="970" w:type="dxa"/>
            <w:tcBorders>
              <w:top w:val="double" w:sz="4" w:space="0" w:color="auto"/>
              <w:right w:val="double" w:sz="4" w:space="0" w:color="auto"/>
            </w:tcBorders>
            <w:shd w:val="clear" w:color="auto" w:fill="auto"/>
            <w:noWrap/>
            <w:vAlign w:val="center"/>
            <w:hideMark/>
          </w:tcPr>
          <w:p w14:paraId="6DA6999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0.0293</w:t>
            </w:r>
          </w:p>
        </w:tc>
        <w:tc>
          <w:tcPr>
            <w:tcW w:w="1223" w:type="dxa"/>
            <w:tcBorders>
              <w:top w:val="double" w:sz="4" w:space="0" w:color="auto"/>
              <w:left w:val="double" w:sz="4" w:space="0" w:color="auto"/>
            </w:tcBorders>
            <w:vAlign w:val="center"/>
          </w:tcPr>
          <w:p w14:paraId="4EE688D0" w14:textId="0731B83D" w:rsidR="005A5D6D" w:rsidRPr="00DC3FCB" w:rsidRDefault="005A5D6D" w:rsidP="005A5D6D">
            <w:pPr>
              <w:spacing w:line="240" w:lineRule="auto"/>
              <w:ind w:firstLine="0"/>
              <w:jc w:val="center"/>
              <w:rPr>
                <w:color w:val="000000"/>
                <w:lang w:val="en-US" w:eastAsia="en-US"/>
              </w:rPr>
            </w:pPr>
            <w:r w:rsidRPr="00DC3FCB">
              <w:rPr>
                <w:color w:val="000000"/>
              </w:rPr>
              <w:t>2</w:t>
            </w:r>
          </w:p>
        </w:tc>
        <w:tc>
          <w:tcPr>
            <w:tcW w:w="1223" w:type="dxa"/>
            <w:tcBorders>
              <w:top w:val="double" w:sz="4" w:space="0" w:color="auto"/>
            </w:tcBorders>
            <w:vAlign w:val="center"/>
          </w:tcPr>
          <w:p w14:paraId="5EF66E51" w14:textId="559D3255" w:rsidR="005A5D6D" w:rsidRPr="00DC3FCB" w:rsidRDefault="005A5D6D" w:rsidP="005A5D6D">
            <w:pPr>
              <w:spacing w:line="240" w:lineRule="auto"/>
              <w:ind w:firstLine="0"/>
              <w:jc w:val="center"/>
              <w:rPr>
                <w:color w:val="000000"/>
                <w:lang w:val="en-US" w:eastAsia="en-US"/>
              </w:rPr>
            </w:pPr>
            <w:r w:rsidRPr="00DC3FCB">
              <w:t>0.1</w:t>
            </w:r>
          </w:p>
        </w:tc>
        <w:tc>
          <w:tcPr>
            <w:tcW w:w="1223" w:type="dxa"/>
            <w:tcBorders>
              <w:top w:val="double" w:sz="4" w:space="0" w:color="auto"/>
            </w:tcBorders>
            <w:vAlign w:val="center"/>
          </w:tcPr>
          <w:p w14:paraId="6D019D2D" w14:textId="52C67342" w:rsidR="005A5D6D" w:rsidRPr="00DC3FCB" w:rsidRDefault="005A5D6D" w:rsidP="005A5D6D">
            <w:pPr>
              <w:spacing w:line="240" w:lineRule="auto"/>
              <w:ind w:firstLine="0"/>
              <w:jc w:val="center"/>
              <w:rPr>
                <w:color w:val="000000"/>
                <w:lang w:val="en-US" w:eastAsia="en-US"/>
              </w:rPr>
            </w:pPr>
            <w:r w:rsidRPr="00DC3FCB">
              <w:t>0.06</w:t>
            </w:r>
          </w:p>
        </w:tc>
      </w:tr>
      <w:tr w:rsidR="005A5D6D" w:rsidRPr="00DC3FCB" w14:paraId="6A19A14E" w14:textId="71F7C380" w:rsidTr="00DC3FCB">
        <w:trPr>
          <w:trHeight w:val="144"/>
        </w:trPr>
        <w:tc>
          <w:tcPr>
            <w:tcW w:w="967" w:type="dxa"/>
            <w:shd w:val="clear" w:color="auto" w:fill="auto"/>
            <w:noWrap/>
            <w:vAlign w:val="center"/>
            <w:hideMark/>
          </w:tcPr>
          <w:p w14:paraId="29C23BA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w:t>
            </w:r>
          </w:p>
        </w:tc>
        <w:tc>
          <w:tcPr>
            <w:tcW w:w="965" w:type="dxa"/>
            <w:shd w:val="clear" w:color="auto" w:fill="auto"/>
            <w:noWrap/>
            <w:vAlign w:val="center"/>
            <w:hideMark/>
          </w:tcPr>
          <w:p w14:paraId="1B76CDCF"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w:t>
            </w:r>
          </w:p>
        </w:tc>
        <w:tc>
          <w:tcPr>
            <w:tcW w:w="965" w:type="dxa"/>
            <w:shd w:val="clear" w:color="auto" w:fill="auto"/>
            <w:noWrap/>
            <w:vAlign w:val="center"/>
            <w:hideMark/>
          </w:tcPr>
          <w:p w14:paraId="37C23FC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0.3076</w:t>
            </w:r>
          </w:p>
        </w:tc>
        <w:tc>
          <w:tcPr>
            <w:tcW w:w="970" w:type="dxa"/>
            <w:tcBorders>
              <w:right w:val="double" w:sz="4" w:space="0" w:color="auto"/>
            </w:tcBorders>
            <w:shd w:val="clear" w:color="auto" w:fill="auto"/>
            <w:noWrap/>
            <w:vAlign w:val="center"/>
            <w:hideMark/>
          </w:tcPr>
          <w:p w14:paraId="3214F335"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0.1567</w:t>
            </w:r>
          </w:p>
        </w:tc>
        <w:tc>
          <w:tcPr>
            <w:tcW w:w="1223" w:type="dxa"/>
            <w:tcBorders>
              <w:left w:val="double" w:sz="4" w:space="0" w:color="auto"/>
            </w:tcBorders>
            <w:vAlign w:val="center"/>
          </w:tcPr>
          <w:p w14:paraId="237CB4D9" w14:textId="218D0815" w:rsidR="005A5D6D" w:rsidRPr="00DC3FCB" w:rsidRDefault="005A5D6D" w:rsidP="005A5D6D">
            <w:pPr>
              <w:spacing w:line="240" w:lineRule="auto"/>
              <w:ind w:firstLine="0"/>
              <w:jc w:val="center"/>
              <w:rPr>
                <w:color w:val="000000"/>
                <w:lang w:val="en-US" w:eastAsia="en-US"/>
              </w:rPr>
            </w:pPr>
            <w:r w:rsidRPr="00DC3FCB">
              <w:rPr>
                <w:color w:val="000000"/>
              </w:rPr>
              <w:t>3</w:t>
            </w:r>
          </w:p>
        </w:tc>
        <w:tc>
          <w:tcPr>
            <w:tcW w:w="1223" w:type="dxa"/>
            <w:vAlign w:val="center"/>
          </w:tcPr>
          <w:p w14:paraId="3E1FB330" w14:textId="393BB404" w:rsidR="005A5D6D" w:rsidRPr="00DC3FCB" w:rsidRDefault="005A5D6D" w:rsidP="005A5D6D">
            <w:pPr>
              <w:spacing w:line="240" w:lineRule="auto"/>
              <w:ind w:firstLine="0"/>
              <w:jc w:val="center"/>
              <w:rPr>
                <w:color w:val="000000"/>
                <w:lang w:val="en-US" w:eastAsia="en-US"/>
              </w:rPr>
            </w:pPr>
            <w:r w:rsidRPr="00DC3FCB">
              <w:t>0.09</w:t>
            </w:r>
          </w:p>
        </w:tc>
        <w:tc>
          <w:tcPr>
            <w:tcW w:w="1223" w:type="dxa"/>
            <w:vAlign w:val="center"/>
          </w:tcPr>
          <w:p w14:paraId="491404F4" w14:textId="3B9DC344" w:rsidR="005A5D6D" w:rsidRPr="00DC3FCB" w:rsidRDefault="005A5D6D" w:rsidP="005A5D6D">
            <w:pPr>
              <w:spacing w:line="240" w:lineRule="auto"/>
              <w:ind w:firstLine="0"/>
              <w:jc w:val="center"/>
              <w:rPr>
                <w:color w:val="000000"/>
                <w:lang w:val="en-US" w:eastAsia="en-US"/>
              </w:rPr>
            </w:pPr>
            <w:r w:rsidRPr="00DC3FCB">
              <w:t>0.04</w:t>
            </w:r>
          </w:p>
        </w:tc>
      </w:tr>
      <w:tr w:rsidR="005A5D6D" w:rsidRPr="00DC3FCB" w14:paraId="0A0EE794" w14:textId="200EDD6F" w:rsidTr="00DC3FCB">
        <w:trPr>
          <w:trHeight w:val="144"/>
        </w:trPr>
        <w:tc>
          <w:tcPr>
            <w:tcW w:w="967" w:type="dxa"/>
            <w:shd w:val="clear" w:color="auto" w:fill="auto"/>
            <w:noWrap/>
            <w:vAlign w:val="center"/>
            <w:hideMark/>
          </w:tcPr>
          <w:p w14:paraId="744E209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w:t>
            </w:r>
          </w:p>
        </w:tc>
        <w:tc>
          <w:tcPr>
            <w:tcW w:w="965" w:type="dxa"/>
            <w:shd w:val="clear" w:color="auto" w:fill="auto"/>
            <w:noWrap/>
            <w:vAlign w:val="center"/>
            <w:hideMark/>
          </w:tcPr>
          <w:p w14:paraId="74448F2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4</w:t>
            </w:r>
          </w:p>
        </w:tc>
        <w:tc>
          <w:tcPr>
            <w:tcW w:w="965" w:type="dxa"/>
            <w:shd w:val="clear" w:color="auto" w:fill="auto"/>
            <w:noWrap/>
            <w:vAlign w:val="center"/>
            <w:hideMark/>
          </w:tcPr>
          <w:p w14:paraId="0535A13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0.2284</w:t>
            </w:r>
          </w:p>
        </w:tc>
        <w:tc>
          <w:tcPr>
            <w:tcW w:w="970" w:type="dxa"/>
            <w:tcBorders>
              <w:right w:val="double" w:sz="4" w:space="0" w:color="auto"/>
            </w:tcBorders>
            <w:shd w:val="clear" w:color="auto" w:fill="auto"/>
            <w:noWrap/>
            <w:vAlign w:val="center"/>
            <w:hideMark/>
          </w:tcPr>
          <w:p w14:paraId="75769C29"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0.1163</w:t>
            </w:r>
          </w:p>
        </w:tc>
        <w:tc>
          <w:tcPr>
            <w:tcW w:w="1223" w:type="dxa"/>
            <w:tcBorders>
              <w:left w:val="double" w:sz="4" w:space="0" w:color="auto"/>
            </w:tcBorders>
            <w:vAlign w:val="center"/>
          </w:tcPr>
          <w:p w14:paraId="6AF3D0BF" w14:textId="2310A053" w:rsidR="005A5D6D" w:rsidRPr="00DC3FCB" w:rsidRDefault="005A5D6D" w:rsidP="005A5D6D">
            <w:pPr>
              <w:spacing w:line="240" w:lineRule="auto"/>
              <w:ind w:firstLine="0"/>
              <w:jc w:val="center"/>
              <w:rPr>
                <w:color w:val="000000"/>
                <w:lang w:val="en-US" w:eastAsia="en-US"/>
              </w:rPr>
            </w:pPr>
            <w:r w:rsidRPr="00DC3FCB">
              <w:rPr>
                <w:color w:val="000000"/>
              </w:rPr>
              <w:t>4</w:t>
            </w:r>
          </w:p>
        </w:tc>
        <w:tc>
          <w:tcPr>
            <w:tcW w:w="1223" w:type="dxa"/>
            <w:vAlign w:val="center"/>
          </w:tcPr>
          <w:p w14:paraId="25EC60E4" w14:textId="603E1FC6" w:rsidR="005A5D6D" w:rsidRPr="00DC3FCB" w:rsidRDefault="005A5D6D" w:rsidP="005A5D6D">
            <w:pPr>
              <w:spacing w:line="240" w:lineRule="auto"/>
              <w:ind w:firstLine="0"/>
              <w:jc w:val="center"/>
              <w:rPr>
                <w:color w:val="000000"/>
                <w:lang w:val="en-US" w:eastAsia="en-US"/>
              </w:rPr>
            </w:pPr>
            <w:r w:rsidRPr="00DC3FCB">
              <w:t>0.12</w:t>
            </w:r>
          </w:p>
        </w:tc>
        <w:tc>
          <w:tcPr>
            <w:tcW w:w="1223" w:type="dxa"/>
            <w:vAlign w:val="center"/>
          </w:tcPr>
          <w:p w14:paraId="7551A82A" w14:textId="5B8A96A1" w:rsidR="005A5D6D" w:rsidRPr="00DC3FCB" w:rsidRDefault="005A5D6D" w:rsidP="005A5D6D">
            <w:pPr>
              <w:spacing w:line="240" w:lineRule="auto"/>
              <w:ind w:firstLine="0"/>
              <w:jc w:val="center"/>
              <w:rPr>
                <w:color w:val="000000"/>
                <w:lang w:val="en-US" w:eastAsia="en-US"/>
              </w:rPr>
            </w:pPr>
            <w:r w:rsidRPr="00DC3FCB">
              <w:t>0.08</w:t>
            </w:r>
          </w:p>
        </w:tc>
      </w:tr>
      <w:tr w:rsidR="005A5D6D" w:rsidRPr="00DC3FCB" w14:paraId="194CEC9F" w14:textId="58AD3FFA" w:rsidTr="00DC3FCB">
        <w:trPr>
          <w:trHeight w:val="144"/>
        </w:trPr>
        <w:tc>
          <w:tcPr>
            <w:tcW w:w="967" w:type="dxa"/>
            <w:shd w:val="clear" w:color="auto" w:fill="auto"/>
            <w:noWrap/>
            <w:vAlign w:val="center"/>
            <w:hideMark/>
          </w:tcPr>
          <w:p w14:paraId="78D6BE7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4</w:t>
            </w:r>
          </w:p>
        </w:tc>
        <w:tc>
          <w:tcPr>
            <w:tcW w:w="965" w:type="dxa"/>
            <w:shd w:val="clear" w:color="auto" w:fill="auto"/>
            <w:noWrap/>
            <w:vAlign w:val="center"/>
            <w:hideMark/>
          </w:tcPr>
          <w:p w14:paraId="61554FF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5</w:t>
            </w:r>
          </w:p>
        </w:tc>
        <w:tc>
          <w:tcPr>
            <w:tcW w:w="965" w:type="dxa"/>
            <w:shd w:val="clear" w:color="auto" w:fill="auto"/>
            <w:noWrap/>
            <w:vAlign w:val="center"/>
            <w:hideMark/>
          </w:tcPr>
          <w:p w14:paraId="20EA93D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0.2378</w:t>
            </w:r>
          </w:p>
        </w:tc>
        <w:tc>
          <w:tcPr>
            <w:tcW w:w="970" w:type="dxa"/>
            <w:tcBorders>
              <w:right w:val="double" w:sz="4" w:space="0" w:color="auto"/>
            </w:tcBorders>
            <w:shd w:val="clear" w:color="auto" w:fill="auto"/>
            <w:noWrap/>
            <w:vAlign w:val="center"/>
            <w:hideMark/>
          </w:tcPr>
          <w:p w14:paraId="6235C33E"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0.1211</w:t>
            </w:r>
          </w:p>
        </w:tc>
        <w:tc>
          <w:tcPr>
            <w:tcW w:w="1223" w:type="dxa"/>
            <w:tcBorders>
              <w:left w:val="double" w:sz="4" w:space="0" w:color="auto"/>
            </w:tcBorders>
            <w:vAlign w:val="center"/>
          </w:tcPr>
          <w:p w14:paraId="50BDDDD3" w14:textId="10AD6F1F" w:rsidR="005A5D6D" w:rsidRPr="00DC3FCB" w:rsidRDefault="005A5D6D" w:rsidP="005A5D6D">
            <w:pPr>
              <w:spacing w:line="240" w:lineRule="auto"/>
              <w:ind w:firstLine="0"/>
              <w:jc w:val="center"/>
              <w:rPr>
                <w:color w:val="000000"/>
                <w:lang w:val="en-US" w:eastAsia="en-US"/>
              </w:rPr>
            </w:pPr>
            <w:r w:rsidRPr="00DC3FCB">
              <w:rPr>
                <w:color w:val="000000"/>
              </w:rPr>
              <w:t>5</w:t>
            </w:r>
          </w:p>
        </w:tc>
        <w:tc>
          <w:tcPr>
            <w:tcW w:w="1223" w:type="dxa"/>
            <w:vAlign w:val="center"/>
          </w:tcPr>
          <w:p w14:paraId="5A849CC1" w14:textId="76914FBF"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097C493E" w14:textId="73412AE6" w:rsidR="005A5D6D" w:rsidRPr="00DC3FCB" w:rsidRDefault="005A5D6D" w:rsidP="005A5D6D">
            <w:pPr>
              <w:spacing w:line="240" w:lineRule="auto"/>
              <w:ind w:firstLine="0"/>
              <w:jc w:val="center"/>
              <w:rPr>
                <w:color w:val="000000"/>
                <w:lang w:val="en-US" w:eastAsia="en-US"/>
              </w:rPr>
            </w:pPr>
            <w:r w:rsidRPr="00DC3FCB">
              <w:t>0.03</w:t>
            </w:r>
          </w:p>
        </w:tc>
      </w:tr>
      <w:tr w:rsidR="005A5D6D" w:rsidRPr="00DC3FCB" w14:paraId="52183BF1" w14:textId="001286D3" w:rsidTr="00DC3FCB">
        <w:trPr>
          <w:trHeight w:val="144"/>
        </w:trPr>
        <w:tc>
          <w:tcPr>
            <w:tcW w:w="967" w:type="dxa"/>
            <w:shd w:val="clear" w:color="auto" w:fill="auto"/>
            <w:noWrap/>
            <w:vAlign w:val="center"/>
            <w:hideMark/>
          </w:tcPr>
          <w:p w14:paraId="371E4C7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5</w:t>
            </w:r>
          </w:p>
        </w:tc>
        <w:tc>
          <w:tcPr>
            <w:tcW w:w="965" w:type="dxa"/>
            <w:shd w:val="clear" w:color="auto" w:fill="auto"/>
            <w:noWrap/>
            <w:vAlign w:val="center"/>
            <w:hideMark/>
          </w:tcPr>
          <w:p w14:paraId="2067DCE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6</w:t>
            </w:r>
          </w:p>
        </w:tc>
        <w:tc>
          <w:tcPr>
            <w:tcW w:w="965" w:type="dxa"/>
            <w:shd w:val="clear" w:color="auto" w:fill="auto"/>
            <w:noWrap/>
            <w:vAlign w:val="center"/>
            <w:hideMark/>
          </w:tcPr>
          <w:p w14:paraId="4B934152"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0.511</w:t>
            </w:r>
          </w:p>
        </w:tc>
        <w:tc>
          <w:tcPr>
            <w:tcW w:w="970" w:type="dxa"/>
            <w:tcBorders>
              <w:right w:val="double" w:sz="4" w:space="0" w:color="auto"/>
            </w:tcBorders>
            <w:shd w:val="clear" w:color="auto" w:fill="auto"/>
            <w:noWrap/>
            <w:vAlign w:val="center"/>
            <w:hideMark/>
          </w:tcPr>
          <w:p w14:paraId="6B3DBCB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0.4411</w:t>
            </w:r>
          </w:p>
        </w:tc>
        <w:tc>
          <w:tcPr>
            <w:tcW w:w="1223" w:type="dxa"/>
            <w:tcBorders>
              <w:left w:val="double" w:sz="4" w:space="0" w:color="auto"/>
            </w:tcBorders>
            <w:vAlign w:val="center"/>
          </w:tcPr>
          <w:p w14:paraId="0752FBF6" w14:textId="751911D9" w:rsidR="005A5D6D" w:rsidRPr="00DC3FCB" w:rsidRDefault="005A5D6D" w:rsidP="005A5D6D">
            <w:pPr>
              <w:spacing w:line="240" w:lineRule="auto"/>
              <w:ind w:firstLine="0"/>
              <w:jc w:val="center"/>
              <w:rPr>
                <w:color w:val="000000"/>
                <w:lang w:val="en-US" w:eastAsia="en-US"/>
              </w:rPr>
            </w:pPr>
            <w:r w:rsidRPr="00DC3FCB">
              <w:rPr>
                <w:color w:val="000000"/>
              </w:rPr>
              <w:t>6</w:t>
            </w:r>
          </w:p>
        </w:tc>
        <w:tc>
          <w:tcPr>
            <w:tcW w:w="1223" w:type="dxa"/>
            <w:vAlign w:val="center"/>
          </w:tcPr>
          <w:p w14:paraId="0D9B04A3" w14:textId="5AB995CF"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61CB0213" w14:textId="69DA4E41" w:rsidR="005A5D6D" w:rsidRPr="00DC3FCB" w:rsidRDefault="005A5D6D" w:rsidP="005A5D6D">
            <w:pPr>
              <w:spacing w:line="240" w:lineRule="auto"/>
              <w:ind w:firstLine="0"/>
              <w:jc w:val="center"/>
              <w:rPr>
                <w:color w:val="000000"/>
                <w:lang w:val="en-US" w:eastAsia="en-US"/>
              </w:rPr>
            </w:pPr>
            <w:r w:rsidRPr="00DC3FCB">
              <w:t>0.02</w:t>
            </w:r>
          </w:p>
        </w:tc>
      </w:tr>
      <w:tr w:rsidR="005A5D6D" w:rsidRPr="00DC3FCB" w14:paraId="27B3D726" w14:textId="441B804D" w:rsidTr="00DC3FCB">
        <w:trPr>
          <w:trHeight w:val="144"/>
        </w:trPr>
        <w:tc>
          <w:tcPr>
            <w:tcW w:w="967" w:type="dxa"/>
            <w:shd w:val="clear" w:color="auto" w:fill="auto"/>
            <w:noWrap/>
            <w:vAlign w:val="center"/>
            <w:hideMark/>
          </w:tcPr>
          <w:p w14:paraId="06C06DB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6</w:t>
            </w:r>
          </w:p>
        </w:tc>
        <w:tc>
          <w:tcPr>
            <w:tcW w:w="965" w:type="dxa"/>
            <w:shd w:val="clear" w:color="auto" w:fill="auto"/>
            <w:noWrap/>
            <w:vAlign w:val="center"/>
            <w:hideMark/>
          </w:tcPr>
          <w:p w14:paraId="1F3E8F5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7</w:t>
            </w:r>
          </w:p>
        </w:tc>
        <w:tc>
          <w:tcPr>
            <w:tcW w:w="965" w:type="dxa"/>
            <w:shd w:val="clear" w:color="auto" w:fill="auto"/>
            <w:noWrap/>
            <w:vAlign w:val="center"/>
            <w:hideMark/>
          </w:tcPr>
          <w:p w14:paraId="3E0D4EA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0.1168</w:t>
            </w:r>
          </w:p>
        </w:tc>
        <w:tc>
          <w:tcPr>
            <w:tcW w:w="970" w:type="dxa"/>
            <w:tcBorders>
              <w:right w:val="double" w:sz="4" w:space="0" w:color="auto"/>
            </w:tcBorders>
            <w:shd w:val="clear" w:color="auto" w:fill="auto"/>
            <w:noWrap/>
            <w:vAlign w:val="center"/>
            <w:hideMark/>
          </w:tcPr>
          <w:p w14:paraId="1F900F6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0.3861</w:t>
            </w:r>
          </w:p>
        </w:tc>
        <w:tc>
          <w:tcPr>
            <w:tcW w:w="1223" w:type="dxa"/>
            <w:tcBorders>
              <w:left w:val="double" w:sz="4" w:space="0" w:color="auto"/>
            </w:tcBorders>
            <w:vAlign w:val="center"/>
          </w:tcPr>
          <w:p w14:paraId="1D6C9104" w14:textId="4BC4F2BF" w:rsidR="005A5D6D" w:rsidRPr="00DC3FCB" w:rsidRDefault="005A5D6D" w:rsidP="005A5D6D">
            <w:pPr>
              <w:spacing w:line="240" w:lineRule="auto"/>
              <w:ind w:firstLine="0"/>
              <w:jc w:val="center"/>
              <w:rPr>
                <w:color w:val="000000"/>
                <w:lang w:val="en-US" w:eastAsia="en-US"/>
              </w:rPr>
            </w:pPr>
            <w:r w:rsidRPr="00DC3FCB">
              <w:rPr>
                <w:color w:val="000000"/>
              </w:rPr>
              <w:t>7</w:t>
            </w:r>
          </w:p>
        </w:tc>
        <w:tc>
          <w:tcPr>
            <w:tcW w:w="1223" w:type="dxa"/>
            <w:vAlign w:val="center"/>
          </w:tcPr>
          <w:p w14:paraId="1A277848" w14:textId="120409C8" w:rsidR="005A5D6D" w:rsidRPr="00DC3FCB" w:rsidRDefault="005A5D6D" w:rsidP="005A5D6D">
            <w:pPr>
              <w:spacing w:line="240" w:lineRule="auto"/>
              <w:ind w:firstLine="0"/>
              <w:jc w:val="center"/>
              <w:rPr>
                <w:color w:val="000000"/>
                <w:lang w:val="en-US" w:eastAsia="en-US"/>
              </w:rPr>
            </w:pPr>
            <w:r w:rsidRPr="00DC3FCB">
              <w:t>0.2</w:t>
            </w:r>
          </w:p>
        </w:tc>
        <w:tc>
          <w:tcPr>
            <w:tcW w:w="1223" w:type="dxa"/>
            <w:vAlign w:val="center"/>
          </w:tcPr>
          <w:p w14:paraId="6E15D293" w14:textId="27B0A297" w:rsidR="005A5D6D" w:rsidRPr="00DC3FCB" w:rsidRDefault="005A5D6D" w:rsidP="005A5D6D">
            <w:pPr>
              <w:spacing w:line="240" w:lineRule="auto"/>
              <w:ind w:firstLine="0"/>
              <w:jc w:val="center"/>
              <w:rPr>
                <w:color w:val="000000"/>
                <w:lang w:val="en-US" w:eastAsia="en-US"/>
              </w:rPr>
            </w:pPr>
            <w:r w:rsidRPr="00DC3FCB">
              <w:t>0.1</w:t>
            </w:r>
          </w:p>
        </w:tc>
      </w:tr>
      <w:tr w:rsidR="005A5D6D" w:rsidRPr="00DC3FCB" w14:paraId="57F994F0" w14:textId="563C51FA" w:rsidTr="00DC3FCB">
        <w:trPr>
          <w:trHeight w:val="144"/>
        </w:trPr>
        <w:tc>
          <w:tcPr>
            <w:tcW w:w="967" w:type="dxa"/>
            <w:shd w:val="clear" w:color="auto" w:fill="auto"/>
            <w:noWrap/>
            <w:vAlign w:val="center"/>
            <w:hideMark/>
          </w:tcPr>
          <w:p w14:paraId="3951A21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7</w:t>
            </w:r>
          </w:p>
        </w:tc>
        <w:tc>
          <w:tcPr>
            <w:tcW w:w="965" w:type="dxa"/>
            <w:shd w:val="clear" w:color="auto" w:fill="auto"/>
            <w:noWrap/>
            <w:vAlign w:val="center"/>
            <w:hideMark/>
          </w:tcPr>
          <w:p w14:paraId="0BC3818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8</w:t>
            </w:r>
          </w:p>
        </w:tc>
        <w:tc>
          <w:tcPr>
            <w:tcW w:w="965" w:type="dxa"/>
            <w:shd w:val="clear" w:color="auto" w:fill="auto"/>
            <w:noWrap/>
            <w:vAlign w:val="center"/>
            <w:hideMark/>
          </w:tcPr>
          <w:p w14:paraId="664BFA1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0.4438</w:t>
            </w:r>
          </w:p>
        </w:tc>
        <w:tc>
          <w:tcPr>
            <w:tcW w:w="970" w:type="dxa"/>
            <w:tcBorders>
              <w:right w:val="double" w:sz="4" w:space="0" w:color="auto"/>
            </w:tcBorders>
            <w:shd w:val="clear" w:color="auto" w:fill="auto"/>
            <w:noWrap/>
            <w:vAlign w:val="center"/>
            <w:hideMark/>
          </w:tcPr>
          <w:p w14:paraId="0BC64875"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0.1467</w:t>
            </w:r>
          </w:p>
        </w:tc>
        <w:tc>
          <w:tcPr>
            <w:tcW w:w="1223" w:type="dxa"/>
            <w:tcBorders>
              <w:left w:val="double" w:sz="4" w:space="0" w:color="auto"/>
            </w:tcBorders>
            <w:vAlign w:val="center"/>
          </w:tcPr>
          <w:p w14:paraId="5D355BFA" w14:textId="2A87014E" w:rsidR="005A5D6D" w:rsidRPr="00DC3FCB" w:rsidRDefault="005A5D6D" w:rsidP="005A5D6D">
            <w:pPr>
              <w:spacing w:line="240" w:lineRule="auto"/>
              <w:ind w:firstLine="0"/>
              <w:jc w:val="center"/>
              <w:rPr>
                <w:color w:val="000000"/>
                <w:lang w:val="en-US" w:eastAsia="en-US"/>
              </w:rPr>
            </w:pPr>
            <w:r w:rsidRPr="00DC3FCB">
              <w:rPr>
                <w:color w:val="000000"/>
              </w:rPr>
              <w:t>8</w:t>
            </w:r>
          </w:p>
        </w:tc>
        <w:tc>
          <w:tcPr>
            <w:tcW w:w="1223" w:type="dxa"/>
            <w:vAlign w:val="center"/>
          </w:tcPr>
          <w:p w14:paraId="25C4E306" w14:textId="613474B2" w:rsidR="005A5D6D" w:rsidRPr="00DC3FCB" w:rsidRDefault="005A5D6D" w:rsidP="005A5D6D">
            <w:pPr>
              <w:spacing w:line="240" w:lineRule="auto"/>
              <w:ind w:firstLine="0"/>
              <w:jc w:val="center"/>
              <w:rPr>
                <w:color w:val="000000"/>
                <w:lang w:val="en-US" w:eastAsia="en-US"/>
              </w:rPr>
            </w:pPr>
            <w:r w:rsidRPr="00DC3FCB">
              <w:t>0.2</w:t>
            </w:r>
          </w:p>
        </w:tc>
        <w:tc>
          <w:tcPr>
            <w:tcW w:w="1223" w:type="dxa"/>
            <w:vAlign w:val="center"/>
          </w:tcPr>
          <w:p w14:paraId="6321D855" w14:textId="735D2D0B" w:rsidR="005A5D6D" w:rsidRPr="00DC3FCB" w:rsidRDefault="005A5D6D" w:rsidP="005A5D6D">
            <w:pPr>
              <w:spacing w:line="240" w:lineRule="auto"/>
              <w:ind w:firstLine="0"/>
              <w:jc w:val="center"/>
              <w:rPr>
                <w:color w:val="000000"/>
                <w:lang w:val="en-US" w:eastAsia="en-US"/>
              </w:rPr>
            </w:pPr>
            <w:r w:rsidRPr="00DC3FCB">
              <w:t>0.1</w:t>
            </w:r>
          </w:p>
        </w:tc>
      </w:tr>
      <w:tr w:rsidR="005A5D6D" w:rsidRPr="00DC3FCB" w14:paraId="39F4D4C6" w14:textId="24752007" w:rsidTr="00DC3FCB">
        <w:trPr>
          <w:trHeight w:val="144"/>
        </w:trPr>
        <w:tc>
          <w:tcPr>
            <w:tcW w:w="967" w:type="dxa"/>
            <w:shd w:val="clear" w:color="auto" w:fill="auto"/>
            <w:noWrap/>
            <w:vAlign w:val="center"/>
            <w:hideMark/>
          </w:tcPr>
          <w:p w14:paraId="1CD38FA2"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8</w:t>
            </w:r>
          </w:p>
        </w:tc>
        <w:tc>
          <w:tcPr>
            <w:tcW w:w="965" w:type="dxa"/>
            <w:shd w:val="clear" w:color="auto" w:fill="auto"/>
            <w:noWrap/>
            <w:vAlign w:val="center"/>
            <w:hideMark/>
          </w:tcPr>
          <w:p w14:paraId="7B3A0886"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9</w:t>
            </w:r>
          </w:p>
        </w:tc>
        <w:tc>
          <w:tcPr>
            <w:tcW w:w="965" w:type="dxa"/>
            <w:shd w:val="clear" w:color="auto" w:fill="auto"/>
            <w:noWrap/>
            <w:vAlign w:val="center"/>
            <w:hideMark/>
          </w:tcPr>
          <w:p w14:paraId="7C65F23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0.6426</w:t>
            </w:r>
          </w:p>
        </w:tc>
        <w:tc>
          <w:tcPr>
            <w:tcW w:w="970" w:type="dxa"/>
            <w:tcBorders>
              <w:right w:val="double" w:sz="4" w:space="0" w:color="auto"/>
            </w:tcBorders>
            <w:shd w:val="clear" w:color="auto" w:fill="auto"/>
            <w:noWrap/>
            <w:vAlign w:val="center"/>
            <w:hideMark/>
          </w:tcPr>
          <w:p w14:paraId="6E0B0E36"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0.4617</w:t>
            </w:r>
          </w:p>
        </w:tc>
        <w:tc>
          <w:tcPr>
            <w:tcW w:w="1223" w:type="dxa"/>
            <w:tcBorders>
              <w:left w:val="double" w:sz="4" w:space="0" w:color="auto"/>
            </w:tcBorders>
            <w:vAlign w:val="center"/>
          </w:tcPr>
          <w:p w14:paraId="7131D095" w14:textId="0AF97579" w:rsidR="005A5D6D" w:rsidRPr="00DC3FCB" w:rsidRDefault="005A5D6D" w:rsidP="005A5D6D">
            <w:pPr>
              <w:spacing w:line="240" w:lineRule="auto"/>
              <w:ind w:firstLine="0"/>
              <w:jc w:val="center"/>
              <w:rPr>
                <w:color w:val="000000"/>
                <w:lang w:val="en-US" w:eastAsia="en-US"/>
              </w:rPr>
            </w:pPr>
            <w:r w:rsidRPr="00DC3FCB">
              <w:rPr>
                <w:color w:val="000000"/>
              </w:rPr>
              <w:t>9</w:t>
            </w:r>
          </w:p>
        </w:tc>
        <w:tc>
          <w:tcPr>
            <w:tcW w:w="1223" w:type="dxa"/>
            <w:vAlign w:val="center"/>
          </w:tcPr>
          <w:p w14:paraId="55AEBB0B" w14:textId="1ACE2D49"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3C5A7CA4" w14:textId="4ED888FC" w:rsidR="005A5D6D" w:rsidRPr="00DC3FCB" w:rsidRDefault="005A5D6D" w:rsidP="005A5D6D">
            <w:pPr>
              <w:spacing w:line="240" w:lineRule="auto"/>
              <w:ind w:firstLine="0"/>
              <w:jc w:val="center"/>
              <w:rPr>
                <w:color w:val="000000"/>
                <w:lang w:val="en-US" w:eastAsia="en-US"/>
              </w:rPr>
            </w:pPr>
            <w:r w:rsidRPr="00DC3FCB">
              <w:t>0.02</w:t>
            </w:r>
          </w:p>
        </w:tc>
      </w:tr>
      <w:tr w:rsidR="005A5D6D" w:rsidRPr="00DC3FCB" w14:paraId="66746543" w14:textId="766C8015" w:rsidTr="00DC3FCB">
        <w:trPr>
          <w:trHeight w:val="144"/>
        </w:trPr>
        <w:tc>
          <w:tcPr>
            <w:tcW w:w="967" w:type="dxa"/>
            <w:shd w:val="clear" w:color="auto" w:fill="auto"/>
            <w:noWrap/>
            <w:vAlign w:val="center"/>
            <w:hideMark/>
          </w:tcPr>
          <w:p w14:paraId="00937EFC"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9</w:t>
            </w:r>
          </w:p>
        </w:tc>
        <w:tc>
          <w:tcPr>
            <w:tcW w:w="965" w:type="dxa"/>
            <w:shd w:val="clear" w:color="auto" w:fill="auto"/>
            <w:noWrap/>
            <w:vAlign w:val="center"/>
            <w:hideMark/>
          </w:tcPr>
          <w:p w14:paraId="357B2ED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10</w:t>
            </w:r>
          </w:p>
        </w:tc>
        <w:tc>
          <w:tcPr>
            <w:tcW w:w="965" w:type="dxa"/>
            <w:shd w:val="clear" w:color="auto" w:fill="auto"/>
            <w:noWrap/>
            <w:vAlign w:val="center"/>
            <w:hideMark/>
          </w:tcPr>
          <w:p w14:paraId="51C1994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0.6514</w:t>
            </w:r>
          </w:p>
        </w:tc>
        <w:tc>
          <w:tcPr>
            <w:tcW w:w="970" w:type="dxa"/>
            <w:tcBorders>
              <w:right w:val="double" w:sz="4" w:space="0" w:color="auto"/>
            </w:tcBorders>
            <w:shd w:val="clear" w:color="auto" w:fill="auto"/>
            <w:noWrap/>
            <w:vAlign w:val="center"/>
            <w:hideMark/>
          </w:tcPr>
          <w:p w14:paraId="0B22C2B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0.4617</w:t>
            </w:r>
          </w:p>
        </w:tc>
        <w:tc>
          <w:tcPr>
            <w:tcW w:w="1223" w:type="dxa"/>
            <w:tcBorders>
              <w:left w:val="double" w:sz="4" w:space="0" w:color="auto"/>
            </w:tcBorders>
            <w:vAlign w:val="center"/>
          </w:tcPr>
          <w:p w14:paraId="0B86890B" w14:textId="3C3D3861" w:rsidR="005A5D6D" w:rsidRPr="00DC3FCB" w:rsidRDefault="005A5D6D" w:rsidP="005A5D6D">
            <w:pPr>
              <w:spacing w:line="240" w:lineRule="auto"/>
              <w:ind w:firstLine="0"/>
              <w:jc w:val="center"/>
              <w:rPr>
                <w:color w:val="000000"/>
                <w:lang w:val="en-US" w:eastAsia="en-US"/>
              </w:rPr>
            </w:pPr>
            <w:r w:rsidRPr="00DC3FCB">
              <w:rPr>
                <w:color w:val="000000"/>
              </w:rPr>
              <w:t>10</w:t>
            </w:r>
          </w:p>
        </w:tc>
        <w:tc>
          <w:tcPr>
            <w:tcW w:w="1223" w:type="dxa"/>
            <w:vAlign w:val="center"/>
          </w:tcPr>
          <w:p w14:paraId="65566DB3" w14:textId="49D04EF0"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3B7AA409" w14:textId="2D882B79" w:rsidR="005A5D6D" w:rsidRPr="00DC3FCB" w:rsidRDefault="005A5D6D" w:rsidP="005A5D6D">
            <w:pPr>
              <w:spacing w:line="240" w:lineRule="auto"/>
              <w:ind w:firstLine="0"/>
              <w:jc w:val="center"/>
              <w:rPr>
                <w:color w:val="000000"/>
                <w:lang w:val="en-US" w:eastAsia="en-US"/>
              </w:rPr>
            </w:pPr>
            <w:r w:rsidRPr="00DC3FCB">
              <w:t>0.02</w:t>
            </w:r>
          </w:p>
        </w:tc>
      </w:tr>
      <w:tr w:rsidR="005A5D6D" w:rsidRPr="00DC3FCB" w14:paraId="7CD7C1B6" w14:textId="6AF3B13A" w:rsidTr="00DC3FCB">
        <w:trPr>
          <w:trHeight w:val="144"/>
        </w:trPr>
        <w:tc>
          <w:tcPr>
            <w:tcW w:w="967" w:type="dxa"/>
            <w:shd w:val="clear" w:color="auto" w:fill="auto"/>
            <w:noWrap/>
            <w:vAlign w:val="center"/>
            <w:hideMark/>
          </w:tcPr>
          <w:p w14:paraId="1A5DB819"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10</w:t>
            </w:r>
          </w:p>
        </w:tc>
        <w:tc>
          <w:tcPr>
            <w:tcW w:w="965" w:type="dxa"/>
            <w:shd w:val="clear" w:color="auto" w:fill="auto"/>
            <w:noWrap/>
            <w:vAlign w:val="center"/>
            <w:hideMark/>
          </w:tcPr>
          <w:p w14:paraId="186C5B1F"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11</w:t>
            </w:r>
          </w:p>
        </w:tc>
        <w:tc>
          <w:tcPr>
            <w:tcW w:w="965" w:type="dxa"/>
            <w:shd w:val="clear" w:color="auto" w:fill="auto"/>
            <w:noWrap/>
            <w:vAlign w:val="center"/>
            <w:hideMark/>
          </w:tcPr>
          <w:p w14:paraId="0FF0650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0.1227</w:t>
            </w:r>
          </w:p>
        </w:tc>
        <w:tc>
          <w:tcPr>
            <w:tcW w:w="970" w:type="dxa"/>
            <w:tcBorders>
              <w:right w:val="double" w:sz="4" w:space="0" w:color="auto"/>
            </w:tcBorders>
            <w:shd w:val="clear" w:color="auto" w:fill="auto"/>
            <w:noWrap/>
            <w:vAlign w:val="center"/>
            <w:hideMark/>
          </w:tcPr>
          <w:p w14:paraId="146113FE"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0.0405</w:t>
            </w:r>
          </w:p>
        </w:tc>
        <w:tc>
          <w:tcPr>
            <w:tcW w:w="1223" w:type="dxa"/>
            <w:tcBorders>
              <w:left w:val="double" w:sz="4" w:space="0" w:color="auto"/>
            </w:tcBorders>
            <w:vAlign w:val="center"/>
          </w:tcPr>
          <w:p w14:paraId="251B931C" w14:textId="6735855F" w:rsidR="005A5D6D" w:rsidRPr="00DC3FCB" w:rsidRDefault="005A5D6D" w:rsidP="005A5D6D">
            <w:pPr>
              <w:spacing w:line="240" w:lineRule="auto"/>
              <w:ind w:firstLine="0"/>
              <w:jc w:val="center"/>
              <w:rPr>
                <w:color w:val="000000"/>
                <w:lang w:val="en-US" w:eastAsia="en-US"/>
              </w:rPr>
            </w:pPr>
            <w:r w:rsidRPr="00DC3FCB">
              <w:rPr>
                <w:color w:val="000000"/>
              </w:rPr>
              <w:t>11</w:t>
            </w:r>
          </w:p>
        </w:tc>
        <w:tc>
          <w:tcPr>
            <w:tcW w:w="1223" w:type="dxa"/>
            <w:vAlign w:val="center"/>
          </w:tcPr>
          <w:p w14:paraId="125C7A51" w14:textId="436856F7" w:rsidR="005A5D6D" w:rsidRPr="00DC3FCB" w:rsidRDefault="005A5D6D" w:rsidP="005A5D6D">
            <w:pPr>
              <w:spacing w:line="240" w:lineRule="auto"/>
              <w:ind w:firstLine="0"/>
              <w:jc w:val="center"/>
              <w:rPr>
                <w:color w:val="000000"/>
                <w:lang w:val="en-US" w:eastAsia="en-US"/>
              </w:rPr>
            </w:pPr>
            <w:r w:rsidRPr="00DC3FCB">
              <w:t>0.045</w:t>
            </w:r>
          </w:p>
        </w:tc>
        <w:tc>
          <w:tcPr>
            <w:tcW w:w="1223" w:type="dxa"/>
            <w:vAlign w:val="center"/>
          </w:tcPr>
          <w:p w14:paraId="21E2F49C" w14:textId="03D8E64C" w:rsidR="005A5D6D" w:rsidRPr="00DC3FCB" w:rsidRDefault="005A5D6D" w:rsidP="005A5D6D">
            <w:pPr>
              <w:spacing w:line="240" w:lineRule="auto"/>
              <w:ind w:firstLine="0"/>
              <w:jc w:val="center"/>
              <w:rPr>
                <w:color w:val="000000"/>
                <w:lang w:val="en-US" w:eastAsia="en-US"/>
              </w:rPr>
            </w:pPr>
            <w:r w:rsidRPr="00DC3FCB">
              <w:t>0.03</w:t>
            </w:r>
          </w:p>
        </w:tc>
      </w:tr>
      <w:tr w:rsidR="005A5D6D" w:rsidRPr="00DC3FCB" w14:paraId="72ACCA5B" w14:textId="1ACEC5F0" w:rsidTr="00DC3FCB">
        <w:trPr>
          <w:trHeight w:val="144"/>
        </w:trPr>
        <w:tc>
          <w:tcPr>
            <w:tcW w:w="967" w:type="dxa"/>
            <w:shd w:val="clear" w:color="auto" w:fill="auto"/>
            <w:noWrap/>
            <w:vAlign w:val="center"/>
            <w:hideMark/>
          </w:tcPr>
          <w:p w14:paraId="7C2F625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11</w:t>
            </w:r>
          </w:p>
        </w:tc>
        <w:tc>
          <w:tcPr>
            <w:tcW w:w="965" w:type="dxa"/>
            <w:shd w:val="clear" w:color="auto" w:fill="auto"/>
            <w:noWrap/>
            <w:vAlign w:val="center"/>
            <w:hideMark/>
          </w:tcPr>
          <w:p w14:paraId="40DCB44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12</w:t>
            </w:r>
          </w:p>
        </w:tc>
        <w:tc>
          <w:tcPr>
            <w:tcW w:w="965" w:type="dxa"/>
            <w:shd w:val="clear" w:color="auto" w:fill="auto"/>
            <w:noWrap/>
            <w:vAlign w:val="center"/>
            <w:hideMark/>
          </w:tcPr>
          <w:p w14:paraId="6DFD717E"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0.2336</w:t>
            </w:r>
          </w:p>
        </w:tc>
        <w:tc>
          <w:tcPr>
            <w:tcW w:w="970" w:type="dxa"/>
            <w:tcBorders>
              <w:right w:val="double" w:sz="4" w:space="0" w:color="auto"/>
            </w:tcBorders>
            <w:shd w:val="clear" w:color="auto" w:fill="auto"/>
            <w:noWrap/>
            <w:vAlign w:val="center"/>
            <w:hideMark/>
          </w:tcPr>
          <w:p w14:paraId="2EF7DD3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0.081</w:t>
            </w:r>
          </w:p>
        </w:tc>
        <w:tc>
          <w:tcPr>
            <w:tcW w:w="1223" w:type="dxa"/>
            <w:tcBorders>
              <w:left w:val="double" w:sz="4" w:space="0" w:color="auto"/>
            </w:tcBorders>
            <w:vAlign w:val="center"/>
          </w:tcPr>
          <w:p w14:paraId="1E51A405" w14:textId="48914070" w:rsidR="005A5D6D" w:rsidRPr="00DC3FCB" w:rsidRDefault="005A5D6D" w:rsidP="005A5D6D">
            <w:pPr>
              <w:spacing w:line="240" w:lineRule="auto"/>
              <w:ind w:firstLine="0"/>
              <w:jc w:val="center"/>
              <w:rPr>
                <w:color w:val="000000"/>
                <w:lang w:val="en-US" w:eastAsia="en-US"/>
              </w:rPr>
            </w:pPr>
            <w:r w:rsidRPr="00DC3FCB">
              <w:rPr>
                <w:color w:val="000000"/>
              </w:rPr>
              <w:t>12</w:t>
            </w:r>
          </w:p>
        </w:tc>
        <w:tc>
          <w:tcPr>
            <w:tcW w:w="1223" w:type="dxa"/>
            <w:vAlign w:val="center"/>
          </w:tcPr>
          <w:p w14:paraId="5D220F7F" w14:textId="52391B55"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098C43AF" w14:textId="1F90B215" w:rsidR="005A5D6D" w:rsidRPr="00DC3FCB" w:rsidRDefault="005A5D6D" w:rsidP="005A5D6D">
            <w:pPr>
              <w:spacing w:line="240" w:lineRule="auto"/>
              <w:ind w:firstLine="0"/>
              <w:jc w:val="center"/>
              <w:rPr>
                <w:color w:val="000000"/>
                <w:lang w:val="en-US" w:eastAsia="en-US"/>
              </w:rPr>
            </w:pPr>
            <w:r w:rsidRPr="00DC3FCB">
              <w:t>0.035</w:t>
            </w:r>
          </w:p>
        </w:tc>
      </w:tr>
      <w:tr w:rsidR="005A5D6D" w:rsidRPr="00DC3FCB" w14:paraId="36B5AF88" w14:textId="650D4C97" w:rsidTr="00DC3FCB">
        <w:trPr>
          <w:trHeight w:val="144"/>
        </w:trPr>
        <w:tc>
          <w:tcPr>
            <w:tcW w:w="967" w:type="dxa"/>
            <w:shd w:val="clear" w:color="auto" w:fill="auto"/>
            <w:noWrap/>
            <w:vAlign w:val="center"/>
            <w:hideMark/>
          </w:tcPr>
          <w:p w14:paraId="69DBFC7E"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12</w:t>
            </w:r>
          </w:p>
        </w:tc>
        <w:tc>
          <w:tcPr>
            <w:tcW w:w="965" w:type="dxa"/>
            <w:shd w:val="clear" w:color="auto" w:fill="auto"/>
            <w:noWrap/>
            <w:vAlign w:val="center"/>
            <w:hideMark/>
          </w:tcPr>
          <w:p w14:paraId="37725C4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13</w:t>
            </w:r>
          </w:p>
        </w:tc>
        <w:tc>
          <w:tcPr>
            <w:tcW w:w="965" w:type="dxa"/>
            <w:shd w:val="clear" w:color="auto" w:fill="auto"/>
            <w:noWrap/>
            <w:vAlign w:val="center"/>
            <w:hideMark/>
          </w:tcPr>
          <w:p w14:paraId="394B800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0.9159</w:t>
            </w:r>
          </w:p>
        </w:tc>
        <w:tc>
          <w:tcPr>
            <w:tcW w:w="970" w:type="dxa"/>
            <w:tcBorders>
              <w:right w:val="double" w:sz="4" w:space="0" w:color="auto"/>
            </w:tcBorders>
            <w:shd w:val="clear" w:color="auto" w:fill="auto"/>
            <w:noWrap/>
            <w:vAlign w:val="center"/>
            <w:hideMark/>
          </w:tcPr>
          <w:p w14:paraId="207AD9F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0.7206</w:t>
            </w:r>
          </w:p>
        </w:tc>
        <w:tc>
          <w:tcPr>
            <w:tcW w:w="1223" w:type="dxa"/>
            <w:tcBorders>
              <w:left w:val="double" w:sz="4" w:space="0" w:color="auto"/>
            </w:tcBorders>
            <w:vAlign w:val="center"/>
          </w:tcPr>
          <w:p w14:paraId="62598A74" w14:textId="373ECFC1" w:rsidR="005A5D6D" w:rsidRPr="00DC3FCB" w:rsidRDefault="005A5D6D" w:rsidP="005A5D6D">
            <w:pPr>
              <w:spacing w:line="240" w:lineRule="auto"/>
              <w:ind w:firstLine="0"/>
              <w:jc w:val="center"/>
              <w:rPr>
                <w:color w:val="000000"/>
                <w:lang w:val="en-US" w:eastAsia="en-US"/>
              </w:rPr>
            </w:pPr>
            <w:r w:rsidRPr="00DC3FCB">
              <w:rPr>
                <w:color w:val="000000"/>
              </w:rPr>
              <w:t>13</w:t>
            </w:r>
          </w:p>
        </w:tc>
        <w:tc>
          <w:tcPr>
            <w:tcW w:w="1223" w:type="dxa"/>
            <w:vAlign w:val="center"/>
          </w:tcPr>
          <w:p w14:paraId="2AF1AA6F" w14:textId="59C2DCB6"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4A4029A7" w14:textId="6B05626D" w:rsidR="005A5D6D" w:rsidRPr="00DC3FCB" w:rsidRDefault="005A5D6D" w:rsidP="005A5D6D">
            <w:pPr>
              <w:spacing w:line="240" w:lineRule="auto"/>
              <w:ind w:firstLine="0"/>
              <w:jc w:val="center"/>
              <w:rPr>
                <w:color w:val="000000"/>
                <w:lang w:val="en-US" w:eastAsia="en-US"/>
              </w:rPr>
            </w:pPr>
            <w:r w:rsidRPr="00DC3FCB">
              <w:t>0.035</w:t>
            </w:r>
          </w:p>
        </w:tc>
      </w:tr>
      <w:tr w:rsidR="005A5D6D" w:rsidRPr="00DC3FCB" w14:paraId="3728F093" w14:textId="1A8ABB9E" w:rsidTr="00DC3FCB">
        <w:trPr>
          <w:trHeight w:val="144"/>
        </w:trPr>
        <w:tc>
          <w:tcPr>
            <w:tcW w:w="967" w:type="dxa"/>
            <w:shd w:val="clear" w:color="auto" w:fill="auto"/>
            <w:noWrap/>
            <w:vAlign w:val="center"/>
            <w:hideMark/>
          </w:tcPr>
          <w:p w14:paraId="731BC15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13</w:t>
            </w:r>
          </w:p>
        </w:tc>
        <w:tc>
          <w:tcPr>
            <w:tcW w:w="965" w:type="dxa"/>
            <w:shd w:val="clear" w:color="auto" w:fill="auto"/>
            <w:noWrap/>
            <w:vAlign w:val="center"/>
            <w:hideMark/>
          </w:tcPr>
          <w:p w14:paraId="0AD5AECE"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14</w:t>
            </w:r>
          </w:p>
        </w:tc>
        <w:tc>
          <w:tcPr>
            <w:tcW w:w="965" w:type="dxa"/>
            <w:shd w:val="clear" w:color="auto" w:fill="auto"/>
            <w:noWrap/>
            <w:vAlign w:val="center"/>
            <w:hideMark/>
          </w:tcPr>
          <w:p w14:paraId="429FDA4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0.3379</w:t>
            </w:r>
          </w:p>
        </w:tc>
        <w:tc>
          <w:tcPr>
            <w:tcW w:w="970" w:type="dxa"/>
            <w:tcBorders>
              <w:right w:val="double" w:sz="4" w:space="0" w:color="auto"/>
            </w:tcBorders>
            <w:shd w:val="clear" w:color="auto" w:fill="auto"/>
            <w:noWrap/>
            <w:vAlign w:val="center"/>
            <w:hideMark/>
          </w:tcPr>
          <w:p w14:paraId="098657B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0.4448</w:t>
            </w:r>
          </w:p>
        </w:tc>
        <w:tc>
          <w:tcPr>
            <w:tcW w:w="1223" w:type="dxa"/>
            <w:tcBorders>
              <w:left w:val="double" w:sz="4" w:space="0" w:color="auto"/>
            </w:tcBorders>
            <w:vAlign w:val="center"/>
          </w:tcPr>
          <w:p w14:paraId="3E5DF27B" w14:textId="6E5019DB" w:rsidR="005A5D6D" w:rsidRPr="00DC3FCB" w:rsidRDefault="005A5D6D" w:rsidP="005A5D6D">
            <w:pPr>
              <w:spacing w:line="240" w:lineRule="auto"/>
              <w:ind w:firstLine="0"/>
              <w:jc w:val="center"/>
              <w:rPr>
                <w:color w:val="000000"/>
                <w:lang w:val="en-US" w:eastAsia="en-US"/>
              </w:rPr>
            </w:pPr>
            <w:r w:rsidRPr="00DC3FCB">
              <w:rPr>
                <w:color w:val="000000"/>
              </w:rPr>
              <w:t>14</w:t>
            </w:r>
          </w:p>
        </w:tc>
        <w:tc>
          <w:tcPr>
            <w:tcW w:w="1223" w:type="dxa"/>
            <w:vAlign w:val="center"/>
          </w:tcPr>
          <w:p w14:paraId="4D43A500" w14:textId="2A98A1C5" w:rsidR="005A5D6D" w:rsidRPr="00DC3FCB" w:rsidRDefault="005A5D6D" w:rsidP="005A5D6D">
            <w:pPr>
              <w:spacing w:line="240" w:lineRule="auto"/>
              <w:ind w:firstLine="0"/>
              <w:jc w:val="center"/>
              <w:rPr>
                <w:color w:val="000000"/>
                <w:lang w:val="en-US" w:eastAsia="en-US"/>
              </w:rPr>
            </w:pPr>
            <w:r w:rsidRPr="00DC3FCB">
              <w:t>0.12</w:t>
            </w:r>
          </w:p>
        </w:tc>
        <w:tc>
          <w:tcPr>
            <w:tcW w:w="1223" w:type="dxa"/>
            <w:vAlign w:val="center"/>
          </w:tcPr>
          <w:p w14:paraId="574C6EF8" w14:textId="7F0724B9" w:rsidR="005A5D6D" w:rsidRPr="00DC3FCB" w:rsidRDefault="005A5D6D" w:rsidP="005A5D6D">
            <w:pPr>
              <w:spacing w:line="240" w:lineRule="auto"/>
              <w:ind w:firstLine="0"/>
              <w:jc w:val="center"/>
              <w:rPr>
                <w:color w:val="000000"/>
                <w:lang w:val="en-US" w:eastAsia="en-US"/>
              </w:rPr>
            </w:pPr>
            <w:r w:rsidRPr="00DC3FCB">
              <w:t>0.08</w:t>
            </w:r>
          </w:p>
        </w:tc>
      </w:tr>
      <w:tr w:rsidR="005A5D6D" w:rsidRPr="00DC3FCB" w14:paraId="5126627A" w14:textId="2A4A0061" w:rsidTr="00DC3FCB">
        <w:trPr>
          <w:trHeight w:val="144"/>
        </w:trPr>
        <w:tc>
          <w:tcPr>
            <w:tcW w:w="967" w:type="dxa"/>
            <w:shd w:val="clear" w:color="auto" w:fill="auto"/>
            <w:noWrap/>
            <w:vAlign w:val="center"/>
            <w:hideMark/>
          </w:tcPr>
          <w:p w14:paraId="38A1F79E"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14</w:t>
            </w:r>
          </w:p>
        </w:tc>
        <w:tc>
          <w:tcPr>
            <w:tcW w:w="965" w:type="dxa"/>
            <w:shd w:val="clear" w:color="auto" w:fill="auto"/>
            <w:noWrap/>
            <w:vAlign w:val="center"/>
            <w:hideMark/>
          </w:tcPr>
          <w:p w14:paraId="38A5356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15</w:t>
            </w:r>
          </w:p>
        </w:tc>
        <w:tc>
          <w:tcPr>
            <w:tcW w:w="965" w:type="dxa"/>
            <w:shd w:val="clear" w:color="auto" w:fill="auto"/>
            <w:noWrap/>
            <w:vAlign w:val="center"/>
            <w:hideMark/>
          </w:tcPr>
          <w:p w14:paraId="34FF65F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0.3687</w:t>
            </w:r>
          </w:p>
        </w:tc>
        <w:tc>
          <w:tcPr>
            <w:tcW w:w="970" w:type="dxa"/>
            <w:tcBorders>
              <w:right w:val="double" w:sz="4" w:space="0" w:color="auto"/>
            </w:tcBorders>
            <w:shd w:val="clear" w:color="auto" w:fill="auto"/>
            <w:noWrap/>
            <w:vAlign w:val="center"/>
            <w:hideMark/>
          </w:tcPr>
          <w:p w14:paraId="44F6DC77"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0.3282</w:t>
            </w:r>
          </w:p>
        </w:tc>
        <w:tc>
          <w:tcPr>
            <w:tcW w:w="1223" w:type="dxa"/>
            <w:tcBorders>
              <w:left w:val="double" w:sz="4" w:space="0" w:color="auto"/>
            </w:tcBorders>
            <w:vAlign w:val="center"/>
          </w:tcPr>
          <w:p w14:paraId="7B47B419" w14:textId="62116C60" w:rsidR="005A5D6D" w:rsidRPr="00DC3FCB" w:rsidRDefault="005A5D6D" w:rsidP="005A5D6D">
            <w:pPr>
              <w:spacing w:line="240" w:lineRule="auto"/>
              <w:ind w:firstLine="0"/>
              <w:jc w:val="center"/>
              <w:rPr>
                <w:color w:val="000000"/>
                <w:lang w:val="en-US" w:eastAsia="en-US"/>
              </w:rPr>
            </w:pPr>
            <w:r w:rsidRPr="00DC3FCB">
              <w:rPr>
                <w:color w:val="000000"/>
              </w:rPr>
              <w:t>15</w:t>
            </w:r>
          </w:p>
        </w:tc>
        <w:tc>
          <w:tcPr>
            <w:tcW w:w="1223" w:type="dxa"/>
            <w:vAlign w:val="center"/>
          </w:tcPr>
          <w:p w14:paraId="0B4C3F2E" w14:textId="72DCCDEE"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73FD4C5F" w14:textId="585BFE3C" w:rsidR="005A5D6D" w:rsidRPr="00DC3FCB" w:rsidRDefault="005A5D6D" w:rsidP="005A5D6D">
            <w:pPr>
              <w:spacing w:line="240" w:lineRule="auto"/>
              <w:ind w:firstLine="0"/>
              <w:jc w:val="center"/>
              <w:rPr>
                <w:color w:val="000000"/>
                <w:lang w:val="en-US" w:eastAsia="en-US"/>
              </w:rPr>
            </w:pPr>
            <w:r w:rsidRPr="00DC3FCB">
              <w:t>0.01</w:t>
            </w:r>
          </w:p>
        </w:tc>
      </w:tr>
      <w:tr w:rsidR="005A5D6D" w:rsidRPr="00DC3FCB" w14:paraId="2B6BEB1F" w14:textId="5767CF1F" w:rsidTr="00DC3FCB">
        <w:trPr>
          <w:trHeight w:val="144"/>
        </w:trPr>
        <w:tc>
          <w:tcPr>
            <w:tcW w:w="967" w:type="dxa"/>
            <w:shd w:val="clear" w:color="auto" w:fill="auto"/>
            <w:noWrap/>
            <w:vAlign w:val="center"/>
            <w:hideMark/>
          </w:tcPr>
          <w:p w14:paraId="489CB5C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15</w:t>
            </w:r>
          </w:p>
        </w:tc>
        <w:tc>
          <w:tcPr>
            <w:tcW w:w="965" w:type="dxa"/>
            <w:shd w:val="clear" w:color="auto" w:fill="auto"/>
            <w:noWrap/>
            <w:vAlign w:val="center"/>
            <w:hideMark/>
          </w:tcPr>
          <w:p w14:paraId="3EF6ED8F"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16</w:t>
            </w:r>
          </w:p>
        </w:tc>
        <w:tc>
          <w:tcPr>
            <w:tcW w:w="965" w:type="dxa"/>
            <w:shd w:val="clear" w:color="auto" w:fill="auto"/>
            <w:noWrap/>
            <w:vAlign w:val="center"/>
            <w:hideMark/>
          </w:tcPr>
          <w:p w14:paraId="2204655C"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0.4657</w:t>
            </w:r>
          </w:p>
        </w:tc>
        <w:tc>
          <w:tcPr>
            <w:tcW w:w="970" w:type="dxa"/>
            <w:tcBorders>
              <w:right w:val="double" w:sz="4" w:space="0" w:color="auto"/>
            </w:tcBorders>
            <w:shd w:val="clear" w:color="auto" w:fill="auto"/>
            <w:noWrap/>
            <w:vAlign w:val="center"/>
            <w:hideMark/>
          </w:tcPr>
          <w:p w14:paraId="1DB14F2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0.34</w:t>
            </w:r>
          </w:p>
        </w:tc>
        <w:tc>
          <w:tcPr>
            <w:tcW w:w="1223" w:type="dxa"/>
            <w:tcBorders>
              <w:left w:val="double" w:sz="4" w:space="0" w:color="auto"/>
            </w:tcBorders>
            <w:vAlign w:val="center"/>
          </w:tcPr>
          <w:p w14:paraId="744FD256" w14:textId="7D3A6252" w:rsidR="005A5D6D" w:rsidRPr="00DC3FCB" w:rsidRDefault="005A5D6D" w:rsidP="005A5D6D">
            <w:pPr>
              <w:spacing w:line="240" w:lineRule="auto"/>
              <w:ind w:firstLine="0"/>
              <w:jc w:val="center"/>
              <w:rPr>
                <w:color w:val="000000"/>
                <w:lang w:val="en-US" w:eastAsia="en-US"/>
              </w:rPr>
            </w:pPr>
            <w:r w:rsidRPr="00DC3FCB">
              <w:rPr>
                <w:color w:val="000000"/>
              </w:rPr>
              <w:t>16</w:t>
            </w:r>
          </w:p>
        </w:tc>
        <w:tc>
          <w:tcPr>
            <w:tcW w:w="1223" w:type="dxa"/>
            <w:vAlign w:val="center"/>
          </w:tcPr>
          <w:p w14:paraId="04B82B63" w14:textId="4188A081"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4481C6C8" w14:textId="6D4355E2" w:rsidR="005A5D6D" w:rsidRPr="00DC3FCB" w:rsidRDefault="005A5D6D" w:rsidP="005A5D6D">
            <w:pPr>
              <w:spacing w:line="240" w:lineRule="auto"/>
              <w:ind w:firstLine="0"/>
              <w:jc w:val="center"/>
              <w:rPr>
                <w:color w:val="000000"/>
                <w:lang w:val="en-US" w:eastAsia="en-US"/>
              </w:rPr>
            </w:pPr>
            <w:r w:rsidRPr="00DC3FCB">
              <w:t>0.02</w:t>
            </w:r>
          </w:p>
        </w:tc>
      </w:tr>
      <w:tr w:rsidR="005A5D6D" w:rsidRPr="00DC3FCB" w14:paraId="6081AEC5" w14:textId="41B3BD6C" w:rsidTr="00DC3FCB">
        <w:trPr>
          <w:trHeight w:val="144"/>
        </w:trPr>
        <w:tc>
          <w:tcPr>
            <w:tcW w:w="967" w:type="dxa"/>
            <w:shd w:val="clear" w:color="auto" w:fill="auto"/>
            <w:noWrap/>
            <w:vAlign w:val="center"/>
            <w:hideMark/>
          </w:tcPr>
          <w:p w14:paraId="6627D94E"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16</w:t>
            </w:r>
          </w:p>
        </w:tc>
        <w:tc>
          <w:tcPr>
            <w:tcW w:w="965" w:type="dxa"/>
            <w:shd w:val="clear" w:color="auto" w:fill="auto"/>
            <w:noWrap/>
            <w:vAlign w:val="center"/>
            <w:hideMark/>
          </w:tcPr>
          <w:p w14:paraId="21C86565"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17</w:t>
            </w:r>
          </w:p>
        </w:tc>
        <w:tc>
          <w:tcPr>
            <w:tcW w:w="965" w:type="dxa"/>
            <w:shd w:val="clear" w:color="auto" w:fill="auto"/>
            <w:noWrap/>
            <w:vAlign w:val="center"/>
            <w:hideMark/>
          </w:tcPr>
          <w:p w14:paraId="1FE6A84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0.8042</w:t>
            </w:r>
          </w:p>
        </w:tc>
        <w:tc>
          <w:tcPr>
            <w:tcW w:w="970" w:type="dxa"/>
            <w:tcBorders>
              <w:right w:val="double" w:sz="4" w:space="0" w:color="auto"/>
            </w:tcBorders>
            <w:shd w:val="clear" w:color="auto" w:fill="auto"/>
            <w:noWrap/>
            <w:vAlign w:val="center"/>
            <w:hideMark/>
          </w:tcPr>
          <w:p w14:paraId="6ED2D52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1.0738</w:t>
            </w:r>
          </w:p>
        </w:tc>
        <w:tc>
          <w:tcPr>
            <w:tcW w:w="1223" w:type="dxa"/>
            <w:tcBorders>
              <w:left w:val="double" w:sz="4" w:space="0" w:color="auto"/>
            </w:tcBorders>
            <w:vAlign w:val="center"/>
          </w:tcPr>
          <w:p w14:paraId="35DF8EEC" w14:textId="5692F478" w:rsidR="005A5D6D" w:rsidRPr="00DC3FCB" w:rsidRDefault="005A5D6D" w:rsidP="005A5D6D">
            <w:pPr>
              <w:spacing w:line="240" w:lineRule="auto"/>
              <w:ind w:firstLine="0"/>
              <w:jc w:val="center"/>
              <w:rPr>
                <w:color w:val="000000"/>
                <w:lang w:val="en-US" w:eastAsia="en-US"/>
              </w:rPr>
            </w:pPr>
            <w:r w:rsidRPr="00DC3FCB">
              <w:rPr>
                <w:color w:val="000000"/>
              </w:rPr>
              <w:t>17</w:t>
            </w:r>
          </w:p>
        </w:tc>
        <w:tc>
          <w:tcPr>
            <w:tcW w:w="1223" w:type="dxa"/>
            <w:vAlign w:val="center"/>
          </w:tcPr>
          <w:p w14:paraId="4E1D6E15" w14:textId="0ED2EDB6"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2776BF1D" w14:textId="190E6D8E" w:rsidR="005A5D6D" w:rsidRPr="00DC3FCB" w:rsidRDefault="005A5D6D" w:rsidP="005A5D6D">
            <w:pPr>
              <w:spacing w:line="240" w:lineRule="auto"/>
              <w:ind w:firstLine="0"/>
              <w:jc w:val="center"/>
              <w:rPr>
                <w:color w:val="000000"/>
                <w:lang w:val="en-US" w:eastAsia="en-US"/>
              </w:rPr>
            </w:pPr>
            <w:r w:rsidRPr="00DC3FCB">
              <w:t>0.02</w:t>
            </w:r>
          </w:p>
        </w:tc>
      </w:tr>
      <w:tr w:rsidR="005A5D6D" w:rsidRPr="00DC3FCB" w14:paraId="5C31A998" w14:textId="118E7E13" w:rsidTr="00DC3FCB">
        <w:trPr>
          <w:trHeight w:val="144"/>
        </w:trPr>
        <w:tc>
          <w:tcPr>
            <w:tcW w:w="967" w:type="dxa"/>
            <w:shd w:val="clear" w:color="auto" w:fill="auto"/>
            <w:noWrap/>
            <w:vAlign w:val="center"/>
            <w:hideMark/>
          </w:tcPr>
          <w:p w14:paraId="6A1A9A59"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17</w:t>
            </w:r>
          </w:p>
        </w:tc>
        <w:tc>
          <w:tcPr>
            <w:tcW w:w="965" w:type="dxa"/>
            <w:shd w:val="clear" w:color="auto" w:fill="auto"/>
            <w:noWrap/>
            <w:vAlign w:val="center"/>
            <w:hideMark/>
          </w:tcPr>
          <w:p w14:paraId="19A03FEC"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18</w:t>
            </w:r>
          </w:p>
        </w:tc>
        <w:tc>
          <w:tcPr>
            <w:tcW w:w="965" w:type="dxa"/>
            <w:shd w:val="clear" w:color="auto" w:fill="auto"/>
            <w:noWrap/>
            <w:vAlign w:val="center"/>
            <w:hideMark/>
          </w:tcPr>
          <w:p w14:paraId="33C0F05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0.4567</w:t>
            </w:r>
          </w:p>
        </w:tc>
        <w:tc>
          <w:tcPr>
            <w:tcW w:w="970" w:type="dxa"/>
            <w:tcBorders>
              <w:right w:val="double" w:sz="4" w:space="0" w:color="auto"/>
            </w:tcBorders>
            <w:shd w:val="clear" w:color="auto" w:fill="auto"/>
            <w:noWrap/>
            <w:vAlign w:val="center"/>
            <w:hideMark/>
          </w:tcPr>
          <w:p w14:paraId="0BD0140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0.3581</w:t>
            </w:r>
          </w:p>
        </w:tc>
        <w:tc>
          <w:tcPr>
            <w:tcW w:w="1223" w:type="dxa"/>
            <w:tcBorders>
              <w:left w:val="double" w:sz="4" w:space="0" w:color="auto"/>
            </w:tcBorders>
            <w:vAlign w:val="center"/>
          </w:tcPr>
          <w:p w14:paraId="6EEDE968" w14:textId="28FA0A07" w:rsidR="005A5D6D" w:rsidRPr="00DC3FCB" w:rsidRDefault="005A5D6D" w:rsidP="005A5D6D">
            <w:pPr>
              <w:spacing w:line="240" w:lineRule="auto"/>
              <w:ind w:firstLine="0"/>
              <w:jc w:val="center"/>
              <w:rPr>
                <w:color w:val="000000"/>
                <w:lang w:val="en-US" w:eastAsia="en-US"/>
              </w:rPr>
            </w:pPr>
            <w:r w:rsidRPr="00DC3FCB">
              <w:rPr>
                <w:color w:val="000000"/>
              </w:rPr>
              <w:t>18</w:t>
            </w:r>
          </w:p>
        </w:tc>
        <w:tc>
          <w:tcPr>
            <w:tcW w:w="1223" w:type="dxa"/>
            <w:vAlign w:val="center"/>
          </w:tcPr>
          <w:p w14:paraId="704AD793" w14:textId="380BEB49" w:rsidR="005A5D6D" w:rsidRPr="00DC3FCB" w:rsidRDefault="005A5D6D" w:rsidP="005A5D6D">
            <w:pPr>
              <w:spacing w:line="240" w:lineRule="auto"/>
              <w:ind w:firstLine="0"/>
              <w:jc w:val="center"/>
              <w:rPr>
                <w:color w:val="000000"/>
                <w:lang w:val="en-US" w:eastAsia="en-US"/>
              </w:rPr>
            </w:pPr>
            <w:r w:rsidRPr="00DC3FCB">
              <w:t>0.09</w:t>
            </w:r>
          </w:p>
        </w:tc>
        <w:tc>
          <w:tcPr>
            <w:tcW w:w="1223" w:type="dxa"/>
            <w:vAlign w:val="center"/>
          </w:tcPr>
          <w:p w14:paraId="22875DC5" w14:textId="1EF71030" w:rsidR="005A5D6D" w:rsidRPr="00DC3FCB" w:rsidRDefault="005A5D6D" w:rsidP="005A5D6D">
            <w:pPr>
              <w:spacing w:line="240" w:lineRule="auto"/>
              <w:ind w:firstLine="0"/>
              <w:jc w:val="center"/>
              <w:rPr>
                <w:color w:val="000000"/>
                <w:lang w:val="en-US" w:eastAsia="en-US"/>
              </w:rPr>
            </w:pPr>
            <w:r w:rsidRPr="00DC3FCB">
              <w:t>0.04</w:t>
            </w:r>
          </w:p>
        </w:tc>
      </w:tr>
      <w:tr w:rsidR="005A5D6D" w:rsidRPr="00DC3FCB" w14:paraId="38661407" w14:textId="3E251141" w:rsidTr="00DC3FCB">
        <w:trPr>
          <w:trHeight w:val="144"/>
        </w:trPr>
        <w:tc>
          <w:tcPr>
            <w:tcW w:w="967" w:type="dxa"/>
            <w:shd w:val="clear" w:color="auto" w:fill="auto"/>
            <w:noWrap/>
            <w:vAlign w:val="center"/>
            <w:hideMark/>
          </w:tcPr>
          <w:p w14:paraId="78441BDC"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w:t>
            </w:r>
          </w:p>
        </w:tc>
        <w:tc>
          <w:tcPr>
            <w:tcW w:w="965" w:type="dxa"/>
            <w:shd w:val="clear" w:color="auto" w:fill="auto"/>
            <w:noWrap/>
            <w:vAlign w:val="center"/>
            <w:hideMark/>
          </w:tcPr>
          <w:p w14:paraId="67EDB97C"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19</w:t>
            </w:r>
          </w:p>
        </w:tc>
        <w:tc>
          <w:tcPr>
            <w:tcW w:w="965" w:type="dxa"/>
            <w:shd w:val="clear" w:color="auto" w:fill="auto"/>
            <w:noWrap/>
            <w:vAlign w:val="center"/>
            <w:hideMark/>
          </w:tcPr>
          <w:p w14:paraId="25F1BFE9"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0.1023</w:t>
            </w:r>
          </w:p>
        </w:tc>
        <w:tc>
          <w:tcPr>
            <w:tcW w:w="970" w:type="dxa"/>
            <w:tcBorders>
              <w:right w:val="double" w:sz="4" w:space="0" w:color="auto"/>
            </w:tcBorders>
            <w:shd w:val="clear" w:color="auto" w:fill="auto"/>
            <w:noWrap/>
            <w:vAlign w:val="center"/>
            <w:hideMark/>
          </w:tcPr>
          <w:p w14:paraId="465C1CC5"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0.0976</w:t>
            </w:r>
          </w:p>
        </w:tc>
        <w:tc>
          <w:tcPr>
            <w:tcW w:w="1223" w:type="dxa"/>
            <w:tcBorders>
              <w:left w:val="double" w:sz="4" w:space="0" w:color="auto"/>
            </w:tcBorders>
            <w:vAlign w:val="center"/>
          </w:tcPr>
          <w:p w14:paraId="4650150E" w14:textId="10827357" w:rsidR="005A5D6D" w:rsidRPr="00DC3FCB" w:rsidRDefault="005A5D6D" w:rsidP="005A5D6D">
            <w:pPr>
              <w:spacing w:line="240" w:lineRule="auto"/>
              <w:ind w:firstLine="0"/>
              <w:jc w:val="center"/>
              <w:rPr>
                <w:color w:val="000000"/>
                <w:lang w:val="en-US" w:eastAsia="en-US"/>
              </w:rPr>
            </w:pPr>
            <w:r w:rsidRPr="00DC3FCB">
              <w:rPr>
                <w:color w:val="000000"/>
              </w:rPr>
              <w:t>19</w:t>
            </w:r>
          </w:p>
        </w:tc>
        <w:tc>
          <w:tcPr>
            <w:tcW w:w="1223" w:type="dxa"/>
            <w:vAlign w:val="center"/>
          </w:tcPr>
          <w:p w14:paraId="7CCD386B" w14:textId="59C1F4AB" w:rsidR="005A5D6D" w:rsidRPr="00DC3FCB" w:rsidRDefault="005A5D6D" w:rsidP="005A5D6D">
            <w:pPr>
              <w:spacing w:line="240" w:lineRule="auto"/>
              <w:ind w:firstLine="0"/>
              <w:jc w:val="center"/>
              <w:rPr>
                <w:color w:val="000000"/>
                <w:lang w:val="en-US" w:eastAsia="en-US"/>
              </w:rPr>
            </w:pPr>
            <w:r w:rsidRPr="00DC3FCB">
              <w:t>0.09</w:t>
            </w:r>
          </w:p>
        </w:tc>
        <w:tc>
          <w:tcPr>
            <w:tcW w:w="1223" w:type="dxa"/>
            <w:vAlign w:val="center"/>
          </w:tcPr>
          <w:p w14:paraId="2F13B76B" w14:textId="65A7EB5D" w:rsidR="005A5D6D" w:rsidRPr="00DC3FCB" w:rsidRDefault="005A5D6D" w:rsidP="005A5D6D">
            <w:pPr>
              <w:spacing w:line="240" w:lineRule="auto"/>
              <w:ind w:firstLine="0"/>
              <w:jc w:val="center"/>
              <w:rPr>
                <w:color w:val="000000"/>
                <w:lang w:val="en-US" w:eastAsia="en-US"/>
              </w:rPr>
            </w:pPr>
            <w:r w:rsidRPr="00DC3FCB">
              <w:t>0.04</w:t>
            </w:r>
          </w:p>
        </w:tc>
      </w:tr>
      <w:tr w:rsidR="005A5D6D" w:rsidRPr="00DC3FCB" w14:paraId="5021E2B5" w14:textId="22703E51" w:rsidTr="00DC3FCB">
        <w:trPr>
          <w:trHeight w:val="144"/>
        </w:trPr>
        <w:tc>
          <w:tcPr>
            <w:tcW w:w="967" w:type="dxa"/>
            <w:shd w:val="clear" w:color="auto" w:fill="auto"/>
            <w:noWrap/>
            <w:vAlign w:val="center"/>
            <w:hideMark/>
          </w:tcPr>
          <w:p w14:paraId="3F1B212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19</w:t>
            </w:r>
          </w:p>
        </w:tc>
        <w:tc>
          <w:tcPr>
            <w:tcW w:w="965" w:type="dxa"/>
            <w:shd w:val="clear" w:color="auto" w:fill="auto"/>
            <w:noWrap/>
            <w:vAlign w:val="center"/>
            <w:hideMark/>
          </w:tcPr>
          <w:p w14:paraId="0ED4332F"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20</w:t>
            </w:r>
          </w:p>
        </w:tc>
        <w:tc>
          <w:tcPr>
            <w:tcW w:w="965" w:type="dxa"/>
            <w:shd w:val="clear" w:color="auto" w:fill="auto"/>
            <w:noWrap/>
            <w:vAlign w:val="center"/>
            <w:hideMark/>
          </w:tcPr>
          <w:p w14:paraId="7DBC4D4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0.9385</w:t>
            </w:r>
          </w:p>
        </w:tc>
        <w:tc>
          <w:tcPr>
            <w:tcW w:w="970" w:type="dxa"/>
            <w:tcBorders>
              <w:right w:val="double" w:sz="4" w:space="0" w:color="auto"/>
            </w:tcBorders>
            <w:shd w:val="clear" w:color="auto" w:fill="auto"/>
            <w:noWrap/>
            <w:vAlign w:val="center"/>
            <w:hideMark/>
          </w:tcPr>
          <w:p w14:paraId="3BED169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0.8457</w:t>
            </w:r>
          </w:p>
        </w:tc>
        <w:tc>
          <w:tcPr>
            <w:tcW w:w="1223" w:type="dxa"/>
            <w:tcBorders>
              <w:left w:val="double" w:sz="4" w:space="0" w:color="auto"/>
            </w:tcBorders>
            <w:vAlign w:val="center"/>
          </w:tcPr>
          <w:p w14:paraId="29B1BCD4" w14:textId="0EB2C0BE" w:rsidR="005A5D6D" w:rsidRPr="00DC3FCB" w:rsidRDefault="005A5D6D" w:rsidP="005A5D6D">
            <w:pPr>
              <w:spacing w:line="240" w:lineRule="auto"/>
              <w:ind w:firstLine="0"/>
              <w:jc w:val="center"/>
              <w:rPr>
                <w:color w:val="000000"/>
                <w:lang w:val="en-US" w:eastAsia="en-US"/>
              </w:rPr>
            </w:pPr>
            <w:r w:rsidRPr="00DC3FCB">
              <w:rPr>
                <w:color w:val="000000"/>
              </w:rPr>
              <w:t>20</w:t>
            </w:r>
          </w:p>
        </w:tc>
        <w:tc>
          <w:tcPr>
            <w:tcW w:w="1223" w:type="dxa"/>
            <w:vAlign w:val="center"/>
          </w:tcPr>
          <w:p w14:paraId="081B04CF" w14:textId="5A2E1FB8" w:rsidR="005A5D6D" w:rsidRPr="00DC3FCB" w:rsidRDefault="005A5D6D" w:rsidP="005A5D6D">
            <w:pPr>
              <w:spacing w:line="240" w:lineRule="auto"/>
              <w:ind w:firstLine="0"/>
              <w:jc w:val="center"/>
              <w:rPr>
                <w:color w:val="000000"/>
                <w:lang w:val="en-US" w:eastAsia="en-US"/>
              </w:rPr>
            </w:pPr>
            <w:r w:rsidRPr="00DC3FCB">
              <w:t>0.09</w:t>
            </w:r>
          </w:p>
        </w:tc>
        <w:tc>
          <w:tcPr>
            <w:tcW w:w="1223" w:type="dxa"/>
            <w:vAlign w:val="center"/>
          </w:tcPr>
          <w:p w14:paraId="471376FA" w14:textId="77088672" w:rsidR="005A5D6D" w:rsidRPr="00DC3FCB" w:rsidRDefault="005A5D6D" w:rsidP="005A5D6D">
            <w:pPr>
              <w:spacing w:line="240" w:lineRule="auto"/>
              <w:ind w:firstLine="0"/>
              <w:jc w:val="center"/>
              <w:rPr>
                <w:color w:val="000000"/>
                <w:lang w:val="en-US" w:eastAsia="en-US"/>
              </w:rPr>
            </w:pPr>
            <w:r w:rsidRPr="00DC3FCB">
              <w:t>0.04</w:t>
            </w:r>
          </w:p>
        </w:tc>
      </w:tr>
      <w:tr w:rsidR="005A5D6D" w:rsidRPr="00DC3FCB" w14:paraId="6B8CCBE2" w14:textId="50C82E95" w:rsidTr="00DC3FCB">
        <w:trPr>
          <w:trHeight w:val="144"/>
        </w:trPr>
        <w:tc>
          <w:tcPr>
            <w:tcW w:w="967" w:type="dxa"/>
            <w:shd w:val="clear" w:color="auto" w:fill="auto"/>
            <w:noWrap/>
            <w:vAlign w:val="center"/>
            <w:hideMark/>
          </w:tcPr>
          <w:p w14:paraId="3F03201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20</w:t>
            </w:r>
          </w:p>
        </w:tc>
        <w:tc>
          <w:tcPr>
            <w:tcW w:w="965" w:type="dxa"/>
            <w:shd w:val="clear" w:color="auto" w:fill="auto"/>
            <w:noWrap/>
            <w:vAlign w:val="center"/>
            <w:hideMark/>
          </w:tcPr>
          <w:p w14:paraId="75F38A4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21</w:t>
            </w:r>
          </w:p>
        </w:tc>
        <w:tc>
          <w:tcPr>
            <w:tcW w:w="965" w:type="dxa"/>
            <w:shd w:val="clear" w:color="auto" w:fill="auto"/>
            <w:noWrap/>
            <w:vAlign w:val="center"/>
            <w:hideMark/>
          </w:tcPr>
          <w:p w14:paraId="1B0D3AF6"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0.2555</w:t>
            </w:r>
          </w:p>
        </w:tc>
        <w:tc>
          <w:tcPr>
            <w:tcW w:w="970" w:type="dxa"/>
            <w:tcBorders>
              <w:right w:val="double" w:sz="4" w:space="0" w:color="auto"/>
            </w:tcBorders>
            <w:shd w:val="clear" w:color="auto" w:fill="auto"/>
            <w:noWrap/>
            <w:vAlign w:val="center"/>
            <w:hideMark/>
          </w:tcPr>
          <w:p w14:paraId="659BAF6E"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0.2985</w:t>
            </w:r>
          </w:p>
        </w:tc>
        <w:tc>
          <w:tcPr>
            <w:tcW w:w="1223" w:type="dxa"/>
            <w:tcBorders>
              <w:left w:val="double" w:sz="4" w:space="0" w:color="auto"/>
            </w:tcBorders>
            <w:vAlign w:val="center"/>
          </w:tcPr>
          <w:p w14:paraId="4F0DA950" w14:textId="28170767" w:rsidR="005A5D6D" w:rsidRPr="00DC3FCB" w:rsidRDefault="005A5D6D" w:rsidP="005A5D6D">
            <w:pPr>
              <w:spacing w:line="240" w:lineRule="auto"/>
              <w:ind w:firstLine="0"/>
              <w:jc w:val="center"/>
              <w:rPr>
                <w:color w:val="000000"/>
                <w:lang w:val="en-US" w:eastAsia="en-US"/>
              </w:rPr>
            </w:pPr>
            <w:r w:rsidRPr="00DC3FCB">
              <w:rPr>
                <w:color w:val="000000"/>
              </w:rPr>
              <w:t>21</w:t>
            </w:r>
          </w:p>
        </w:tc>
        <w:tc>
          <w:tcPr>
            <w:tcW w:w="1223" w:type="dxa"/>
            <w:vAlign w:val="center"/>
          </w:tcPr>
          <w:p w14:paraId="4057F37B" w14:textId="5A029EB1" w:rsidR="005A5D6D" w:rsidRPr="00DC3FCB" w:rsidRDefault="005A5D6D" w:rsidP="005A5D6D">
            <w:pPr>
              <w:spacing w:line="240" w:lineRule="auto"/>
              <w:ind w:firstLine="0"/>
              <w:jc w:val="center"/>
              <w:rPr>
                <w:color w:val="000000"/>
                <w:lang w:val="en-US" w:eastAsia="en-US"/>
              </w:rPr>
            </w:pPr>
            <w:r w:rsidRPr="00DC3FCB">
              <w:t>0.09</w:t>
            </w:r>
          </w:p>
        </w:tc>
        <w:tc>
          <w:tcPr>
            <w:tcW w:w="1223" w:type="dxa"/>
            <w:vAlign w:val="center"/>
          </w:tcPr>
          <w:p w14:paraId="2AAFFB33" w14:textId="4E59B8FB" w:rsidR="005A5D6D" w:rsidRPr="00DC3FCB" w:rsidRDefault="005A5D6D" w:rsidP="005A5D6D">
            <w:pPr>
              <w:spacing w:line="240" w:lineRule="auto"/>
              <w:ind w:firstLine="0"/>
              <w:jc w:val="center"/>
              <w:rPr>
                <w:color w:val="000000"/>
                <w:lang w:val="en-US" w:eastAsia="en-US"/>
              </w:rPr>
            </w:pPr>
            <w:r w:rsidRPr="00DC3FCB">
              <w:t>0.04</w:t>
            </w:r>
          </w:p>
        </w:tc>
      </w:tr>
      <w:tr w:rsidR="005A5D6D" w:rsidRPr="00DC3FCB" w14:paraId="5F64C971" w14:textId="3C448AAD" w:rsidTr="00DC3FCB">
        <w:trPr>
          <w:trHeight w:val="144"/>
        </w:trPr>
        <w:tc>
          <w:tcPr>
            <w:tcW w:w="967" w:type="dxa"/>
            <w:shd w:val="clear" w:color="auto" w:fill="auto"/>
            <w:noWrap/>
            <w:vAlign w:val="center"/>
            <w:hideMark/>
          </w:tcPr>
          <w:p w14:paraId="13767F09"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21</w:t>
            </w:r>
          </w:p>
        </w:tc>
        <w:tc>
          <w:tcPr>
            <w:tcW w:w="965" w:type="dxa"/>
            <w:shd w:val="clear" w:color="auto" w:fill="auto"/>
            <w:noWrap/>
            <w:vAlign w:val="center"/>
            <w:hideMark/>
          </w:tcPr>
          <w:p w14:paraId="43F43F55"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22</w:t>
            </w:r>
          </w:p>
        </w:tc>
        <w:tc>
          <w:tcPr>
            <w:tcW w:w="965" w:type="dxa"/>
            <w:shd w:val="clear" w:color="auto" w:fill="auto"/>
            <w:noWrap/>
            <w:vAlign w:val="center"/>
            <w:hideMark/>
          </w:tcPr>
          <w:p w14:paraId="0C2E692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0.4423</w:t>
            </w:r>
          </w:p>
        </w:tc>
        <w:tc>
          <w:tcPr>
            <w:tcW w:w="970" w:type="dxa"/>
            <w:tcBorders>
              <w:right w:val="double" w:sz="4" w:space="0" w:color="auto"/>
            </w:tcBorders>
            <w:shd w:val="clear" w:color="auto" w:fill="auto"/>
            <w:noWrap/>
            <w:vAlign w:val="center"/>
            <w:hideMark/>
          </w:tcPr>
          <w:p w14:paraId="6B85161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0.5848</w:t>
            </w:r>
          </w:p>
        </w:tc>
        <w:tc>
          <w:tcPr>
            <w:tcW w:w="1223" w:type="dxa"/>
            <w:tcBorders>
              <w:left w:val="double" w:sz="4" w:space="0" w:color="auto"/>
            </w:tcBorders>
            <w:vAlign w:val="center"/>
          </w:tcPr>
          <w:p w14:paraId="613B814E" w14:textId="048FBCC2" w:rsidR="005A5D6D" w:rsidRPr="00DC3FCB" w:rsidRDefault="005A5D6D" w:rsidP="005A5D6D">
            <w:pPr>
              <w:spacing w:line="240" w:lineRule="auto"/>
              <w:ind w:firstLine="0"/>
              <w:jc w:val="center"/>
              <w:rPr>
                <w:color w:val="000000"/>
                <w:lang w:val="en-US" w:eastAsia="en-US"/>
              </w:rPr>
            </w:pPr>
            <w:r w:rsidRPr="00DC3FCB">
              <w:rPr>
                <w:color w:val="000000"/>
              </w:rPr>
              <w:t>22</w:t>
            </w:r>
          </w:p>
        </w:tc>
        <w:tc>
          <w:tcPr>
            <w:tcW w:w="1223" w:type="dxa"/>
            <w:vAlign w:val="center"/>
          </w:tcPr>
          <w:p w14:paraId="5907CBD8" w14:textId="24DD9CD2" w:rsidR="005A5D6D" w:rsidRPr="00DC3FCB" w:rsidRDefault="005A5D6D" w:rsidP="005A5D6D">
            <w:pPr>
              <w:spacing w:line="240" w:lineRule="auto"/>
              <w:ind w:firstLine="0"/>
              <w:jc w:val="center"/>
              <w:rPr>
                <w:color w:val="000000"/>
                <w:lang w:val="en-US" w:eastAsia="en-US"/>
              </w:rPr>
            </w:pPr>
            <w:r w:rsidRPr="00DC3FCB">
              <w:t>0.09</w:t>
            </w:r>
          </w:p>
        </w:tc>
        <w:tc>
          <w:tcPr>
            <w:tcW w:w="1223" w:type="dxa"/>
            <w:vAlign w:val="center"/>
          </w:tcPr>
          <w:p w14:paraId="2C88DCB3" w14:textId="7E5E025C" w:rsidR="005A5D6D" w:rsidRPr="00DC3FCB" w:rsidRDefault="005A5D6D" w:rsidP="005A5D6D">
            <w:pPr>
              <w:spacing w:line="240" w:lineRule="auto"/>
              <w:ind w:firstLine="0"/>
              <w:jc w:val="center"/>
              <w:rPr>
                <w:color w:val="000000"/>
                <w:lang w:val="en-US" w:eastAsia="en-US"/>
              </w:rPr>
            </w:pPr>
            <w:r w:rsidRPr="00DC3FCB">
              <w:t>0.04</w:t>
            </w:r>
          </w:p>
        </w:tc>
      </w:tr>
      <w:tr w:rsidR="005A5D6D" w:rsidRPr="00DC3FCB" w14:paraId="5A6D8CE8" w14:textId="19878E4E" w:rsidTr="00DC3FCB">
        <w:trPr>
          <w:trHeight w:val="144"/>
        </w:trPr>
        <w:tc>
          <w:tcPr>
            <w:tcW w:w="967" w:type="dxa"/>
            <w:shd w:val="clear" w:color="auto" w:fill="auto"/>
            <w:noWrap/>
            <w:vAlign w:val="center"/>
            <w:hideMark/>
          </w:tcPr>
          <w:p w14:paraId="3890E1F9"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w:t>
            </w:r>
          </w:p>
        </w:tc>
        <w:tc>
          <w:tcPr>
            <w:tcW w:w="965" w:type="dxa"/>
            <w:shd w:val="clear" w:color="auto" w:fill="auto"/>
            <w:noWrap/>
            <w:vAlign w:val="center"/>
            <w:hideMark/>
          </w:tcPr>
          <w:p w14:paraId="2939D2D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23</w:t>
            </w:r>
          </w:p>
        </w:tc>
        <w:tc>
          <w:tcPr>
            <w:tcW w:w="965" w:type="dxa"/>
            <w:shd w:val="clear" w:color="auto" w:fill="auto"/>
            <w:noWrap/>
            <w:vAlign w:val="center"/>
            <w:hideMark/>
          </w:tcPr>
          <w:p w14:paraId="2A5A6397"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0.2815</w:t>
            </w:r>
          </w:p>
        </w:tc>
        <w:tc>
          <w:tcPr>
            <w:tcW w:w="970" w:type="dxa"/>
            <w:tcBorders>
              <w:right w:val="double" w:sz="4" w:space="0" w:color="auto"/>
            </w:tcBorders>
            <w:shd w:val="clear" w:color="auto" w:fill="auto"/>
            <w:noWrap/>
            <w:vAlign w:val="center"/>
            <w:hideMark/>
          </w:tcPr>
          <w:p w14:paraId="68AB576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0.1924</w:t>
            </w:r>
          </w:p>
        </w:tc>
        <w:tc>
          <w:tcPr>
            <w:tcW w:w="1223" w:type="dxa"/>
            <w:tcBorders>
              <w:left w:val="double" w:sz="4" w:space="0" w:color="auto"/>
            </w:tcBorders>
            <w:vAlign w:val="center"/>
          </w:tcPr>
          <w:p w14:paraId="1DD64ADB" w14:textId="082823AB" w:rsidR="005A5D6D" w:rsidRPr="00DC3FCB" w:rsidRDefault="005A5D6D" w:rsidP="005A5D6D">
            <w:pPr>
              <w:spacing w:line="240" w:lineRule="auto"/>
              <w:ind w:firstLine="0"/>
              <w:jc w:val="center"/>
              <w:rPr>
                <w:color w:val="000000"/>
                <w:lang w:val="en-US" w:eastAsia="en-US"/>
              </w:rPr>
            </w:pPr>
            <w:r w:rsidRPr="00DC3FCB">
              <w:rPr>
                <w:color w:val="000000"/>
              </w:rPr>
              <w:t>23</w:t>
            </w:r>
          </w:p>
        </w:tc>
        <w:tc>
          <w:tcPr>
            <w:tcW w:w="1223" w:type="dxa"/>
            <w:vAlign w:val="center"/>
          </w:tcPr>
          <w:p w14:paraId="4FD5EC39" w14:textId="51CA3E14" w:rsidR="005A5D6D" w:rsidRPr="00DC3FCB" w:rsidRDefault="005A5D6D" w:rsidP="005A5D6D">
            <w:pPr>
              <w:spacing w:line="240" w:lineRule="auto"/>
              <w:ind w:firstLine="0"/>
              <w:jc w:val="center"/>
              <w:rPr>
                <w:color w:val="000000"/>
                <w:lang w:val="en-US" w:eastAsia="en-US"/>
              </w:rPr>
            </w:pPr>
            <w:r w:rsidRPr="00DC3FCB">
              <w:t>0.09</w:t>
            </w:r>
          </w:p>
        </w:tc>
        <w:tc>
          <w:tcPr>
            <w:tcW w:w="1223" w:type="dxa"/>
            <w:vAlign w:val="center"/>
          </w:tcPr>
          <w:p w14:paraId="006B008F" w14:textId="12462FBE" w:rsidR="005A5D6D" w:rsidRPr="00DC3FCB" w:rsidRDefault="005A5D6D" w:rsidP="005A5D6D">
            <w:pPr>
              <w:spacing w:line="240" w:lineRule="auto"/>
              <w:ind w:firstLine="0"/>
              <w:jc w:val="center"/>
              <w:rPr>
                <w:color w:val="000000"/>
                <w:lang w:val="en-US" w:eastAsia="en-US"/>
              </w:rPr>
            </w:pPr>
            <w:r w:rsidRPr="00DC3FCB">
              <w:t>0.05</w:t>
            </w:r>
          </w:p>
        </w:tc>
      </w:tr>
      <w:tr w:rsidR="005A5D6D" w:rsidRPr="00DC3FCB" w14:paraId="0829D9B1" w14:textId="24012699" w:rsidTr="00DC3FCB">
        <w:trPr>
          <w:trHeight w:val="144"/>
        </w:trPr>
        <w:tc>
          <w:tcPr>
            <w:tcW w:w="967" w:type="dxa"/>
            <w:shd w:val="clear" w:color="auto" w:fill="auto"/>
            <w:noWrap/>
            <w:vAlign w:val="center"/>
            <w:hideMark/>
          </w:tcPr>
          <w:p w14:paraId="37C37480"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23</w:t>
            </w:r>
          </w:p>
        </w:tc>
        <w:tc>
          <w:tcPr>
            <w:tcW w:w="965" w:type="dxa"/>
            <w:shd w:val="clear" w:color="auto" w:fill="auto"/>
            <w:noWrap/>
            <w:vAlign w:val="center"/>
            <w:hideMark/>
          </w:tcPr>
          <w:p w14:paraId="605932A2"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24</w:t>
            </w:r>
          </w:p>
        </w:tc>
        <w:tc>
          <w:tcPr>
            <w:tcW w:w="965" w:type="dxa"/>
            <w:shd w:val="clear" w:color="auto" w:fill="auto"/>
            <w:noWrap/>
            <w:vAlign w:val="center"/>
            <w:hideMark/>
          </w:tcPr>
          <w:p w14:paraId="58F84C6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0.5602</w:t>
            </w:r>
          </w:p>
        </w:tc>
        <w:tc>
          <w:tcPr>
            <w:tcW w:w="970" w:type="dxa"/>
            <w:tcBorders>
              <w:right w:val="double" w:sz="4" w:space="0" w:color="auto"/>
            </w:tcBorders>
            <w:shd w:val="clear" w:color="auto" w:fill="auto"/>
            <w:noWrap/>
            <w:vAlign w:val="center"/>
            <w:hideMark/>
          </w:tcPr>
          <w:p w14:paraId="489856FF"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0.4424</w:t>
            </w:r>
          </w:p>
        </w:tc>
        <w:tc>
          <w:tcPr>
            <w:tcW w:w="1223" w:type="dxa"/>
            <w:tcBorders>
              <w:left w:val="double" w:sz="4" w:space="0" w:color="auto"/>
            </w:tcBorders>
            <w:vAlign w:val="center"/>
          </w:tcPr>
          <w:p w14:paraId="177090D4" w14:textId="543C3733" w:rsidR="005A5D6D" w:rsidRPr="00DC3FCB" w:rsidRDefault="005A5D6D" w:rsidP="005A5D6D">
            <w:pPr>
              <w:spacing w:line="240" w:lineRule="auto"/>
              <w:ind w:firstLine="0"/>
              <w:jc w:val="center"/>
              <w:rPr>
                <w:color w:val="000000"/>
                <w:lang w:val="en-US" w:eastAsia="en-US"/>
              </w:rPr>
            </w:pPr>
            <w:r w:rsidRPr="00DC3FCB">
              <w:rPr>
                <w:color w:val="000000"/>
              </w:rPr>
              <w:t>24</w:t>
            </w:r>
          </w:p>
        </w:tc>
        <w:tc>
          <w:tcPr>
            <w:tcW w:w="1223" w:type="dxa"/>
            <w:vAlign w:val="center"/>
          </w:tcPr>
          <w:p w14:paraId="4F8FDC70" w14:textId="1FCEFE0B" w:rsidR="005A5D6D" w:rsidRPr="00DC3FCB" w:rsidRDefault="005A5D6D" w:rsidP="005A5D6D">
            <w:pPr>
              <w:spacing w:line="240" w:lineRule="auto"/>
              <w:ind w:firstLine="0"/>
              <w:jc w:val="center"/>
              <w:rPr>
                <w:color w:val="000000"/>
                <w:lang w:val="en-US" w:eastAsia="en-US"/>
              </w:rPr>
            </w:pPr>
            <w:r w:rsidRPr="00DC3FCB">
              <w:t>0.42</w:t>
            </w:r>
          </w:p>
        </w:tc>
        <w:tc>
          <w:tcPr>
            <w:tcW w:w="1223" w:type="dxa"/>
            <w:vAlign w:val="center"/>
          </w:tcPr>
          <w:p w14:paraId="5B327B59" w14:textId="60039AB1" w:rsidR="005A5D6D" w:rsidRPr="00DC3FCB" w:rsidRDefault="005A5D6D" w:rsidP="005A5D6D">
            <w:pPr>
              <w:spacing w:line="240" w:lineRule="auto"/>
              <w:ind w:firstLine="0"/>
              <w:jc w:val="center"/>
              <w:rPr>
                <w:color w:val="000000"/>
                <w:lang w:val="en-US" w:eastAsia="en-US"/>
              </w:rPr>
            </w:pPr>
            <w:r w:rsidRPr="00DC3FCB">
              <w:t>0.2</w:t>
            </w:r>
          </w:p>
        </w:tc>
      </w:tr>
      <w:tr w:rsidR="005A5D6D" w:rsidRPr="00DC3FCB" w14:paraId="30748E41" w14:textId="3AB2DA6A" w:rsidTr="00DC3FCB">
        <w:trPr>
          <w:trHeight w:val="144"/>
        </w:trPr>
        <w:tc>
          <w:tcPr>
            <w:tcW w:w="967" w:type="dxa"/>
            <w:shd w:val="clear" w:color="auto" w:fill="auto"/>
            <w:noWrap/>
            <w:vAlign w:val="center"/>
            <w:hideMark/>
          </w:tcPr>
          <w:p w14:paraId="489119B7"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24</w:t>
            </w:r>
          </w:p>
        </w:tc>
        <w:tc>
          <w:tcPr>
            <w:tcW w:w="965" w:type="dxa"/>
            <w:shd w:val="clear" w:color="auto" w:fill="auto"/>
            <w:noWrap/>
            <w:vAlign w:val="center"/>
            <w:hideMark/>
          </w:tcPr>
          <w:p w14:paraId="01946716"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25</w:t>
            </w:r>
          </w:p>
        </w:tc>
        <w:tc>
          <w:tcPr>
            <w:tcW w:w="965" w:type="dxa"/>
            <w:shd w:val="clear" w:color="auto" w:fill="auto"/>
            <w:noWrap/>
            <w:vAlign w:val="center"/>
            <w:hideMark/>
          </w:tcPr>
          <w:p w14:paraId="3543762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0.559</w:t>
            </w:r>
          </w:p>
        </w:tc>
        <w:tc>
          <w:tcPr>
            <w:tcW w:w="970" w:type="dxa"/>
            <w:tcBorders>
              <w:right w:val="double" w:sz="4" w:space="0" w:color="auto"/>
            </w:tcBorders>
            <w:shd w:val="clear" w:color="auto" w:fill="auto"/>
            <w:noWrap/>
            <w:vAlign w:val="center"/>
            <w:hideMark/>
          </w:tcPr>
          <w:p w14:paraId="7818BB17"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0.4374</w:t>
            </w:r>
          </w:p>
        </w:tc>
        <w:tc>
          <w:tcPr>
            <w:tcW w:w="1223" w:type="dxa"/>
            <w:tcBorders>
              <w:left w:val="double" w:sz="4" w:space="0" w:color="auto"/>
            </w:tcBorders>
            <w:vAlign w:val="center"/>
          </w:tcPr>
          <w:p w14:paraId="06B130F9" w14:textId="46A98CC3" w:rsidR="005A5D6D" w:rsidRPr="00DC3FCB" w:rsidRDefault="005A5D6D" w:rsidP="005A5D6D">
            <w:pPr>
              <w:spacing w:line="240" w:lineRule="auto"/>
              <w:ind w:firstLine="0"/>
              <w:jc w:val="center"/>
              <w:rPr>
                <w:color w:val="000000"/>
                <w:lang w:val="en-US" w:eastAsia="en-US"/>
              </w:rPr>
            </w:pPr>
            <w:r w:rsidRPr="00DC3FCB">
              <w:rPr>
                <w:color w:val="000000"/>
              </w:rPr>
              <w:t>25</w:t>
            </w:r>
          </w:p>
        </w:tc>
        <w:tc>
          <w:tcPr>
            <w:tcW w:w="1223" w:type="dxa"/>
            <w:vAlign w:val="center"/>
          </w:tcPr>
          <w:p w14:paraId="2D78B565" w14:textId="5276E7D1" w:rsidR="005A5D6D" w:rsidRPr="00DC3FCB" w:rsidRDefault="005A5D6D" w:rsidP="005A5D6D">
            <w:pPr>
              <w:spacing w:line="240" w:lineRule="auto"/>
              <w:ind w:firstLine="0"/>
              <w:jc w:val="center"/>
              <w:rPr>
                <w:color w:val="000000"/>
                <w:lang w:val="en-US" w:eastAsia="en-US"/>
              </w:rPr>
            </w:pPr>
            <w:r w:rsidRPr="00DC3FCB">
              <w:t>0.42</w:t>
            </w:r>
          </w:p>
        </w:tc>
        <w:tc>
          <w:tcPr>
            <w:tcW w:w="1223" w:type="dxa"/>
            <w:vAlign w:val="center"/>
          </w:tcPr>
          <w:p w14:paraId="7A71E4D4" w14:textId="67F74076" w:rsidR="005A5D6D" w:rsidRPr="00DC3FCB" w:rsidRDefault="005A5D6D" w:rsidP="005A5D6D">
            <w:pPr>
              <w:spacing w:line="240" w:lineRule="auto"/>
              <w:ind w:firstLine="0"/>
              <w:jc w:val="center"/>
              <w:rPr>
                <w:color w:val="000000"/>
                <w:lang w:val="en-US" w:eastAsia="en-US"/>
              </w:rPr>
            </w:pPr>
            <w:r w:rsidRPr="00DC3FCB">
              <w:t>0.2</w:t>
            </w:r>
          </w:p>
        </w:tc>
      </w:tr>
      <w:tr w:rsidR="005A5D6D" w:rsidRPr="00DC3FCB" w14:paraId="444D8DDA" w14:textId="7E648E6D" w:rsidTr="00DC3FCB">
        <w:trPr>
          <w:trHeight w:val="144"/>
        </w:trPr>
        <w:tc>
          <w:tcPr>
            <w:tcW w:w="967" w:type="dxa"/>
            <w:shd w:val="clear" w:color="auto" w:fill="auto"/>
            <w:noWrap/>
            <w:vAlign w:val="center"/>
            <w:hideMark/>
          </w:tcPr>
          <w:p w14:paraId="0282217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6</w:t>
            </w:r>
          </w:p>
        </w:tc>
        <w:tc>
          <w:tcPr>
            <w:tcW w:w="965" w:type="dxa"/>
            <w:shd w:val="clear" w:color="auto" w:fill="auto"/>
            <w:noWrap/>
            <w:vAlign w:val="center"/>
            <w:hideMark/>
          </w:tcPr>
          <w:p w14:paraId="554AA18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26</w:t>
            </w:r>
          </w:p>
        </w:tc>
        <w:tc>
          <w:tcPr>
            <w:tcW w:w="965" w:type="dxa"/>
            <w:shd w:val="clear" w:color="auto" w:fill="auto"/>
            <w:noWrap/>
            <w:vAlign w:val="center"/>
            <w:hideMark/>
          </w:tcPr>
          <w:p w14:paraId="2B22B27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0.1267</w:t>
            </w:r>
          </w:p>
        </w:tc>
        <w:tc>
          <w:tcPr>
            <w:tcW w:w="970" w:type="dxa"/>
            <w:tcBorders>
              <w:right w:val="double" w:sz="4" w:space="0" w:color="auto"/>
            </w:tcBorders>
            <w:shd w:val="clear" w:color="auto" w:fill="auto"/>
            <w:noWrap/>
            <w:vAlign w:val="center"/>
            <w:hideMark/>
          </w:tcPr>
          <w:p w14:paraId="6D24B56C"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0.0645</w:t>
            </w:r>
          </w:p>
        </w:tc>
        <w:tc>
          <w:tcPr>
            <w:tcW w:w="1223" w:type="dxa"/>
            <w:tcBorders>
              <w:left w:val="double" w:sz="4" w:space="0" w:color="auto"/>
            </w:tcBorders>
            <w:vAlign w:val="center"/>
          </w:tcPr>
          <w:p w14:paraId="4C02F67C" w14:textId="6C4031DA" w:rsidR="005A5D6D" w:rsidRPr="00DC3FCB" w:rsidRDefault="005A5D6D" w:rsidP="005A5D6D">
            <w:pPr>
              <w:spacing w:line="240" w:lineRule="auto"/>
              <w:ind w:firstLine="0"/>
              <w:jc w:val="center"/>
              <w:rPr>
                <w:color w:val="000000"/>
                <w:lang w:val="en-US" w:eastAsia="en-US"/>
              </w:rPr>
            </w:pPr>
            <w:r w:rsidRPr="00DC3FCB">
              <w:rPr>
                <w:color w:val="000000"/>
              </w:rPr>
              <w:t>26</w:t>
            </w:r>
          </w:p>
        </w:tc>
        <w:tc>
          <w:tcPr>
            <w:tcW w:w="1223" w:type="dxa"/>
            <w:vAlign w:val="center"/>
          </w:tcPr>
          <w:p w14:paraId="77AAC11E" w14:textId="2E956D42"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72B8DDB6" w14:textId="08B5F3B5" w:rsidR="005A5D6D" w:rsidRPr="00DC3FCB" w:rsidRDefault="005A5D6D" w:rsidP="005A5D6D">
            <w:pPr>
              <w:spacing w:line="240" w:lineRule="auto"/>
              <w:ind w:firstLine="0"/>
              <w:jc w:val="center"/>
              <w:rPr>
                <w:color w:val="000000"/>
                <w:lang w:val="en-US" w:eastAsia="en-US"/>
              </w:rPr>
            </w:pPr>
            <w:r w:rsidRPr="00DC3FCB">
              <w:t>0.025</w:t>
            </w:r>
          </w:p>
        </w:tc>
      </w:tr>
      <w:tr w:rsidR="005A5D6D" w:rsidRPr="00DC3FCB" w14:paraId="17DE3F46" w14:textId="391E8189" w:rsidTr="00DC3FCB">
        <w:trPr>
          <w:trHeight w:val="144"/>
        </w:trPr>
        <w:tc>
          <w:tcPr>
            <w:tcW w:w="967" w:type="dxa"/>
            <w:shd w:val="clear" w:color="auto" w:fill="auto"/>
            <w:noWrap/>
            <w:vAlign w:val="center"/>
            <w:hideMark/>
          </w:tcPr>
          <w:p w14:paraId="6E47BA49"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26</w:t>
            </w:r>
          </w:p>
        </w:tc>
        <w:tc>
          <w:tcPr>
            <w:tcW w:w="965" w:type="dxa"/>
            <w:shd w:val="clear" w:color="auto" w:fill="auto"/>
            <w:noWrap/>
            <w:vAlign w:val="center"/>
            <w:hideMark/>
          </w:tcPr>
          <w:p w14:paraId="50C2776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27</w:t>
            </w:r>
          </w:p>
        </w:tc>
        <w:tc>
          <w:tcPr>
            <w:tcW w:w="965" w:type="dxa"/>
            <w:shd w:val="clear" w:color="auto" w:fill="auto"/>
            <w:noWrap/>
            <w:vAlign w:val="center"/>
            <w:hideMark/>
          </w:tcPr>
          <w:p w14:paraId="4F6BB86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0.1773</w:t>
            </w:r>
          </w:p>
        </w:tc>
        <w:tc>
          <w:tcPr>
            <w:tcW w:w="970" w:type="dxa"/>
            <w:tcBorders>
              <w:right w:val="double" w:sz="4" w:space="0" w:color="auto"/>
            </w:tcBorders>
            <w:shd w:val="clear" w:color="auto" w:fill="auto"/>
            <w:noWrap/>
            <w:vAlign w:val="center"/>
            <w:hideMark/>
          </w:tcPr>
          <w:p w14:paraId="728E4FA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0.0903</w:t>
            </w:r>
          </w:p>
        </w:tc>
        <w:tc>
          <w:tcPr>
            <w:tcW w:w="1223" w:type="dxa"/>
            <w:tcBorders>
              <w:left w:val="double" w:sz="4" w:space="0" w:color="auto"/>
            </w:tcBorders>
            <w:vAlign w:val="center"/>
          </w:tcPr>
          <w:p w14:paraId="09014514" w14:textId="5A4A594B" w:rsidR="005A5D6D" w:rsidRPr="00DC3FCB" w:rsidRDefault="005A5D6D" w:rsidP="005A5D6D">
            <w:pPr>
              <w:spacing w:line="240" w:lineRule="auto"/>
              <w:ind w:firstLine="0"/>
              <w:jc w:val="center"/>
              <w:rPr>
                <w:color w:val="000000"/>
                <w:lang w:val="en-US" w:eastAsia="en-US"/>
              </w:rPr>
            </w:pPr>
            <w:r w:rsidRPr="00DC3FCB">
              <w:rPr>
                <w:color w:val="000000"/>
              </w:rPr>
              <w:t>27</w:t>
            </w:r>
          </w:p>
        </w:tc>
        <w:tc>
          <w:tcPr>
            <w:tcW w:w="1223" w:type="dxa"/>
            <w:vAlign w:val="center"/>
          </w:tcPr>
          <w:p w14:paraId="0ED9F780" w14:textId="38183998"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625C2654" w14:textId="3145FA0F" w:rsidR="005A5D6D" w:rsidRPr="00DC3FCB" w:rsidRDefault="005A5D6D" w:rsidP="005A5D6D">
            <w:pPr>
              <w:spacing w:line="240" w:lineRule="auto"/>
              <w:ind w:firstLine="0"/>
              <w:jc w:val="center"/>
              <w:rPr>
                <w:color w:val="000000"/>
                <w:lang w:val="en-US" w:eastAsia="en-US"/>
              </w:rPr>
            </w:pPr>
            <w:r w:rsidRPr="00DC3FCB">
              <w:t>0.025</w:t>
            </w:r>
          </w:p>
        </w:tc>
      </w:tr>
      <w:tr w:rsidR="005A5D6D" w:rsidRPr="00DC3FCB" w14:paraId="1135B182" w14:textId="04376240" w:rsidTr="00DC3FCB">
        <w:trPr>
          <w:trHeight w:val="144"/>
        </w:trPr>
        <w:tc>
          <w:tcPr>
            <w:tcW w:w="967" w:type="dxa"/>
            <w:shd w:val="clear" w:color="auto" w:fill="auto"/>
            <w:noWrap/>
            <w:vAlign w:val="center"/>
            <w:hideMark/>
          </w:tcPr>
          <w:p w14:paraId="442E2EE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27</w:t>
            </w:r>
          </w:p>
        </w:tc>
        <w:tc>
          <w:tcPr>
            <w:tcW w:w="965" w:type="dxa"/>
            <w:shd w:val="clear" w:color="auto" w:fill="auto"/>
            <w:noWrap/>
            <w:vAlign w:val="center"/>
            <w:hideMark/>
          </w:tcPr>
          <w:p w14:paraId="3AC94E65"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28</w:t>
            </w:r>
          </w:p>
        </w:tc>
        <w:tc>
          <w:tcPr>
            <w:tcW w:w="965" w:type="dxa"/>
            <w:shd w:val="clear" w:color="auto" w:fill="auto"/>
            <w:noWrap/>
            <w:vAlign w:val="center"/>
            <w:hideMark/>
          </w:tcPr>
          <w:p w14:paraId="57D15EA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0.6607</w:t>
            </w:r>
          </w:p>
        </w:tc>
        <w:tc>
          <w:tcPr>
            <w:tcW w:w="970" w:type="dxa"/>
            <w:tcBorders>
              <w:right w:val="double" w:sz="4" w:space="0" w:color="auto"/>
            </w:tcBorders>
            <w:shd w:val="clear" w:color="auto" w:fill="auto"/>
            <w:noWrap/>
            <w:vAlign w:val="center"/>
            <w:hideMark/>
          </w:tcPr>
          <w:p w14:paraId="1629A82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0.5826</w:t>
            </w:r>
          </w:p>
        </w:tc>
        <w:tc>
          <w:tcPr>
            <w:tcW w:w="1223" w:type="dxa"/>
            <w:tcBorders>
              <w:left w:val="double" w:sz="4" w:space="0" w:color="auto"/>
            </w:tcBorders>
            <w:vAlign w:val="center"/>
          </w:tcPr>
          <w:p w14:paraId="42053883" w14:textId="0ACD9E94" w:rsidR="005A5D6D" w:rsidRPr="00DC3FCB" w:rsidRDefault="005A5D6D" w:rsidP="005A5D6D">
            <w:pPr>
              <w:spacing w:line="240" w:lineRule="auto"/>
              <w:ind w:firstLine="0"/>
              <w:jc w:val="center"/>
              <w:rPr>
                <w:color w:val="000000"/>
                <w:lang w:val="en-US" w:eastAsia="en-US"/>
              </w:rPr>
            </w:pPr>
            <w:r w:rsidRPr="00DC3FCB">
              <w:rPr>
                <w:color w:val="000000"/>
              </w:rPr>
              <w:t>28</w:t>
            </w:r>
          </w:p>
        </w:tc>
        <w:tc>
          <w:tcPr>
            <w:tcW w:w="1223" w:type="dxa"/>
            <w:vAlign w:val="center"/>
          </w:tcPr>
          <w:p w14:paraId="11FDCE37" w14:textId="4FDFDFF4"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5BC0DCC8" w14:textId="310F9B2B" w:rsidR="005A5D6D" w:rsidRPr="00DC3FCB" w:rsidRDefault="005A5D6D" w:rsidP="005A5D6D">
            <w:pPr>
              <w:spacing w:line="240" w:lineRule="auto"/>
              <w:ind w:firstLine="0"/>
              <w:jc w:val="center"/>
              <w:rPr>
                <w:color w:val="000000"/>
                <w:lang w:val="en-US" w:eastAsia="en-US"/>
              </w:rPr>
            </w:pPr>
            <w:r w:rsidRPr="00DC3FCB">
              <w:t>0.02</w:t>
            </w:r>
          </w:p>
        </w:tc>
      </w:tr>
      <w:tr w:rsidR="005A5D6D" w:rsidRPr="00DC3FCB" w14:paraId="0211EED0" w14:textId="10E2D2F4" w:rsidTr="00DC3FCB">
        <w:trPr>
          <w:trHeight w:val="144"/>
        </w:trPr>
        <w:tc>
          <w:tcPr>
            <w:tcW w:w="967" w:type="dxa"/>
            <w:shd w:val="clear" w:color="auto" w:fill="auto"/>
            <w:noWrap/>
            <w:vAlign w:val="center"/>
            <w:hideMark/>
          </w:tcPr>
          <w:p w14:paraId="53E793C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28</w:t>
            </w:r>
          </w:p>
        </w:tc>
        <w:tc>
          <w:tcPr>
            <w:tcW w:w="965" w:type="dxa"/>
            <w:shd w:val="clear" w:color="auto" w:fill="auto"/>
            <w:noWrap/>
            <w:vAlign w:val="center"/>
            <w:hideMark/>
          </w:tcPr>
          <w:p w14:paraId="761C308C"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29</w:t>
            </w:r>
          </w:p>
        </w:tc>
        <w:tc>
          <w:tcPr>
            <w:tcW w:w="965" w:type="dxa"/>
            <w:shd w:val="clear" w:color="auto" w:fill="auto"/>
            <w:noWrap/>
            <w:vAlign w:val="center"/>
            <w:hideMark/>
          </w:tcPr>
          <w:p w14:paraId="327F581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0.5017</w:t>
            </w:r>
          </w:p>
        </w:tc>
        <w:tc>
          <w:tcPr>
            <w:tcW w:w="970" w:type="dxa"/>
            <w:tcBorders>
              <w:right w:val="double" w:sz="4" w:space="0" w:color="auto"/>
            </w:tcBorders>
            <w:shd w:val="clear" w:color="auto" w:fill="auto"/>
            <w:noWrap/>
            <w:vAlign w:val="center"/>
            <w:hideMark/>
          </w:tcPr>
          <w:p w14:paraId="5A63D75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0.4371</w:t>
            </w:r>
          </w:p>
        </w:tc>
        <w:tc>
          <w:tcPr>
            <w:tcW w:w="1223" w:type="dxa"/>
            <w:tcBorders>
              <w:left w:val="double" w:sz="4" w:space="0" w:color="auto"/>
            </w:tcBorders>
            <w:vAlign w:val="center"/>
          </w:tcPr>
          <w:p w14:paraId="42B0BCB5" w14:textId="7B071429" w:rsidR="005A5D6D" w:rsidRPr="00DC3FCB" w:rsidRDefault="005A5D6D" w:rsidP="005A5D6D">
            <w:pPr>
              <w:spacing w:line="240" w:lineRule="auto"/>
              <w:ind w:firstLine="0"/>
              <w:jc w:val="center"/>
              <w:rPr>
                <w:color w:val="000000"/>
                <w:lang w:val="en-US" w:eastAsia="en-US"/>
              </w:rPr>
            </w:pPr>
            <w:r w:rsidRPr="00DC3FCB">
              <w:rPr>
                <w:color w:val="000000"/>
              </w:rPr>
              <w:t>29</w:t>
            </w:r>
          </w:p>
        </w:tc>
        <w:tc>
          <w:tcPr>
            <w:tcW w:w="1223" w:type="dxa"/>
            <w:vAlign w:val="center"/>
          </w:tcPr>
          <w:p w14:paraId="41F65881" w14:textId="065CFB44" w:rsidR="005A5D6D" w:rsidRPr="00DC3FCB" w:rsidRDefault="005A5D6D" w:rsidP="005A5D6D">
            <w:pPr>
              <w:spacing w:line="240" w:lineRule="auto"/>
              <w:ind w:firstLine="0"/>
              <w:jc w:val="center"/>
              <w:rPr>
                <w:color w:val="000000"/>
                <w:lang w:val="en-US" w:eastAsia="en-US"/>
              </w:rPr>
            </w:pPr>
            <w:r w:rsidRPr="00DC3FCB">
              <w:t>0.12</w:t>
            </w:r>
          </w:p>
        </w:tc>
        <w:tc>
          <w:tcPr>
            <w:tcW w:w="1223" w:type="dxa"/>
            <w:vAlign w:val="center"/>
          </w:tcPr>
          <w:p w14:paraId="68C39C80" w14:textId="3FB81277" w:rsidR="005A5D6D" w:rsidRPr="00DC3FCB" w:rsidRDefault="005A5D6D" w:rsidP="005A5D6D">
            <w:pPr>
              <w:spacing w:line="240" w:lineRule="auto"/>
              <w:ind w:firstLine="0"/>
              <w:jc w:val="center"/>
              <w:rPr>
                <w:color w:val="000000"/>
                <w:lang w:val="en-US" w:eastAsia="en-US"/>
              </w:rPr>
            </w:pPr>
            <w:r w:rsidRPr="00DC3FCB">
              <w:t>0.07</w:t>
            </w:r>
          </w:p>
        </w:tc>
      </w:tr>
      <w:tr w:rsidR="005A5D6D" w:rsidRPr="00DC3FCB" w14:paraId="4A1EBF19" w14:textId="3357CDBE" w:rsidTr="00DC3FCB">
        <w:trPr>
          <w:trHeight w:val="144"/>
        </w:trPr>
        <w:tc>
          <w:tcPr>
            <w:tcW w:w="967" w:type="dxa"/>
            <w:shd w:val="clear" w:color="auto" w:fill="auto"/>
            <w:noWrap/>
            <w:vAlign w:val="center"/>
            <w:hideMark/>
          </w:tcPr>
          <w:p w14:paraId="0503623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29</w:t>
            </w:r>
          </w:p>
        </w:tc>
        <w:tc>
          <w:tcPr>
            <w:tcW w:w="965" w:type="dxa"/>
            <w:shd w:val="clear" w:color="auto" w:fill="auto"/>
            <w:noWrap/>
            <w:vAlign w:val="center"/>
            <w:hideMark/>
          </w:tcPr>
          <w:p w14:paraId="6DDC1B8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30</w:t>
            </w:r>
          </w:p>
        </w:tc>
        <w:tc>
          <w:tcPr>
            <w:tcW w:w="965" w:type="dxa"/>
            <w:shd w:val="clear" w:color="auto" w:fill="auto"/>
            <w:noWrap/>
            <w:vAlign w:val="center"/>
            <w:hideMark/>
          </w:tcPr>
          <w:p w14:paraId="3019977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0.3166</w:t>
            </w:r>
          </w:p>
        </w:tc>
        <w:tc>
          <w:tcPr>
            <w:tcW w:w="970" w:type="dxa"/>
            <w:tcBorders>
              <w:right w:val="double" w:sz="4" w:space="0" w:color="auto"/>
            </w:tcBorders>
            <w:shd w:val="clear" w:color="auto" w:fill="auto"/>
            <w:noWrap/>
            <w:vAlign w:val="center"/>
            <w:hideMark/>
          </w:tcPr>
          <w:p w14:paraId="60D4F4E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0.1613</w:t>
            </w:r>
          </w:p>
        </w:tc>
        <w:tc>
          <w:tcPr>
            <w:tcW w:w="1223" w:type="dxa"/>
            <w:tcBorders>
              <w:left w:val="double" w:sz="4" w:space="0" w:color="auto"/>
            </w:tcBorders>
            <w:vAlign w:val="center"/>
          </w:tcPr>
          <w:p w14:paraId="03D84244" w14:textId="5B1C7A72" w:rsidR="005A5D6D" w:rsidRPr="00DC3FCB" w:rsidRDefault="005A5D6D" w:rsidP="005A5D6D">
            <w:pPr>
              <w:spacing w:line="240" w:lineRule="auto"/>
              <w:ind w:firstLine="0"/>
              <w:jc w:val="center"/>
              <w:rPr>
                <w:color w:val="000000"/>
                <w:lang w:val="en-US" w:eastAsia="en-US"/>
              </w:rPr>
            </w:pPr>
            <w:r w:rsidRPr="00DC3FCB">
              <w:rPr>
                <w:color w:val="000000"/>
              </w:rPr>
              <w:t>30</w:t>
            </w:r>
          </w:p>
        </w:tc>
        <w:tc>
          <w:tcPr>
            <w:tcW w:w="1223" w:type="dxa"/>
            <w:vAlign w:val="center"/>
          </w:tcPr>
          <w:p w14:paraId="0AF63CC3" w14:textId="7F4AE4D6" w:rsidR="005A5D6D" w:rsidRPr="00DC3FCB" w:rsidRDefault="005A5D6D" w:rsidP="005A5D6D">
            <w:pPr>
              <w:spacing w:line="240" w:lineRule="auto"/>
              <w:ind w:firstLine="0"/>
              <w:jc w:val="center"/>
              <w:rPr>
                <w:color w:val="000000"/>
                <w:lang w:val="en-US" w:eastAsia="en-US"/>
              </w:rPr>
            </w:pPr>
            <w:r w:rsidRPr="00DC3FCB">
              <w:t>0.2</w:t>
            </w:r>
          </w:p>
        </w:tc>
        <w:tc>
          <w:tcPr>
            <w:tcW w:w="1223" w:type="dxa"/>
            <w:vAlign w:val="center"/>
          </w:tcPr>
          <w:p w14:paraId="4A7CB36F" w14:textId="0484B7AA" w:rsidR="005A5D6D" w:rsidRPr="00DC3FCB" w:rsidRDefault="005A5D6D" w:rsidP="005A5D6D">
            <w:pPr>
              <w:spacing w:line="240" w:lineRule="auto"/>
              <w:ind w:firstLine="0"/>
              <w:jc w:val="center"/>
              <w:rPr>
                <w:color w:val="000000"/>
                <w:lang w:val="en-US" w:eastAsia="en-US"/>
              </w:rPr>
            </w:pPr>
            <w:r w:rsidRPr="00DC3FCB">
              <w:t>0.6</w:t>
            </w:r>
          </w:p>
        </w:tc>
      </w:tr>
      <w:tr w:rsidR="005A5D6D" w:rsidRPr="00DC3FCB" w14:paraId="6421A0C2" w14:textId="2CFC991E" w:rsidTr="00DC3FCB">
        <w:trPr>
          <w:trHeight w:val="144"/>
        </w:trPr>
        <w:tc>
          <w:tcPr>
            <w:tcW w:w="967" w:type="dxa"/>
            <w:shd w:val="clear" w:color="auto" w:fill="auto"/>
            <w:noWrap/>
            <w:vAlign w:val="center"/>
            <w:hideMark/>
          </w:tcPr>
          <w:p w14:paraId="1895F195"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30</w:t>
            </w:r>
          </w:p>
        </w:tc>
        <w:tc>
          <w:tcPr>
            <w:tcW w:w="965" w:type="dxa"/>
            <w:shd w:val="clear" w:color="auto" w:fill="auto"/>
            <w:noWrap/>
            <w:vAlign w:val="center"/>
            <w:hideMark/>
          </w:tcPr>
          <w:p w14:paraId="4B61B04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31</w:t>
            </w:r>
          </w:p>
        </w:tc>
        <w:tc>
          <w:tcPr>
            <w:tcW w:w="965" w:type="dxa"/>
            <w:shd w:val="clear" w:color="auto" w:fill="auto"/>
            <w:noWrap/>
            <w:vAlign w:val="center"/>
            <w:hideMark/>
          </w:tcPr>
          <w:p w14:paraId="7DB3804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0.608</w:t>
            </w:r>
          </w:p>
        </w:tc>
        <w:tc>
          <w:tcPr>
            <w:tcW w:w="970" w:type="dxa"/>
            <w:tcBorders>
              <w:right w:val="double" w:sz="4" w:space="0" w:color="auto"/>
            </w:tcBorders>
            <w:shd w:val="clear" w:color="auto" w:fill="auto"/>
            <w:noWrap/>
            <w:vAlign w:val="center"/>
            <w:hideMark/>
          </w:tcPr>
          <w:p w14:paraId="6A4C4B3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0.6009</w:t>
            </w:r>
          </w:p>
        </w:tc>
        <w:tc>
          <w:tcPr>
            <w:tcW w:w="1223" w:type="dxa"/>
            <w:tcBorders>
              <w:left w:val="double" w:sz="4" w:space="0" w:color="auto"/>
            </w:tcBorders>
            <w:vAlign w:val="center"/>
          </w:tcPr>
          <w:p w14:paraId="41BFD388" w14:textId="31476A9C" w:rsidR="005A5D6D" w:rsidRPr="00DC3FCB" w:rsidRDefault="005A5D6D" w:rsidP="005A5D6D">
            <w:pPr>
              <w:spacing w:line="240" w:lineRule="auto"/>
              <w:ind w:firstLine="0"/>
              <w:jc w:val="center"/>
              <w:rPr>
                <w:color w:val="000000"/>
                <w:lang w:val="en-US" w:eastAsia="en-US"/>
              </w:rPr>
            </w:pPr>
            <w:r w:rsidRPr="00DC3FCB">
              <w:rPr>
                <w:color w:val="000000"/>
              </w:rPr>
              <w:t>31</w:t>
            </w:r>
          </w:p>
        </w:tc>
        <w:tc>
          <w:tcPr>
            <w:tcW w:w="1223" w:type="dxa"/>
            <w:vAlign w:val="center"/>
          </w:tcPr>
          <w:p w14:paraId="59E62527" w14:textId="5798C681" w:rsidR="005A5D6D" w:rsidRPr="00DC3FCB" w:rsidRDefault="005A5D6D" w:rsidP="005A5D6D">
            <w:pPr>
              <w:spacing w:line="240" w:lineRule="auto"/>
              <w:ind w:firstLine="0"/>
              <w:jc w:val="center"/>
              <w:rPr>
                <w:color w:val="000000"/>
                <w:lang w:val="en-US" w:eastAsia="en-US"/>
              </w:rPr>
            </w:pPr>
            <w:r w:rsidRPr="00DC3FCB">
              <w:t>0.15</w:t>
            </w:r>
          </w:p>
        </w:tc>
        <w:tc>
          <w:tcPr>
            <w:tcW w:w="1223" w:type="dxa"/>
            <w:vAlign w:val="center"/>
          </w:tcPr>
          <w:p w14:paraId="718AEE09" w14:textId="07D3B6CF" w:rsidR="005A5D6D" w:rsidRPr="00DC3FCB" w:rsidRDefault="005A5D6D" w:rsidP="005A5D6D">
            <w:pPr>
              <w:spacing w:line="240" w:lineRule="auto"/>
              <w:ind w:firstLine="0"/>
              <w:jc w:val="center"/>
              <w:rPr>
                <w:color w:val="000000"/>
                <w:lang w:val="en-US" w:eastAsia="en-US"/>
              </w:rPr>
            </w:pPr>
            <w:r w:rsidRPr="00DC3FCB">
              <w:t>0.07</w:t>
            </w:r>
          </w:p>
        </w:tc>
      </w:tr>
      <w:tr w:rsidR="005A5D6D" w:rsidRPr="00DC3FCB" w14:paraId="26F094ED" w14:textId="79DABCD0" w:rsidTr="00DC3FCB">
        <w:trPr>
          <w:trHeight w:val="144"/>
        </w:trPr>
        <w:tc>
          <w:tcPr>
            <w:tcW w:w="967" w:type="dxa"/>
            <w:shd w:val="clear" w:color="auto" w:fill="auto"/>
            <w:noWrap/>
            <w:vAlign w:val="center"/>
            <w:hideMark/>
          </w:tcPr>
          <w:p w14:paraId="792114C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31</w:t>
            </w:r>
          </w:p>
        </w:tc>
        <w:tc>
          <w:tcPr>
            <w:tcW w:w="965" w:type="dxa"/>
            <w:shd w:val="clear" w:color="auto" w:fill="auto"/>
            <w:noWrap/>
            <w:vAlign w:val="center"/>
            <w:hideMark/>
          </w:tcPr>
          <w:p w14:paraId="0527227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32</w:t>
            </w:r>
          </w:p>
        </w:tc>
        <w:tc>
          <w:tcPr>
            <w:tcW w:w="965" w:type="dxa"/>
            <w:shd w:val="clear" w:color="auto" w:fill="auto"/>
            <w:noWrap/>
            <w:vAlign w:val="center"/>
            <w:hideMark/>
          </w:tcPr>
          <w:p w14:paraId="4962C33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0.1937</w:t>
            </w:r>
          </w:p>
        </w:tc>
        <w:tc>
          <w:tcPr>
            <w:tcW w:w="970" w:type="dxa"/>
            <w:tcBorders>
              <w:right w:val="double" w:sz="4" w:space="0" w:color="auto"/>
            </w:tcBorders>
            <w:shd w:val="clear" w:color="auto" w:fill="auto"/>
            <w:noWrap/>
            <w:vAlign w:val="center"/>
            <w:hideMark/>
          </w:tcPr>
          <w:p w14:paraId="6CE707F7"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0.2258</w:t>
            </w:r>
          </w:p>
        </w:tc>
        <w:tc>
          <w:tcPr>
            <w:tcW w:w="1223" w:type="dxa"/>
            <w:tcBorders>
              <w:left w:val="double" w:sz="4" w:space="0" w:color="auto"/>
            </w:tcBorders>
            <w:vAlign w:val="center"/>
          </w:tcPr>
          <w:p w14:paraId="118D6E35" w14:textId="32A30B86" w:rsidR="005A5D6D" w:rsidRPr="00DC3FCB" w:rsidRDefault="005A5D6D" w:rsidP="005A5D6D">
            <w:pPr>
              <w:spacing w:line="240" w:lineRule="auto"/>
              <w:ind w:firstLine="0"/>
              <w:jc w:val="center"/>
              <w:rPr>
                <w:color w:val="000000"/>
                <w:lang w:val="en-US" w:eastAsia="en-US"/>
              </w:rPr>
            </w:pPr>
            <w:r w:rsidRPr="00DC3FCB">
              <w:rPr>
                <w:color w:val="000000"/>
              </w:rPr>
              <w:t>32</w:t>
            </w:r>
          </w:p>
        </w:tc>
        <w:tc>
          <w:tcPr>
            <w:tcW w:w="1223" w:type="dxa"/>
            <w:vAlign w:val="center"/>
          </w:tcPr>
          <w:p w14:paraId="5119D778" w14:textId="2C633D76" w:rsidR="005A5D6D" w:rsidRPr="00DC3FCB" w:rsidRDefault="005A5D6D" w:rsidP="005A5D6D">
            <w:pPr>
              <w:spacing w:line="240" w:lineRule="auto"/>
              <w:ind w:firstLine="0"/>
              <w:jc w:val="center"/>
              <w:rPr>
                <w:color w:val="000000"/>
                <w:lang w:val="en-US" w:eastAsia="en-US"/>
              </w:rPr>
            </w:pPr>
            <w:r w:rsidRPr="00DC3FCB">
              <w:t>0.21</w:t>
            </w:r>
          </w:p>
        </w:tc>
        <w:tc>
          <w:tcPr>
            <w:tcW w:w="1223" w:type="dxa"/>
            <w:vAlign w:val="center"/>
          </w:tcPr>
          <w:p w14:paraId="578A66FB" w14:textId="1A416E05" w:rsidR="005A5D6D" w:rsidRPr="00DC3FCB" w:rsidRDefault="005A5D6D" w:rsidP="005A5D6D">
            <w:pPr>
              <w:spacing w:line="240" w:lineRule="auto"/>
              <w:ind w:firstLine="0"/>
              <w:jc w:val="center"/>
              <w:rPr>
                <w:color w:val="000000"/>
                <w:lang w:val="en-US" w:eastAsia="en-US"/>
              </w:rPr>
            </w:pPr>
            <w:r w:rsidRPr="00DC3FCB">
              <w:t>0.1</w:t>
            </w:r>
          </w:p>
        </w:tc>
      </w:tr>
      <w:tr w:rsidR="005A5D6D" w:rsidRPr="00DC3FCB" w14:paraId="3B38CB23" w14:textId="739D88EB" w:rsidTr="00DC3FCB">
        <w:trPr>
          <w:trHeight w:val="144"/>
        </w:trPr>
        <w:tc>
          <w:tcPr>
            <w:tcW w:w="967" w:type="dxa"/>
            <w:tcBorders>
              <w:bottom w:val="double" w:sz="4" w:space="0" w:color="auto"/>
            </w:tcBorders>
            <w:shd w:val="clear" w:color="auto" w:fill="auto"/>
            <w:noWrap/>
            <w:vAlign w:val="center"/>
            <w:hideMark/>
          </w:tcPr>
          <w:p w14:paraId="768E1007"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32</w:t>
            </w:r>
          </w:p>
        </w:tc>
        <w:tc>
          <w:tcPr>
            <w:tcW w:w="965" w:type="dxa"/>
            <w:tcBorders>
              <w:bottom w:val="double" w:sz="4" w:space="0" w:color="auto"/>
            </w:tcBorders>
            <w:shd w:val="clear" w:color="auto" w:fill="auto"/>
            <w:noWrap/>
            <w:vAlign w:val="center"/>
            <w:hideMark/>
          </w:tcPr>
          <w:p w14:paraId="4309C4C5"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33</w:t>
            </w:r>
          </w:p>
        </w:tc>
        <w:tc>
          <w:tcPr>
            <w:tcW w:w="965" w:type="dxa"/>
            <w:tcBorders>
              <w:bottom w:val="double" w:sz="4" w:space="0" w:color="auto"/>
            </w:tcBorders>
            <w:shd w:val="clear" w:color="auto" w:fill="auto"/>
            <w:noWrap/>
            <w:vAlign w:val="center"/>
            <w:hideMark/>
          </w:tcPr>
          <w:p w14:paraId="68CE868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0.2127</w:t>
            </w:r>
          </w:p>
        </w:tc>
        <w:tc>
          <w:tcPr>
            <w:tcW w:w="970" w:type="dxa"/>
            <w:tcBorders>
              <w:bottom w:val="double" w:sz="4" w:space="0" w:color="auto"/>
              <w:right w:val="double" w:sz="4" w:space="0" w:color="auto"/>
            </w:tcBorders>
            <w:shd w:val="clear" w:color="auto" w:fill="auto"/>
            <w:noWrap/>
            <w:vAlign w:val="center"/>
            <w:hideMark/>
          </w:tcPr>
          <w:p w14:paraId="560B64B2"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0.3308</w:t>
            </w:r>
          </w:p>
        </w:tc>
        <w:tc>
          <w:tcPr>
            <w:tcW w:w="1223" w:type="dxa"/>
            <w:tcBorders>
              <w:left w:val="double" w:sz="4" w:space="0" w:color="auto"/>
              <w:bottom w:val="double" w:sz="4" w:space="0" w:color="auto"/>
            </w:tcBorders>
            <w:vAlign w:val="center"/>
          </w:tcPr>
          <w:p w14:paraId="46A38535" w14:textId="6EA49142" w:rsidR="005A5D6D" w:rsidRPr="00DC3FCB" w:rsidRDefault="005A5D6D" w:rsidP="005A5D6D">
            <w:pPr>
              <w:spacing w:line="240" w:lineRule="auto"/>
              <w:ind w:firstLine="0"/>
              <w:jc w:val="center"/>
              <w:rPr>
                <w:color w:val="000000"/>
                <w:lang w:val="en-US" w:eastAsia="en-US"/>
              </w:rPr>
            </w:pPr>
            <w:r w:rsidRPr="00DC3FCB">
              <w:rPr>
                <w:color w:val="000000"/>
              </w:rPr>
              <w:t>33</w:t>
            </w:r>
          </w:p>
        </w:tc>
        <w:tc>
          <w:tcPr>
            <w:tcW w:w="1223" w:type="dxa"/>
            <w:tcBorders>
              <w:bottom w:val="double" w:sz="4" w:space="0" w:color="auto"/>
            </w:tcBorders>
            <w:vAlign w:val="center"/>
          </w:tcPr>
          <w:p w14:paraId="314A3723" w14:textId="60E4D87B" w:rsidR="005A5D6D" w:rsidRPr="00DC3FCB" w:rsidRDefault="005A5D6D" w:rsidP="005A5D6D">
            <w:pPr>
              <w:spacing w:line="240" w:lineRule="auto"/>
              <w:ind w:firstLine="0"/>
              <w:jc w:val="center"/>
              <w:rPr>
                <w:color w:val="000000"/>
                <w:lang w:val="en-US" w:eastAsia="en-US"/>
              </w:rPr>
            </w:pPr>
            <w:r w:rsidRPr="00DC3FCB">
              <w:t>0.06</w:t>
            </w:r>
          </w:p>
        </w:tc>
        <w:tc>
          <w:tcPr>
            <w:tcW w:w="1223" w:type="dxa"/>
            <w:tcBorders>
              <w:bottom w:val="double" w:sz="4" w:space="0" w:color="auto"/>
            </w:tcBorders>
            <w:vAlign w:val="center"/>
          </w:tcPr>
          <w:p w14:paraId="7D9A8220" w14:textId="4A8CF841" w:rsidR="005A5D6D" w:rsidRPr="00DC3FCB" w:rsidRDefault="005A5D6D" w:rsidP="005A5D6D">
            <w:pPr>
              <w:spacing w:line="240" w:lineRule="auto"/>
              <w:ind w:firstLine="0"/>
              <w:jc w:val="center"/>
              <w:rPr>
                <w:color w:val="000000"/>
                <w:lang w:val="en-US" w:eastAsia="en-US"/>
              </w:rPr>
            </w:pPr>
            <w:r w:rsidRPr="00DC3FCB">
              <w:t>0.04</w:t>
            </w:r>
          </w:p>
        </w:tc>
      </w:tr>
    </w:tbl>
    <w:p w14:paraId="062E8E45" w14:textId="676D758F" w:rsidR="00791149" w:rsidRDefault="00791149" w:rsidP="00791149">
      <w:pPr>
        <w:ind w:firstLine="0"/>
        <w:jc w:val="left"/>
        <w:rPr>
          <w:lang w:val="en-US" w:eastAsia="en-US"/>
        </w:rPr>
        <w:sectPr w:rsidR="00791149" w:rsidSect="002A654D">
          <w:endnotePr>
            <w:numRestart w:val="eachSect"/>
          </w:endnotePr>
          <w:type w:val="oddPage"/>
          <w:pgSz w:w="10325" w:h="14573" w:code="13"/>
          <w:pgMar w:top="1699" w:right="1138" w:bottom="1699" w:left="1138" w:header="709" w:footer="709" w:gutter="562"/>
          <w:cols w:space="708"/>
          <w:formProt w:val="0"/>
          <w:docGrid w:linePitch="360"/>
        </w:sectPr>
      </w:pPr>
      <w:bookmarkStart w:id="148" w:name="_Appendix_B:_Generator"/>
      <w:bookmarkStart w:id="149" w:name="_Toc529393054"/>
      <w:bookmarkEnd w:id="148"/>
    </w:p>
    <w:bookmarkEnd w:id="149"/>
    <w:p w14:paraId="4E52C819" w14:textId="77777777" w:rsidR="00C45318" w:rsidRDefault="00C45318" w:rsidP="004843D0">
      <w:pPr>
        <w:bidi/>
        <w:ind w:firstLine="0"/>
        <w:jc w:val="both"/>
        <w:rPr>
          <w:b/>
          <w:bCs/>
          <w:u w:val="single"/>
          <w:lang w:val="en-US" w:eastAsia="en-US"/>
        </w:rPr>
      </w:pPr>
    </w:p>
    <w:p w14:paraId="676DEB10" w14:textId="140992D6" w:rsidR="004843D0" w:rsidRDefault="004843D0" w:rsidP="00C45318">
      <w:pPr>
        <w:bidi/>
        <w:ind w:firstLine="0"/>
        <w:jc w:val="both"/>
        <w:rPr>
          <w:rtl/>
          <w:lang w:val="en-US" w:eastAsia="en-US"/>
        </w:rPr>
      </w:pPr>
      <w:r w:rsidRPr="00203561">
        <w:rPr>
          <w:rFonts w:hint="cs"/>
          <w:b/>
          <w:bCs/>
          <w:u w:val="single"/>
          <w:rtl/>
          <w:lang w:val="en-US" w:eastAsia="en-US"/>
        </w:rPr>
        <w:t>الفصل الأول</w:t>
      </w:r>
      <w:r>
        <w:rPr>
          <w:rFonts w:hint="cs"/>
          <w:rtl/>
          <w:lang w:val="en-US" w:eastAsia="en-US"/>
        </w:rPr>
        <w:t>:</w:t>
      </w:r>
      <w:bookmarkStart w:id="150" w:name="_Hlk5381836"/>
      <w:r>
        <w:rPr>
          <w:rFonts w:hint="cs"/>
          <w:rtl/>
          <w:lang w:val="en-US" w:eastAsia="en-US"/>
        </w:rPr>
        <w:t xml:space="preserve"> ويتناول مقدمة عن الرسالة ويشمل مقدمة عن اعتمادية الشبكة الكهربية ومقدمة عن كيفية فصل الأحمال للحفاظ على الجهد والتردد.</w:t>
      </w:r>
      <w:bookmarkEnd w:id="150"/>
    </w:p>
    <w:p w14:paraId="7EDFC59C" w14:textId="74CF7DEA" w:rsidR="004843D0" w:rsidRDefault="004843D0" w:rsidP="004843D0">
      <w:pPr>
        <w:bidi/>
        <w:ind w:firstLine="0"/>
        <w:jc w:val="both"/>
        <w:rPr>
          <w:rtl/>
          <w:lang w:val="en-US" w:eastAsia="en-US"/>
        </w:rPr>
      </w:pPr>
      <w:r w:rsidRPr="00203561">
        <w:rPr>
          <w:rFonts w:hint="cs"/>
          <w:b/>
          <w:bCs/>
          <w:u w:val="single"/>
          <w:rtl/>
          <w:lang w:val="en-US" w:eastAsia="en-US"/>
        </w:rPr>
        <w:t>الفصل الثاني</w:t>
      </w:r>
      <w:r>
        <w:rPr>
          <w:rFonts w:hint="cs"/>
          <w:rtl/>
          <w:lang w:val="en-US" w:eastAsia="en-US"/>
        </w:rPr>
        <w:t xml:space="preserve">: </w:t>
      </w:r>
      <w:bookmarkStart w:id="151" w:name="_Hlk5381862"/>
      <w:r>
        <w:rPr>
          <w:rFonts w:hint="cs"/>
          <w:rtl/>
          <w:lang w:val="en-US" w:eastAsia="en-US"/>
        </w:rPr>
        <w:t>ويتناول الحالة التي ستخضع للدراسة وأيضا توزيع الأحمال خلال اليوم والأماكن المُثلي التي أضيف عندها الوحدات الموزعة وأيضا التشكيلات التي تم اقتراحها للجزر.</w:t>
      </w:r>
      <w:bookmarkEnd w:id="151"/>
    </w:p>
    <w:p w14:paraId="4FE03540" w14:textId="4E94FA1E" w:rsidR="00655D49" w:rsidRDefault="00655D49" w:rsidP="004843D0">
      <w:pPr>
        <w:bidi/>
        <w:ind w:firstLine="0"/>
        <w:jc w:val="both"/>
        <w:rPr>
          <w:rtl/>
          <w:lang w:val="en-US" w:eastAsia="en-US"/>
        </w:rPr>
      </w:pPr>
      <w:r w:rsidRPr="009162FC">
        <w:rPr>
          <w:rFonts w:hint="cs"/>
          <w:b/>
          <w:bCs/>
          <w:u w:val="single"/>
          <w:rtl/>
          <w:lang w:val="en-US" w:eastAsia="en-US"/>
        </w:rPr>
        <w:t>الفصل الثالث</w:t>
      </w:r>
      <w:r>
        <w:rPr>
          <w:rFonts w:hint="cs"/>
          <w:rtl/>
          <w:lang w:val="en-US" w:eastAsia="en-US"/>
        </w:rPr>
        <w:t xml:space="preserve">: </w:t>
      </w:r>
      <w:bookmarkStart w:id="152" w:name="_Hlk5381891"/>
      <w:r>
        <w:rPr>
          <w:rFonts w:hint="cs"/>
          <w:rtl/>
          <w:lang w:val="en-US" w:eastAsia="en-US"/>
        </w:rPr>
        <w:t>ويتناول الخوارزمية المقترحة للحفاظ على استمراري</w:t>
      </w:r>
      <w:r>
        <w:rPr>
          <w:rFonts w:hint="eastAsia"/>
          <w:rtl/>
          <w:lang w:val="en-US" w:eastAsia="en-US"/>
        </w:rPr>
        <w:t>ة</w:t>
      </w:r>
      <w:r>
        <w:rPr>
          <w:rFonts w:hint="cs"/>
          <w:rtl/>
          <w:lang w:val="en-US" w:eastAsia="en-US"/>
        </w:rPr>
        <w:t xml:space="preserve"> الخدمة للعملاء </w:t>
      </w:r>
      <w:r w:rsidR="004843D0">
        <w:rPr>
          <w:rFonts w:hint="cs"/>
          <w:rtl/>
          <w:lang w:val="en-US" w:eastAsia="en-US"/>
        </w:rPr>
        <w:t>ذوي الأولوية</w:t>
      </w:r>
      <w:r>
        <w:rPr>
          <w:rFonts w:hint="cs"/>
          <w:rtl/>
          <w:lang w:val="en-US" w:eastAsia="en-US"/>
        </w:rPr>
        <w:t>.</w:t>
      </w:r>
      <w:bookmarkEnd w:id="152"/>
    </w:p>
    <w:p w14:paraId="6767A679" w14:textId="444C3A53" w:rsidR="00655D49" w:rsidRDefault="00655D49" w:rsidP="00655D49">
      <w:pPr>
        <w:bidi/>
        <w:ind w:firstLine="0"/>
        <w:jc w:val="both"/>
        <w:rPr>
          <w:rtl/>
          <w:lang w:val="en-US" w:eastAsia="en-US"/>
        </w:rPr>
      </w:pPr>
      <w:r w:rsidRPr="009162FC">
        <w:rPr>
          <w:rFonts w:hint="cs"/>
          <w:b/>
          <w:bCs/>
          <w:u w:val="single"/>
          <w:rtl/>
          <w:lang w:val="en-US" w:eastAsia="en-US"/>
        </w:rPr>
        <w:t>الفصل الرابع</w:t>
      </w:r>
      <w:r>
        <w:rPr>
          <w:rFonts w:hint="cs"/>
          <w:rtl/>
          <w:lang w:val="en-US" w:eastAsia="en-US"/>
        </w:rPr>
        <w:t xml:space="preserve">: </w:t>
      </w:r>
      <w:bookmarkStart w:id="153" w:name="_Hlk5381923"/>
      <w:r>
        <w:rPr>
          <w:rFonts w:hint="cs"/>
          <w:rtl/>
          <w:lang w:val="en-US" w:eastAsia="en-US"/>
        </w:rPr>
        <w:t>ويتناول دراسة السلوك العابر للجزر في حا</w:t>
      </w:r>
      <w:r w:rsidR="009162FC">
        <w:rPr>
          <w:rFonts w:hint="cs"/>
          <w:rtl/>
          <w:lang w:val="en-US" w:eastAsia="en-US"/>
        </w:rPr>
        <w:t xml:space="preserve">لة الانتقال </w:t>
      </w:r>
      <w:r w:rsidR="0079197E">
        <w:rPr>
          <w:rFonts w:hint="cs"/>
          <w:rtl/>
          <w:lang w:val="en-US" w:eastAsia="en-US"/>
        </w:rPr>
        <w:t>إلى</w:t>
      </w:r>
      <w:r w:rsidR="004843D0">
        <w:rPr>
          <w:rFonts w:hint="cs"/>
          <w:rtl/>
          <w:lang w:val="en-US" w:eastAsia="en-US"/>
        </w:rPr>
        <w:t xml:space="preserve"> حالة</w:t>
      </w:r>
      <w:r>
        <w:rPr>
          <w:rFonts w:hint="cs"/>
          <w:rtl/>
          <w:lang w:val="en-US" w:eastAsia="en-US"/>
        </w:rPr>
        <w:t xml:space="preserve"> </w:t>
      </w:r>
      <w:r w:rsidR="0079197E">
        <w:rPr>
          <w:rFonts w:hint="cs"/>
          <w:rtl/>
          <w:lang w:val="en-US" w:eastAsia="en-US"/>
        </w:rPr>
        <w:t>الجزر</w:t>
      </w:r>
      <w:r>
        <w:rPr>
          <w:rFonts w:hint="cs"/>
          <w:rtl/>
          <w:lang w:val="en-US" w:eastAsia="en-US"/>
        </w:rPr>
        <w:t xml:space="preserve"> المعزولة</w:t>
      </w:r>
      <w:bookmarkEnd w:id="153"/>
      <w:r>
        <w:rPr>
          <w:rFonts w:hint="cs"/>
          <w:rtl/>
          <w:lang w:val="en-US" w:eastAsia="en-US"/>
        </w:rPr>
        <w:t>.</w:t>
      </w:r>
    </w:p>
    <w:p w14:paraId="742091B6" w14:textId="01A42663" w:rsidR="009162FC" w:rsidRDefault="00655D49" w:rsidP="00F44214">
      <w:pPr>
        <w:bidi/>
        <w:ind w:firstLine="0"/>
        <w:jc w:val="both"/>
        <w:rPr>
          <w:rtl/>
          <w:lang w:val="en-US" w:eastAsia="en-US"/>
        </w:rPr>
      </w:pPr>
      <w:r w:rsidRPr="009162FC">
        <w:rPr>
          <w:rFonts w:hint="cs"/>
          <w:b/>
          <w:bCs/>
          <w:u w:val="single"/>
          <w:rtl/>
          <w:lang w:val="en-US" w:eastAsia="en-US"/>
        </w:rPr>
        <w:t>الفصل الخامس</w:t>
      </w:r>
      <w:r>
        <w:rPr>
          <w:rFonts w:hint="cs"/>
          <w:rtl/>
          <w:lang w:val="en-US" w:eastAsia="en-US"/>
        </w:rPr>
        <w:t xml:space="preserve">: </w:t>
      </w:r>
      <w:bookmarkStart w:id="154" w:name="_Hlk5381945"/>
      <w:r>
        <w:rPr>
          <w:rFonts w:hint="cs"/>
          <w:rtl/>
          <w:lang w:val="en-US" w:eastAsia="en-US"/>
        </w:rPr>
        <w:t>ويتناول النتائج الخاصة بدراسة مدي استقرار الجزر وأيضا مقارنة بي</w:t>
      </w:r>
      <w:r>
        <w:rPr>
          <w:rFonts w:hint="eastAsia"/>
          <w:rtl/>
          <w:lang w:val="en-US" w:eastAsia="en-US"/>
        </w:rPr>
        <w:t>ن</w:t>
      </w:r>
      <w:r>
        <w:rPr>
          <w:rFonts w:hint="cs"/>
          <w:rtl/>
          <w:lang w:val="en-US" w:eastAsia="en-US"/>
        </w:rPr>
        <w:t xml:space="preserve"> الجزر </w:t>
      </w:r>
      <w:r w:rsidR="00F44214">
        <w:rPr>
          <w:rFonts w:hint="cs"/>
          <w:rtl/>
          <w:lang w:val="en-US" w:eastAsia="en-US"/>
        </w:rPr>
        <w:t xml:space="preserve">المنفردة </w:t>
      </w:r>
      <w:r>
        <w:rPr>
          <w:rFonts w:hint="cs"/>
          <w:rtl/>
          <w:lang w:val="en-US" w:eastAsia="en-US"/>
        </w:rPr>
        <w:t xml:space="preserve">وتكوينات الجزر معا. </w:t>
      </w:r>
      <w:bookmarkEnd w:id="154"/>
    </w:p>
    <w:p w14:paraId="22413EE2" w14:textId="11615BDD" w:rsidR="00655D49" w:rsidRDefault="00655D49" w:rsidP="009162FC">
      <w:pPr>
        <w:bidi/>
        <w:ind w:firstLine="0"/>
        <w:jc w:val="both"/>
        <w:rPr>
          <w:rtl/>
          <w:lang w:val="en-US" w:eastAsia="en-US"/>
        </w:rPr>
      </w:pPr>
      <w:r>
        <w:rPr>
          <w:rFonts w:hint="cs"/>
          <w:rtl/>
          <w:lang w:val="en-US" w:eastAsia="en-US"/>
        </w:rPr>
        <w:t>بينم</w:t>
      </w:r>
      <w:r>
        <w:rPr>
          <w:rFonts w:hint="eastAsia"/>
          <w:rtl/>
          <w:lang w:val="en-US" w:eastAsia="en-US"/>
        </w:rPr>
        <w:t>ا</w:t>
      </w:r>
      <w:r>
        <w:rPr>
          <w:rFonts w:hint="cs"/>
          <w:rtl/>
          <w:lang w:val="en-US" w:eastAsia="en-US"/>
        </w:rPr>
        <w:t xml:space="preserve"> يتناول </w:t>
      </w:r>
      <w:r w:rsidRPr="009162FC">
        <w:rPr>
          <w:rFonts w:hint="cs"/>
          <w:b/>
          <w:bCs/>
          <w:u w:val="single"/>
          <w:rtl/>
          <w:lang w:val="en-US" w:eastAsia="en-US"/>
        </w:rPr>
        <w:t>الفصل الأخير</w:t>
      </w:r>
      <w:r>
        <w:rPr>
          <w:rFonts w:hint="cs"/>
          <w:rtl/>
          <w:lang w:val="en-US" w:eastAsia="en-US"/>
        </w:rPr>
        <w:t xml:space="preserve"> خلاصة ما ت</w:t>
      </w:r>
      <w:r>
        <w:rPr>
          <w:rFonts w:hint="eastAsia"/>
          <w:rtl/>
          <w:lang w:val="en-US" w:eastAsia="en-US"/>
        </w:rPr>
        <w:t>م</w:t>
      </w:r>
      <w:r w:rsidR="009162FC">
        <w:rPr>
          <w:rFonts w:hint="cs"/>
          <w:rtl/>
          <w:lang w:val="en-US" w:eastAsia="en-US"/>
        </w:rPr>
        <w:t xml:space="preserve"> التوصل إ</w:t>
      </w:r>
      <w:r>
        <w:rPr>
          <w:rFonts w:hint="cs"/>
          <w:rtl/>
          <w:lang w:val="en-US" w:eastAsia="en-US"/>
        </w:rPr>
        <w:t>ليه في هذه الدراسة</w:t>
      </w:r>
      <w:r w:rsidR="0079197E">
        <w:rPr>
          <w:rFonts w:hint="cs"/>
          <w:rtl/>
          <w:lang w:val="en-US" w:eastAsia="en-US"/>
        </w:rPr>
        <w:t xml:space="preserve"> وما قد ينبثق منه</w:t>
      </w:r>
      <w:r w:rsidR="00F44214">
        <w:rPr>
          <w:rFonts w:hint="cs"/>
          <w:rtl/>
          <w:lang w:val="en-US" w:eastAsia="en-US"/>
        </w:rPr>
        <w:t>ا</w:t>
      </w:r>
      <w:r w:rsidR="0079197E">
        <w:rPr>
          <w:rFonts w:hint="cs"/>
          <w:rtl/>
          <w:lang w:val="en-US" w:eastAsia="en-US"/>
        </w:rPr>
        <w:t xml:space="preserve"> من نقاط بحثية تتم دراستها في المستقبل</w:t>
      </w:r>
      <w:r>
        <w:rPr>
          <w:rFonts w:hint="cs"/>
          <w:rtl/>
          <w:lang w:val="en-US" w:eastAsia="en-US"/>
        </w:rPr>
        <w:t>.</w:t>
      </w:r>
    </w:p>
    <w:p w14:paraId="14EFD58D" w14:textId="77777777" w:rsidR="00655D49" w:rsidRPr="00655D49" w:rsidRDefault="00655D49" w:rsidP="00655D49">
      <w:pPr>
        <w:rPr>
          <w:lang w:val="en-US" w:eastAsia="en-US"/>
        </w:rPr>
      </w:pPr>
    </w:p>
    <w:p w14:paraId="037E84BE" w14:textId="08D7C6F4" w:rsidR="003B778B" w:rsidRPr="00E107DF" w:rsidRDefault="00DB69A3" w:rsidP="002505D8">
      <w:pPr>
        <w:rPr>
          <w:lang w:val="en-US"/>
        </w:rPr>
      </w:pPr>
      <w:r>
        <w:br w:type="page"/>
      </w:r>
    </w:p>
    <w:p w14:paraId="3AC4BDD1" w14:textId="2C7C83AE" w:rsidR="00F137C6" w:rsidRDefault="007D158B" w:rsidP="004F3CD7">
      <w:pPr>
        <w:pStyle w:val="Heading1-NoNumber"/>
        <w:rPr>
          <w:lang w:bidi="ar-EG"/>
        </w:rPr>
      </w:pPr>
      <w:r>
        <w:rPr>
          <w:rFonts w:hint="cs"/>
          <w:rtl/>
        </w:rPr>
        <w:t>ملخص الرسالة</w:t>
      </w:r>
    </w:p>
    <w:p w14:paraId="2F46FF19" w14:textId="2A7EE2E6" w:rsidR="00DA4D41" w:rsidRDefault="007C6273" w:rsidP="00F44214">
      <w:pPr>
        <w:bidi/>
        <w:spacing w:before="240"/>
        <w:jc w:val="both"/>
        <w:rPr>
          <w:rFonts w:cs="Times New Roman"/>
          <w:rtl/>
        </w:rPr>
      </w:pPr>
      <w:r w:rsidRPr="002F5441">
        <w:rPr>
          <w:rFonts w:cs="Times New Roman"/>
          <w:rtl/>
        </w:rPr>
        <w:t>نظرا</w:t>
      </w:r>
      <w:r w:rsidR="00862058">
        <w:rPr>
          <w:rFonts w:cs="Times New Roman" w:hint="cs"/>
          <w:rtl/>
        </w:rPr>
        <w:t>ً</w:t>
      </w:r>
      <w:r w:rsidRPr="002F5441">
        <w:rPr>
          <w:rFonts w:cs="Times New Roman"/>
          <w:rtl/>
        </w:rPr>
        <w:t xml:space="preserve"> للزيادة في الطلب </w:t>
      </w:r>
      <w:r w:rsidRPr="002F5441">
        <w:rPr>
          <w:rFonts w:cs="Times New Roman" w:hint="cs"/>
          <w:rtl/>
        </w:rPr>
        <w:t>على</w:t>
      </w:r>
      <w:r w:rsidRPr="002F5441">
        <w:rPr>
          <w:rFonts w:cs="Times New Roman"/>
          <w:rtl/>
        </w:rPr>
        <w:t xml:space="preserve"> </w:t>
      </w:r>
      <w:r>
        <w:rPr>
          <w:rFonts w:cs="Times New Roman" w:hint="cs"/>
          <w:rtl/>
        </w:rPr>
        <w:t>الطاقة الكهربية</w:t>
      </w:r>
      <w:r w:rsidR="00BF473F" w:rsidRPr="00BF473F">
        <w:rPr>
          <w:rFonts w:cs="Times New Roman"/>
          <w:rtl/>
        </w:rPr>
        <w:t xml:space="preserve"> </w:t>
      </w:r>
      <w:r w:rsidR="00BF473F" w:rsidRPr="002F5441">
        <w:rPr>
          <w:rFonts w:cs="Times New Roman"/>
          <w:rtl/>
        </w:rPr>
        <w:t xml:space="preserve">في السنوات </w:t>
      </w:r>
      <w:r w:rsidR="00BA3D99" w:rsidRPr="002F5441">
        <w:rPr>
          <w:rFonts w:cs="Times New Roman" w:hint="cs"/>
          <w:rtl/>
        </w:rPr>
        <w:t>الأخيرة</w:t>
      </w:r>
      <w:r w:rsidR="00BA3D99">
        <w:rPr>
          <w:rFonts w:cs="Times New Roman" w:hint="cs"/>
          <w:rtl/>
        </w:rPr>
        <w:t>،</w:t>
      </w:r>
      <w:r>
        <w:rPr>
          <w:rFonts w:cs="Times New Roman" w:hint="cs"/>
          <w:rtl/>
        </w:rPr>
        <w:t xml:space="preserve"> يتجه </w:t>
      </w:r>
      <w:r w:rsidR="00BF473F">
        <w:rPr>
          <w:rFonts w:cs="Times New Roman" w:hint="cs"/>
          <w:rtl/>
          <w:lang w:bidi="ar-EG"/>
        </w:rPr>
        <w:t>العاملون في</w:t>
      </w:r>
      <w:r>
        <w:rPr>
          <w:rFonts w:cs="Times New Roman" w:hint="cs"/>
          <w:rtl/>
        </w:rPr>
        <w:t xml:space="preserve"> الشبكة الكهربية</w:t>
      </w:r>
      <w:r w:rsidRPr="002F5441">
        <w:rPr>
          <w:rFonts w:cs="Times New Roman"/>
          <w:rtl/>
        </w:rPr>
        <w:t xml:space="preserve"> إلى الاستفادة من</w:t>
      </w:r>
      <w:r>
        <w:rPr>
          <w:rFonts w:cs="Times New Roman" w:hint="cs"/>
          <w:rtl/>
        </w:rPr>
        <w:t xml:space="preserve"> التطور</w:t>
      </w:r>
      <w:r w:rsidRPr="002F5441">
        <w:rPr>
          <w:rFonts w:cs="Times New Roman"/>
          <w:rtl/>
        </w:rPr>
        <w:t xml:space="preserve"> التكنولوجي </w:t>
      </w:r>
      <w:r>
        <w:rPr>
          <w:rFonts w:cs="Times New Roman" w:hint="cs"/>
          <w:rtl/>
        </w:rPr>
        <w:t>للوحدات الموزعة</w:t>
      </w:r>
      <w:r w:rsidR="00BF473F">
        <w:rPr>
          <w:rFonts w:cs="Times New Roman" w:hint="cs"/>
          <w:rtl/>
        </w:rPr>
        <w:t xml:space="preserve"> حيث </w:t>
      </w:r>
      <w:proofErr w:type="gramStart"/>
      <w:r w:rsidR="00F44214">
        <w:rPr>
          <w:rFonts w:cs="Times New Roman" w:hint="cs"/>
          <w:rtl/>
        </w:rPr>
        <w:t>أ</w:t>
      </w:r>
      <w:r w:rsidR="00BA3D99">
        <w:rPr>
          <w:rFonts w:cs="Times New Roman" w:hint="cs"/>
          <w:rtl/>
        </w:rPr>
        <w:t>ن</w:t>
      </w:r>
      <w:proofErr w:type="gramEnd"/>
      <w:r w:rsidR="00BF473F">
        <w:rPr>
          <w:rFonts w:cs="Times New Roman" w:hint="cs"/>
          <w:rtl/>
        </w:rPr>
        <w:t xml:space="preserve"> </w:t>
      </w:r>
      <w:r>
        <w:rPr>
          <w:rFonts w:cs="Times New Roman" w:hint="cs"/>
          <w:rtl/>
        </w:rPr>
        <w:t>إضافة تلك الوحدات الموزعة ت</w:t>
      </w:r>
      <w:r w:rsidRPr="002F5441">
        <w:rPr>
          <w:rFonts w:cs="Times New Roman"/>
          <w:rtl/>
        </w:rPr>
        <w:t xml:space="preserve">زيد من </w:t>
      </w:r>
      <w:r>
        <w:rPr>
          <w:rFonts w:cs="Times New Roman"/>
          <w:rtl/>
        </w:rPr>
        <w:t>اعتمادية</w:t>
      </w:r>
      <w:r w:rsidRPr="002F5441">
        <w:rPr>
          <w:rFonts w:cs="Times New Roman"/>
          <w:rtl/>
        </w:rPr>
        <w:t xml:space="preserve"> نظم الطاقة </w:t>
      </w:r>
      <w:r w:rsidR="00862058">
        <w:rPr>
          <w:rFonts w:cs="Times New Roman" w:hint="cs"/>
          <w:rtl/>
        </w:rPr>
        <w:t xml:space="preserve">وتعمل عل </w:t>
      </w:r>
      <w:r>
        <w:rPr>
          <w:rFonts w:cs="Times New Roman" w:hint="cs"/>
          <w:rtl/>
        </w:rPr>
        <w:t>تقل</w:t>
      </w:r>
      <w:r w:rsidR="00862058">
        <w:rPr>
          <w:rFonts w:cs="Times New Roman" w:hint="cs"/>
          <w:rtl/>
        </w:rPr>
        <w:t>ي</w:t>
      </w:r>
      <w:r>
        <w:rPr>
          <w:rFonts w:cs="Times New Roman" w:hint="cs"/>
          <w:rtl/>
        </w:rPr>
        <w:t xml:space="preserve">ل </w:t>
      </w:r>
      <w:proofErr w:type="spellStart"/>
      <w:r>
        <w:rPr>
          <w:rFonts w:cs="Times New Roman" w:hint="cs"/>
          <w:rtl/>
        </w:rPr>
        <w:t>المفاقيد</w:t>
      </w:r>
      <w:proofErr w:type="spellEnd"/>
      <w:r>
        <w:rPr>
          <w:rFonts w:cs="Times New Roman" w:hint="cs"/>
          <w:rtl/>
        </w:rPr>
        <w:t xml:space="preserve"> في الشبكات</w:t>
      </w:r>
      <w:r w:rsidRPr="002F5441">
        <w:rPr>
          <w:rFonts w:cs="Times New Roman"/>
          <w:rtl/>
        </w:rPr>
        <w:t xml:space="preserve"> وتعزز </w:t>
      </w:r>
      <w:r w:rsidR="00BF473F">
        <w:rPr>
          <w:rFonts w:cs="Times New Roman" w:hint="cs"/>
          <w:rtl/>
        </w:rPr>
        <w:t xml:space="preserve">من </w:t>
      </w:r>
      <w:r>
        <w:rPr>
          <w:rFonts w:cs="Times New Roman" w:hint="cs"/>
          <w:rtl/>
        </w:rPr>
        <w:t>مستوي الجهود</w:t>
      </w:r>
      <w:r w:rsidRPr="002F5441">
        <w:rPr>
          <w:rFonts w:cs="Times New Roman"/>
          <w:rtl/>
        </w:rPr>
        <w:t xml:space="preserve">. ومع </w:t>
      </w:r>
      <w:r w:rsidRPr="002F5441">
        <w:rPr>
          <w:rFonts w:cs="Times New Roman" w:hint="cs"/>
          <w:rtl/>
        </w:rPr>
        <w:t>ذلك،</w:t>
      </w:r>
      <w:r w:rsidRPr="002F5441">
        <w:rPr>
          <w:rFonts w:cs="Times New Roman"/>
          <w:rtl/>
        </w:rPr>
        <w:t xml:space="preserve"> هناك </w:t>
      </w:r>
      <w:r w:rsidR="00862058">
        <w:rPr>
          <w:rFonts w:cs="Times New Roman" w:hint="cs"/>
          <w:rtl/>
        </w:rPr>
        <w:t>تحديات</w:t>
      </w:r>
      <w:r w:rsidRPr="002F5441">
        <w:rPr>
          <w:rFonts w:cs="Times New Roman"/>
          <w:rtl/>
        </w:rPr>
        <w:t xml:space="preserve"> تواجه إدخال </w:t>
      </w:r>
      <w:r>
        <w:rPr>
          <w:rFonts w:cs="Times New Roman"/>
          <w:rtl/>
        </w:rPr>
        <w:t xml:space="preserve">الوحدات الموزعة </w:t>
      </w:r>
      <w:r w:rsidRPr="002F5441">
        <w:rPr>
          <w:rFonts w:cs="Times New Roman"/>
          <w:rtl/>
        </w:rPr>
        <w:t xml:space="preserve">في نظم الطاقة مثل </w:t>
      </w:r>
      <w:r w:rsidR="00BF473F">
        <w:rPr>
          <w:rFonts w:cs="Times New Roman" w:hint="cs"/>
          <w:rtl/>
        </w:rPr>
        <w:t>مشاكل</w:t>
      </w:r>
      <w:r w:rsidRPr="002F5441">
        <w:rPr>
          <w:rFonts w:cs="Times New Roman"/>
          <w:rtl/>
        </w:rPr>
        <w:t xml:space="preserve"> </w:t>
      </w:r>
      <w:r w:rsidR="00BF473F">
        <w:rPr>
          <w:rFonts w:cs="Times New Roman" w:hint="cs"/>
          <w:rtl/>
        </w:rPr>
        <w:t xml:space="preserve">منظومة </w:t>
      </w:r>
      <w:r w:rsidRPr="002F5441">
        <w:rPr>
          <w:rFonts w:cs="Times New Roman" w:hint="cs"/>
          <w:rtl/>
        </w:rPr>
        <w:t>الحماية</w:t>
      </w:r>
      <w:r>
        <w:rPr>
          <w:rFonts w:cs="Times New Roman" w:hint="cs"/>
          <w:rtl/>
        </w:rPr>
        <w:t xml:space="preserve"> الكهربي</w:t>
      </w:r>
      <w:r>
        <w:rPr>
          <w:rFonts w:cs="Times New Roman" w:hint="eastAsia"/>
          <w:rtl/>
        </w:rPr>
        <w:t>ة</w:t>
      </w:r>
      <w:r w:rsidRPr="002F5441">
        <w:rPr>
          <w:rFonts w:cs="Times New Roman"/>
          <w:rtl/>
        </w:rPr>
        <w:t xml:space="preserve"> </w:t>
      </w:r>
      <w:r>
        <w:rPr>
          <w:rFonts w:cs="Times New Roman" w:hint="cs"/>
          <w:rtl/>
        </w:rPr>
        <w:t>وانفصال جزء من ال</w:t>
      </w:r>
      <w:r w:rsidR="00BF473F">
        <w:rPr>
          <w:rFonts w:cs="Times New Roman" w:hint="cs"/>
          <w:rtl/>
        </w:rPr>
        <w:t>منظومة</w:t>
      </w:r>
      <w:r>
        <w:rPr>
          <w:rFonts w:cs="Times New Roman" w:hint="cs"/>
          <w:rtl/>
        </w:rPr>
        <w:t xml:space="preserve"> عن الشبكة الرئيسة (التجزر).</w:t>
      </w:r>
      <w:r w:rsidR="00BF473F">
        <w:rPr>
          <w:rFonts w:cs="Times New Roman" w:hint="cs"/>
          <w:rtl/>
        </w:rPr>
        <w:t xml:space="preserve"> وجرت العادة على اتخاذ</w:t>
      </w:r>
      <w:r>
        <w:rPr>
          <w:rFonts w:cs="Times New Roman" w:hint="cs"/>
          <w:rtl/>
        </w:rPr>
        <w:t xml:space="preserve"> ا</w:t>
      </w:r>
      <w:r w:rsidRPr="002F5441">
        <w:rPr>
          <w:rFonts w:cs="Times New Roman"/>
          <w:rtl/>
        </w:rPr>
        <w:t>حتياطات تقليدية بعد عملي</w:t>
      </w:r>
      <w:r w:rsidR="00203561">
        <w:rPr>
          <w:rFonts w:cs="Times New Roman" w:hint="cs"/>
          <w:rtl/>
        </w:rPr>
        <w:t>ة</w:t>
      </w:r>
      <w:r w:rsidRPr="002F5441">
        <w:t xml:space="preserve"> </w:t>
      </w:r>
      <w:r>
        <w:rPr>
          <w:rFonts w:hint="cs"/>
          <w:rtl/>
        </w:rPr>
        <w:t>التجزر</w:t>
      </w:r>
      <w:r w:rsidRPr="002F5441">
        <w:t xml:space="preserve"> </w:t>
      </w:r>
      <w:r w:rsidR="00BF473F">
        <w:rPr>
          <w:rFonts w:cs="Times New Roman" w:hint="cs"/>
          <w:rtl/>
        </w:rPr>
        <w:t>و</w:t>
      </w:r>
      <w:r w:rsidRPr="002F5441">
        <w:rPr>
          <w:rFonts w:cs="Times New Roman"/>
          <w:rtl/>
        </w:rPr>
        <w:t>هي</w:t>
      </w:r>
      <w:r>
        <w:rPr>
          <w:rFonts w:cs="Times New Roman" w:hint="cs"/>
          <w:rtl/>
        </w:rPr>
        <w:t xml:space="preserve"> فصل هذه الوحد</w:t>
      </w:r>
      <w:r w:rsidR="00BF473F">
        <w:rPr>
          <w:rFonts w:cs="Times New Roman" w:hint="cs"/>
          <w:rtl/>
        </w:rPr>
        <w:t xml:space="preserve">ات </w:t>
      </w:r>
      <w:r>
        <w:rPr>
          <w:rFonts w:cs="Times New Roman" w:hint="cs"/>
          <w:rtl/>
        </w:rPr>
        <w:t>ل</w:t>
      </w:r>
      <w:r w:rsidRPr="002F5441">
        <w:rPr>
          <w:rFonts w:cs="Times New Roman"/>
          <w:rtl/>
        </w:rPr>
        <w:t xml:space="preserve">ضمان التشغيل </w:t>
      </w:r>
      <w:r w:rsidRPr="002F5441">
        <w:rPr>
          <w:rFonts w:cs="Times New Roman" w:hint="cs"/>
          <w:rtl/>
        </w:rPr>
        <w:t>الأمن</w:t>
      </w:r>
      <w:r w:rsidR="00BF473F">
        <w:rPr>
          <w:rFonts w:cs="Times New Roman" w:hint="cs"/>
          <w:rtl/>
        </w:rPr>
        <w:t xml:space="preserve"> للشبكة</w:t>
      </w:r>
      <w:r w:rsidRPr="002F5441">
        <w:rPr>
          <w:rFonts w:cs="Times New Roman" w:hint="cs"/>
          <w:rtl/>
        </w:rPr>
        <w:t>.</w:t>
      </w:r>
      <w:r>
        <w:rPr>
          <w:rFonts w:cs="Times New Roman" w:hint="cs"/>
          <w:rtl/>
        </w:rPr>
        <w:t xml:space="preserve"> في هذه </w:t>
      </w:r>
      <w:r w:rsidR="00BA3D99">
        <w:rPr>
          <w:rFonts w:cs="Times New Roman" w:hint="cs"/>
          <w:rtl/>
        </w:rPr>
        <w:t>الحالة،</w:t>
      </w:r>
      <w:r>
        <w:rPr>
          <w:rFonts w:cs="Times New Roman" w:hint="cs"/>
          <w:rtl/>
        </w:rPr>
        <w:t xml:space="preserve"> تقل اعتمادية الشبكة </w:t>
      </w:r>
      <w:r w:rsidR="00BF473F">
        <w:rPr>
          <w:rFonts w:cs="Times New Roman" w:hint="cs"/>
          <w:rtl/>
        </w:rPr>
        <w:t xml:space="preserve">وتصبح عملية اعادة التشغيل من الامور المعقدة. </w:t>
      </w:r>
      <w:r w:rsidR="00BA3D99">
        <w:rPr>
          <w:rFonts w:cs="Times New Roman" w:hint="cs"/>
          <w:rtl/>
        </w:rPr>
        <w:t>ولذلك</w:t>
      </w:r>
      <w:r w:rsidR="00BA3D99">
        <w:rPr>
          <w:rFonts w:cs="Times New Roman" w:hint="cs"/>
          <w:sz w:val="22"/>
          <w:szCs w:val="22"/>
          <w:rtl/>
        </w:rPr>
        <w:t>،</w:t>
      </w:r>
      <w:r>
        <w:rPr>
          <w:rFonts w:cs="Times New Roman" w:hint="cs"/>
          <w:rtl/>
        </w:rPr>
        <w:t xml:space="preserve"> </w:t>
      </w:r>
      <w:r w:rsidRPr="002F5441">
        <w:rPr>
          <w:rFonts w:cs="Times New Roman"/>
          <w:rtl/>
        </w:rPr>
        <w:t>ي</w:t>
      </w:r>
      <w:r w:rsidR="00BF473F">
        <w:rPr>
          <w:rFonts w:cs="Times New Roman" w:hint="cs"/>
          <w:rtl/>
        </w:rPr>
        <w:t>ُ</w:t>
      </w:r>
      <w:r w:rsidRPr="002F5441">
        <w:rPr>
          <w:rFonts w:cs="Times New Roman"/>
          <w:rtl/>
        </w:rPr>
        <w:t>فض</w:t>
      </w:r>
      <w:r w:rsidR="00F44214">
        <w:rPr>
          <w:rFonts w:cs="Times New Roman" w:hint="cs"/>
          <w:rtl/>
        </w:rPr>
        <w:t>ِ</w:t>
      </w:r>
      <w:r w:rsidRPr="002F5441">
        <w:rPr>
          <w:rFonts w:cs="Times New Roman"/>
          <w:rtl/>
        </w:rPr>
        <w:t xml:space="preserve">ل العديد من أصحاب </w:t>
      </w:r>
      <w:r>
        <w:rPr>
          <w:rFonts w:cs="Times New Roman" w:hint="cs"/>
          <w:rtl/>
        </w:rPr>
        <w:t>الوحدات الموزعة</w:t>
      </w:r>
      <w:r w:rsidRPr="002F5441">
        <w:rPr>
          <w:rFonts w:cs="Times New Roman"/>
          <w:rtl/>
        </w:rPr>
        <w:t xml:space="preserve"> السيطرة </w:t>
      </w:r>
      <w:r w:rsidRPr="002F5441">
        <w:rPr>
          <w:rFonts w:cs="Times New Roman" w:hint="cs"/>
          <w:rtl/>
        </w:rPr>
        <w:t>على</w:t>
      </w:r>
      <w:r w:rsidR="00203561">
        <w:rPr>
          <w:rFonts w:cs="Times New Roman"/>
          <w:rtl/>
        </w:rPr>
        <w:t xml:space="preserve"> عملي</w:t>
      </w:r>
      <w:r w:rsidR="00203561">
        <w:rPr>
          <w:rFonts w:cs="Times New Roman" w:hint="cs"/>
          <w:rtl/>
        </w:rPr>
        <w:t>ة</w:t>
      </w:r>
      <w:r w:rsidRPr="002F5441">
        <w:rPr>
          <w:rFonts w:cs="Times New Roman"/>
          <w:rtl/>
        </w:rPr>
        <w:t xml:space="preserve"> </w:t>
      </w:r>
      <w:r w:rsidR="001E2F25">
        <w:rPr>
          <w:rFonts w:cs="Times New Roman" w:hint="cs"/>
          <w:rtl/>
        </w:rPr>
        <w:t>التجزر،</w:t>
      </w:r>
      <w:r>
        <w:rPr>
          <w:rFonts w:cs="Times New Roman" w:hint="cs"/>
          <w:rtl/>
        </w:rPr>
        <w:t xml:space="preserve"> وتحسين خرج الوحدات الموزعة لضمان تغذية الأحمال القريبة</w:t>
      </w:r>
      <w:r w:rsidR="00203561">
        <w:rPr>
          <w:rFonts w:cs="Times New Roman" w:hint="cs"/>
          <w:rtl/>
        </w:rPr>
        <w:t xml:space="preserve"> لهذه الوحدات</w:t>
      </w:r>
      <w:r>
        <w:rPr>
          <w:rFonts w:cs="Times New Roman" w:hint="cs"/>
          <w:rtl/>
        </w:rPr>
        <w:t xml:space="preserve">. </w:t>
      </w:r>
      <w:r w:rsidR="004311DB">
        <w:rPr>
          <w:rFonts w:cs="Times New Roman" w:hint="cs"/>
          <w:rtl/>
        </w:rPr>
        <w:t xml:space="preserve">ومن </w:t>
      </w:r>
      <w:proofErr w:type="gramStart"/>
      <w:r w:rsidR="004311DB">
        <w:rPr>
          <w:rFonts w:cs="Times New Roman" w:hint="cs"/>
          <w:rtl/>
        </w:rPr>
        <w:t>هنا</w:t>
      </w:r>
      <w:r w:rsidR="00F44214">
        <w:rPr>
          <w:rFonts w:cs="Times New Roman" w:hint="cs"/>
          <w:rtl/>
        </w:rPr>
        <w:t>,</w:t>
      </w:r>
      <w:proofErr w:type="gramEnd"/>
      <w:r w:rsidR="004311DB">
        <w:rPr>
          <w:rFonts w:cs="Times New Roman" w:hint="cs"/>
          <w:rtl/>
        </w:rPr>
        <w:t xml:space="preserve"> ظهر مفهوم التجزر الم</w:t>
      </w:r>
      <w:r w:rsidR="00F44214">
        <w:rPr>
          <w:rFonts w:cs="Times New Roman" w:hint="cs"/>
          <w:rtl/>
        </w:rPr>
        <w:t>تعمد</w:t>
      </w:r>
      <w:r w:rsidR="004311DB">
        <w:rPr>
          <w:rFonts w:cs="Times New Roman" w:hint="cs"/>
          <w:rtl/>
        </w:rPr>
        <w:t xml:space="preserve"> والذي يعني فصل </w:t>
      </w:r>
      <w:r w:rsidR="00BA3D99">
        <w:rPr>
          <w:rFonts w:cs="Times New Roman" w:hint="cs"/>
          <w:rtl/>
        </w:rPr>
        <w:t>بعد</w:t>
      </w:r>
      <w:r w:rsidR="00F44214">
        <w:rPr>
          <w:rFonts w:cs="Times New Roman" w:hint="cs"/>
          <w:rtl/>
        </w:rPr>
        <w:t xml:space="preserve"> الأ</w:t>
      </w:r>
      <w:r w:rsidR="004311DB">
        <w:rPr>
          <w:rFonts w:cs="Times New Roman" w:hint="cs"/>
          <w:rtl/>
        </w:rPr>
        <w:t>جزاء من الشبكة مع ضمان تغذية الجزء الاكبر من الاحمال بها فيما يسمى بال</w:t>
      </w:r>
      <w:r>
        <w:rPr>
          <w:rFonts w:cs="Times New Roman" w:hint="cs"/>
          <w:rtl/>
        </w:rPr>
        <w:t>جزيرة</w:t>
      </w:r>
      <w:r w:rsidR="00203561">
        <w:rPr>
          <w:rFonts w:cs="Times New Roman" w:hint="cs"/>
          <w:rtl/>
        </w:rPr>
        <w:t xml:space="preserve">. </w:t>
      </w:r>
      <w:r w:rsidR="004311DB">
        <w:rPr>
          <w:rFonts w:cs="Times New Roman" w:hint="cs"/>
          <w:rtl/>
        </w:rPr>
        <w:t>و</w:t>
      </w:r>
      <w:r w:rsidR="00203561">
        <w:rPr>
          <w:rFonts w:cs="Times New Roman" w:hint="cs"/>
          <w:rtl/>
        </w:rPr>
        <w:t xml:space="preserve">لكي تتم تلك </w:t>
      </w:r>
      <w:r w:rsidR="00BA3D99">
        <w:rPr>
          <w:rFonts w:cs="Times New Roman" w:hint="cs"/>
          <w:rtl/>
        </w:rPr>
        <w:t>العملية،</w:t>
      </w:r>
      <w:r w:rsidR="00203561">
        <w:rPr>
          <w:rFonts w:cs="Times New Roman" w:hint="cs"/>
          <w:rtl/>
        </w:rPr>
        <w:t xml:space="preserve"> لابد أ</w:t>
      </w:r>
      <w:r>
        <w:rPr>
          <w:rFonts w:cs="Times New Roman" w:hint="cs"/>
          <w:rtl/>
        </w:rPr>
        <w:t>ن تكون منظومة التوزيع مزودة</w:t>
      </w:r>
      <w:r w:rsidRPr="002F5441">
        <w:rPr>
          <w:rFonts w:cs="Times New Roman"/>
          <w:rtl/>
        </w:rPr>
        <w:t xml:space="preserve"> بنظم للرصد والمراقبة تساعد </w:t>
      </w:r>
      <w:r w:rsidR="004311DB">
        <w:rPr>
          <w:rFonts w:cs="Times New Roman" w:hint="cs"/>
          <w:rtl/>
        </w:rPr>
        <w:t>على</w:t>
      </w:r>
      <w:r w:rsidRPr="002F5441">
        <w:rPr>
          <w:rFonts w:cs="Times New Roman"/>
          <w:rtl/>
        </w:rPr>
        <w:t xml:space="preserve"> الكشف عن </w:t>
      </w:r>
      <w:r>
        <w:rPr>
          <w:rFonts w:cs="Times New Roman" w:hint="cs"/>
          <w:rtl/>
        </w:rPr>
        <w:t>حالة فقدان الاتصال بالشبكة الرئيسة</w:t>
      </w:r>
      <w:r w:rsidRPr="002F5441">
        <w:rPr>
          <w:rFonts w:cs="Times New Roman"/>
          <w:rtl/>
        </w:rPr>
        <w:t xml:space="preserve"> </w:t>
      </w:r>
      <w:r w:rsidR="00203561">
        <w:rPr>
          <w:rFonts w:cs="Times New Roman" w:hint="cs"/>
          <w:rtl/>
        </w:rPr>
        <w:t>أ</w:t>
      </w:r>
      <w:r w:rsidRPr="002F5441">
        <w:rPr>
          <w:rFonts w:cs="Times New Roman"/>
          <w:rtl/>
        </w:rPr>
        <w:t>و</w:t>
      </w:r>
      <w:r>
        <w:rPr>
          <w:rFonts w:cs="Times New Roman" w:hint="cs"/>
          <w:rtl/>
        </w:rPr>
        <w:t xml:space="preserve"> تساعد </w:t>
      </w:r>
      <w:r w:rsidR="001E2F25">
        <w:rPr>
          <w:rFonts w:cs="Times New Roman" w:hint="cs"/>
          <w:rtl/>
        </w:rPr>
        <w:t>مشغل</w:t>
      </w:r>
      <w:r w:rsidR="00DA4D41">
        <w:rPr>
          <w:rFonts w:cs="Times New Roman" w:hint="cs"/>
          <w:rtl/>
        </w:rPr>
        <w:t>ي</w:t>
      </w:r>
      <w:r>
        <w:rPr>
          <w:rFonts w:cs="Times New Roman" w:hint="cs"/>
          <w:rtl/>
        </w:rPr>
        <w:t xml:space="preserve"> الشبك</w:t>
      </w:r>
      <w:r w:rsidR="00F44214">
        <w:rPr>
          <w:rFonts w:cs="Times New Roman" w:hint="cs"/>
          <w:rtl/>
        </w:rPr>
        <w:t>ة</w:t>
      </w:r>
      <w:r>
        <w:rPr>
          <w:rFonts w:cs="Times New Roman" w:hint="cs"/>
          <w:rtl/>
        </w:rPr>
        <w:t xml:space="preserve"> على </w:t>
      </w:r>
      <w:r w:rsidR="00DA4D41">
        <w:rPr>
          <w:rFonts w:cs="Times New Roman" w:hint="cs"/>
          <w:rtl/>
        </w:rPr>
        <w:t>تكوين</w:t>
      </w:r>
      <w:r w:rsidR="00203561">
        <w:rPr>
          <w:rFonts w:cs="Times New Roman"/>
          <w:rtl/>
        </w:rPr>
        <w:t xml:space="preserve"> تشكيلات متعمد</w:t>
      </w:r>
      <w:r w:rsidR="00203561">
        <w:rPr>
          <w:rFonts w:cs="Times New Roman" w:hint="cs"/>
          <w:rtl/>
        </w:rPr>
        <w:t>ة</w:t>
      </w:r>
      <w:r w:rsidRPr="002F5441">
        <w:rPr>
          <w:rFonts w:cs="Times New Roman"/>
          <w:rtl/>
        </w:rPr>
        <w:t xml:space="preserve"> للجزر.</w:t>
      </w:r>
    </w:p>
    <w:p w14:paraId="6D8A8BC8" w14:textId="7BE5B659" w:rsidR="007C6273" w:rsidRDefault="007C6273" w:rsidP="00F44214">
      <w:pPr>
        <w:bidi/>
        <w:spacing w:before="240"/>
        <w:jc w:val="both"/>
        <w:rPr>
          <w:rFonts w:cs="Times New Roman"/>
        </w:rPr>
      </w:pPr>
      <w:bookmarkStart w:id="155" w:name="_Hlk5381538"/>
      <w:r w:rsidRPr="002F5441">
        <w:rPr>
          <w:rFonts w:cs="Times New Roman"/>
          <w:rtl/>
        </w:rPr>
        <w:t>تقدم هذه الدراسة منهجي</w:t>
      </w:r>
      <w:r w:rsidR="00F44214">
        <w:rPr>
          <w:rFonts w:cs="Times New Roman" w:hint="cs"/>
          <w:rtl/>
        </w:rPr>
        <w:t>ة</w:t>
      </w:r>
      <w:r w:rsidRPr="002F5441">
        <w:rPr>
          <w:rFonts w:cs="Times New Roman"/>
          <w:rtl/>
        </w:rPr>
        <w:t xml:space="preserve"> جديد</w:t>
      </w:r>
      <w:r w:rsidR="00F44214">
        <w:rPr>
          <w:rFonts w:cs="Times New Roman" w:hint="cs"/>
          <w:rtl/>
        </w:rPr>
        <w:t>ة</w:t>
      </w:r>
      <w:r w:rsidRPr="002F5441">
        <w:rPr>
          <w:rFonts w:cs="Times New Roman"/>
          <w:rtl/>
        </w:rPr>
        <w:t xml:space="preserve"> للتعامل مع ال</w:t>
      </w:r>
      <w:r>
        <w:rPr>
          <w:rFonts w:cs="Times New Roman" w:hint="cs"/>
          <w:rtl/>
        </w:rPr>
        <w:t>تجزر الم</w:t>
      </w:r>
      <w:r w:rsidR="00F44214">
        <w:rPr>
          <w:rFonts w:cs="Times New Roman" w:hint="cs"/>
          <w:rtl/>
        </w:rPr>
        <w:t>تعمد</w:t>
      </w:r>
      <w:r>
        <w:rPr>
          <w:rFonts w:cs="Times New Roman" w:hint="cs"/>
          <w:rtl/>
        </w:rPr>
        <w:t xml:space="preserve"> </w:t>
      </w:r>
      <w:r w:rsidRPr="002F5441">
        <w:rPr>
          <w:rFonts w:cs="Times New Roman"/>
          <w:rtl/>
        </w:rPr>
        <w:t xml:space="preserve">لزيادة </w:t>
      </w:r>
      <w:r>
        <w:rPr>
          <w:rFonts w:cs="Times New Roman"/>
          <w:rtl/>
        </w:rPr>
        <w:t>اعتمادية</w:t>
      </w:r>
      <w:r w:rsidRPr="002F5441">
        <w:rPr>
          <w:rFonts w:cs="Times New Roman"/>
          <w:rtl/>
        </w:rPr>
        <w:t xml:space="preserve"> نظم التوزيع. وتستند هذه المنهجية </w:t>
      </w:r>
      <w:r w:rsidRPr="002F5441">
        <w:rPr>
          <w:rFonts w:cs="Times New Roman" w:hint="cs"/>
          <w:rtl/>
        </w:rPr>
        <w:t>على</w:t>
      </w:r>
      <w:r w:rsidR="00203561">
        <w:rPr>
          <w:rFonts w:cs="Times New Roman"/>
          <w:rtl/>
        </w:rPr>
        <w:t xml:space="preserve"> خوارزمي</w:t>
      </w:r>
      <w:r w:rsidR="00203561">
        <w:rPr>
          <w:rFonts w:cs="Times New Roman" w:hint="cs"/>
          <w:rtl/>
        </w:rPr>
        <w:t>ات</w:t>
      </w:r>
      <w:r>
        <w:rPr>
          <w:rFonts w:cs="Times New Roman" w:hint="cs"/>
          <w:rtl/>
        </w:rPr>
        <w:t xml:space="preserve"> لفصل الأحما</w:t>
      </w:r>
      <w:r>
        <w:rPr>
          <w:rFonts w:cs="Times New Roman" w:hint="eastAsia"/>
          <w:rtl/>
        </w:rPr>
        <w:t>ل</w:t>
      </w:r>
      <w:r>
        <w:rPr>
          <w:rFonts w:cs="Times New Roman" w:hint="cs"/>
          <w:rtl/>
        </w:rPr>
        <w:t xml:space="preserve"> الزائدة عن خرج المولدات </w:t>
      </w:r>
      <w:r w:rsidRPr="002F5441">
        <w:rPr>
          <w:rFonts w:cs="Times New Roman"/>
          <w:rtl/>
        </w:rPr>
        <w:t xml:space="preserve">لتحقيق توازن </w:t>
      </w:r>
      <w:r>
        <w:rPr>
          <w:rFonts w:cs="Times New Roman" w:hint="cs"/>
          <w:rtl/>
        </w:rPr>
        <w:t>بي</w:t>
      </w:r>
      <w:r w:rsidR="00203561">
        <w:rPr>
          <w:rFonts w:cs="Times New Roman" w:hint="cs"/>
          <w:rtl/>
        </w:rPr>
        <w:t>ن المولدات والأ</w:t>
      </w:r>
      <w:r>
        <w:rPr>
          <w:rFonts w:cs="Times New Roman" w:hint="cs"/>
          <w:rtl/>
        </w:rPr>
        <w:t>حمال</w:t>
      </w:r>
      <w:r w:rsidR="00203561">
        <w:rPr>
          <w:rFonts w:cs="Times New Roman" w:hint="cs"/>
          <w:rtl/>
        </w:rPr>
        <w:t>.</w:t>
      </w:r>
      <w:r w:rsidRPr="002F5441">
        <w:rPr>
          <w:rFonts w:cs="Times New Roman"/>
          <w:rtl/>
        </w:rPr>
        <w:t xml:space="preserve"> </w:t>
      </w:r>
      <w:r w:rsidR="00203561">
        <w:rPr>
          <w:rFonts w:cs="Times New Roman" w:hint="cs"/>
          <w:rtl/>
        </w:rPr>
        <w:t xml:space="preserve">بالإضافة </w:t>
      </w:r>
      <w:r w:rsidR="0079197E">
        <w:rPr>
          <w:rFonts w:cs="Times New Roman" w:hint="cs"/>
          <w:rtl/>
        </w:rPr>
        <w:t>إلى</w:t>
      </w:r>
      <w:r>
        <w:rPr>
          <w:rFonts w:cs="Times New Roman" w:hint="cs"/>
          <w:rtl/>
        </w:rPr>
        <w:t xml:space="preserve"> </w:t>
      </w:r>
      <w:r w:rsidR="0079683B">
        <w:rPr>
          <w:rFonts w:cs="Times New Roman" w:hint="cs"/>
          <w:rtl/>
        </w:rPr>
        <w:t>ذلك،</w:t>
      </w:r>
      <w:r>
        <w:rPr>
          <w:rFonts w:cs="Times New Roman" w:hint="cs"/>
          <w:rtl/>
        </w:rPr>
        <w:t xml:space="preserve"> فان هذه الدراسة تقدم أيضا </w:t>
      </w:r>
      <w:r w:rsidRPr="002F5441">
        <w:rPr>
          <w:rFonts w:cs="Times New Roman"/>
          <w:rtl/>
        </w:rPr>
        <w:t xml:space="preserve">استراتيجية </w:t>
      </w:r>
      <w:r>
        <w:rPr>
          <w:rFonts w:cs="Times New Roman" w:hint="cs"/>
          <w:rtl/>
        </w:rPr>
        <w:t>ل</w:t>
      </w:r>
      <w:r w:rsidRPr="002F5441">
        <w:rPr>
          <w:rFonts w:cs="Times New Roman"/>
          <w:rtl/>
        </w:rPr>
        <w:t>لسيطرة</w:t>
      </w:r>
      <w:r>
        <w:rPr>
          <w:rFonts w:cs="Times New Roman" w:hint="cs"/>
          <w:rtl/>
        </w:rPr>
        <w:t xml:space="preserve"> على الجهد والتردد</w:t>
      </w:r>
      <w:r w:rsidRPr="002F5441">
        <w:rPr>
          <w:rFonts w:cs="Times New Roman"/>
          <w:rtl/>
        </w:rPr>
        <w:t xml:space="preserve"> لضمان الانتقال السلس من </w:t>
      </w:r>
      <w:r>
        <w:rPr>
          <w:rFonts w:cs="Times New Roman" w:hint="cs"/>
          <w:rtl/>
        </w:rPr>
        <w:t>حالة الاتصال بالشبكة</w:t>
      </w:r>
      <w:r w:rsidRPr="002F5441">
        <w:rPr>
          <w:rFonts w:cs="Times New Roman"/>
          <w:rtl/>
        </w:rPr>
        <w:t xml:space="preserve"> إلى وضع الجزيرة. ويمكن </w:t>
      </w:r>
      <w:r w:rsidR="00203561">
        <w:rPr>
          <w:rFonts w:cs="Times New Roman" w:hint="cs"/>
          <w:rtl/>
        </w:rPr>
        <w:t>للخوارزميات</w:t>
      </w:r>
      <w:r w:rsidRPr="002F5441">
        <w:rPr>
          <w:rFonts w:cs="Times New Roman"/>
          <w:rtl/>
        </w:rPr>
        <w:t xml:space="preserve"> تحسين </w:t>
      </w:r>
      <w:r>
        <w:rPr>
          <w:rFonts w:cs="Times New Roman"/>
          <w:rtl/>
        </w:rPr>
        <w:t>اعتمادية</w:t>
      </w:r>
      <w:r w:rsidRPr="002F5441">
        <w:rPr>
          <w:rFonts w:cs="Times New Roman"/>
          <w:rtl/>
        </w:rPr>
        <w:t xml:space="preserve"> نظام التوزيع </w:t>
      </w:r>
      <w:r>
        <w:rPr>
          <w:rFonts w:cs="Times New Roman" w:hint="cs"/>
          <w:rtl/>
        </w:rPr>
        <w:t>ككل من خلال ضمان تغذية ال</w:t>
      </w:r>
      <w:r w:rsidR="00203561">
        <w:rPr>
          <w:rFonts w:cs="Times New Roman" w:hint="cs"/>
          <w:rtl/>
        </w:rPr>
        <w:t>أ</w:t>
      </w:r>
      <w:r>
        <w:rPr>
          <w:rFonts w:cs="Times New Roman" w:hint="cs"/>
          <w:rtl/>
        </w:rPr>
        <w:t>حمال ال</w:t>
      </w:r>
      <w:r w:rsidR="00DA4D41">
        <w:rPr>
          <w:rFonts w:cs="Times New Roman" w:hint="cs"/>
          <w:rtl/>
        </w:rPr>
        <w:t>هامة وذات الاولوية</w:t>
      </w:r>
      <w:r>
        <w:rPr>
          <w:rFonts w:cs="Times New Roman" w:hint="cs"/>
          <w:rtl/>
        </w:rPr>
        <w:t xml:space="preserve"> حتى في حالات صيانة الشبكة بالإضافة </w:t>
      </w:r>
      <w:r w:rsidR="0079683B">
        <w:rPr>
          <w:rFonts w:cs="Times New Roman" w:hint="cs"/>
          <w:rtl/>
        </w:rPr>
        <w:t>إلى</w:t>
      </w:r>
      <w:r>
        <w:rPr>
          <w:rFonts w:cs="Times New Roman" w:hint="cs"/>
          <w:rtl/>
        </w:rPr>
        <w:t xml:space="preserve"> تقديم تحليل ديناميكي مفصل </w:t>
      </w:r>
      <w:r w:rsidRPr="002F5441">
        <w:rPr>
          <w:rFonts w:cs="Times New Roman"/>
          <w:rtl/>
        </w:rPr>
        <w:t>لشبك</w:t>
      </w:r>
      <w:r w:rsidR="00DA4D41">
        <w:rPr>
          <w:rFonts w:cs="Times New Roman" w:hint="cs"/>
          <w:rtl/>
        </w:rPr>
        <w:t>ة</w:t>
      </w:r>
      <w:r w:rsidRPr="002F5441">
        <w:rPr>
          <w:rFonts w:cs="Times New Roman"/>
          <w:rtl/>
        </w:rPr>
        <w:t xml:space="preserve"> التوزيع في</w:t>
      </w:r>
      <w:r>
        <w:rPr>
          <w:rFonts w:cs="Times New Roman" w:hint="cs"/>
          <w:rtl/>
        </w:rPr>
        <w:t xml:space="preserve"> حالة التجزر</w:t>
      </w:r>
      <w:r w:rsidR="00203561">
        <w:rPr>
          <w:rFonts w:cs="Times New Roman" w:hint="cs"/>
          <w:rtl/>
        </w:rPr>
        <w:t>.</w:t>
      </w:r>
      <w:r w:rsidRPr="002F5441">
        <w:rPr>
          <w:rFonts w:cs="Times New Roman"/>
          <w:rtl/>
        </w:rPr>
        <w:t xml:space="preserve"> </w:t>
      </w:r>
      <w:r>
        <w:rPr>
          <w:rFonts w:cs="Times New Roman" w:hint="cs"/>
          <w:rtl/>
        </w:rPr>
        <w:t>وقد</w:t>
      </w:r>
      <w:r w:rsidRPr="002F5441">
        <w:rPr>
          <w:rFonts w:cs="Times New Roman"/>
          <w:rtl/>
        </w:rPr>
        <w:t xml:space="preserve"> تم</w:t>
      </w:r>
      <w:r>
        <w:rPr>
          <w:rFonts w:cs="Times New Roman" w:hint="cs"/>
          <w:rtl/>
        </w:rPr>
        <w:t>ت هذه الدراسة الديناميكية</w:t>
      </w:r>
      <w:r w:rsidRPr="002F5441">
        <w:rPr>
          <w:rFonts w:cs="Times New Roman"/>
          <w:rtl/>
        </w:rPr>
        <w:t xml:space="preserve"> في </w:t>
      </w:r>
      <w:r w:rsidR="00203561">
        <w:rPr>
          <w:rFonts w:cs="Times New Roman" w:hint="cs"/>
          <w:rtl/>
        </w:rPr>
        <w:t>أ</w:t>
      </w:r>
      <w:r>
        <w:rPr>
          <w:rFonts w:cs="Times New Roman" w:hint="cs"/>
          <w:rtl/>
        </w:rPr>
        <w:t>سو</w:t>
      </w:r>
      <w:r w:rsidR="004843D0">
        <w:rPr>
          <w:rFonts w:cs="Times New Roman" w:hint="cs"/>
          <w:rtl/>
        </w:rPr>
        <w:t>أ</w:t>
      </w:r>
      <w:r>
        <w:rPr>
          <w:rFonts w:cs="Times New Roman" w:hint="cs"/>
          <w:rtl/>
        </w:rPr>
        <w:t xml:space="preserve"> ظروف التحميل</w:t>
      </w:r>
      <w:r w:rsidRPr="002F5441">
        <w:rPr>
          <w:rFonts w:cs="Times New Roman"/>
          <w:rtl/>
        </w:rPr>
        <w:t xml:space="preserve"> و</w:t>
      </w:r>
      <w:r w:rsidR="004843D0">
        <w:rPr>
          <w:rFonts w:cs="Times New Roman" w:hint="cs"/>
          <w:rtl/>
        </w:rPr>
        <w:t xml:space="preserve">أثبتت </w:t>
      </w:r>
      <w:r w:rsidRPr="002F5441">
        <w:rPr>
          <w:rFonts w:cs="Times New Roman"/>
          <w:rtl/>
        </w:rPr>
        <w:t xml:space="preserve">النتائج </w:t>
      </w:r>
      <w:r>
        <w:rPr>
          <w:rFonts w:cs="Times New Roman" w:hint="cs"/>
          <w:rtl/>
        </w:rPr>
        <w:t>نجاح</w:t>
      </w:r>
      <w:r w:rsidR="00203561">
        <w:rPr>
          <w:rFonts w:cs="Times New Roman" w:hint="cs"/>
          <w:rtl/>
        </w:rPr>
        <w:t>ها ل</w:t>
      </w:r>
      <w:r>
        <w:rPr>
          <w:rFonts w:cs="Times New Roman" w:hint="cs"/>
          <w:rtl/>
        </w:rPr>
        <w:t>لانتقا</w:t>
      </w:r>
      <w:r>
        <w:rPr>
          <w:rFonts w:cs="Times New Roman" w:hint="eastAsia"/>
          <w:rtl/>
        </w:rPr>
        <w:t>ل</w:t>
      </w:r>
      <w:r w:rsidR="00203561">
        <w:rPr>
          <w:rFonts w:cs="Times New Roman" w:hint="cs"/>
          <w:rtl/>
        </w:rPr>
        <w:t xml:space="preserve"> </w:t>
      </w:r>
      <w:r w:rsidR="0079197E">
        <w:rPr>
          <w:rFonts w:cs="Times New Roman" w:hint="cs"/>
          <w:rtl/>
        </w:rPr>
        <w:t>إلى</w:t>
      </w:r>
      <w:r w:rsidRPr="002F5441">
        <w:rPr>
          <w:rFonts w:cs="Times New Roman"/>
          <w:rtl/>
        </w:rPr>
        <w:t xml:space="preserve"> </w:t>
      </w:r>
      <w:r>
        <w:rPr>
          <w:rFonts w:cs="Times New Roman" w:hint="cs"/>
          <w:rtl/>
        </w:rPr>
        <w:t xml:space="preserve">حالة </w:t>
      </w:r>
      <w:r w:rsidR="004843D0">
        <w:rPr>
          <w:rFonts w:cs="Times New Roman" w:hint="cs"/>
          <w:rtl/>
        </w:rPr>
        <w:t>عزل الجزيرة عن الشبكة</w:t>
      </w:r>
      <w:r w:rsidR="00203561">
        <w:rPr>
          <w:rFonts w:cs="Times New Roman" w:hint="cs"/>
          <w:rtl/>
        </w:rPr>
        <w:t>.</w:t>
      </w:r>
      <w:r w:rsidRPr="002F5441">
        <w:rPr>
          <w:rFonts w:cs="Times New Roman"/>
          <w:rtl/>
        </w:rPr>
        <w:t xml:space="preserve"> يمكن لنظام الرقابة المحلية</w:t>
      </w:r>
      <w:r>
        <w:rPr>
          <w:rFonts w:cs="Times New Roman" w:hint="cs"/>
          <w:rtl/>
        </w:rPr>
        <w:t xml:space="preserve"> (</w:t>
      </w:r>
      <w:r>
        <w:rPr>
          <w:rFonts w:cs="Times New Roman"/>
          <w:lang w:val="en-US"/>
        </w:rPr>
        <w:t>DCS</w:t>
      </w:r>
      <w:r>
        <w:rPr>
          <w:rFonts w:cs="Times New Roman" w:hint="cs"/>
          <w:rtl/>
        </w:rPr>
        <w:t>) للجزيرة</w:t>
      </w:r>
      <w:r w:rsidRPr="002F5441">
        <w:rPr>
          <w:rFonts w:cs="Times New Roman"/>
          <w:rtl/>
        </w:rPr>
        <w:t xml:space="preserve"> تعديل تردد المولد</w:t>
      </w:r>
      <w:r>
        <w:rPr>
          <w:rFonts w:cs="Times New Roman" w:hint="cs"/>
          <w:rtl/>
          <w:lang w:bidi="ar-EG"/>
        </w:rPr>
        <w:t xml:space="preserve"> وأيضا </w:t>
      </w:r>
      <w:r w:rsidRPr="002F5441">
        <w:rPr>
          <w:rFonts w:cs="Times New Roman"/>
          <w:rtl/>
        </w:rPr>
        <w:t>جهد</w:t>
      </w:r>
      <w:r>
        <w:rPr>
          <w:rFonts w:cs="Times New Roman" w:hint="cs"/>
          <w:rtl/>
        </w:rPr>
        <w:t>ه</w:t>
      </w:r>
      <w:r w:rsidRPr="002F5441">
        <w:rPr>
          <w:rFonts w:cs="Times New Roman"/>
          <w:rtl/>
        </w:rPr>
        <w:t xml:space="preserve"> لضمان جود</w:t>
      </w:r>
      <w:r w:rsidR="004843D0">
        <w:rPr>
          <w:rFonts w:cs="Times New Roman" w:hint="cs"/>
          <w:rtl/>
        </w:rPr>
        <w:t>ة</w:t>
      </w:r>
      <w:r w:rsidRPr="002F5441">
        <w:rPr>
          <w:rFonts w:cs="Times New Roman"/>
          <w:rtl/>
        </w:rPr>
        <w:t xml:space="preserve"> الطاقة </w:t>
      </w:r>
      <w:r>
        <w:rPr>
          <w:rFonts w:cs="Times New Roman" w:hint="cs"/>
          <w:rtl/>
        </w:rPr>
        <w:t>الم</w:t>
      </w:r>
      <w:r w:rsidR="00F44214">
        <w:rPr>
          <w:rFonts w:cs="Times New Roman" w:hint="cs"/>
          <w:rtl/>
        </w:rPr>
        <w:t>ُ</w:t>
      </w:r>
      <w:r>
        <w:rPr>
          <w:rFonts w:cs="Times New Roman" w:hint="cs"/>
          <w:rtl/>
        </w:rPr>
        <w:t>ز</w:t>
      </w:r>
      <w:r w:rsidR="004843D0">
        <w:rPr>
          <w:rFonts w:cs="Times New Roman" w:hint="cs"/>
          <w:rtl/>
        </w:rPr>
        <w:t>و</w:t>
      </w:r>
      <w:r>
        <w:rPr>
          <w:rFonts w:cs="Times New Roman" w:hint="cs"/>
          <w:rtl/>
        </w:rPr>
        <w:t xml:space="preserve">دة للأحمال </w:t>
      </w:r>
      <w:r w:rsidRPr="002F5441">
        <w:rPr>
          <w:rFonts w:cs="Times New Roman"/>
          <w:rtl/>
        </w:rPr>
        <w:t xml:space="preserve">في </w:t>
      </w:r>
      <w:r>
        <w:rPr>
          <w:rFonts w:cs="Times New Roman" w:hint="cs"/>
          <w:rtl/>
        </w:rPr>
        <w:t xml:space="preserve">كل </w:t>
      </w:r>
      <w:r w:rsidRPr="002F5441">
        <w:rPr>
          <w:rFonts w:cs="Times New Roman"/>
          <w:rtl/>
        </w:rPr>
        <w:t xml:space="preserve">نظام معزول جديد. </w:t>
      </w:r>
      <w:r>
        <w:rPr>
          <w:rFonts w:cs="Times New Roman" w:hint="cs"/>
          <w:rtl/>
        </w:rPr>
        <w:t>ب</w:t>
      </w:r>
      <w:r w:rsidRPr="002F5441">
        <w:rPr>
          <w:rFonts w:cs="Times New Roman" w:hint="cs"/>
          <w:rtl/>
        </w:rPr>
        <w:t>الإضافة</w:t>
      </w:r>
      <w:r w:rsidRPr="002F5441">
        <w:rPr>
          <w:rFonts w:cs="Times New Roman"/>
          <w:rtl/>
        </w:rPr>
        <w:t xml:space="preserve"> إلى </w:t>
      </w:r>
      <w:r w:rsidRPr="002F5441">
        <w:rPr>
          <w:rFonts w:cs="Times New Roman" w:hint="cs"/>
          <w:rtl/>
        </w:rPr>
        <w:t>ذلك،</w:t>
      </w:r>
      <w:r w:rsidRPr="002F5441">
        <w:rPr>
          <w:rFonts w:cs="Times New Roman"/>
          <w:rtl/>
        </w:rPr>
        <w:t xml:space="preserve"> </w:t>
      </w:r>
      <w:r>
        <w:rPr>
          <w:rFonts w:cs="Times New Roman" w:hint="cs"/>
          <w:rtl/>
        </w:rPr>
        <w:t>لابد من</w:t>
      </w:r>
      <w:r w:rsidRPr="002F5441">
        <w:rPr>
          <w:rFonts w:cs="Times New Roman"/>
          <w:rtl/>
        </w:rPr>
        <w:t xml:space="preserve"> تقييم الاستقرار</w:t>
      </w:r>
      <w:r>
        <w:rPr>
          <w:rFonts w:cs="Times New Roman" w:hint="cs"/>
          <w:rtl/>
        </w:rPr>
        <w:t xml:space="preserve"> </w:t>
      </w:r>
      <w:r w:rsidRPr="002F5441">
        <w:rPr>
          <w:rFonts w:cs="Times New Roman"/>
          <w:rtl/>
        </w:rPr>
        <w:t xml:space="preserve">في الجزر الجديدة لتقييم أدائها وإعطاء </w:t>
      </w:r>
      <w:r w:rsidRPr="002F5441">
        <w:rPr>
          <w:rFonts w:cs="Times New Roman" w:hint="cs"/>
          <w:rtl/>
        </w:rPr>
        <w:t>الأولوية</w:t>
      </w:r>
      <w:r w:rsidRPr="002F5441">
        <w:rPr>
          <w:rFonts w:cs="Times New Roman"/>
          <w:rtl/>
        </w:rPr>
        <w:t xml:space="preserve"> </w:t>
      </w:r>
      <w:r>
        <w:rPr>
          <w:rFonts w:cs="Times New Roman" w:hint="cs"/>
          <w:rtl/>
        </w:rPr>
        <w:t xml:space="preserve">ما </w:t>
      </w:r>
      <w:r w:rsidRPr="002F5441">
        <w:rPr>
          <w:rFonts w:cs="Times New Roman"/>
          <w:rtl/>
        </w:rPr>
        <w:t>بين البدائل المختلفة</w:t>
      </w:r>
      <w:r w:rsidR="00203561">
        <w:rPr>
          <w:rFonts w:cs="Times New Roman" w:hint="cs"/>
          <w:rtl/>
        </w:rPr>
        <w:t xml:space="preserve"> سواء كانت </w:t>
      </w:r>
      <w:r w:rsidR="004843D0">
        <w:rPr>
          <w:rFonts w:cs="Times New Roman" w:hint="cs"/>
          <w:rtl/>
        </w:rPr>
        <w:t>ل</w:t>
      </w:r>
      <w:r w:rsidR="00203561">
        <w:rPr>
          <w:rFonts w:cs="Times New Roman" w:hint="cs"/>
          <w:rtl/>
        </w:rPr>
        <w:t>لجزر بذاتها أ</w:t>
      </w:r>
      <w:r>
        <w:rPr>
          <w:rFonts w:cs="Times New Roman" w:hint="cs"/>
          <w:rtl/>
        </w:rPr>
        <w:t xml:space="preserve">و مجموعات </w:t>
      </w:r>
      <w:r w:rsidR="004843D0">
        <w:rPr>
          <w:rFonts w:cs="Times New Roman" w:hint="cs"/>
          <w:rtl/>
        </w:rPr>
        <w:t>متآلف</w:t>
      </w:r>
      <w:r w:rsidR="004843D0">
        <w:rPr>
          <w:rFonts w:cs="Times New Roman" w:hint="eastAsia"/>
          <w:rtl/>
        </w:rPr>
        <w:t>ة</w:t>
      </w:r>
      <w:r w:rsidR="004843D0">
        <w:rPr>
          <w:rFonts w:cs="Times New Roman" w:hint="cs"/>
          <w:rtl/>
        </w:rPr>
        <w:t xml:space="preserve"> </w:t>
      </w:r>
      <w:r>
        <w:rPr>
          <w:rFonts w:cs="Times New Roman" w:hint="cs"/>
          <w:rtl/>
        </w:rPr>
        <w:t>منها</w:t>
      </w:r>
      <w:r w:rsidRPr="002F5441">
        <w:rPr>
          <w:rFonts w:cs="Times New Roman"/>
          <w:rtl/>
        </w:rPr>
        <w:t>.</w:t>
      </w:r>
    </w:p>
    <w:bookmarkEnd w:id="155"/>
    <w:p w14:paraId="7721608E" w14:textId="7ACEEDB3" w:rsidR="007C6273" w:rsidRDefault="007C6273" w:rsidP="004843D0">
      <w:pPr>
        <w:bidi/>
        <w:ind w:firstLine="0"/>
        <w:jc w:val="both"/>
        <w:rPr>
          <w:rtl/>
          <w:lang w:val="en-US" w:eastAsia="en-US"/>
        </w:rPr>
      </w:pPr>
      <w:r>
        <w:rPr>
          <w:rFonts w:hint="cs"/>
          <w:rtl/>
          <w:lang w:val="en-US" w:eastAsia="en-US"/>
        </w:rPr>
        <w:t>ت</w:t>
      </w:r>
      <w:r w:rsidR="004843D0">
        <w:rPr>
          <w:rFonts w:hint="cs"/>
          <w:rtl/>
          <w:lang w:val="en-US" w:eastAsia="en-US"/>
        </w:rPr>
        <w:t>ُ</w:t>
      </w:r>
      <w:r>
        <w:rPr>
          <w:rFonts w:hint="cs"/>
          <w:rtl/>
          <w:lang w:val="en-US" w:eastAsia="en-US"/>
        </w:rPr>
        <w:t xml:space="preserve">قدم هذه الرسالة على هيئة </w:t>
      </w:r>
      <w:r w:rsidR="004843D0">
        <w:rPr>
          <w:rFonts w:hint="cs"/>
          <w:rtl/>
          <w:lang w:val="en-US" w:eastAsia="en-US"/>
        </w:rPr>
        <w:t xml:space="preserve">خمسة </w:t>
      </w:r>
      <w:r>
        <w:rPr>
          <w:rFonts w:hint="cs"/>
          <w:rtl/>
          <w:lang w:val="en-US" w:eastAsia="en-US"/>
        </w:rPr>
        <w:t xml:space="preserve">فصول </w:t>
      </w:r>
      <w:r w:rsidR="004843D0">
        <w:rPr>
          <w:rFonts w:hint="cs"/>
          <w:rtl/>
          <w:lang w:val="en-US" w:eastAsia="en-US"/>
        </w:rPr>
        <w:t xml:space="preserve">يمكن استعراض محتوياتها الأساسية </w:t>
      </w:r>
      <w:r>
        <w:rPr>
          <w:rFonts w:hint="cs"/>
          <w:rtl/>
          <w:lang w:val="en-US" w:eastAsia="en-US"/>
        </w:rPr>
        <w:t>فيما يلي:</w:t>
      </w:r>
    </w:p>
    <w:p w14:paraId="28B2BC57" w14:textId="22041414" w:rsidR="00F137C6" w:rsidRDefault="00F137C6" w:rsidP="002B16AD">
      <w:pPr>
        <w:bidi/>
        <w:rPr>
          <w:lang w:val="en-US"/>
        </w:rPr>
      </w:pPr>
    </w:p>
    <w:p w14:paraId="11831A09" w14:textId="77777777" w:rsidR="007C6273" w:rsidRPr="002B16AD" w:rsidRDefault="007C6273" w:rsidP="007C6273">
      <w:pPr>
        <w:bidi/>
        <w:rPr>
          <w:rtl/>
          <w:lang w:val="en-US" w:bidi="ar-EG"/>
        </w:rPr>
      </w:pPr>
    </w:p>
    <w:p w14:paraId="1B926BC5" w14:textId="68C55F3A" w:rsidR="004E787B" w:rsidRPr="00EA23F1" w:rsidRDefault="00F137C6" w:rsidP="00F137C6">
      <w:pPr>
        <w:rPr>
          <w:lang w:val="en-US"/>
        </w:rPr>
      </w:pPr>
      <w:r>
        <w:br w:type="page"/>
      </w:r>
    </w:p>
    <w:p w14:paraId="63F75664" w14:textId="11052D3F" w:rsidR="004E787B" w:rsidRPr="004913BB" w:rsidRDefault="005015FB" w:rsidP="004F3CD7">
      <w:pPr>
        <w:pStyle w:val="Heading1-NoNumber"/>
      </w:pPr>
      <w:r>
        <w:rPr>
          <w:rFonts w:hint="cs"/>
          <w:rtl/>
        </w:rPr>
        <w:t>المستخلص</w:t>
      </w:r>
    </w:p>
    <w:p w14:paraId="553334D4" w14:textId="45133B04" w:rsidR="004843D0" w:rsidRDefault="0079683B" w:rsidP="00F44214">
      <w:pPr>
        <w:bidi/>
        <w:spacing w:before="240"/>
        <w:jc w:val="both"/>
        <w:rPr>
          <w:rFonts w:cs="Times New Roman"/>
          <w:rtl/>
          <w:lang w:val="en-US" w:bidi="ar-EG"/>
        </w:rPr>
      </w:pPr>
      <w:bookmarkStart w:id="156" w:name="_Hlk5383837"/>
      <w:r>
        <w:rPr>
          <w:rFonts w:cs="Times New Roman" w:hint="cs"/>
          <w:rtl/>
          <w:lang w:val="en-US" w:bidi="ar-EG"/>
        </w:rPr>
        <w:t>تقدم هذه الرسالة طريقة جديدة للتعامل مع ا</w:t>
      </w:r>
      <w:bookmarkStart w:id="157" w:name="_Hlk5382101"/>
      <w:r>
        <w:rPr>
          <w:rFonts w:cs="Times New Roman" w:hint="cs"/>
          <w:rtl/>
          <w:lang w:val="en-US" w:bidi="ar-EG"/>
        </w:rPr>
        <w:t>لتجزر الم</w:t>
      </w:r>
      <w:r w:rsidR="00F44214">
        <w:rPr>
          <w:rFonts w:cs="Times New Roman" w:hint="cs"/>
          <w:rtl/>
          <w:lang w:val="en-US" w:bidi="ar-EG"/>
        </w:rPr>
        <w:t xml:space="preserve">تعمد </w:t>
      </w:r>
      <w:r>
        <w:rPr>
          <w:rFonts w:cs="Times New Roman" w:hint="cs"/>
          <w:rtl/>
          <w:lang w:val="en-US" w:bidi="ar-EG"/>
        </w:rPr>
        <w:t xml:space="preserve">وذلك لزيادة الاعتمادية لشبكات التوزيع. </w:t>
      </w:r>
      <w:r w:rsidR="004843D0">
        <w:rPr>
          <w:rFonts w:cs="Times New Roman" w:hint="cs"/>
          <w:rtl/>
          <w:lang w:val="en-US" w:bidi="ar-EG"/>
        </w:rPr>
        <w:t xml:space="preserve">تعتمد </w:t>
      </w:r>
      <w:r>
        <w:rPr>
          <w:rFonts w:cs="Times New Roman" w:hint="cs"/>
          <w:rtl/>
          <w:lang w:val="en-US" w:bidi="ar-EG"/>
        </w:rPr>
        <w:t>هذه الطر</w:t>
      </w:r>
      <w:r w:rsidR="00804BB4">
        <w:rPr>
          <w:rFonts w:cs="Times New Roman" w:hint="cs"/>
          <w:rtl/>
          <w:lang w:val="en-US" w:bidi="ar-EG"/>
        </w:rPr>
        <w:t>ي</w:t>
      </w:r>
      <w:r>
        <w:rPr>
          <w:rFonts w:cs="Times New Roman" w:hint="cs"/>
          <w:rtl/>
          <w:lang w:val="en-US" w:bidi="ar-EG"/>
        </w:rPr>
        <w:t>قة بالأساس على اقتراح خوارزمية جديدة لفصل الاحمال لتحقيق الاتزان المنشود ما بي</w:t>
      </w:r>
      <w:r>
        <w:rPr>
          <w:rFonts w:cs="Times New Roman" w:hint="eastAsia"/>
          <w:rtl/>
          <w:lang w:val="en-US" w:bidi="ar-EG"/>
        </w:rPr>
        <w:t>ن</w:t>
      </w:r>
      <w:r>
        <w:rPr>
          <w:rFonts w:cs="Times New Roman" w:hint="cs"/>
          <w:rtl/>
          <w:lang w:val="en-US" w:bidi="ar-EG"/>
        </w:rPr>
        <w:t xml:space="preserve"> ال</w:t>
      </w:r>
      <w:r w:rsidR="004843D0">
        <w:rPr>
          <w:rFonts w:cs="Times New Roman" w:hint="cs"/>
          <w:rtl/>
          <w:lang w:val="en-US" w:bidi="ar-EG"/>
        </w:rPr>
        <w:t xml:space="preserve">قدرة المُولدة </w:t>
      </w:r>
      <w:r>
        <w:rPr>
          <w:rFonts w:cs="Times New Roman" w:hint="cs"/>
          <w:rtl/>
          <w:lang w:val="en-US" w:bidi="ar-EG"/>
        </w:rPr>
        <w:t>والاحمال في نفس الجزيرة وأيضا تم تقديم طريقة للتحكم في خرج المولدات (الجهد والتردد) لكي توائم ال</w:t>
      </w:r>
      <w:r w:rsidR="00C90D68">
        <w:rPr>
          <w:rFonts w:cs="Times New Roman" w:hint="cs"/>
          <w:rtl/>
          <w:lang w:val="en-US" w:bidi="ar-EG"/>
        </w:rPr>
        <w:t xml:space="preserve">حالة الجديدة. </w:t>
      </w:r>
      <w:r w:rsidR="004843D0">
        <w:rPr>
          <w:rFonts w:cs="Times New Roman" w:hint="cs"/>
          <w:rtl/>
          <w:lang w:val="en-US" w:bidi="ar-EG"/>
        </w:rPr>
        <w:t xml:space="preserve">تتضمن </w:t>
      </w:r>
      <w:r>
        <w:rPr>
          <w:rFonts w:cs="Times New Roman" w:hint="cs"/>
          <w:rtl/>
          <w:lang w:val="en-US" w:bidi="ar-EG"/>
        </w:rPr>
        <w:t>هذه الرسالة</w:t>
      </w:r>
      <w:r w:rsidR="004843D0">
        <w:rPr>
          <w:rFonts w:cs="Times New Roman" w:hint="cs"/>
          <w:rtl/>
          <w:lang w:val="en-US" w:bidi="ar-EG"/>
        </w:rPr>
        <w:t xml:space="preserve"> أيضا دراسة الأداء ال</w:t>
      </w:r>
      <w:r>
        <w:rPr>
          <w:rFonts w:cs="Times New Roman" w:hint="cs"/>
          <w:rtl/>
          <w:lang w:val="en-US" w:bidi="ar-EG"/>
        </w:rPr>
        <w:t>ديناميك</w:t>
      </w:r>
      <w:r>
        <w:rPr>
          <w:rFonts w:cs="Times New Roman" w:hint="eastAsia"/>
          <w:rtl/>
          <w:lang w:val="en-US" w:bidi="ar-EG"/>
        </w:rPr>
        <w:t>ي</w:t>
      </w:r>
      <w:r>
        <w:rPr>
          <w:rFonts w:cs="Times New Roman" w:hint="cs"/>
          <w:rtl/>
          <w:lang w:val="en-US" w:bidi="ar-EG"/>
        </w:rPr>
        <w:t xml:space="preserve"> </w:t>
      </w:r>
      <w:r w:rsidR="004843D0">
        <w:rPr>
          <w:rFonts w:cs="Times New Roman" w:hint="cs"/>
          <w:rtl/>
          <w:lang w:val="en-US" w:bidi="ar-EG"/>
        </w:rPr>
        <w:t>ال</w:t>
      </w:r>
      <w:r>
        <w:rPr>
          <w:rFonts w:cs="Times New Roman" w:hint="cs"/>
          <w:rtl/>
          <w:lang w:val="en-US" w:bidi="ar-EG"/>
        </w:rPr>
        <w:t xml:space="preserve">مفصل للحظة الانتقال الي حالة التجزر المتعمد. </w:t>
      </w:r>
      <w:r w:rsidR="004843D0">
        <w:rPr>
          <w:rFonts w:cs="Times New Roman" w:hint="cs"/>
          <w:rtl/>
          <w:lang w:val="en-US" w:bidi="ar-EG"/>
        </w:rPr>
        <w:t xml:space="preserve">وقد تم اختبار </w:t>
      </w:r>
      <w:r>
        <w:rPr>
          <w:rFonts w:cs="Times New Roman" w:hint="cs"/>
          <w:rtl/>
          <w:lang w:val="en-US" w:bidi="ar-EG"/>
        </w:rPr>
        <w:t xml:space="preserve">هذا الانتقال عند </w:t>
      </w:r>
      <w:r w:rsidR="00C90D68">
        <w:rPr>
          <w:rFonts w:cs="Times New Roman" w:hint="cs"/>
          <w:rtl/>
          <w:lang w:val="en-US" w:bidi="ar-EG"/>
        </w:rPr>
        <w:t>أقصى</w:t>
      </w:r>
      <w:r>
        <w:rPr>
          <w:rFonts w:cs="Times New Roman" w:hint="cs"/>
          <w:rtl/>
          <w:lang w:val="en-US" w:bidi="ar-EG"/>
        </w:rPr>
        <w:t xml:space="preserve"> تحميل لكل </w:t>
      </w:r>
      <w:r w:rsidR="00C90D68">
        <w:rPr>
          <w:rFonts w:cs="Times New Roman" w:hint="cs"/>
          <w:rtl/>
          <w:lang w:val="en-US" w:bidi="ar-EG"/>
        </w:rPr>
        <w:t>جزيرة</w:t>
      </w:r>
      <w:r>
        <w:rPr>
          <w:rFonts w:cs="Times New Roman" w:hint="cs"/>
          <w:rtl/>
          <w:lang w:val="en-US" w:bidi="ar-EG"/>
        </w:rPr>
        <w:t xml:space="preserve"> </w:t>
      </w:r>
      <w:r w:rsidR="004843D0">
        <w:rPr>
          <w:rFonts w:cs="Times New Roman" w:hint="cs"/>
          <w:rtl/>
          <w:lang w:val="en-US" w:bidi="ar-EG"/>
        </w:rPr>
        <w:t>حيث</w:t>
      </w:r>
      <w:r>
        <w:rPr>
          <w:rFonts w:cs="Times New Roman" w:hint="cs"/>
          <w:rtl/>
          <w:lang w:val="en-US" w:bidi="ar-EG"/>
        </w:rPr>
        <w:t xml:space="preserve"> اثبتت النتائج فعالية هذه الطريقة المقترحة</w:t>
      </w:r>
      <w:bookmarkEnd w:id="156"/>
      <w:r>
        <w:rPr>
          <w:rFonts w:cs="Times New Roman" w:hint="cs"/>
          <w:rtl/>
          <w:lang w:val="en-US" w:bidi="ar-EG"/>
        </w:rPr>
        <w:t>.</w:t>
      </w:r>
      <w:bookmarkEnd w:id="157"/>
      <w:r>
        <w:rPr>
          <w:rFonts w:cs="Times New Roman" w:hint="cs"/>
          <w:rtl/>
          <w:lang w:val="en-US" w:bidi="ar-EG"/>
        </w:rPr>
        <w:t xml:space="preserve"> </w:t>
      </w:r>
      <w:r w:rsidR="00C90D68">
        <w:rPr>
          <w:rFonts w:cs="Times New Roman" w:hint="cs"/>
          <w:rtl/>
          <w:lang w:val="en-US" w:bidi="ar-EG"/>
        </w:rPr>
        <w:t xml:space="preserve">ويمكن تلخيص ما </w:t>
      </w:r>
      <w:r w:rsidR="004843D0">
        <w:rPr>
          <w:rFonts w:cs="Times New Roman" w:hint="cs"/>
          <w:rtl/>
          <w:lang w:val="en-US" w:bidi="ar-EG"/>
        </w:rPr>
        <w:t xml:space="preserve">تم تقديمه </w:t>
      </w:r>
      <w:r w:rsidR="00C90D68">
        <w:rPr>
          <w:rFonts w:cs="Times New Roman" w:hint="cs"/>
          <w:rtl/>
          <w:lang w:val="en-US" w:bidi="ar-EG"/>
        </w:rPr>
        <w:t>في الرسالة في</w:t>
      </w:r>
      <w:r w:rsidR="00F44214">
        <w:rPr>
          <w:rFonts w:cs="Times New Roman" w:hint="cs"/>
          <w:rtl/>
          <w:lang w:val="en-US" w:bidi="ar-EG"/>
        </w:rPr>
        <w:t>ما</w:t>
      </w:r>
      <w:r w:rsidR="00C90D68">
        <w:rPr>
          <w:rFonts w:cs="Times New Roman" w:hint="cs"/>
          <w:rtl/>
          <w:lang w:val="en-US" w:bidi="ar-EG"/>
        </w:rPr>
        <w:t xml:space="preserve"> </w:t>
      </w:r>
      <w:r w:rsidR="004843D0">
        <w:rPr>
          <w:rFonts w:cs="Times New Roman" w:hint="cs"/>
          <w:rtl/>
          <w:lang w:val="en-US" w:bidi="ar-EG"/>
        </w:rPr>
        <w:t>ي</w:t>
      </w:r>
      <w:r w:rsidR="00F44214">
        <w:rPr>
          <w:rFonts w:cs="Times New Roman" w:hint="cs"/>
          <w:rtl/>
          <w:lang w:val="en-US" w:bidi="ar-EG"/>
        </w:rPr>
        <w:t>لي</w:t>
      </w:r>
      <w:r w:rsidR="004843D0">
        <w:rPr>
          <w:rFonts w:cs="Times New Roman" w:hint="cs"/>
          <w:rtl/>
          <w:lang w:val="en-US" w:bidi="ar-EG"/>
        </w:rPr>
        <w:t>:</w:t>
      </w:r>
    </w:p>
    <w:p w14:paraId="5C2C2854" w14:textId="20FE9212" w:rsidR="004843D0" w:rsidRDefault="00AF073B" w:rsidP="004843D0">
      <w:pPr>
        <w:bidi/>
        <w:ind w:left="824" w:hanging="425"/>
        <w:jc w:val="both"/>
        <w:rPr>
          <w:rFonts w:cs="Times New Roman"/>
          <w:rtl/>
          <w:lang w:val="en-US" w:bidi="ar-EG"/>
        </w:rPr>
      </w:pPr>
      <w:r>
        <w:rPr>
          <w:rFonts w:cs="Times New Roman" w:hint="cs"/>
          <w:rtl/>
          <w:lang w:val="en-US" w:bidi="ar-EG"/>
        </w:rPr>
        <w:t>أ</w:t>
      </w:r>
      <w:r w:rsidR="007C6273">
        <w:rPr>
          <w:rFonts w:cs="Times New Roman" w:hint="cs"/>
          <w:rtl/>
          <w:lang w:val="en-US" w:bidi="ar-EG"/>
        </w:rPr>
        <w:t>و</w:t>
      </w:r>
      <w:r w:rsidR="00C90D68">
        <w:rPr>
          <w:rFonts w:cs="Times New Roman" w:hint="cs"/>
          <w:rtl/>
          <w:lang w:val="en-US" w:bidi="ar-EG"/>
        </w:rPr>
        <w:t>لا</w:t>
      </w:r>
      <w:r w:rsidR="004843D0">
        <w:rPr>
          <w:rFonts w:cs="Times New Roman" w:hint="cs"/>
          <w:rtl/>
          <w:lang w:val="en-US" w:bidi="ar-EG"/>
        </w:rPr>
        <w:t>:</w:t>
      </w:r>
      <w:r w:rsidR="007C6273">
        <w:rPr>
          <w:rFonts w:cs="Times New Roman" w:hint="cs"/>
          <w:rtl/>
          <w:lang w:val="en-US" w:bidi="ar-EG"/>
        </w:rPr>
        <w:t xml:space="preserve"> الاختيار الأمثل</w:t>
      </w:r>
      <w:r w:rsidR="00B46A8C">
        <w:rPr>
          <w:rFonts w:cs="Times New Roman" w:hint="cs"/>
          <w:rtl/>
          <w:lang w:val="en-US" w:bidi="ar-EG"/>
        </w:rPr>
        <w:t xml:space="preserve"> لأ</w:t>
      </w:r>
      <w:r w:rsidR="007C6273">
        <w:rPr>
          <w:rFonts w:cs="Times New Roman" w:hint="cs"/>
          <w:rtl/>
          <w:lang w:val="en-US" w:bidi="ar-EG"/>
        </w:rPr>
        <w:t>ماكن الوحدات الموزعة في الشبكة الكهربية</w:t>
      </w:r>
      <w:r w:rsidR="007C6273" w:rsidRPr="002B16AD">
        <w:rPr>
          <w:rFonts w:cs="Times New Roman"/>
          <w:rtl/>
          <w:lang w:val="en-US" w:bidi="ar-EG"/>
        </w:rPr>
        <w:t>.</w:t>
      </w:r>
    </w:p>
    <w:p w14:paraId="124D9DAB" w14:textId="77777777" w:rsidR="004843D0" w:rsidRDefault="004843D0" w:rsidP="004843D0">
      <w:pPr>
        <w:bidi/>
        <w:ind w:left="824" w:hanging="425"/>
        <w:jc w:val="both"/>
        <w:rPr>
          <w:rFonts w:cs="Times New Roman"/>
          <w:rtl/>
          <w:lang w:val="en-US" w:bidi="ar-EG"/>
        </w:rPr>
      </w:pPr>
      <w:r>
        <w:rPr>
          <w:rFonts w:cs="Times New Roman" w:hint="cs"/>
          <w:rtl/>
          <w:lang w:val="en-US" w:bidi="ar-EG"/>
        </w:rPr>
        <w:t>ثانيا: ا</w:t>
      </w:r>
      <w:r w:rsidR="007C6273" w:rsidRPr="002B16AD">
        <w:rPr>
          <w:rFonts w:cs="Times New Roman"/>
          <w:rtl/>
          <w:lang w:val="en-US" w:bidi="ar-EG"/>
        </w:rPr>
        <w:t xml:space="preserve">ختيار تكوينات </w:t>
      </w:r>
      <w:r w:rsidR="007C6273">
        <w:rPr>
          <w:rFonts w:cs="Times New Roman" w:hint="cs"/>
          <w:rtl/>
          <w:lang w:val="en-US" w:bidi="ar-EG"/>
        </w:rPr>
        <w:t xml:space="preserve">من </w:t>
      </w:r>
      <w:r w:rsidR="007C6273" w:rsidRPr="002B16AD">
        <w:rPr>
          <w:rFonts w:cs="Times New Roman"/>
          <w:rtl/>
          <w:lang w:val="en-US" w:bidi="ar-EG"/>
        </w:rPr>
        <w:t xml:space="preserve">الجزر وفقا للحد </w:t>
      </w:r>
      <w:r w:rsidR="007C6273">
        <w:rPr>
          <w:rFonts w:cs="Times New Roman" w:hint="cs"/>
          <w:rtl/>
          <w:lang w:val="en-US" w:bidi="ar-EG"/>
        </w:rPr>
        <w:t xml:space="preserve">الأدنى </w:t>
      </w:r>
      <w:r w:rsidR="007C6273" w:rsidRPr="002B16AD">
        <w:rPr>
          <w:rFonts w:cs="Times New Roman"/>
          <w:rtl/>
          <w:lang w:val="en-US" w:bidi="ar-EG"/>
        </w:rPr>
        <w:t xml:space="preserve">من </w:t>
      </w:r>
      <w:r w:rsidR="007C6273">
        <w:rPr>
          <w:rFonts w:cs="Times New Roman" w:hint="cs"/>
          <w:rtl/>
          <w:lang w:val="en-US" w:bidi="ar-EG"/>
        </w:rPr>
        <w:t>معدل فصل</w:t>
      </w:r>
      <w:r w:rsidR="007C6273" w:rsidRPr="002B16AD">
        <w:rPr>
          <w:rFonts w:cs="Times New Roman"/>
          <w:rtl/>
          <w:lang w:val="en-US" w:bidi="ar-EG"/>
        </w:rPr>
        <w:t xml:space="preserve"> ال</w:t>
      </w:r>
      <w:r w:rsidR="00B46A8C">
        <w:rPr>
          <w:rFonts w:cs="Times New Roman" w:hint="cs"/>
          <w:rtl/>
          <w:lang w:val="en-US" w:bidi="ar-EG"/>
        </w:rPr>
        <w:t>أ</w:t>
      </w:r>
      <w:r w:rsidR="007C6273" w:rsidRPr="002B16AD">
        <w:rPr>
          <w:rFonts w:cs="Times New Roman"/>
          <w:rtl/>
          <w:lang w:val="en-US" w:bidi="ar-EG"/>
        </w:rPr>
        <w:t>حم</w:t>
      </w:r>
      <w:r w:rsidR="007C6273">
        <w:rPr>
          <w:rFonts w:cs="Times New Roman" w:hint="cs"/>
          <w:rtl/>
          <w:lang w:val="en-US" w:bidi="ar-EG"/>
        </w:rPr>
        <w:t>ا</w:t>
      </w:r>
      <w:r w:rsidR="007C6273" w:rsidRPr="002B16AD">
        <w:rPr>
          <w:rFonts w:cs="Times New Roman"/>
          <w:rtl/>
          <w:lang w:val="en-US" w:bidi="ar-EG"/>
        </w:rPr>
        <w:t>ل</w:t>
      </w:r>
      <w:r w:rsidR="007C6273">
        <w:rPr>
          <w:rFonts w:cs="Times New Roman" w:hint="cs"/>
          <w:rtl/>
          <w:lang w:val="en-US" w:bidi="ar-EG"/>
        </w:rPr>
        <w:t>.</w:t>
      </w:r>
    </w:p>
    <w:p w14:paraId="4F0D864B" w14:textId="77777777" w:rsidR="004843D0" w:rsidRDefault="004843D0" w:rsidP="004843D0">
      <w:pPr>
        <w:bidi/>
        <w:ind w:left="824" w:hanging="425"/>
        <w:jc w:val="both"/>
        <w:rPr>
          <w:rFonts w:cs="Times New Roman"/>
          <w:rtl/>
          <w:lang w:val="en-US" w:bidi="ar-EG"/>
        </w:rPr>
      </w:pPr>
      <w:r>
        <w:rPr>
          <w:rFonts w:cs="Times New Roman" w:hint="cs"/>
          <w:rtl/>
          <w:lang w:val="en-US" w:bidi="ar-EG"/>
        </w:rPr>
        <w:t xml:space="preserve">ثالثا: </w:t>
      </w:r>
      <w:r w:rsidR="00B46A8C">
        <w:rPr>
          <w:rFonts w:cs="Times New Roman" w:hint="cs"/>
          <w:rtl/>
          <w:lang w:val="en-US" w:bidi="ar-EG"/>
        </w:rPr>
        <w:t>اقتراح خوارزمية لفصل الأ</w:t>
      </w:r>
      <w:r w:rsidR="007C6273">
        <w:rPr>
          <w:rFonts w:cs="Times New Roman" w:hint="cs"/>
          <w:rtl/>
          <w:lang w:val="en-US" w:bidi="ar-EG"/>
        </w:rPr>
        <w:t xml:space="preserve">حمال في </w:t>
      </w:r>
      <w:r w:rsidR="00B46A8C">
        <w:rPr>
          <w:rFonts w:cs="Times New Roman" w:hint="cs"/>
          <w:rtl/>
          <w:lang w:val="en-US" w:bidi="ar-EG"/>
        </w:rPr>
        <w:t xml:space="preserve">كل </w:t>
      </w:r>
      <w:r w:rsidR="007C6273">
        <w:rPr>
          <w:rFonts w:cs="Times New Roman" w:hint="cs"/>
          <w:rtl/>
          <w:lang w:val="en-US" w:bidi="ar-EG"/>
        </w:rPr>
        <w:t>جزيرة بحيث لا يزي</w:t>
      </w:r>
      <w:r w:rsidR="007C6273">
        <w:rPr>
          <w:rFonts w:cs="Times New Roman" w:hint="eastAsia"/>
          <w:rtl/>
          <w:lang w:val="en-US" w:bidi="ar-EG"/>
        </w:rPr>
        <w:t>د</w:t>
      </w:r>
      <w:r w:rsidR="007C6273">
        <w:rPr>
          <w:rFonts w:cs="Times New Roman" w:hint="cs"/>
          <w:rtl/>
          <w:lang w:val="en-US" w:bidi="ar-EG"/>
        </w:rPr>
        <w:t xml:space="preserve"> معدل الفصل عن 30% ويكون الفصل سريع لكي يناسب ان تعمل هذه الخوارزمية في حالات التشغيل الفعلي</w:t>
      </w:r>
      <w:r w:rsidR="007C6273" w:rsidRPr="002B16AD">
        <w:rPr>
          <w:rFonts w:cs="Times New Roman"/>
          <w:rtl/>
          <w:lang w:val="en-US" w:bidi="ar-EG"/>
        </w:rPr>
        <w:t>.</w:t>
      </w:r>
    </w:p>
    <w:p w14:paraId="65C3F05B" w14:textId="77777777" w:rsidR="004843D0" w:rsidRDefault="004843D0" w:rsidP="004843D0">
      <w:pPr>
        <w:bidi/>
        <w:ind w:left="824" w:hanging="425"/>
        <w:jc w:val="both"/>
        <w:rPr>
          <w:rFonts w:cs="Times New Roman"/>
          <w:rtl/>
          <w:lang w:val="en-US" w:bidi="ar-EG"/>
        </w:rPr>
      </w:pPr>
      <w:r>
        <w:rPr>
          <w:rFonts w:cs="Times New Roman" w:hint="cs"/>
          <w:rtl/>
          <w:lang w:val="en-US" w:bidi="ar-EG"/>
        </w:rPr>
        <w:t xml:space="preserve">رابعا: </w:t>
      </w:r>
      <w:r w:rsidR="007C6273" w:rsidRPr="002B16AD">
        <w:rPr>
          <w:rFonts w:cs="Times New Roman"/>
          <w:rtl/>
          <w:lang w:val="en-US" w:bidi="ar-EG"/>
        </w:rPr>
        <w:t xml:space="preserve">رصد </w:t>
      </w:r>
      <w:r w:rsidR="007C6273">
        <w:rPr>
          <w:rFonts w:cs="Times New Roman" w:hint="cs"/>
          <w:rtl/>
          <w:lang w:val="en-US" w:bidi="ar-EG"/>
        </w:rPr>
        <w:t>لحظات الانتقال العابر</w:t>
      </w:r>
      <w:r w:rsidR="007C6273" w:rsidRPr="002B16AD">
        <w:rPr>
          <w:rFonts w:cs="Times New Roman"/>
          <w:rtl/>
          <w:lang w:val="en-US" w:bidi="ar-EG"/>
        </w:rPr>
        <w:t xml:space="preserve"> </w:t>
      </w:r>
      <w:r w:rsidR="007C6273">
        <w:rPr>
          <w:rFonts w:cs="Times New Roman" w:hint="cs"/>
          <w:rtl/>
          <w:lang w:val="en-US" w:bidi="ar-EG"/>
        </w:rPr>
        <w:t>من النظام العادي</w:t>
      </w:r>
      <w:r w:rsidR="007C6273" w:rsidRPr="002B16AD">
        <w:rPr>
          <w:rFonts w:cs="Times New Roman"/>
          <w:rtl/>
          <w:lang w:val="en-US" w:bidi="ar-EG"/>
        </w:rPr>
        <w:t xml:space="preserve"> إلى </w:t>
      </w:r>
      <w:r w:rsidR="00862058">
        <w:rPr>
          <w:rFonts w:cs="Times New Roman" w:hint="cs"/>
          <w:rtl/>
          <w:lang w:val="en-US" w:bidi="ar-EG"/>
        </w:rPr>
        <w:t>حالات</w:t>
      </w:r>
      <w:r w:rsidR="007C6273">
        <w:rPr>
          <w:rFonts w:cs="Times New Roman" w:hint="cs"/>
          <w:rtl/>
          <w:lang w:val="en-US" w:bidi="ar-EG"/>
        </w:rPr>
        <w:t xml:space="preserve"> التجزر</w:t>
      </w:r>
      <w:r w:rsidR="007C6273" w:rsidRPr="002B16AD">
        <w:rPr>
          <w:rFonts w:cs="Times New Roman"/>
          <w:rtl/>
          <w:lang w:val="en-US" w:bidi="ar-EG"/>
        </w:rPr>
        <w:t>.</w:t>
      </w:r>
    </w:p>
    <w:p w14:paraId="3D9324F6" w14:textId="77777777" w:rsidR="004843D0" w:rsidRDefault="007C6273" w:rsidP="004843D0">
      <w:pPr>
        <w:bidi/>
        <w:ind w:left="824" w:hanging="425"/>
        <w:jc w:val="both"/>
        <w:rPr>
          <w:rFonts w:cs="Times New Roman"/>
          <w:rtl/>
          <w:lang w:val="en-US" w:bidi="ar-EG"/>
        </w:rPr>
      </w:pPr>
      <w:r w:rsidRPr="002B16AD">
        <w:rPr>
          <w:rFonts w:cs="Times New Roman"/>
          <w:rtl/>
          <w:lang w:val="en-US" w:bidi="ar-EG"/>
        </w:rPr>
        <w:t>خامسا</w:t>
      </w:r>
      <w:r w:rsidR="00862058">
        <w:rPr>
          <w:rFonts w:cs="Times New Roman" w:hint="cs"/>
          <w:rtl/>
          <w:lang w:val="en-US" w:bidi="ar-EG"/>
        </w:rPr>
        <w:t>ً</w:t>
      </w:r>
      <w:r w:rsidR="004843D0">
        <w:rPr>
          <w:rFonts w:cs="Times New Roman" w:hint="cs"/>
          <w:rtl/>
          <w:lang w:val="en-US" w:bidi="ar-EG"/>
        </w:rPr>
        <w:t>:</w:t>
      </w:r>
      <w:r w:rsidR="00862058">
        <w:rPr>
          <w:rFonts w:cs="Times New Roman"/>
          <w:rtl/>
          <w:lang w:val="en-US" w:bidi="ar-EG"/>
        </w:rPr>
        <w:t xml:space="preserve"> التحقق من جود</w:t>
      </w:r>
      <w:r w:rsidR="00862058">
        <w:rPr>
          <w:rFonts w:cs="Times New Roman" w:hint="cs"/>
          <w:rtl/>
          <w:lang w:val="en-US" w:bidi="ar-EG"/>
        </w:rPr>
        <w:t>ة</w:t>
      </w:r>
      <w:r w:rsidRPr="002B16AD">
        <w:rPr>
          <w:rFonts w:cs="Times New Roman"/>
          <w:rtl/>
          <w:lang w:val="en-US" w:bidi="ar-EG"/>
        </w:rPr>
        <w:t xml:space="preserve"> </w:t>
      </w:r>
      <w:r w:rsidR="004843D0">
        <w:rPr>
          <w:rFonts w:cs="Times New Roman" w:hint="cs"/>
          <w:rtl/>
          <w:lang w:val="en-US" w:bidi="ar-EG"/>
        </w:rPr>
        <w:t>القدرة</w:t>
      </w:r>
      <w:r w:rsidRPr="002B16AD">
        <w:rPr>
          <w:rFonts w:cs="Times New Roman"/>
          <w:rtl/>
          <w:lang w:val="en-US" w:bidi="ar-EG"/>
        </w:rPr>
        <w:t xml:space="preserve"> (الجهد والتردد) وتعديل التحكم </w:t>
      </w:r>
      <w:r>
        <w:rPr>
          <w:rFonts w:cs="Times New Roman" w:hint="cs"/>
          <w:rtl/>
          <w:lang w:val="en-US" w:bidi="ar-EG"/>
        </w:rPr>
        <w:t>في المولد</w:t>
      </w:r>
      <w:r w:rsidR="00862058">
        <w:rPr>
          <w:rFonts w:cs="Times New Roman" w:hint="cs"/>
          <w:rtl/>
          <w:lang w:val="en-US" w:bidi="ar-EG"/>
        </w:rPr>
        <w:t>ات</w:t>
      </w:r>
      <w:r>
        <w:rPr>
          <w:rFonts w:cs="Times New Roman" w:hint="cs"/>
          <w:rtl/>
          <w:lang w:val="en-US" w:bidi="ar-EG"/>
        </w:rPr>
        <w:t xml:space="preserve"> </w:t>
      </w:r>
      <w:r w:rsidR="004843D0">
        <w:rPr>
          <w:rFonts w:cs="Times New Roman" w:hint="cs"/>
          <w:rtl/>
          <w:lang w:val="en-US" w:bidi="ar-EG"/>
        </w:rPr>
        <w:t xml:space="preserve">لتنظيم </w:t>
      </w:r>
      <w:r>
        <w:rPr>
          <w:rFonts w:cs="Times New Roman" w:hint="cs"/>
          <w:rtl/>
          <w:lang w:val="en-US" w:bidi="ar-EG"/>
        </w:rPr>
        <w:t xml:space="preserve">الجهد والتردد </w:t>
      </w:r>
      <w:r w:rsidRPr="002B16AD">
        <w:rPr>
          <w:rFonts w:cs="Times New Roman"/>
          <w:rtl/>
          <w:lang w:val="en-US" w:bidi="ar-EG"/>
        </w:rPr>
        <w:t>إذا لزم الأمر.</w:t>
      </w:r>
    </w:p>
    <w:p w14:paraId="5E1BA6E5" w14:textId="77777777" w:rsidR="007B6DFD" w:rsidRDefault="004843D0" w:rsidP="004843D0">
      <w:pPr>
        <w:bidi/>
        <w:ind w:left="824" w:hanging="425"/>
        <w:jc w:val="both"/>
        <w:rPr>
          <w:rFonts w:cs="Times New Roman"/>
          <w:rtl/>
          <w:lang w:val="en-US" w:bidi="ar-EG"/>
        </w:rPr>
      </w:pPr>
      <w:r>
        <w:rPr>
          <w:rFonts w:cs="Times New Roman" w:hint="cs"/>
          <w:rtl/>
          <w:lang w:val="en-US" w:bidi="ar-EG"/>
        </w:rPr>
        <w:t xml:space="preserve">سادسا: </w:t>
      </w:r>
      <w:r w:rsidR="007C6273" w:rsidRPr="002B16AD">
        <w:rPr>
          <w:rFonts w:cs="Times New Roman"/>
          <w:rtl/>
          <w:lang w:val="en-US" w:bidi="ar-EG"/>
        </w:rPr>
        <w:t xml:space="preserve">التحقق من استقرار </w:t>
      </w:r>
      <w:r w:rsidR="007C6273">
        <w:rPr>
          <w:rFonts w:cs="Times New Roman" w:hint="cs"/>
          <w:rtl/>
          <w:lang w:val="en-US" w:bidi="ar-EG"/>
        </w:rPr>
        <w:t>ال</w:t>
      </w:r>
      <w:r w:rsidR="007C6273" w:rsidRPr="002B16AD">
        <w:rPr>
          <w:rFonts w:cs="Times New Roman"/>
          <w:rtl/>
          <w:lang w:val="en-US" w:bidi="ar-EG"/>
        </w:rPr>
        <w:t xml:space="preserve">نظام </w:t>
      </w:r>
      <w:r w:rsidR="007C6273">
        <w:rPr>
          <w:rFonts w:cs="Times New Roman" w:hint="cs"/>
          <w:rtl/>
          <w:lang w:val="en-US" w:bidi="ar-EG"/>
        </w:rPr>
        <w:t>ال</w:t>
      </w:r>
      <w:r w:rsidR="007C6273" w:rsidRPr="002B16AD">
        <w:rPr>
          <w:rFonts w:cs="Times New Roman"/>
          <w:rtl/>
          <w:lang w:val="en-US" w:bidi="ar-EG"/>
        </w:rPr>
        <w:t xml:space="preserve">معزول </w:t>
      </w:r>
      <w:r w:rsidR="007C6273">
        <w:rPr>
          <w:rFonts w:cs="Times New Roman" w:hint="cs"/>
          <w:rtl/>
          <w:lang w:val="en-US" w:bidi="ar-EG"/>
        </w:rPr>
        <w:t>ال</w:t>
      </w:r>
      <w:r w:rsidR="007C6273" w:rsidRPr="002B16AD">
        <w:rPr>
          <w:rFonts w:cs="Times New Roman"/>
          <w:rtl/>
          <w:lang w:val="en-US" w:bidi="ar-EG"/>
        </w:rPr>
        <w:t>جديد (الجزيرة) عند زيادة الأحمال تدريجيا</w:t>
      </w:r>
      <w:r w:rsidR="00862058">
        <w:rPr>
          <w:rFonts w:cs="Times New Roman" w:hint="cs"/>
          <w:rtl/>
          <w:lang w:val="en-US" w:bidi="ar-EG"/>
        </w:rPr>
        <w:t>ً</w:t>
      </w:r>
      <w:r w:rsidR="007C6273" w:rsidRPr="002B16AD">
        <w:rPr>
          <w:rFonts w:cs="Times New Roman"/>
          <w:rtl/>
          <w:lang w:val="en-US" w:bidi="ar-EG"/>
        </w:rPr>
        <w:t xml:space="preserve"> في الجزيرة.</w:t>
      </w:r>
    </w:p>
    <w:p w14:paraId="1ED1B0A6" w14:textId="1684DBBF" w:rsidR="007C6273" w:rsidRPr="00C90D68" w:rsidRDefault="007C6273" w:rsidP="007B6DFD">
      <w:pPr>
        <w:bidi/>
        <w:spacing w:before="240"/>
        <w:jc w:val="both"/>
        <w:rPr>
          <w:rFonts w:cs="Times New Roman"/>
          <w:lang w:val="en-US" w:bidi="ar-EG"/>
        </w:rPr>
      </w:pPr>
      <w:r w:rsidRPr="002B16AD">
        <w:rPr>
          <w:rFonts w:cs="Times New Roman"/>
          <w:rtl/>
          <w:lang w:val="en-US" w:bidi="ar-EG"/>
        </w:rPr>
        <w:t xml:space="preserve"> </w:t>
      </w:r>
      <w:r w:rsidR="007B6DFD">
        <w:rPr>
          <w:rFonts w:cs="Times New Roman" w:hint="cs"/>
          <w:rtl/>
          <w:lang w:val="en-US" w:bidi="ar-EG"/>
        </w:rPr>
        <w:t>و</w:t>
      </w:r>
      <w:r w:rsidR="00F44214">
        <w:rPr>
          <w:rFonts w:cs="Times New Roman" w:hint="cs"/>
          <w:rtl/>
          <w:lang w:val="en-US" w:bidi="ar-EG"/>
        </w:rPr>
        <w:t xml:space="preserve">قد </w:t>
      </w:r>
      <w:r w:rsidR="007B6DFD">
        <w:rPr>
          <w:rFonts w:cs="Times New Roman" w:hint="cs"/>
          <w:rtl/>
          <w:lang w:val="en-US" w:bidi="ar-EG"/>
        </w:rPr>
        <w:t xml:space="preserve">تم تطبيق هذه الخطوات بهدف زيادة </w:t>
      </w:r>
      <w:r>
        <w:rPr>
          <w:rFonts w:cs="Times New Roman" w:hint="cs"/>
          <w:rtl/>
          <w:lang w:val="en-US" w:bidi="ar-EG"/>
        </w:rPr>
        <w:t xml:space="preserve">اعتمادية </w:t>
      </w:r>
      <w:r w:rsidRPr="002B16AD">
        <w:rPr>
          <w:rFonts w:cs="Times New Roman"/>
          <w:rtl/>
          <w:lang w:val="en-US" w:bidi="ar-EG"/>
        </w:rPr>
        <w:t>أنظم</w:t>
      </w:r>
      <w:r w:rsidR="007B6DFD">
        <w:rPr>
          <w:rFonts w:cs="Times New Roman" w:hint="cs"/>
          <w:rtl/>
          <w:lang w:val="en-US" w:bidi="ar-EG"/>
        </w:rPr>
        <w:t>ة</w:t>
      </w:r>
      <w:r w:rsidRPr="002B16AD">
        <w:rPr>
          <w:rFonts w:cs="Times New Roman"/>
          <w:rtl/>
          <w:lang w:val="en-US" w:bidi="ar-EG"/>
        </w:rPr>
        <w:t xml:space="preserve"> التوزيع </w:t>
      </w:r>
      <w:r w:rsidRPr="002B16AD">
        <w:rPr>
          <w:rFonts w:cs="Times New Roman" w:hint="cs"/>
          <w:rtl/>
          <w:lang w:val="en-US" w:bidi="ar-EG"/>
        </w:rPr>
        <w:t>و</w:t>
      </w:r>
      <w:r w:rsidR="007B6DFD">
        <w:rPr>
          <w:rFonts w:cs="Times New Roman" w:hint="cs"/>
          <w:rtl/>
          <w:lang w:val="en-US" w:bidi="ar-EG"/>
        </w:rPr>
        <w:t xml:space="preserve">المحافظة </w:t>
      </w:r>
      <w:r w:rsidRPr="002B16AD">
        <w:rPr>
          <w:rFonts w:cs="Times New Roman" w:hint="cs"/>
          <w:rtl/>
          <w:lang w:val="en-US" w:bidi="ar-EG"/>
        </w:rPr>
        <w:t>على</w:t>
      </w:r>
      <w:r w:rsidRPr="002B16AD">
        <w:rPr>
          <w:rFonts w:cs="Times New Roman"/>
          <w:rtl/>
          <w:lang w:val="en-US" w:bidi="ar-EG"/>
        </w:rPr>
        <w:t xml:space="preserve"> </w:t>
      </w:r>
      <w:r>
        <w:rPr>
          <w:rFonts w:cs="Times New Roman" w:hint="cs"/>
          <w:rtl/>
          <w:lang w:val="en-US" w:bidi="ar-EG"/>
        </w:rPr>
        <w:t xml:space="preserve">استمرار </w:t>
      </w:r>
      <w:r w:rsidRPr="002B16AD">
        <w:rPr>
          <w:rFonts w:cs="Times New Roman"/>
          <w:rtl/>
          <w:lang w:val="en-US" w:bidi="ar-EG"/>
        </w:rPr>
        <w:t xml:space="preserve">الخدمة </w:t>
      </w:r>
      <w:r>
        <w:rPr>
          <w:rFonts w:cs="Times New Roman" w:hint="cs"/>
          <w:rtl/>
          <w:lang w:val="en-US" w:bidi="ar-EG"/>
        </w:rPr>
        <w:t>ل</w:t>
      </w:r>
      <w:r w:rsidRPr="002B16AD">
        <w:rPr>
          <w:rFonts w:cs="Times New Roman"/>
          <w:rtl/>
          <w:lang w:val="en-US" w:bidi="ar-EG"/>
        </w:rPr>
        <w:t xml:space="preserve">لأحمال </w:t>
      </w:r>
      <w:r w:rsidRPr="002B16AD">
        <w:rPr>
          <w:rFonts w:cs="Times New Roman" w:hint="cs"/>
          <w:rtl/>
          <w:lang w:val="en-US" w:bidi="ar-EG"/>
        </w:rPr>
        <w:t>الهامة</w:t>
      </w:r>
      <w:r w:rsidRPr="002B16AD">
        <w:rPr>
          <w:rFonts w:cs="Times New Roman"/>
          <w:rtl/>
          <w:lang w:val="en-US" w:bidi="ar-EG"/>
        </w:rPr>
        <w:t xml:space="preserve"> وخفض </w:t>
      </w:r>
      <w:r>
        <w:rPr>
          <w:rFonts w:cs="Times New Roman" w:hint="cs"/>
          <w:rtl/>
          <w:lang w:val="en-US" w:bidi="ar-EG"/>
        </w:rPr>
        <w:t xml:space="preserve">معدل </w:t>
      </w:r>
      <w:proofErr w:type="spellStart"/>
      <w:r>
        <w:rPr>
          <w:rFonts w:cs="Times New Roman" w:hint="cs"/>
          <w:rtl/>
          <w:lang w:val="en-US" w:bidi="ar-EG"/>
        </w:rPr>
        <w:t>المفاقيد</w:t>
      </w:r>
      <w:proofErr w:type="spellEnd"/>
      <w:r>
        <w:rPr>
          <w:rFonts w:cs="Times New Roman" w:hint="cs"/>
          <w:rtl/>
          <w:lang w:val="en-US" w:bidi="ar-EG"/>
        </w:rPr>
        <w:t xml:space="preserve"> في الطاقة خلال الشبكة</w:t>
      </w:r>
      <w:r w:rsidRPr="002B16AD">
        <w:rPr>
          <w:rFonts w:cs="Times New Roman"/>
          <w:rtl/>
          <w:lang w:val="en-US" w:bidi="ar-EG"/>
        </w:rPr>
        <w:t>.</w:t>
      </w:r>
    </w:p>
    <w:p w14:paraId="6EFA2A6D" w14:textId="0E3A7A6E" w:rsidR="009B389A" w:rsidRDefault="009B389A" w:rsidP="00655D49">
      <w:pPr>
        <w:ind w:firstLine="0"/>
      </w:pPr>
    </w:p>
    <w:p w14:paraId="747797EA" w14:textId="59D52C1C" w:rsidR="007C6273" w:rsidRPr="00E107DF" w:rsidRDefault="007C6273" w:rsidP="00CF59B1">
      <w:pPr>
        <w:rPr>
          <w:lang w:val="en-US"/>
        </w:rPr>
      </w:pPr>
      <w:r>
        <w:br w:type="page"/>
      </w:r>
    </w:p>
    <w:p w14:paraId="620A0930" w14:textId="360F72BF" w:rsidR="009B389A" w:rsidRPr="00DE5A3D" w:rsidRDefault="009B389A" w:rsidP="00CF59B1">
      <w:pPr>
        <w:rPr>
          <w:lang w:val="en-US"/>
        </w:rPr>
      </w:pPr>
    </w:p>
    <w:p w14:paraId="09B1C9FB" w14:textId="7B1EC02A" w:rsidR="007C6273" w:rsidRDefault="007C6273" w:rsidP="00CF59B1"/>
    <w:p w14:paraId="65BF0CF5" w14:textId="6D60FD06" w:rsidR="007C6273" w:rsidRDefault="007C6273" w:rsidP="00CF59B1"/>
    <w:p w14:paraId="3CD7D035" w14:textId="3E5B5300" w:rsidR="007C6273" w:rsidRDefault="007C6273" w:rsidP="00CF59B1"/>
    <w:p w14:paraId="508C075B" w14:textId="77777777" w:rsidR="007C6273" w:rsidRDefault="007C6273" w:rsidP="00CF59B1"/>
    <w:p w14:paraId="46D66242" w14:textId="29846767" w:rsidR="007C6273" w:rsidRDefault="007C6273" w:rsidP="00CF59B1"/>
    <w:p w14:paraId="577FA3B2" w14:textId="56B7D63A" w:rsidR="007C6273" w:rsidRDefault="007C6273" w:rsidP="00CF59B1"/>
    <w:p w14:paraId="65A264DB" w14:textId="77777777" w:rsidR="007C6273" w:rsidRDefault="007C6273" w:rsidP="00CF59B1"/>
    <w:p w14:paraId="494D8120" w14:textId="77777777" w:rsidR="006B167A" w:rsidRDefault="006B167A" w:rsidP="00CF59B1"/>
    <w:p w14:paraId="3D5F79EC" w14:textId="77777777" w:rsidR="006B167A" w:rsidRDefault="006B167A" w:rsidP="00CF59B1"/>
    <w:p w14:paraId="12D52FA6" w14:textId="7858DB20" w:rsidR="006B167A" w:rsidRDefault="00945516" w:rsidP="002D1252">
      <w:pPr>
        <w:ind w:firstLine="0"/>
        <w:jc w:val="center"/>
      </w:pPr>
      <w:r>
        <w:rPr>
          <w:rFonts w:hint="cs"/>
          <w:rtl/>
        </w:rPr>
        <w:t>الي ملهم هذا العمل الذي لم يقرأه أبدا....</w:t>
      </w:r>
    </w:p>
    <w:p w14:paraId="78EF55D6" w14:textId="77777777" w:rsidR="006B167A" w:rsidRDefault="006B167A" w:rsidP="00CF59B1"/>
    <w:p w14:paraId="5E561355" w14:textId="01B098F4" w:rsidR="00844154" w:rsidRDefault="006B167A" w:rsidP="00CF59B1">
      <w:r>
        <w:br w:type="page"/>
      </w:r>
    </w:p>
    <w:tbl>
      <w:tblPr>
        <w:tblpPr w:leftFromText="180" w:rightFromText="180" w:vertAnchor="page" w:horzAnchor="margin" w:tblpXSpec="right" w:tblpY="1709"/>
        <w:tblW w:w="5000" w:type="pct"/>
        <w:tblBorders>
          <w:bottom w:val="single" w:sz="4" w:space="0" w:color="auto"/>
        </w:tblBorders>
        <w:tblLayout w:type="fixed"/>
        <w:tblLook w:val="04A0" w:firstRow="1" w:lastRow="0" w:firstColumn="1" w:lastColumn="0" w:noHBand="0" w:noVBand="1"/>
      </w:tblPr>
      <w:tblGrid>
        <w:gridCol w:w="1400"/>
        <w:gridCol w:w="5031"/>
        <w:gridCol w:w="1056"/>
      </w:tblGrid>
      <w:tr w:rsidR="006B167A" w:rsidRPr="007C6273" w14:paraId="32BEAA92" w14:textId="77777777" w:rsidTr="007C6273">
        <w:trPr>
          <w:trHeight w:val="1080"/>
        </w:trPr>
        <w:tc>
          <w:tcPr>
            <w:tcW w:w="935" w:type="pct"/>
            <w:vAlign w:val="center"/>
          </w:tcPr>
          <w:p w14:paraId="6109EB3F" w14:textId="77777777" w:rsidR="006B167A" w:rsidRPr="007C6273" w:rsidRDefault="006B167A" w:rsidP="005E1EBD">
            <w:pPr>
              <w:pStyle w:val="tableformat"/>
              <w:rPr>
                <w:sz w:val="40"/>
                <w:szCs w:val="40"/>
              </w:rPr>
            </w:pPr>
            <w:r w:rsidRPr="007C6273">
              <w:rPr>
                <w:noProof/>
                <w:lang w:bidi="ar-SA"/>
              </w:rPr>
              <w:drawing>
                <wp:inline distT="0" distB="0" distL="0" distR="0" wp14:anchorId="57A63834" wp14:editId="5AAB86BE">
                  <wp:extent cx="495300" cy="514350"/>
                  <wp:effectExtent l="0" t="0" r="0" b="0"/>
                  <wp:docPr id="6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Tanta-University.png"/>
                          <pic:cNvPicPr/>
                        </pic:nvPicPr>
                        <pic:blipFill>
                          <a:blip r:embed="rId16" cstate="print">
                            <a:extLst>
                              <a:ext uri="{28A0092B-C50C-407E-A947-70E740481C1C}">
                                <a14:useLocalDpi xmlns:a14="http://schemas.microsoft.com/office/drawing/2010/main"/>
                              </a:ext>
                            </a:extLst>
                          </a:blip>
                          <a:stretch>
                            <a:fillRect/>
                          </a:stretch>
                        </pic:blipFill>
                        <pic:spPr>
                          <a:xfrm>
                            <a:off x="0" y="0"/>
                            <a:ext cx="498546" cy="517721"/>
                          </a:xfrm>
                          <a:prstGeom prst="rect">
                            <a:avLst/>
                          </a:prstGeom>
                        </pic:spPr>
                      </pic:pic>
                    </a:graphicData>
                  </a:graphic>
                </wp:inline>
              </w:drawing>
            </w:r>
          </w:p>
        </w:tc>
        <w:tc>
          <w:tcPr>
            <w:tcW w:w="3360" w:type="pct"/>
            <w:vAlign w:val="center"/>
          </w:tcPr>
          <w:p w14:paraId="2CC377F8" w14:textId="77777777" w:rsidR="00B965D3" w:rsidRPr="007C6273" w:rsidRDefault="00B965D3" w:rsidP="007C6273">
            <w:pPr>
              <w:autoSpaceDE w:val="0"/>
              <w:autoSpaceDN w:val="0"/>
              <w:adjustRightInd w:val="0"/>
              <w:ind w:firstLine="0"/>
              <w:jc w:val="center"/>
              <w:rPr>
                <w:lang w:eastAsia="ja-JP"/>
              </w:rPr>
            </w:pPr>
            <w:r w:rsidRPr="007C6273">
              <w:rPr>
                <w:rtl/>
              </w:rPr>
              <w:t>جامعة طنطا</w:t>
            </w:r>
          </w:p>
          <w:p w14:paraId="61DE302C" w14:textId="77777777" w:rsidR="00B965D3" w:rsidRPr="007C6273" w:rsidRDefault="00B965D3" w:rsidP="007C6273">
            <w:pPr>
              <w:autoSpaceDE w:val="0"/>
              <w:autoSpaceDN w:val="0"/>
              <w:adjustRightInd w:val="0"/>
              <w:ind w:right="284" w:firstLine="0"/>
              <w:jc w:val="center"/>
              <w:rPr>
                <w:rtl/>
              </w:rPr>
            </w:pPr>
            <w:r w:rsidRPr="007C6273">
              <w:rPr>
                <w:rtl/>
              </w:rPr>
              <w:t>كلية الهندسة</w:t>
            </w:r>
          </w:p>
          <w:p w14:paraId="630DF220" w14:textId="163E00A5" w:rsidR="006B167A" w:rsidRPr="007C6273" w:rsidRDefault="00B965D3" w:rsidP="005E1EBD">
            <w:pPr>
              <w:pStyle w:val="tableformat"/>
            </w:pPr>
            <w:r w:rsidRPr="007C6273">
              <w:rPr>
                <w:rtl/>
              </w:rPr>
              <w:t>قسم هندسة القوى والآلات الكهربية</w:t>
            </w:r>
          </w:p>
        </w:tc>
        <w:tc>
          <w:tcPr>
            <w:tcW w:w="705" w:type="pct"/>
            <w:vAlign w:val="center"/>
          </w:tcPr>
          <w:p w14:paraId="290EAAE4" w14:textId="77777777" w:rsidR="006B167A" w:rsidRPr="007C6273" w:rsidRDefault="006B167A" w:rsidP="005E1EBD">
            <w:pPr>
              <w:pStyle w:val="tableformat"/>
              <w:rPr>
                <w:sz w:val="40"/>
                <w:szCs w:val="40"/>
                <w:lang w:eastAsia="ja-JP"/>
              </w:rPr>
            </w:pPr>
            <w:r w:rsidRPr="007C6273">
              <w:rPr>
                <w:noProof/>
                <w:lang w:bidi="ar-SA"/>
              </w:rPr>
              <w:drawing>
                <wp:inline distT="0" distB="0" distL="0" distR="0" wp14:anchorId="536FDCE1" wp14:editId="015D054A">
                  <wp:extent cx="495300" cy="476250"/>
                  <wp:effectExtent l="0" t="0" r="0" b="0"/>
                  <wp:docPr id="69"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a:ext>
                            </a:extLst>
                          </a:blip>
                          <a:srcRect l="2400" t="2426" r="2400" b="7426"/>
                          <a:stretch/>
                        </pic:blipFill>
                        <pic:spPr bwMode="auto">
                          <a:xfrm>
                            <a:off x="0" y="0"/>
                            <a:ext cx="500859" cy="48159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7A2704A" w14:textId="77777777" w:rsidR="006B167A" w:rsidRPr="002A0914" w:rsidRDefault="006B167A" w:rsidP="00CF59B1">
      <w:pPr>
        <w:jc w:val="center"/>
        <w:rPr>
          <w:sz w:val="16"/>
          <w:szCs w:val="16"/>
        </w:rPr>
      </w:pPr>
      <w:r w:rsidRPr="00EC5A49">
        <w:rPr>
          <w:noProof/>
          <w:lang w:val="en-US" w:eastAsia="en-US"/>
        </w:rPr>
        <mc:AlternateContent>
          <mc:Choice Requires="wps">
            <w:drawing>
              <wp:anchor distT="0" distB="0" distL="114300" distR="114300" simplePos="0" relativeHeight="251658240" behindDoc="0" locked="0" layoutInCell="1" allowOverlap="1" wp14:anchorId="23238DCC" wp14:editId="68A08853">
                <wp:simplePos x="0" y="0"/>
                <wp:positionH relativeFrom="column">
                  <wp:posOffset>-35560</wp:posOffset>
                </wp:positionH>
                <wp:positionV relativeFrom="paragraph">
                  <wp:posOffset>-649605</wp:posOffset>
                </wp:positionV>
                <wp:extent cx="204470" cy="182880"/>
                <wp:effectExtent l="0" t="0" r="24130" b="26670"/>
                <wp:wrapNone/>
                <wp:docPr id="67" name="Rectangle 67"/>
                <wp:cNvGraphicFramePr/>
                <a:graphic xmlns:a="http://schemas.openxmlformats.org/drawingml/2006/main">
                  <a:graphicData uri="http://schemas.microsoft.com/office/word/2010/wordprocessingShape">
                    <wps:wsp>
                      <wps:cNvSpPr/>
                      <wps:spPr>
                        <a:xfrm>
                          <a:off x="0" y="0"/>
                          <a:ext cx="204470" cy="182880"/>
                        </a:xfrm>
                        <a:prstGeom prst="rect">
                          <a:avLst/>
                        </a:prstGeom>
                        <a:solidFill>
                          <a:sysClr val="window" lastClr="FFFFFF"/>
                        </a:solidFill>
                        <a:ln w="3175"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EC82E89" id="Rectangle 67" o:spid="_x0000_s1026" style="position:absolute;margin-left:-2.8pt;margin-top:-51.15pt;width:16.1pt;height:14.4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" fillcolor="window" strokecolor="window" strokeweight=".25pt"/>
            </w:pict>
          </mc:Fallback>
        </mc:AlternateContent>
      </w:r>
    </w:p>
    <w:p w14:paraId="65D8032F" w14:textId="7BC53190" w:rsidR="004167D4" w:rsidRPr="00E56FF1" w:rsidRDefault="004167D4" w:rsidP="00CF59B1">
      <w:pPr>
        <w:ind w:firstLine="0"/>
        <w:jc w:val="center"/>
        <w:rPr>
          <w:b/>
          <w:bCs/>
          <w:sz w:val="32"/>
          <w:szCs w:val="32"/>
          <w:u w:val="single"/>
          <w:rtl/>
        </w:rPr>
      </w:pPr>
      <w:r w:rsidRPr="00E56FF1">
        <w:rPr>
          <w:b/>
          <w:bCs/>
          <w:sz w:val="32"/>
          <w:szCs w:val="32"/>
          <w:u w:val="single"/>
          <w:rtl/>
        </w:rPr>
        <w:t xml:space="preserve">لجنة الحكم والمناقشة لرسالة </w:t>
      </w:r>
      <w:r w:rsidRPr="00E56FF1">
        <w:rPr>
          <w:b/>
          <w:bCs/>
          <w:sz w:val="32"/>
          <w:szCs w:val="32"/>
          <w:u w:val="single"/>
          <w:rtl/>
          <w:lang w:bidi="ar-EG"/>
        </w:rPr>
        <w:t>الماجستير</w:t>
      </w:r>
      <w:r w:rsidRPr="00E56FF1">
        <w:rPr>
          <w:b/>
          <w:bCs/>
          <w:sz w:val="32"/>
          <w:szCs w:val="32"/>
          <w:u w:val="single"/>
          <w:rtl/>
        </w:rPr>
        <w:t xml:space="preserve"> المقدمة من</w:t>
      </w:r>
    </w:p>
    <w:p w14:paraId="2AFF20A1" w14:textId="5D93A7A2" w:rsidR="004167D4" w:rsidRPr="00E56FF1" w:rsidRDefault="004167D4" w:rsidP="00CF59B1">
      <w:pPr>
        <w:pStyle w:val="co6"/>
        <w:rPr>
          <w:b/>
          <w:bCs/>
          <w:szCs w:val="32"/>
          <w:lang w:val="en-GB" w:bidi="ar-EG"/>
        </w:rPr>
      </w:pPr>
      <w:r w:rsidRPr="00E56FF1">
        <w:rPr>
          <w:b/>
          <w:bCs/>
          <w:szCs w:val="32"/>
          <w:rtl/>
          <w:lang w:val="en-GB" w:bidi="ar-EG"/>
        </w:rPr>
        <w:t xml:space="preserve">المهندس/ </w:t>
      </w:r>
      <w:r>
        <w:rPr>
          <w:rFonts w:hint="cs"/>
          <w:b/>
          <w:bCs/>
          <w:szCs w:val="32"/>
          <w:rtl/>
          <w:lang w:val="en-GB" w:bidi="ar-EG"/>
        </w:rPr>
        <w:t>أحمد محمد الخولي</w:t>
      </w:r>
    </w:p>
    <w:p w14:paraId="18939250" w14:textId="252EAB4A" w:rsidR="004167D4" w:rsidRPr="00E56FF1" w:rsidRDefault="004167D4" w:rsidP="00CF59B1">
      <w:pPr>
        <w:pStyle w:val="co6"/>
        <w:spacing w:line="360" w:lineRule="auto"/>
        <w:rPr>
          <w:sz w:val="22"/>
          <w:szCs w:val="22"/>
          <w:rtl/>
          <w:lang w:val="en-GB" w:bidi="ar-EG"/>
        </w:rPr>
      </w:pPr>
      <w:r>
        <w:rPr>
          <w:rFonts w:hint="cs"/>
          <w:sz w:val="22"/>
          <w:szCs w:val="22"/>
          <w:rtl/>
          <w:lang w:val="en-GB" w:bidi="ar-EG"/>
        </w:rPr>
        <w:t xml:space="preserve">معيد </w:t>
      </w:r>
      <w:r w:rsidR="002F5441">
        <w:rPr>
          <w:rFonts w:hint="cs"/>
          <w:sz w:val="22"/>
          <w:szCs w:val="22"/>
          <w:rtl/>
          <w:lang w:val="en-GB" w:bidi="ar-EG"/>
        </w:rPr>
        <w:t>في</w:t>
      </w:r>
      <w:r>
        <w:rPr>
          <w:rFonts w:hint="cs"/>
          <w:sz w:val="22"/>
          <w:szCs w:val="22"/>
          <w:rtl/>
          <w:lang w:val="en-GB" w:bidi="ar-EG"/>
        </w:rPr>
        <w:t xml:space="preserve"> كلية الهندسة جامعة طنطا</w:t>
      </w:r>
      <w:r>
        <w:rPr>
          <w:sz w:val="22"/>
          <w:szCs w:val="22"/>
          <w:rtl/>
          <w:lang w:val="en-GB" w:bidi="ar-EG"/>
        </w:rPr>
        <w:t xml:space="preserve">، </w:t>
      </w:r>
      <w:r>
        <w:rPr>
          <w:rFonts w:hint="cs"/>
          <w:sz w:val="22"/>
          <w:szCs w:val="22"/>
          <w:rtl/>
          <w:lang w:val="en-GB" w:bidi="ar-EG"/>
        </w:rPr>
        <w:t>طنطا</w:t>
      </w:r>
      <w:r>
        <w:rPr>
          <w:sz w:val="22"/>
          <w:szCs w:val="22"/>
          <w:rtl/>
          <w:lang w:val="en-GB" w:bidi="ar-EG"/>
        </w:rPr>
        <w:t xml:space="preserve">، </w:t>
      </w:r>
      <w:r>
        <w:rPr>
          <w:rFonts w:hint="cs"/>
          <w:sz w:val="22"/>
          <w:szCs w:val="22"/>
          <w:rtl/>
          <w:lang w:val="en-GB" w:bidi="ar-EG"/>
        </w:rPr>
        <w:t>جمهورية مصر العربية</w:t>
      </w:r>
    </w:p>
    <w:p w14:paraId="7060C806" w14:textId="77777777" w:rsidR="004167D4" w:rsidRPr="007B6DFD" w:rsidRDefault="004167D4" w:rsidP="00CF59B1">
      <w:pPr>
        <w:pStyle w:val="co6"/>
        <w:spacing w:line="360" w:lineRule="auto"/>
        <w:rPr>
          <w:sz w:val="6"/>
          <w:szCs w:val="6"/>
          <w:rtl/>
          <w:lang w:val="en-GB" w:bidi="ar-EG"/>
        </w:rPr>
      </w:pPr>
    </w:p>
    <w:p w14:paraId="4BE67A87" w14:textId="77777777" w:rsidR="004167D4" w:rsidRPr="00E56FF1" w:rsidRDefault="004167D4" w:rsidP="00CF59B1">
      <w:pPr>
        <w:ind w:firstLine="0"/>
        <w:jc w:val="center"/>
        <w:rPr>
          <w:sz w:val="28"/>
          <w:szCs w:val="28"/>
          <w:rtl/>
        </w:rPr>
      </w:pPr>
      <w:r w:rsidRPr="00E56FF1">
        <w:rPr>
          <w:sz w:val="28"/>
          <w:szCs w:val="28"/>
          <w:rtl/>
        </w:rPr>
        <w:t>بعنوان</w:t>
      </w:r>
    </w:p>
    <w:p w14:paraId="58AC4F26" w14:textId="30EE4971" w:rsidR="00AC5E85" w:rsidRDefault="00AC5E85" w:rsidP="00CF59B1">
      <w:pPr>
        <w:spacing w:line="276" w:lineRule="auto"/>
        <w:ind w:firstLine="0"/>
        <w:jc w:val="center"/>
        <w:rPr>
          <w:rFonts w:cs="Times New Roman"/>
          <w:b/>
          <w:bCs/>
          <w:sz w:val="32"/>
          <w:szCs w:val="32"/>
          <w:rtl/>
          <w:lang w:bidi="ar-EG"/>
        </w:rPr>
      </w:pPr>
      <w:bookmarkStart w:id="158" w:name="_Hlk5380309"/>
      <w:r w:rsidRPr="00AC5E85">
        <w:rPr>
          <w:rFonts w:cs="Times New Roman"/>
          <w:b/>
          <w:bCs/>
          <w:sz w:val="32"/>
          <w:szCs w:val="32"/>
          <w:rtl/>
          <w:lang w:bidi="ar-EG"/>
        </w:rPr>
        <w:t xml:space="preserve">سيناريوهات التجزر للتشغيل عالي </w:t>
      </w:r>
      <w:proofErr w:type="spellStart"/>
      <w:r w:rsidRPr="00AC5E85">
        <w:rPr>
          <w:rFonts w:cs="Times New Roman"/>
          <w:b/>
          <w:bCs/>
          <w:sz w:val="32"/>
          <w:szCs w:val="32"/>
          <w:rtl/>
          <w:lang w:bidi="ar-EG"/>
        </w:rPr>
        <w:t>ال</w:t>
      </w:r>
      <w:r w:rsidR="006F21FD">
        <w:rPr>
          <w:rFonts w:cs="Times New Roman" w:hint="cs"/>
          <w:b/>
          <w:bCs/>
          <w:sz w:val="32"/>
          <w:szCs w:val="32"/>
          <w:rtl/>
          <w:lang w:bidi="ar-EG"/>
        </w:rPr>
        <w:t>إ</w:t>
      </w:r>
      <w:r w:rsidRPr="00AC5E85">
        <w:rPr>
          <w:rFonts w:cs="Times New Roman"/>
          <w:b/>
          <w:bCs/>
          <w:sz w:val="32"/>
          <w:szCs w:val="32"/>
          <w:rtl/>
          <w:lang w:bidi="ar-EG"/>
        </w:rPr>
        <w:t>عتمادية</w:t>
      </w:r>
      <w:proofErr w:type="spellEnd"/>
      <w:r w:rsidRPr="00AC5E85">
        <w:rPr>
          <w:rFonts w:cs="Times New Roman"/>
          <w:b/>
          <w:bCs/>
          <w:sz w:val="32"/>
          <w:szCs w:val="32"/>
          <w:rtl/>
          <w:lang w:bidi="ar-EG"/>
        </w:rPr>
        <w:t xml:space="preserve"> لشبكات التوزيع </w:t>
      </w:r>
    </w:p>
    <w:bookmarkEnd w:id="158"/>
    <w:p w14:paraId="2338D489" w14:textId="30737716" w:rsidR="004167D4" w:rsidRPr="00E56FF1" w:rsidRDefault="004167D4" w:rsidP="00CF59B1">
      <w:pPr>
        <w:spacing w:line="276" w:lineRule="auto"/>
        <w:ind w:firstLine="0"/>
        <w:jc w:val="center"/>
        <w:rPr>
          <w:rtl/>
        </w:rPr>
      </w:pPr>
      <w:r w:rsidRPr="00E56FF1">
        <w:rPr>
          <w:rtl/>
        </w:rPr>
        <w:t xml:space="preserve">للحصول على درجة </w:t>
      </w:r>
      <w:r w:rsidRPr="00E56FF1">
        <w:rPr>
          <w:rtl/>
          <w:lang w:bidi="ar-EG"/>
        </w:rPr>
        <w:t>ماجستير العلوم في</w:t>
      </w:r>
      <w:r w:rsidRPr="00E56FF1">
        <w:rPr>
          <w:rtl/>
        </w:rPr>
        <w:t xml:space="preserve"> الهندسة</w:t>
      </w:r>
    </w:p>
    <w:p w14:paraId="563E6190" w14:textId="6AC2B575" w:rsidR="004167D4" w:rsidRPr="00E56FF1" w:rsidRDefault="004167D4" w:rsidP="00CF59B1">
      <w:pPr>
        <w:spacing w:line="276" w:lineRule="auto"/>
        <w:ind w:firstLine="0"/>
        <w:jc w:val="center"/>
        <w:rPr>
          <w:b/>
          <w:bCs/>
          <w:rtl/>
        </w:rPr>
      </w:pPr>
      <w:r w:rsidRPr="00E56FF1">
        <w:rPr>
          <w:b/>
          <w:bCs/>
          <w:rtl/>
        </w:rPr>
        <w:t>(هندسة القوى والآلات الكهربية)</w:t>
      </w:r>
    </w:p>
    <w:p w14:paraId="3231AA54" w14:textId="77777777" w:rsidR="004167D4" w:rsidRPr="009F6B4D" w:rsidRDefault="004167D4" w:rsidP="00CF59B1">
      <w:pPr>
        <w:ind w:firstLine="0"/>
        <w:jc w:val="right"/>
        <w:rPr>
          <w:sz w:val="28"/>
          <w:szCs w:val="28"/>
          <w:rtl/>
        </w:rPr>
      </w:pPr>
      <w:r w:rsidRPr="009F6B4D">
        <w:rPr>
          <w:sz w:val="28"/>
          <w:szCs w:val="28"/>
          <w:rtl/>
        </w:rPr>
        <w:t>لجنة الحكم والمناقشة:</w:t>
      </w:r>
    </w:p>
    <w:tbl>
      <w:tblPr>
        <w:tblW w:w="7354" w:type="dxa"/>
        <w:jc w:val="center"/>
        <w:tblLook w:val="04A0" w:firstRow="1" w:lastRow="0" w:firstColumn="1" w:lastColumn="0" w:noHBand="0" w:noVBand="1"/>
      </w:tblPr>
      <w:tblGrid>
        <w:gridCol w:w="7354"/>
      </w:tblGrid>
      <w:tr w:rsidR="00401CFB" w:rsidRPr="008F1E03" w14:paraId="6AF16A6C" w14:textId="77777777" w:rsidTr="00401CFB">
        <w:trPr>
          <w:cantSplit/>
          <w:trHeight w:val="217"/>
          <w:jc w:val="center"/>
        </w:trPr>
        <w:tc>
          <w:tcPr>
            <w:tcW w:w="7354" w:type="dxa"/>
            <w:vAlign w:val="center"/>
          </w:tcPr>
          <w:p w14:paraId="46A8B84B" w14:textId="24904F06" w:rsidR="00401CFB" w:rsidRPr="008F1E03" w:rsidRDefault="00401CFB" w:rsidP="007B6DFD">
            <w:pPr>
              <w:bidi/>
              <w:spacing w:line="240" w:lineRule="auto"/>
              <w:ind w:firstLine="0"/>
              <w:jc w:val="center"/>
              <w:rPr>
                <w:b/>
                <w:bCs/>
                <w:sz w:val="30"/>
                <w:szCs w:val="30"/>
                <w:rtl/>
              </w:rPr>
            </w:pPr>
            <w:r w:rsidRPr="008F1E03">
              <w:rPr>
                <w:b/>
                <w:bCs/>
                <w:sz w:val="30"/>
                <w:szCs w:val="30"/>
                <w:rtl/>
              </w:rPr>
              <w:t>أ.د/ شعبان مبروك</w:t>
            </w:r>
            <w:r w:rsidR="00451157">
              <w:rPr>
                <w:rFonts w:hint="cs"/>
                <w:b/>
                <w:bCs/>
                <w:sz w:val="30"/>
                <w:szCs w:val="30"/>
                <w:rtl/>
                <w:lang w:bidi="ar-EG"/>
              </w:rPr>
              <w:t xml:space="preserve"> أحمد </w:t>
            </w:r>
            <w:r w:rsidRPr="008F1E03">
              <w:rPr>
                <w:b/>
                <w:bCs/>
                <w:sz w:val="30"/>
                <w:szCs w:val="30"/>
                <w:rtl/>
              </w:rPr>
              <w:t>عشيبة</w:t>
            </w:r>
          </w:p>
          <w:p w14:paraId="25189A12" w14:textId="51B2FE12" w:rsidR="00401CFB" w:rsidRPr="009F6B4D" w:rsidRDefault="00401CFB" w:rsidP="007B6DFD">
            <w:pPr>
              <w:bidi/>
              <w:spacing w:line="240" w:lineRule="auto"/>
              <w:ind w:firstLine="0"/>
              <w:jc w:val="center"/>
              <w:rPr>
                <w:rFonts w:ascii="Times New Roman" w:hAnsi="Times New Roman"/>
                <w:lang w:eastAsia="en-US"/>
              </w:rPr>
            </w:pPr>
            <w:r w:rsidRPr="009F6B4D">
              <w:rPr>
                <w:rtl/>
              </w:rPr>
              <w:t xml:space="preserve">أستاذ متفرغ – قسم الهندسة الكهربية </w:t>
            </w:r>
            <w:r>
              <w:rPr>
                <w:rFonts w:hint="cs"/>
                <w:rtl/>
              </w:rPr>
              <w:t xml:space="preserve">- </w:t>
            </w:r>
            <w:r w:rsidRPr="009F6B4D">
              <w:rPr>
                <w:rtl/>
              </w:rPr>
              <w:t>كلية الهندسة بشبين الكوم– جامعة المنوفية (رئيسا)</w:t>
            </w:r>
          </w:p>
        </w:tc>
      </w:tr>
      <w:tr w:rsidR="00401CFB" w:rsidRPr="008F1E03" w14:paraId="37108F4E" w14:textId="77777777" w:rsidTr="00401CFB">
        <w:trPr>
          <w:cantSplit/>
          <w:trHeight w:val="85"/>
          <w:jc w:val="center"/>
        </w:trPr>
        <w:tc>
          <w:tcPr>
            <w:tcW w:w="7354" w:type="dxa"/>
            <w:vAlign w:val="center"/>
          </w:tcPr>
          <w:p w14:paraId="5A294E28" w14:textId="77777777" w:rsidR="00401CFB" w:rsidRPr="008F1E03" w:rsidRDefault="00401CFB" w:rsidP="007B6DFD">
            <w:pPr>
              <w:bidi/>
              <w:spacing w:line="240" w:lineRule="auto"/>
              <w:ind w:firstLine="0"/>
              <w:jc w:val="center"/>
              <w:rPr>
                <w:b/>
                <w:bCs/>
                <w:sz w:val="12"/>
                <w:szCs w:val="12"/>
                <w:rtl/>
              </w:rPr>
            </w:pPr>
          </w:p>
        </w:tc>
      </w:tr>
      <w:tr w:rsidR="00401CFB" w:rsidRPr="009F6B4D" w14:paraId="13517572" w14:textId="77777777" w:rsidTr="00401CFB">
        <w:trPr>
          <w:cantSplit/>
          <w:trHeight w:val="145"/>
          <w:jc w:val="center"/>
        </w:trPr>
        <w:tc>
          <w:tcPr>
            <w:tcW w:w="7354" w:type="dxa"/>
            <w:vAlign w:val="center"/>
          </w:tcPr>
          <w:p w14:paraId="0E6FB9AA" w14:textId="19701853" w:rsidR="00401CFB" w:rsidRPr="008F1E03" w:rsidRDefault="00401CFB" w:rsidP="007B6DFD">
            <w:pPr>
              <w:bidi/>
              <w:spacing w:line="240" w:lineRule="auto"/>
              <w:ind w:firstLine="0"/>
              <w:jc w:val="center"/>
              <w:rPr>
                <w:b/>
                <w:bCs/>
                <w:sz w:val="30"/>
                <w:szCs w:val="30"/>
                <w:rtl/>
              </w:rPr>
            </w:pPr>
            <w:r w:rsidRPr="008F1E03">
              <w:rPr>
                <w:b/>
                <w:bCs/>
                <w:sz w:val="30"/>
                <w:szCs w:val="30"/>
                <w:rtl/>
              </w:rPr>
              <w:t>أ.د / أحمد محمد رفعت عزمي</w:t>
            </w:r>
          </w:p>
          <w:p w14:paraId="4A8C9D21" w14:textId="72332792" w:rsidR="00401CFB" w:rsidRPr="009F6B4D" w:rsidRDefault="00401CFB" w:rsidP="007B6DFD">
            <w:pPr>
              <w:bidi/>
              <w:spacing w:line="240" w:lineRule="auto"/>
              <w:ind w:firstLine="0"/>
              <w:jc w:val="center"/>
              <w:rPr>
                <w:rtl/>
              </w:rPr>
            </w:pPr>
            <w:r w:rsidRPr="009F6B4D">
              <w:rPr>
                <w:rtl/>
              </w:rPr>
              <w:t>أستاذ بقسم هندسة القوى والآلات الكهربية - كلية الهندسة - جامعة طنطا (عضوا عن المشرفين)</w:t>
            </w:r>
          </w:p>
        </w:tc>
      </w:tr>
      <w:tr w:rsidR="00401CFB" w:rsidRPr="009F6B4D" w14:paraId="094F323E" w14:textId="77777777" w:rsidTr="00401CFB">
        <w:trPr>
          <w:cantSplit/>
          <w:trHeight w:val="145"/>
          <w:jc w:val="center"/>
        </w:trPr>
        <w:tc>
          <w:tcPr>
            <w:tcW w:w="7354" w:type="dxa"/>
            <w:vAlign w:val="center"/>
          </w:tcPr>
          <w:p w14:paraId="0AA20987" w14:textId="77777777" w:rsidR="00401CFB" w:rsidRPr="008F1E03" w:rsidRDefault="00401CFB" w:rsidP="007B6DFD">
            <w:pPr>
              <w:bidi/>
              <w:spacing w:line="240" w:lineRule="auto"/>
              <w:ind w:firstLine="0"/>
              <w:jc w:val="center"/>
              <w:rPr>
                <w:b/>
                <w:bCs/>
                <w:sz w:val="12"/>
                <w:szCs w:val="12"/>
                <w:rtl/>
                <w:lang w:bidi="ar-EG"/>
              </w:rPr>
            </w:pPr>
          </w:p>
        </w:tc>
      </w:tr>
      <w:tr w:rsidR="00401CFB" w:rsidRPr="009F6B4D" w14:paraId="19C9A60D" w14:textId="77777777" w:rsidTr="00401CFB">
        <w:trPr>
          <w:cantSplit/>
          <w:trHeight w:val="73"/>
          <w:jc w:val="center"/>
        </w:trPr>
        <w:tc>
          <w:tcPr>
            <w:tcW w:w="7354" w:type="dxa"/>
            <w:vAlign w:val="center"/>
          </w:tcPr>
          <w:p w14:paraId="63D094DF" w14:textId="7C61E7C3" w:rsidR="00401CFB" w:rsidRPr="008F1E03" w:rsidRDefault="00401CFB" w:rsidP="007B6DFD">
            <w:pPr>
              <w:bidi/>
              <w:spacing w:line="240" w:lineRule="auto"/>
              <w:ind w:firstLine="0"/>
              <w:jc w:val="center"/>
              <w:rPr>
                <w:b/>
                <w:bCs/>
                <w:sz w:val="30"/>
                <w:szCs w:val="30"/>
                <w:rtl/>
              </w:rPr>
            </w:pPr>
            <w:r w:rsidRPr="008F1E03">
              <w:rPr>
                <w:b/>
                <w:bCs/>
                <w:sz w:val="30"/>
                <w:szCs w:val="30"/>
                <w:rtl/>
              </w:rPr>
              <w:t>أ.د/ أحمد أنس الوجود هلال</w:t>
            </w:r>
          </w:p>
          <w:p w14:paraId="37134BD7" w14:textId="3BB0D926" w:rsidR="00401CFB" w:rsidRPr="009F6B4D" w:rsidRDefault="00401CFB" w:rsidP="007B6DFD">
            <w:pPr>
              <w:bidi/>
              <w:spacing w:line="240" w:lineRule="auto"/>
              <w:ind w:firstLine="0"/>
              <w:jc w:val="center"/>
            </w:pPr>
            <w:r w:rsidRPr="009F6B4D">
              <w:rPr>
                <w:rtl/>
              </w:rPr>
              <w:t xml:space="preserve">أستاذ بقسم القوى الكهربية والتحكم </w:t>
            </w:r>
            <w:r>
              <w:rPr>
                <w:rFonts w:hint="cs"/>
                <w:rtl/>
              </w:rPr>
              <w:t>-</w:t>
            </w:r>
            <w:r w:rsidRPr="009F6B4D">
              <w:rPr>
                <w:rtl/>
              </w:rPr>
              <w:t xml:space="preserve"> كلية الهندسة والتكنولوجيا </w:t>
            </w:r>
            <w:r>
              <w:rPr>
                <w:rFonts w:hint="cs"/>
                <w:rtl/>
              </w:rPr>
              <w:t xml:space="preserve">- </w:t>
            </w:r>
            <w:r w:rsidRPr="009F6B4D">
              <w:rPr>
                <w:rtl/>
              </w:rPr>
              <w:t>الاكاديمية العربية للعلوم والتكنولوجيا والنقل البحري (عضوا)</w:t>
            </w:r>
          </w:p>
        </w:tc>
      </w:tr>
    </w:tbl>
    <w:p w14:paraId="44F22C1E" w14:textId="77777777" w:rsidR="004167D4" w:rsidRPr="007B6DFD" w:rsidRDefault="004167D4" w:rsidP="00351116">
      <w:pPr>
        <w:rPr>
          <w:sz w:val="14"/>
          <w:szCs w:val="14"/>
          <w:rtl/>
        </w:rPr>
      </w:pPr>
    </w:p>
    <w:p w14:paraId="19935EC8" w14:textId="4D339F96" w:rsidR="004167D4" w:rsidRPr="009F6B4D" w:rsidRDefault="004167D4" w:rsidP="00CF59B1">
      <w:pPr>
        <w:ind w:firstLine="0"/>
        <w:jc w:val="right"/>
        <w:rPr>
          <w:sz w:val="28"/>
          <w:szCs w:val="28"/>
          <w:rtl/>
          <w:lang w:bidi="ar-EG"/>
        </w:rPr>
      </w:pPr>
      <w:r w:rsidRPr="009F6B4D">
        <w:rPr>
          <w:sz w:val="28"/>
          <w:szCs w:val="28"/>
          <w:rtl/>
        </w:rPr>
        <w:t xml:space="preserve">تاريخ </w:t>
      </w:r>
      <w:r w:rsidR="005015FB" w:rsidRPr="009F6B4D">
        <w:rPr>
          <w:rFonts w:hint="cs"/>
          <w:sz w:val="28"/>
          <w:szCs w:val="28"/>
          <w:rtl/>
        </w:rPr>
        <w:t>المناقشة</w:t>
      </w:r>
      <w:r w:rsidR="00DA6B18">
        <w:rPr>
          <w:rFonts w:hint="cs"/>
          <w:sz w:val="28"/>
          <w:szCs w:val="28"/>
          <w:rtl/>
        </w:rPr>
        <w:t xml:space="preserve">: </w:t>
      </w:r>
      <w:r w:rsidR="006509BB">
        <w:rPr>
          <w:rFonts w:hint="cs"/>
          <w:sz w:val="28"/>
          <w:szCs w:val="28"/>
          <w:rtl/>
        </w:rPr>
        <w:t>22/4/201</w:t>
      </w:r>
      <w:r w:rsidR="00EB585B">
        <w:rPr>
          <w:rFonts w:hint="cs"/>
          <w:sz w:val="28"/>
          <w:szCs w:val="28"/>
          <w:rtl/>
        </w:rPr>
        <w:t>9</w:t>
      </w:r>
      <w:r w:rsidR="002F5441" w:rsidRPr="009F6B4D">
        <w:rPr>
          <w:rFonts w:hint="cs"/>
          <w:sz w:val="28"/>
          <w:szCs w:val="28"/>
          <w:rtl/>
          <w:lang w:bidi="ar-EG"/>
        </w:rPr>
        <w:t xml:space="preserve"> م</w:t>
      </w:r>
    </w:p>
    <w:p w14:paraId="45A7D701" w14:textId="6D21073B" w:rsidR="004167D4" w:rsidRDefault="004167D4" w:rsidP="00CF59B1">
      <w:pPr>
        <w:ind w:firstLine="0"/>
        <w:jc w:val="right"/>
        <w:rPr>
          <w:sz w:val="28"/>
          <w:szCs w:val="28"/>
          <w:rtl/>
        </w:rPr>
      </w:pPr>
      <w:r w:rsidRPr="009F6B4D">
        <w:rPr>
          <w:sz w:val="28"/>
          <w:szCs w:val="28"/>
          <w:rtl/>
        </w:rPr>
        <w:t>توقيعات لجنة الحكم والمناقشة:</w:t>
      </w:r>
    </w:p>
    <w:tbl>
      <w:tblPr>
        <w:bidiVisual/>
        <w:tblW w:w="0" w:type="auto"/>
        <w:tblInd w:w="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375"/>
        <w:gridCol w:w="2463"/>
        <w:gridCol w:w="4520"/>
      </w:tblGrid>
      <w:tr w:rsidR="00235F50" w:rsidRPr="009F6B4D" w14:paraId="40CBBA2A" w14:textId="77777777" w:rsidTr="00983318">
        <w:trPr>
          <w:trHeight w:val="332"/>
        </w:trPr>
        <w:tc>
          <w:tcPr>
            <w:tcW w:w="376" w:type="dxa"/>
            <w:vAlign w:val="center"/>
          </w:tcPr>
          <w:p w14:paraId="141A1CDA" w14:textId="77777777" w:rsidR="00235F50" w:rsidRPr="008F1E03" w:rsidRDefault="00235F50" w:rsidP="00983318">
            <w:pPr>
              <w:spacing w:line="240" w:lineRule="auto"/>
              <w:ind w:firstLine="0"/>
              <w:jc w:val="center"/>
              <w:rPr>
                <w:rtl/>
                <w:lang w:bidi="ar-EG"/>
              </w:rPr>
            </w:pPr>
            <w:r w:rsidRPr="008F1E03">
              <w:rPr>
                <w:rFonts w:hint="cs"/>
                <w:rtl/>
                <w:lang w:bidi="ar-EG"/>
              </w:rPr>
              <w:t>م</w:t>
            </w:r>
          </w:p>
        </w:tc>
        <w:tc>
          <w:tcPr>
            <w:tcW w:w="2497" w:type="dxa"/>
            <w:vAlign w:val="center"/>
          </w:tcPr>
          <w:p w14:paraId="48D19995" w14:textId="77777777" w:rsidR="00235F50" w:rsidRPr="008F1E03" w:rsidRDefault="00235F50" w:rsidP="00983318">
            <w:pPr>
              <w:spacing w:line="240" w:lineRule="auto"/>
              <w:jc w:val="center"/>
              <w:rPr>
                <w:rtl/>
              </w:rPr>
            </w:pPr>
            <w:r w:rsidRPr="008F1E03">
              <w:rPr>
                <w:rtl/>
              </w:rPr>
              <w:t>الاسم</w:t>
            </w:r>
          </w:p>
        </w:tc>
        <w:tc>
          <w:tcPr>
            <w:tcW w:w="4611" w:type="dxa"/>
            <w:vAlign w:val="center"/>
          </w:tcPr>
          <w:p w14:paraId="2BFDC06C" w14:textId="77777777" w:rsidR="00235F50" w:rsidRPr="008F1E03" w:rsidRDefault="00235F50" w:rsidP="00983318">
            <w:pPr>
              <w:spacing w:line="240" w:lineRule="auto"/>
              <w:jc w:val="center"/>
              <w:rPr>
                <w:rtl/>
              </w:rPr>
            </w:pPr>
            <w:r w:rsidRPr="008F1E03">
              <w:rPr>
                <w:rtl/>
              </w:rPr>
              <w:t>التوقيع</w:t>
            </w:r>
          </w:p>
        </w:tc>
      </w:tr>
      <w:tr w:rsidR="00235F50" w:rsidRPr="009F6B4D" w14:paraId="5172B1C7" w14:textId="77777777" w:rsidTr="00983318">
        <w:trPr>
          <w:trHeight w:val="55"/>
        </w:trPr>
        <w:tc>
          <w:tcPr>
            <w:tcW w:w="376" w:type="dxa"/>
            <w:vAlign w:val="center"/>
          </w:tcPr>
          <w:p w14:paraId="62B1A94F" w14:textId="77777777" w:rsidR="00235F50" w:rsidRPr="009F6B4D" w:rsidRDefault="00235F50" w:rsidP="00983318">
            <w:pPr>
              <w:spacing w:before="40" w:after="40" w:line="240" w:lineRule="auto"/>
              <w:ind w:firstLine="0"/>
              <w:jc w:val="center"/>
              <w:rPr>
                <w:sz w:val="22"/>
                <w:szCs w:val="22"/>
                <w:rtl/>
                <w:lang w:bidi="ar-EG"/>
              </w:rPr>
            </w:pPr>
            <w:r w:rsidRPr="009F6B4D">
              <w:rPr>
                <w:rFonts w:hint="cs"/>
                <w:sz w:val="22"/>
                <w:szCs w:val="22"/>
                <w:rtl/>
                <w:lang w:bidi="ar-EG"/>
              </w:rPr>
              <w:t>1</w:t>
            </w:r>
          </w:p>
        </w:tc>
        <w:tc>
          <w:tcPr>
            <w:tcW w:w="2497" w:type="dxa"/>
            <w:vAlign w:val="center"/>
          </w:tcPr>
          <w:p w14:paraId="54B9238D" w14:textId="77777777" w:rsidR="00235F50" w:rsidRPr="009F6B4D" w:rsidRDefault="00235F50" w:rsidP="00983318">
            <w:pPr>
              <w:bidi/>
              <w:spacing w:line="240" w:lineRule="auto"/>
              <w:ind w:firstLine="0"/>
              <w:jc w:val="both"/>
              <w:rPr>
                <w:b/>
                <w:bCs/>
                <w:sz w:val="28"/>
                <w:szCs w:val="28"/>
                <w:rtl/>
                <w:lang w:bidi="ar-EG"/>
              </w:rPr>
            </w:pPr>
            <w:r w:rsidRPr="009F6B4D">
              <w:rPr>
                <w:rtl/>
              </w:rPr>
              <w:t xml:space="preserve">أ.د/ شعبان مبروك </w:t>
            </w:r>
            <w:r>
              <w:rPr>
                <w:rFonts w:hint="cs"/>
                <w:rtl/>
              </w:rPr>
              <w:t xml:space="preserve">أحمد </w:t>
            </w:r>
            <w:r w:rsidRPr="009F6B4D">
              <w:rPr>
                <w:rtl/>
              </w:rPr>
              <w:t>عشيبة</w:t>
            </w:r>
          </w:p>
        </w:tc>
        <w:tc>
          <w:tcPr>
            <w:tcW w:w="4611" w:type="dxa"/>
            <w:vAlign w:val="center"/>
          </w:tcPr>
          <w:p w14:paraId="5D95A89F" w14:textId="77777777" w:rsidR="00235F50" w:rsidRPr="009F6B4D" w:rsidRDefault="00235F50" w:rsidP="00983318">
            <w:pPr>
              <w:spacing w:before="40" w:after="40"/>
              <w:jc w:val="center"/>
              <w:rPr>
                <w:sz w:val="32"/>
                <w:szCs w:val="32"/>
                <w:rtl/>
                <w:lang w:bidi="ar-EG"/>
              </w:rPr>
            </w:pPr>
          </w:p>
        </w:tc>
      </w:tr>
      <w:tr w:rsidR="00235F50" w:rsidRPr="009F6B4D" w14:paraId="64409F9B" w14:textId="77777777" w:rsidTr="00983318">
        <w:trPr>
          <w:trHeight w:val="54"/>
        </w:trPr>
        <w:tc>
          <w:tcPr>
            <w:tcW w:w="376" w:type="dxa"/>
            <w:vAlign w:val="center"/>
          </w:tcPr>
          <w:p w14:paraId="381B0D37" w14:textId="77777777" w:rsidR="00235F50" w:rsidRPr="009F6B4D" w:rsidRDefault="00235F50" w:rsidP="00983318">
            <w:pPr>
              <w:spacing w:before="40" w:after="40" w:line="240" w:lineRule="auto"/>
              <w:ind w:firstLine="0"/>
              <w:jc w:val="center"/>
              <w:rPr>
                <w:sz w:val="22"/>
                <w:szCs w:val="22"/>
                <w:rtl/>
                <w:lang w:bidi="ar-EG"/>
              </w:rPr>
            </w:pPr>
            <w:r w:rsidRPr="009F6B4D">
              <w:rPr>
                <w:rFonts w:hint="cs"/>
                <w:sz w:val="22"/>
                <w:szCs w:val="22"/>
                <w:rtl/>
                <w:lang w:bidi="ar-EG"/>
              </w:rPr>
              <w:t>2</w:t>
            </w:r>
          </w:p>
        </w:tc>
        <w:tc>
          <w:tcPr>
            <w:tcW w:w="2497" w:type="dxa"/>
            <w:vAlign w:val="center"/>
          </w:tcPr>
          <w:p w14:paraId="00D6BC5E" w14:textId="77777777" w:rsidR="00235F50" w:rsidRPr="009F6B4D" w:rsidRDefault="00235F50" w:rsidP="00983318">
            <w:pPr>
              <w:bidi/>
              <w:spacing w:line="240" w:lineRule="auto"/>
              <w:ind w:firstLine="0"/>
              <w:jc w:val="center"/>
              <w:rPr>
                <w:b/>
                <w:bCs/>
                <w:sz w:val="28"/>
                <w:szCs w:val="28"/>
                <w:rtl/>
                <w:lang w:bidi="ar-EG"/>
              </w:rPr>
            </w:pPr>
            <w:r w:rsidRPr="009F6B4D">
              <w:rPr>
                <w:rtl/>
              </w:rPr>
              <w:t>أ.د / أحمد محمد رفعت عزمي</w:t>
            </w:r>
          </w:p>
        </w:tc>
        <w:tc>
          <w:tcPr>
            <w:tcW w:w="4611" w:type="dxa"/>
            <w:vAlign w:val="center"/>
          </w:tcPr>
          <w:p w14:paraId="49051D44" w14:textId="77777777" w:rsidR="00235F50" w:rsidRPr="009F6B4D" w:rsidRDefault="00235F50" w:rsidP="00983318">
            <w:pPr>
              <w:jc w:val="center"/>
              <w:rPr>
                <w:sz w:val="32"/>
                <w:szCs w:val="32"/>
                <w:rtl/>
                <w:lang w:bidi="ar-EG"/>
              </w:rPr>
            </w:pPr>
          </w:p>
        </w:tc>
      </w:tr>
      <w:tr w:rsidR="00235F50" w:rsidRPr="009F6B4D" w14:paraId="570D119C" w14:textId="77777777" w:rsidTr="00983318">
        <w:trPr>
          <w:trHeight w:val="55"/>
        </w:trPr>
        <w:tc>
          <w:tcPr>
            <w:tcW w:w="376" w:type="dxa"/>
            <w:vAlign w:val="center"/>
          </w:tcPr>
          <w:p w14:paraId="1E37E3D0" w14:textId="77777777" w:rsidR="00235F50" w:rsidRPr="009F6B4D" w:rsidRDefault="00235F50" w:rsidP="00983318">
            <w:pPr>
              <w:spacing w:before="40" w:after="40" w:line="240" w:lineRule="auto"/>
              <w:ind w:firstLine="0"/>
              <w:jc w:val="center"/>
              <w:rPr>
                <w:sz w:val="22"/>
                <w:szCs w:val="22"/>
                <w:rtl/>
                <w:lang w:bidi="ar-EG"/>
              </w:rPr>
            </w:pPr>
            <w:r w:rsidRPr="009F6B4D">
              <w:rPr>
                <w:rFonts w:hint="cs"/>
                <w:sz w:val="22"/>
                <w:szCs w:val="22"/>
                <w:rtl/>
                <w:lang w:bidi="ar-EG"/>
              </w:rPr>
              <w:t>3</w:t>
            </w:r>
          </w:p>
        </w:tc>
        <w:tc>
          <w:tcPr>
            <w:tcW w:w="2497" w:type="dxa"/>
            <w:vAlign w:val="center"/>
          </w:tcPr>
          <w:p w14:paraId="612B689E" w14:textId="77777777" w:rsidR="00235F50" w:rsidRPr="009F6B4D" w:rsidRDefault="00235F50" w:rsidP="00983318">
            <w:pPr>
              <w:bidi/>
              <w:spacing w:line="240" w:lineRule="auto"/>
              <w:ind w:firstLine="0"/>
              <w:jc w:val="both"/>
              <w:rPr>
                <w:b/>
                <w:bCs/>
                <w:sz w:val="28"/>
                <w:szCs w:val="28"/>
                <w:rtl/>
                <w:lang w:bidi="ar-EG"/>
              </w:rPr>
            </w:pPr>
            <w:r w:rsidRPr="009F6B4D">
              <w:rPr>
                <w:rtl/>
              </w:rPr>
              <w:t>أ.د/ أحمد أنس الوجود هلال</w:t>
            </w:r>
          </w:p>
        </w:tc>
        <w:tc>
          <w:tcPr>
            <w:tcW w:w="4611" w:type="dxa"/>
            <w:vAlign w:val="center"/>
          </w:tcPr>
          <w:p w14:paraId="59596F3B" w14:textId="77777777" w:rsidR="00235F50" w:rsidRPr="00E107DF" w:rsidRDefault="00235F50" w:rsidP="00983318">
            <w:pPr>
              <w:spacing w:before="40" w:after="40"/>
              <w:jc w:val="center"/>
              <w:rPr>
                <w:sz w:val="32"/>
                <w:szCs w:val="32"/>
                <w:rtl/>
                <w:lang w:val="en-US"/>
              </w:rPr>
            </w:pPr>
          </w:p>
        </w:tc>
      </w:tr>
    </w:tbl>
    <w:p w14:paraId="25C1BA70" w14:textId="77777777" w:rsidR="00235F50" w:rsidRPr="001376CB" w:rsidRDefault="00235F50" w:rsidP="00CF59B1">
      <w:pPr>
        <w:ind w:firstLine="0"/>
        <w:jc w:val="right"/>
        <w:rPr>
          <w:sz w:val="28"/>
          <w:szCs w:val="28"/>
          <w:lang w:val="en-US"/>
        </w:rPr>
      </w:pPr>
    </w:p>
    <w:p w14:paraId="78AF3FD8" w14:textId="6FB60A63" w:rsidR="006B167A" w:rsidRPr="009F6B4D" w:rsidRDefault="009F6B4D" w:rsidP="007C6273">
      <w:pPr>
        <w:pStyle w:val="nameoftheauthers"/>
        <w:jc w:val="center"/>
        <w:rPr>
          <w:b w:val="0"/>
          <w:bCs/>
          <w:sz w:val="28"/>
          <w:szCs w:val="28"/>
        </w:rPr>
      </w:pPr>
      <w:r>
        <w:rPr>
          <w:noProof/>
          <w:lang w:val="en-US" w:eastAsia="en-US"/>
        </w:rPr>
        <mc:AlternateContent>
          <mc:Choice Requires="wps">
            <w:drawing>
              <wp:anchor distT="0" distB="0" distL="114300" distR="114300" simplePos="0" relativeHeight="251658243" behindDoc="0" locked="0" layoutInCell="1" allowOverlap="1" wp14:anchorId="6931EA6A" wp14:editId="3B9825F5">
                <wp:simplePos x="0" y="0"/>
                <wp:positionH relativeFrom="column">
                  <wp:posOffset>0</wp:posOffset>
                </wp:positionH>
                <wp:positionV relativeFrom="paragraph">
                  <wp:posOffset>701675</wp:posOffset>
                </wp:positionV>
                <wp:extent cx="4743450" cy="0"/>
                <wp:effectExtent l="0" t="0" r="0" b="0"/>
                <wp:wrapNone/>
                <wp:docPr id="70" name="Straight Connector 70"/>
                <wp:cNvGraphicFramePr/>
                <a:graphic xmlns:a="http://schemas.openxmlformats.org/drawingml/2006/main">
                  <a:graphicData uri="http://schemas.microsoft.com/office/word/2010/wordprocessingShape">
                    <wps:wsp>
                      <wps:cNvCnPr/>
                      <wps:spPr>
                        <a:xfrm flipV="1">
                          <a:off x="0" y="0"/>
                          <a:ext cx="474345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FCF74" id="Straight Connector 70"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5.25pt" to="373.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" strokecolor="#0d0d0d [3069]" strokeweight="1.5pt"/>
            </w:pict>
          </mc:Fallback>
        </mc:AlternateContent>
      </w:r>
      <w:r w:rsidR="00235F50">
        <w:rPr>
          <w:rFonts w:hint="cs"/>
          <w:noProof/>
          <w:rtl/>
          <w:lang w:val="en-US" w:eastAsia="en-US"/>
        </w:rPr>
        <w:t>ابريل 2019</w:t>
      </w:r>
    </w:p>
    <w:p w14:paraId="24D00FE4" w14:textId="12E640E0" w:rsidR="00655D49" w:rsidRPr="00E45EAB" w:rsidRDefault="00655D49" w:rsidP="009F6B4D">
      <w:pPr>
        <w:spacing w:before="240"/>
        <w:ind w:firstLine="0"/>
        <w:jc w:val="both"/>
        <w:rPr>
          <w:b/>
          <w:bCs/>
          <w:lang w:val="en-US"/>
        </w:rPr>
      </w:pPr>
    </w:p>
    <w:p w14:paraId="25031DAE" w14:textId="77777777" w:rsidR="00655D49" w:rsidRDefault="00655D49" w:rsidP="00655D49">
      <w:pPr>
        <w:spacing w:before="240"/>
        <w:jc w:val="both"/>
        <w:rPr>
          <w:b/>
          <w:bCs/>
        </w:rPr>
      </w:pPr>
    </w:p>
    <w:p w14:paraId="22E38715" w14:textId="0DC1EF0C" w:rsidR="00655D49" w:rsidRDefault="00655D49">
      <w:pPr>
        <w:spacing w:before="240"/>
        <w:jc w:val="both"/>
        <w:rPr>
          <w:b/>
          <w:bCs/>
        </w:rPr>
      </w:pPr>
    </w:p>
    <w:p w14:paraId="63FC5E99" w14:textId="63C5F91C" w:rsidR="00655D49" w:rsidRDefault="00655D49">
      <w:pPr>
        <w:spacing w:before="240"/>
        <w:jc w:val="both"/>
        <w:rPr>
          <w:b/>
          <w:bCs/>
        </w:rPr>
      </w:pPr>
    </w:p>
    <w:p w14:paraId="3CF285BB" w14:textId="77777777" w:rsidR="00655D49" w:rsidRDefault="00655D49">
      <w:pPr>
        <w:spacing w:before="240"/>
        <w:jc w:val="both"/>
        <w:rPr>
          <w:b/>
          <w:bCs/>
        </w:rPr>
      </w:pPr>
    </w:p>
    <w:p w14:paraId="72F4B35D" w14:textId="3091F138" w:rsidR="007C6273" w:rsidRDefault="007C6273" w:rsidP="007C6273">
      <w:pPr>
        <w:spacing w:before="240"/>
        <w:jc w:val="both"/>
        <w:rPr>
          <w:bCs/>
        </w:rPr>
      </w:pPr>
      <w:r>
        <w:rPr>
          <w:bCs/>
        </w:rPr>
        <w:br w:type="page"/>
      </w:r>
    </w:p>
    <w:p w14:paraId="17F51F2A" w14:textId="77777777" w:rsidR="007C6273" w:rsidRPr="00E45EAB" w:rsidRDefault="007C6273" w:rsidP="00CF59B1">
      <w:pPr>
        <w:pStyle w:val="nameoftheauthers"/>
        <w:jc w:val="center"/>
        <w:rPr>
          <w:b w:val="0"/>
          <w:bCs/>
          <w:lang w:val="en-US"/>
        </w:rPr>
      </w:pPr>
    </w:p>
    <w:tbl>
      <w:tblPr>
        <w:tblpPr w:leftFromText="180" w:rightFromText="180" w:vertAnchor="page" w:horzAnchor="margin" w:tblpXSpec="center" w:tblpY="1709"/>
        <w:tblW w:w="4989" w:type="pct"/>
        <w:tblBorders>
          <w:bottom w:val="single" w:sz="4" w:space="0" w:color="auto"/>
        </w:tblBorders>
        <w:tblLayout w:type="fixed"/>
        <w:tblLook w:val="04A0" w:firstRow="1" w:lastRow="0" w:firstColumn="1" w:lastColumn="0" w:noHBand="0" w:noVBand="1"/>
      </w:tblPr>
      <w:tblGrid>
        <w:gridCol w:w="1260"/>
        <w:gridCol w:w="5040"/>
        <w:gridCol w:w="1171"/>
      </w:tblGrid>
      <w:tr w:rsidR="007C6273" w:rsidRPr="007C6273" w14:paraId="3638DDBC" w14:textId="77777777" w:rsidTr="002E69CD">
        <w:trPr>
          <w:trHeight w:val="1080"/>
        </w:trPr>
        <w:tc>
          <w:tcPr>
            <w:tcW w:w="843" w:type="pct"/>
            <w:vAlign w:val="center"/>
          </w:tcPr>
          <w:p w14:paraId="7B89F911" w14:textId="77777777" w:rsidR="007C6273" w:rsidRPr="007C6273" w:rsidRDefault="007C6273" w:rsidP="005E1EBD">
            <w:pPr>
              <w:pStyle w:val="tableformat"/>
              <w:rPr>
                <w:sz w:val="40"/>
                <w:szCs w:val="40"/>
              </w:rPr>
            </w:pPr>
            <w:r w:rsidRPr="007C6273">
              <w:rPr>
                <w:noProof/>
                <w:lang w:bidi="ar-SA"/>
              </w:rPr>
              <w:drawing>
                <wp:inline distT="0" distB="0" distL="0" distR="0" wp14:anchorId="3E9F48D8" wp14:editId="7FBA4E3F">
                  <wp:extent cx="495300" cy="514350"/>
                  <wp:effectExtent l="0" t="0" r="0" b="0"/>
                  <wp:docPr id="3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Tanta-University.png"/>
                          <pic:cNvPicPr/>
                        </pic:nvPicPr>
                        <pic:blipFill>
                          <a:blip r:embed="rId16" cstate="print">
                            <a:extLst>
                              <a:ext uri="{28A0092B-C50C-407E-A947-70E740481C1C}">
                                <a14:useLocalDpi xmlns:a14="http://schemas.microsoft.com/office/drawing/2010/main"/>
                              </a:ext>
                            </a:extLst>
                          </a:blip>
                          <a:stretch>
                            <a:fillRect/>
                          </a:stretch>
                        </pic:blipFill>
                        <pic:spPr>
                          <a:xfrm>
                            <a:off x="0" y="0"/>
                            <a:ext cx="498546" cy="517721"/>
                          </a:xfrm>
                          <a:prstGeom prst="rect">
                            <a:avLst/>
                          </a:prstGeom>
                        </pic:spPr>
                      </pic:pic>
                    </a:graphicData>
                  </a:graphic>
                </wp:inline>
              </w:drawing>
            </w:r>
          </w:p>
        </w:tc>
        <w:tc>
          <w:tcPr>
            <w:tcW w:w="3373" w:type="pct"/>
            <w:vAlign w:val="center"/>
          </w:tcPr>
          <w:p w14:paraId="7724EEA5" w14:textId="77777777" w:rsidR="007C6273" w:rsidRPr="007C6273" w:rsidRDefault="007C6273" w:rsidP="002E69CD">
            <w:pPr>
              <w:autoSpaceDE w:val="0"/>
              <w:autoSpaceDN w:val="0"/>
              <w:adjustRightInd w:val="0"/>
              <w:ind w:firstLine="0"/>
              <w:jc w:val="center"/>
              <w:rPr>
                <w:lang w:eastAsia="ja-JP"/>
              </w:rPr>
            </w:pPr>
            <w:r w:rsidRPr="007C6273">
              <w:rPr>
                <w:rtl/>
              </w:rPr>
              <w:t>جامعة طنطا</w:t>
            </w:r>
          </w:p>
          <w:p w14:paraId="5EE41851" w14:textId="77777777" w:rsidR="007C6273" w:rsidRPr="007C6273" w:rsidRDefault="007C6273" w:rsidP="002E69CD">
            <w:pPr>
              <w:autoSpaceDE w:val="0"/>
              <w:autoSpaceDN w:val="0"/>
              <w:adjustRightInd w:val="0"/>
              <w:ind w:right="284" w:firstLine="0"/>
              <w:jc w:val="center"/>
              <w:rPr>
                <w:rtl/>
              </w:rPr>
            </w:pPr>
            <w:r w:rsidRPr="007C6273">
              <w:rPr>
                <w:rtl/>
              </w:rPr>
              <w:t>كلية الهندسة</w:t>
            </w:r>
          </w:p>
          <w:p w14:paraId="6F85B650" w14:textId="77777777" w:rsidR="007C6273" w:rsidRPr="007C6273" w:rsidRDefault="007C6273" w:rsidP="005E1EBD">
            <w:pPr>
              <w:pStyle w:val="tableformat"/>
            </w:pPr>
            <w:r w:rsidRPr="007C6273">
              <w:rPr>
                <w:rtl/>
              </w:rPr>
              <w:t>قسم هندسة القوى والآلات الكهربية</w:t>
            </w:r>
          </w:p>
        </w:tc>
        <w:tc>
          <w:tcPr>
            <w:tcW w:w="784" w:type="pct"/>
            <w:vAlign w:val="center"/>
          </w:tcPr>
          <w:p w14:paraId="77B00190" w14:textId="77777777" w:rsidR="007C6273" w:rsidRPr="007C6273" w:rsidRDefault="007C6273" w:rsidP="005E1EBD">
            <w:pPr>
              <w:pStyle w:val="tableformat"/>
              <w:rPr>
                <w:sz w:val="40"/>
                <w:szCs w:val="40"/>
                <w:lang w:eastAsia="ja-JP"/>
              </w:rPr>
            </w:pPr>
            <w:r w:rsidRPr="007C6273">
              <w:rPr>
                <w:noProof/>
                <w:lang w:bidi="ar-SA"/>
              </w:rPr>
              <w:drawing>
                <wp:inline distT="0" distB="0" distL="0" distR="0" wp14:anchorId="2958C78A" wp14:editId="4DEBCE53">
                  <wp:extent cx="495300" cy="476250"/>
                  <wp:effectExtent l="0" t="0" r="0" b="0"/>
                  <wp:docPr id="53"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a:ext>
                            </a:extLst>
                          </a:blip>
                          <a:srcRect l="2400" t="2426" r="2400" b="7426"/>
                          <a:stretch/>
                        </pic:blipFill>
                        <pic:spPr bwMode="auto">
                          <a:xfrm>
                            <a:off x="0" y="0"/>
                            <a:ext cx="500859" cy="48159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70DC6B7" w14:textId="349777E9" w:rsidR="002906CF" w:rsidRDefault="00AC5E85" w:rsidP="00CF59B1">
      <w:pPr>
        <w:pStyle w:val="Title"/>
        <w:ind w:firstLine="0"/>
        <w:rPr>
          <w:rtl/>
        </w:rPr>
      </w:pPr>
      <w:r>
        <w:rPr>
          <w:rFonts w:hint="cs"/>
          <w:rtl/>
        </w:rPr>
        <w:t>سيناريوها</w:t>
      </w:r>
      <w:r>
        <w:rPr>
          <w:rtl/>
        </w:rPr>
        <w:t>ت</w:t>
      </w:r>
      <w:r w:rsidR="007C4B3E" w:rsidRPr="007C4B3E">
        <w:rPr>
          <w:rtl/>
        </w:rPr>
        <w:t xml:space="preserve"> التجزر </w:t>
      </w:r>
      <w:r>
        <w:rPr>
          <w:rFonts w:hint="cs"/>
          <w:rtl/>
        </w:rPr>
        <w:t xml:space="preserve">للتشغيل عالي </w:t>
      </w:r>
      <w:proofErr w:type="spellStart"/>
      <w:r w:rsidR="006741B8">
        <w:rPr>
          <w:rFonts w:hint="cs"/>
          <w:rtl/>
        </w:rPr>
        <w:t>ال</w:t>
      </w:r>
      <w:r w:rsidR="00841BB5">
        <w:rPr>
          <w:rFonts w:hint="cs"/>
          <w:rtl/>
        </w:rPr>
        <w:t>إ</w:t>
      </w:r>
      <w:r w:rsidRPr="007C4B3E">
        <w:rPr>
          <w:rFonts w:hint="cs"/>
          <w:rtl/>
        </w:rPr>
        <w:t>عتمادية</w:t>
      </w:r>
      <w:proofErr w:type="spellEnd"/>
      <w:r w:rsidR="007C4B3E" w:rsidRPr="007C4B3E">
        <w:rPr>
          <w:rtl/>
        </w:rPr>
        <w:t xml:space="preserve"> </w:t>
      </w:r>
      <w:r>
        <w:rPr>
          <w:rFonts w:hint="cs"/>
          <w:rtl/>
        </w:rPr>
        <w:t>ل</w:t>
      </w:r>
      <w:r w:rsidR="007C4B3E" w:rsidRPr="007C4B3E">
        <w:rPr>
          <w:rtl/>
        </w:rPr>
        <w:t xml:space="preserve">شبكات التوزيع </w:t>
      </w:r>
    </w:p>
    <w:p w14:paraId="5BE9F4DB" w14:textId="5AF7FF66" w:rsidR="008C2C59" w:rsidRPr="00E56FF1" w:rsidRDefault="008C2C59" w:rsidP="00CF59B1">
      <w:pPr>
        <w:pStyle w:val="text"/>
        <w:ind w:firstLine="0"/>
        <w:jc w:val="center"/>
        <w:rPr>
          <w:szCs w:val="28"/>
          <w:rtl/>
          <w:lang w:val="en-GB" w:bidi="ar-EG"/>
        </w:rPr>
      </w:pPr>
      <w:r w:rsidRPr="00E56FF1">
        <w:rPr>
          <w:sz w:val="32"/>
          <w:szCs w:val="32"/>
          <w:rtl/>
          <w:lang w:val="en-GB" w:bidi="ar-EG"/>
        </w:rPr>
        <w:t xml:space="preserve">مقدمة الى قسم </w:t>
      </w:r>
      <w:r w:rsidRPr="00E56FF1">
        <w:rPr>
          <w:szCs w:val="28"/>
          <w:rtl/>
          <w:lang w:val="en-GB" w:bidi="ar-EG"/>
        </w:rPr>
        <w:t>هندسة القوي والآلات الكهربية - كلية الهندسة - جامعة طنطا</w:t>
      </w:r>
    </w:p>
    <w:p w14:paraId="39635B3D" w14:textId="15716547" w:rsidR="008C2C59" w:rsidRPr="00E56FF1" w:rsidRDefault="008C2C59" w:rsidP="00CF59B1">
      <w:pPr>
        <w:pStyle w:val="co6"/>
        <w:spacing w:line="360" w:lineRule="auto"/>
        <w:rPr>
          <w:sz w:val="24"/>
          <w:rtl/>
          <w:lang w:val="en-GB" w:bidi="ar-EG"/>
        </w:rPr>
      </w:pPr>
      <w:proofErr w:type="spellStart"/>
      <w:r w:rsidRPr="00E56FF1">
        <w:rPr>
          <w:sz w:val="24"/>
          <w:rtl/>
          <w:lang w:val="en-GB" w:bidi="ar-EG"/>
        </w:rPr>
        <w:t>إيفاءًا</w:t>
      </w:r>
      <w:proofErr w:type="spellEnd"/>
      <w:r w:rsidRPr="00E56FF1">
        <w:rPr>
          <w:sz w:val="24"/>
          <w:rtl/>
          <w:lang w:val="en-GB" w:bidi="ar-EG"/>
        </w:rPr>
        <w:t xml:space="preserve"> جزئياً لشرط الحصول </w:t>
      </w:r>
      <w:r w:rsidR="00FC7709" w:rsidRPr="00E56FF1">
        <w:rPr>
          <w:rFonts w:hint="cs"/>
          <w:sz w:val="24"/>
          <w:rtl/>
          <w:lang w:val="en-GB" w:bidi="ar-EG"/>
        </w:rPr>
        <w:t>على</w:t>
      </w:r>
      <w:r w:rsidRPr="00E56FF1">
        <w:rPr>
          <w:sz w:val="24"/>
          <w:rtl/>
          <w:lang w:val="en-GB" w:bidi="ar-EG"/>
        </w:rPr>
        <w:t xml:space="preserve"> درجة ماجستير العلوم في الهندسة</w:t>
      </w:r>
    </w:p>
    <w:p w14:paraId="0FF337E6" w14:textId="3A4714C8" w:rsidR="003234B0" w:rsidRDefault="008C2C59" w:rsidP="00CF59B1">
      <w:pPr>
        <w:pStyle w:val="co6"/>
        <w:spacing w:line="360" w:lineRule="auto"/>
        <w:rPr>
          <w:sz w:val="24"/>
          <w:rtl/>
          <w:lang w:val="en-GB" w:bidi="ar-EG"/>
        </w:rPr>
      </w:pPr>
      <w:r w:rsidRPr="00E56FF1">
        <w:rPr>
          <w:sz w:val="24"/>
          <w:rtl/>
          <w:lang w:val="en-GB" w:bidi="ar-EG"/>
        </w:rPr>
        <w:t>(</w:t>
      </w:r>
      <w:r w:rsidRPr="00E56FF1">
        <w:rPr>
          <w:sz w:val="28"/>
          <w:szCs w:val="28"/>
          <w:rtl/>
          <w:lang w:val="en-GB" w:bidi="ar-EG"/>
        </w:rPr>
        <w:t>هندسة القوى والآلات الكهربية</w:t>
      </w:r>
      <w:r w:rsidRPr="00E56FF1">
        <w:rPr>
          <w:sz w:val="24"/>
          <w:rtl/>
          <w:lang w:val="en-GB" w:bidi="ar-EG"/>
        </w:rPr>
        <w:t>)</w:t>
      </w:r>
    </w:p>
    <w:p w14:paraId="2BAD9ED0" w14:textId="727A4027" w:rsidR="00FC7709" w:rsidRPr="00FC7709" w:rsidRDefault="00FC7709" w:rsidP="00CF59B1">
      <w:pPr>
        <w:pStyle w:val="co6"/>
        <w:spacing w:line="360" w:lineRule="auto"/>
        <w:rPr>
          <w:sz w:val="28"/>
          <w:szCs w:val="28"/>
          <w:lang w:val="en-GB" w:bidi="ar-EG"/>
        </w:rPr>
      </w:pPr>
      <w:r w:rsidRPr="00E56FF1">
        <w:rPr>
          <w:sz w:val="28"/>
          <w:szCs w:val="28"/>
          <w:rtl/>
          <w:lang w:val="en-GB" w:bidi="ar-EG"/>
        </w:rPr>
        <w:t>مقدمة مـــــن</w:t>
      </w:r>
    </w:p>
    <w:p w14:paraId="00B43997" w14:textId="03954F23" w:rsidR="003234B0" w:rsidRPr="00945D2E" w:rsidRDefault="00EC2081" w:rsidP="00CF59B1">
      <w:pPr>
        <w:pStyle w:val="Caption"/>
        <w:rPr>
          <w:rStyle w:val="Strong"/>
          <w:b w:val="0"/>
          <w:bCs/>
          <w:sz w:val="36"/>
          <w:szCs w:val="36"/>
          <w:rtl/>
          <w:lang w:val="en-US" w:bidi="ar-EG"/>
        </w:rPr>
      </w:pPr>
      <w:r>
        <w:rPr>
          <w:rStyle w:val="Strong"/>
          <w:rFonts w:hint="cs"/>
          <w:b w:val="0"/>
          <w:bCs/>
          <w:sz w:val="36"/>
          <w:szCs w:val="36"/>
          <w:rtl/>
          <w:lang w:bidi="ar-EG"/>
        </w:rPr>
        <w:t>م.</w:t>
      </w:r>
      <w:r w:rsidR="00C56D6C" w:rsidRPr="00945D2E">
        <w:rPr>
          <w:rStyle w:val="Strong"/>
          <w:rFonts w:hint="cs"/>
          <w:b w:val="0"/>
          <w:bCs/>
          <w:sz w:val="36"/>
          <w:szCs w:val="36"/>
          <w:rtl/>
          <w:lang w:bidi="ar-EG"/>
        </w:rPr>
        <w:t xml:space="preserve"> أحمد محمد</w:t>
      </w:r>
      <w:r w:rsidR="00CD2AFB">
        <w:rPr>
          <w:rStyle w:val="Strong"/>
          <w:rFonts w:hint="cs"/>
          <w:b w:val="0"/>
          <w:bCs/>
          <w:sz w:val="36"/>
          <w:szCs w:val="36"/>
          <w:rtl/>
          <w:lang w:bidi="ar-EG"/>
        </w:rPr>
        <w:t xml:space="preserve"> </w:t>
      </w:r>
      <w:r>
        <w:rPr>
          <w:rStyle w:val="Strong"/>
          <w:rFonts w:hint="cs"/>
          <w:b w:val="0"/>
          <w:bCs/>
          <w:sz w:val="36"/>
          <w:szCs w:val="36"/>
          <w:rtl/>
          <w:lang w:bidi="ar-EG"/>
        </w:rPr>
        <w:t>عبد الحكي</w:t>
      </w:r>
      <w:r>
        <w:rPr>
          <w:rStyle w:val="Strong"/>
          <w:rFonts w:hint="eastAsia"/>
          <w:b w:val="0"/>
          <w:bCs/>
          <w:sz w:val="36"/>
          <w:szCs w:val="36"/>
          <w:rtl/>
          <w:lang w:bidi="ar-EG"/>
        </w:rPr>
        <w:t>م</w:t>
      </w:r>
      <w:r w:rsidR="00C56D6C" w:rsidRPr="00945D2E">
        <w:rPr>
          <w:rStyle w:val="Strong"/>
          <w:rFonts w:hint="cs"/>
          <w:b w:val="0"/>
          <w:bCs/>
          <w:sz w:val="36"/>
          <w:szCs w:val="36"/>
          <w:rtl/>
          <w:lang w:bidi="ar-EG"/>
        </w:rPr>
        <w:t xml:space="preserve"> الخولي</w:t>
      </w:r>
    </w:p>
    <w:p w14:paraId="1D1210D4" w14:textId="34CD8D0A" w:rsidR="003234B0" w:rsidRDefault="00C56D6C" w:rsidP="00EC2081">
      <w:pPr>
        <w:pStyle w:val="CoverPageDetails"/>
        <w:rPr>
          <w:rtl/>
        </w:rPr>
      </w:pPr>
      <w:r w:rsidRPr="003D6868">
        <w:rPr>
          <w:rFonts w:hint="cs"/>
          <w:rtl/>
        </w:rPr>
        <w:t xml:space="preserve">معيد </w:t>
      </w:r>
      <w:r w:rsidR="003D6868" w:rsidRPr="003D6868">
        <w:rPr>
          <w:rFonts w:hint="cs"/>
          <w:rtl/>
        </w:rPr>
        <w:t>في</w:t>
      </w:r>
      <w:r w:rsidRPr="003D6868">
        <w:rPr>
          <w:rFonts w:hint="cs"/>
          <w:rtl/>
        </w:rPr>
        <w:t xml:space="preserve"> كلية الهندسة جامعة طنطا</w:t>
      </w:r>
      <w:r w:rsidRPr="003D6868">
        <w:rPr>
          <w:rtl/>
        </w:rPr>
        <w:t xml:space="preserve">، </w:t>
      </w:r>
      <w:r w:rsidRPr="003D6868">
        <w:rPr>
          <w:rFonts w:hint="cs"/>
          <w:rtl/>
        </w:rPr>
        <w:t>طنطا</w:t>
      </w:r>
      <w:r w:rsidRPr="003D6868">
        <w:rPr>
          <w:rtl/>
        </w:rPr>
        <w:t xml:space="preserve">، </w:t>
      </w:r>
      <w:r w:rsidRPr="003D6868">
        <w:rPr>
          <w:rFonts w:hint="cs"/>
          <w:rtl/>
        </w:rPr>
        <w:t>جمهورية مصر العربية</w:t>
      </w:r>
    </w:p>
    <w:p w14:paraId="4CA89625" w14:textId="5E9B9C9C" w:rsidR="00EC2081" w:rsidRDefault="00EC2081" w:rsidP="00EC2081">
      <w:pPr>
        <w:pStyle w:val="CoverPageDetails"/>
        <w:rPr>
          <w:lang w:val="en-US"/>
        </w:rPr>
      </w:pPr>
      <w:r w:rsidRPr="00EC2081">
        <w:rPr>
          <w:rtl/>
          <w:lang w:val="en-US"/>
        </w:rPr>
        <w:t>لجنة الاشراف</w:t>
      </w:r>
    </w:p>
    <w:p w14:paraId="4D2D6D6C" w14:textId="7523D08A" w:rsidR="00EC2081" w:rsidRPr="00EC2081" w:rsidRDefault="00EC2081" w:rsidP="00EC2081">
      <w:pPr>
        <w:pStyle w:val="Caption"/>
        <w:rPr>
          <w:b/>
          <w:bCs w:val="0"/>
          <w:sz w:val="32"/>
          <w:szCs w:val="32"/>
          <w:rtl/>
        </w:rPr>
      </w:pPr>
      <w:r w:rsidRPr="00EC2081">
        <w:rPr>
          <w:rStyle w:val="Strong"/>
          <w:rFonts w:hint="cs"/>
          <w:b w:val="0"/>
          <w:bCs/>
          <w:sz w:val="36"/>
          <w:szCs w:val="36"/>
          <w:rtl/>
          <w:lang w:bidi="ar-EG"/>
        </w:rPr>
        <w:t xml:space="preserve"> أ.د / أحمد محمد رفعت عزمي</w:t>
      </w:r>
    </w:p>
    <w:p w14:paraId="62CBB122" w14:textId="77777777" w:rsidR="00EC2081" w:rsidRPr="00EC2081" w:rsidRDefault="00EC2081" w:rsidP="00EC2081">
      <w:pPr>
        <w:pStyle w:val="nameoftheauthers"/>
        <w:bidi/>
        <w:jc w:val="center"/>
        <w:rPr>
          <w:rtl/>
          <w:lang w:bidi="ar-EG"/>
        </w:rPr>
      </w:pPr>
      <w:r w:rsidRPr="00EC2081">
        <w:rPr>
          <w:rtl/>
          <w:lang w:bidi="ar-EG"/>
        </w:rPr>
        <w:t>أستاذ بقسم هندسة القوي والآلات الكهربية</w:t>
      </w:r>
      <w:r w:rsidRPr="00EC2081">
        <w:rPr>
          <w:rFonts w:hint="cs"/>
          <w:rtl/>
          <w:lang w:bidi="ar-EG"/>
        </w:rPr>
        <w:t xml:space="preserve"> - </w:t>
      </w:r>
      <w:r w:rsidRPr="00EC2081">
        <w:rPr>
          <w:rtl/>
          <w:lang w:bidi="ar-EG"/>
        </w:rPr>
        <w:t>كلية الهندسة - جامعة طنطا</w:t>
      </w:r>
    </w:p>
    <w:p w14:paraId="32539FFD" w14:textId="499EE2F4" w:rsidR="00EC2081" w:rsidRDefault="00EC2081" w:rsidP="00EC2081">
      <w:pPr>
        <w:pStyle w:val="CoverPageDetails"/>
        <w:rPr>
          <w:rtl/>
        </w:rPr>
      </w:pPr>
      <w:r w:rsidRPr="00EC2081">
        <w:rPr>
          <w:rFonts w:hint="cs"/>
          <w:rtl/>
        </w:rPr>
        <w:t>وكيل الكلية لشئون المجتمع وتنمية البيئة</w:t>
      </w:r>
    </w:p>
    <w:p w14:paraId="251493BE" w14:textId="21749E71" w:rsidR="00EC2081" w:rsidRDefault="00EC2081" w:rsidP="00EC2081">
      <w:pPr>
        <w:pStyle w:val="CoverPageDetails"/>
        <w:rPr>
          <w:rtl/>
          <w:lang w:val="en-US"/>
        </w:rPr>
      </w:pPr>
    </w:p>
    <w:p w14:paraId="1BEA406A" w14:textId="77777777" w:rsidR="00EC2081" w:rsidRPr="00EC2081" w:rsidRDefault="00EC2081" w:rsidP="00EC2081">
      <w:pPr>
        <w:pStyle w:val="Caption"/>
        <w:rPr>
          <w:b/>
          <w:bCs w:val="0"/>
          <w:sz w:val="32"/>
          <w:szCs w:val="32"/>
          <w:rtl/>
        </w:rPr>
      </w:pPr>
      <w:r w:rsidRPr="00EC2081">
        <w:rPr>
          <w:rStyle w:val="Strong"/>
          <w:rFonts w:hint="cs"/>
          <w:b w:val="0"/>
          <w:bCs/>
          <w:sz w:val="36"/>
          <w:szCs w:val="36"/>
          <w:rtl/>
          <w:lang w:bidi="ar-EG"/>
        </w:rPr>
        <w:t>د. حسام عبد الواح</w:t>
      </w:r>
      <w:r w:rsidRPr="00EC2081">
        <w:rPr>
          <w:rStyle w:val="Strong"/>
          <w:rFonts w:hint="eastAsia"/>
          <w:b w:val="0"/>
          <w:bCs/>
          <w:sz w:val="36"/>
          <w:szCs w:val="36"/>
          <w:rtl/>
          <w:lang w:bidi="ar-EG"/>
        </w:rPr>
        <w:t>د</w:t>
      </w:r>
      <w:r w:rsidRPr="00EC2081">
        <w:rPr>
          <w:rStyle w:val="Strong"/>
          <w:rFonts w:hint="cs"/>
          <w:b w:val="0"/>
          <w:bCs/>
          <w:sz w:val="36"/>
          <w:szCs w:val="36"/>
          <w:rtl/>
          <w:lang w:bidi="ar-EG"/>
        </w:rPr>
        <w:t xml:space="preserve"> عبد الغني صالح</w:t>
      </w:r>
    </w:p>
    <w:p w14:paraId="11EF144B" w14:textId="04B5DAB5" w:rsidR="00EC2081" w:rsidRPr="00EC2081" w:rsidRDefault="00EC2081" w:rsidP="00EC2081">
      <w:pPr>
        <w:pStyle w:val="CoverPageDetails"/>
        <w:rPr>
          <w:rFonts w:ascii="Times New Roman" w:hAnsi="Times New Roman" w:cs="Times New Roman"/>
          <w:lang w:val="en-US"/>
        </w:rPr>
      </w:pPr>
      <w:r w:rsidRPr="00EC2081">
        <w:rPr>
          <w:rFonts w:hint="cs"/>
          <w:rtl/>
        </w:rPr>
        <w:t>مدرس</w:t>
      </w:r>
      <w:r w:rsidRPr="00EC2081">
        <w:rPr>
          <w:rtl/>
        </w:rPr>
        <w:t xml:space="preserve"> بقسم هندسة القوي والآلات الكهربية</w:t>
      </w:r>
      <w:r w:rsidRPr="00EC2081">
        <w:rPr>
          <w:rFonts w:hint="cs"/>
          <w:rtl/>
        </w:rPr>
        <w:t xml:space="preserve"> - </w:t>
      </w:r>
      <w:r w:rsidRPr="00EC2081">
        <w:rPr>
          <w:rtl/>
        </w:rPr>
        <w:t>كلية الهندسة - جامعة طنطا</w:t>
      </w:r>
    </w:p>
    <w:p w14:paraId="4F0D75B9" w14:textId="77777777" w:rsidR="003234B0" w:rsidRPr="00381122" w:rsidRDefault="003234B0" w:rsidP="00CF59B1">
      <w:pPr>
        <w:pStyle w:val="nameoftheauthers"/>
      </w:pPr>
    </w:p>
    <w:p w14:paraId="789511AE" w14:textId="135B805A" w:rsidR="006E1F45" w:rsidRPr="00CD082D" w:rsidRDefault="00EB585B" w:rsidP="00EC2081">
      <w:pPr>
        <w:pStyle w:val="CoverPageDetails"/>
        <w:rPr>
          <w:lang w:val="en-US"/>
        </w:rPr>
      </w:pPr>
      <w:r>
        <w:rPr>
          <w:rFonts w:hint="cs"/>
          <w:rtl/>
        </w:rPr>
        <w:t>ابريل 2</w:t>
      </w:r>
      <w:r w:rsidR="00705A27">
        <w:rPr>
          <w:rFonts w:hint="cs"/>
          <w:rtl/>
        </w:rPr>
        <w:t>019</w:t>
      </w:r>
      <w:r>
        <w:rPr>
          <w:rFonts w:hint="cs"/>
          <w:rtl/>
        </w:rPr>
        <w:t xml:space="preserve"> </w:t>
      </w:r>
    </w:p>
    <w:sectPr w:rsidR="006E1F45" w:rsidRPr="00CD082D" w:rsidSect="00235F50">
      <w:footerReference w:type="even" r:id="rId60"/>
      <w:footerReference w:type="default" r:id="rId61"/>
      <w:endnotePr>
        <w:numRestart w:val="eachSect"/>
      </w:endnotePr>
      <w:type w:val="oddPage"/>
      <w:pgSz w:w="10325" w:h="14573" w:code="13"/>
      <w:pgMar w:top="1699" w:right="1138" w:bottom="1260" w:left="1138" w:header="709" w:footer="709" w:gutter="562"/>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63E48" w14:textId="77777777" w:rsidR="003A76E5" w:rsidRDefault="003A76E5" w:rsidP="00BE634D">
      <w:r>
        <w:separator/>
      </w:r>
    </w:p>
    <w:p w14:paraId="3780110C" w14:textId="77777777" w:rsidR="003A76E5" w:rsidRDefault="003A76E5" w:rsidP="00BE634D"/>
    <w:p w14:paraId="471AB860" w14:textId="77777777" w:rsidR="003A76E5" w:rsidRDefault="003A76E5" w:rsidP="00BE634D"/>
    <w:p w14:paraId="67200B7F" w14:textId="77777777" w:rsidR="003A76E5" w:rsidRDefault="003A76E5" w:rsidP="00BE634D"/>
    <w:p w14:paraId="5365F20F" w14:textId="77777777" w:rsidR="003A76E5" w:rsidRDefault="003A76E5" w:rsidP="00BE634D"/>
    <w:p w14:paraId="09040B02" w14:textId="77777777" w:rsidR="003A76E5" w:rsidRDefault="003A76E5" w:rsidP="00BE634D"/>
    <w:p w14:paraId="7B27123B" w14:textId="77777777" w:rsidR="003A76E5" w:rsidRDefault="003A76E5" w:rsidP="00BE634D"/>
    <w:p w14:paraId="24F35EB7" w14:textId="77777777" w:rsidR="003A76E5" w:rsidRDefault="003A76E5" w:rsidP="00BE634D"/>
    <w:p w14:paraId="278560EF" w14:textId="77777777" w:rsidR="003A76E5" w:rsidRDefault="003A76E5" w:rsidP="00BE634D"/>
    <w:p w14:paraId="42E46B1E" w14:textId="77777777" w:rsidR="003A76E5" w:rsidRDefault="003A76E5" w:rsidP="00BE634D"/>
    <w:p w14:paraId="4FEE43E0" w14:textId="77777777" w:rsidR="003A76E5" w:rsidRDefault="003A76E5" w:rsidP="00BE634D"/>
    <w:p w14:paraId="02AECA63" w14:textId="77777777" w:rsidR="003A76E5" w:rsidRDefault="003A76E5" w:rsidP="00BE634D"/>
    <w:p w14:paraId="0696DB8F" w14:textId="77777777" w:rsidR="003A76E5" w:rsidRDefault="003A76E5" w:rsidP="00BE634D"/>
    <w:p w14:paraId="6471BB24" w14:textId="77777777" w:rsidR="003A76E5" w:rsidRDefault="003A76E5" w:rsidP="00BE634D"/>
    <w:p w14:paraId="7A253BC4" w14:textId="77777777" w:rsidR="003A76E5" w:rsidRDefault="003A76E5" w:rsidP="00BE634D"/>
    <w:p w14:paraId="0172CE1C" w14:textId="77777777" w:rsidR="003A76E5" w:rsidRDefault="003A76E5" w:rsidP="00BE634D"/>
    <w:p w14:paraId="2C59BE0C" w14:textId="77777777" w:rsidR="003A76E5" w:rsidRDefault="003A76E5" w:rsidP="00BE634D"/>
    <w:p w14:paraId="09DC9CD8" w14:textId="77777777" w:rsidR="003A76E5" w:rsidRDefault="003A76E5" w:rsidP="00BE634D"/>
    <w:p w14:paraId="6F79B836" w14:textId="77777777" w:rsidR="003A76E5" w:rsidRDefault="003A76E5" w:rsidP="00BE634D"/>
    <w:p w14:paraId="2B9CD87B" w14:textId="77777777" w:rsidR="003A76E5" w:rsidRDefault="003A76E5" w:rsidP="00BE634D"/>
    <w:p w14:paraId="3B29B549" w14:textId="77777777" w:rsidR="003A76E5" w:rsidRDefault="003A76E5" w:rsidP="00BE634D"/>
    <w:p w14:paraId="4A1C79C0" w14:textId="77777777" w:rsidR="003A76E5" w:rsidRDefault="003A76E5" w:rsidP="00BE634D"/>
    <w:p w14:paraId="4177987C" w14:textId="77777777" w:rsidR="003A76E5" w:rsidRDefault="003A76E5" w:rsidP="00BE634D"/>
    <w:p w14:paraId="2421AFCE" w14:textId="77777777" w:rsidR="003A76E5" w:rsidRDefault="003A76E5" w:rsidP="00BE634D"/>
    <w:p w14:paraId="3B6234BF" w14:textId="77777777" w:rsidR="003A76E5" w:rsidRDefault="003A76E5" w:rsidP="00BE634D"/>
    <w:p w14:paraId="418E6518" w14:textId="77777777" w:rsidR="003A76E5" w:rsidRDefault="003A76E5" w:rsidP="00BE634D"/>
    <w:p w14:paraId="0EC91E2B" w14:textId="77777777" w:rsidR="003A76E5" w:rsidRDefault="003A76E5" w:rsidP="00BE634D"/>
    <w:p w14:paraId="5496FFEE" w14:textId="77777777" w:rsidR="003A76E5" w:rsidRDefault="003A76E5" w:rsidP="00BE634D"/>
    <w:p w14:paraId="3FE54306" w14:textId="77777777" w:rsidR="003A76E5" w:rsidRDefault="003A76E5" w:rsidP="00BE634D"/>
    <w:p w14:paraId="594916CB" w14:textId="77777777" w:rsidR="003A76E5" w:rsidRDefault="003A76E5" w:rsidP="00BE634D"/>
    <w:p w14:paraId="63FC4CE0" w14:textId="77777777" w:rsidR="003A76E5" w:rsidRDefault="003A76E5" w:rsidP="00BE634D"/>
    <w:p w14:paraId="611E1320" w14:textId="77777777" w:rsidR="003A76E5" w:rsidRDefault="003A76E5" w:rsidP="00BE634D"/>
    <w:p w14:paraId="59D0A617" w14:textId="77777777" w:rsidR="003A76E5" w:rsidRDefault="003A76E5" w:rsidP="00BE634D"/>
    <w:p w14:paraId="348096AD" w14:textId="77777777" w:rsidR="003A76E5" w:rsidRDefault="003A76E5" w:rsidP="00BE634D"/>
    <w:p w14:paraId="442127EA" w14:textId="77777777" w:rsidR="003A76E5" w:rsidRDefault="003A76E5" w:rsidP="00BE634D"/>
    <w:p w14:paraId="47051745" w14:textId="77777777" w:rsidR="003A76E5" w:rsidRDefault="003A76E5" w:rsidP="00BE634D"/>
    <w:p w14:paraId="295A950C" w14:textId="77777777" w:rsidR="003A76E5" w:rsidRDefault="003A76E5" w:rsidP="00BE634D"/>
    <w:p w14:paraId="1314C52E" w14:textId="77777777" w:rsidR="003A76E5" w:rsidRDefault="003A76E5" w:rsidP="00BE634D"/>
    <w:p w14:paraId="1EDD24B1" w14:textId="77777777" w:rsidR="003A76E5" w:rsidRDefault="003A76E5" w:rsidP="00BE634D"/>
    <w:p w14:paraId="24D56FDF" w14:textId="77777777" w:rsidR="003A76E5" w:rsidRDefault="003A76E5" w:rsidP="00BE634D"/>
  </w:endnote>
  <w:endnote w:type="continuationSeparator" w:id="0">
    <w:p w14:paraId="2559BD60" w14:textId="77777777" w:rsidR="003A76E5" w:rsidRDefault="003A76E5" w:rsidP="00BE634D">
      <w:r>
        <w:continuationSeparator/>
      </w:r>
    </w:p>
    <w:p w14:paraId="7EC2C4BE" w14:textId="77777777" w:rsidR="003A76E5" w:rsidRDefault="003A76E5" w:rsidP="00BE634D"/>
    <w:p w14:paraId="1102A80F" w14:textId="77777777" w:rsidR="003A76E5" w:rsidRDefault="003A76E5" w:rsidP="00BE634D"/>
    <w:p w14:paraId="2DF604D1" w14:textId="77777777" w:rsidR="003A76E5" w:rsidRDefault="003A76E5" w:rsidP="00BE634D"/>
    <w:p w14:paraId="522396B3" w14:textId="77777777" w:rsidR="003A76E5" w:rsidRDefault="003A76E5" w:rsidP="00BE634D"/>
    <w:p w14:paraId="3A592386" w14:textId="77777777" w:rsidR="003A76E5" w:rsidRDefault="003A76E5" w:rsidP="00BE634D"/>
    <w:p w14:paraId="08B4A4FF" w14:textId="77777777" w:rsidR="003A76E5" w:rsidRDefault="003A76E5" w:rsidP="00BE634D"/>
    <w:p w14:paraId="152A91E5" w14:textId="77777777" w:rsidR="003A76E5" w:rsidRDefault="003A76E5" w:rsidP="00BE634D"/>
    <w:p w14:paraId="1D2BCE11" w14:textId="77777777" w:rsidR="003A76E5" w:rsidRDefault="003A76E5" w:rsidP="00BE634D"/>
    <w:p w14:paraId="348D2DC8" w14:textId="77777777" w:rsidR="003A76E5" w:rsidRDefault="003A76E5" w:rsidP="00BE634D"/>
    <w:p w14:paraId="27220FB3" w14:textId="77777777" w:rsidR="003A76E5" w:rsidRDefault="003A76E5" w:rsidP="00BE634D"/>
    <w:p w14:paraId="60C108C9" w14:textId="77777777" w:rsidR="003A76E5" w:rsidRDefault="003A76E5" w:rsidP="00BE634D"/>
    <w:p w14:paraId="687B0127" w14:textId="77777777" w:rsidR="003A76E5" w:rsidRDefault="003A76E5" w:rsidP="00BE634D"/>
    <w:p w14:paraId="51E811DA" w14:textId="77777777" w:rsidR="003A76E5" w:rsidRDefault="003A76E5" w:rsidP="00BE634D"/>
    <w:p w14:paraId="4F01CC7C" w14:textId="77777777" w:rsidR="003A76E5" w:rsidRDefault="003A76E5" w:rsidP="00BE634D"/>
    <w:p w14:paraId="130E874B" w14:textId="77777777" w:rsidR="003A76E5" w:rsidRDefault="003A76E5" w:rsidP="00BE634D"/>
    <w:p w14:paraId="2F68FE58" w14:textId="77777777" w:rsidR="003A76E5" w:rsidRDefault="003A76E5" w:rsidP="00BE634D"/>
    <w:p w14:paraId="69F2555A" w14:textId="77777777" w:rsidR="003A76E5" w:rsidRDefault="003A76E5" w:rsidP="00BE634D"/>
    <w:p w14:paraId="10C1404E" w14:textId="77777777" w:rsidR="003A76E5" w:rsidRDefault="003A76E5" w:rsidP="00BE634D"/>
    <w:p w14:paraId="60CCA54F" w14:textId="77777777" w:rsidR="003A76E5" w:rsidRDefault="003A76E5" w:rsidP="00BE634D"/>
    <w:p w14:paraId="25EEB1A6" w14:textId="77777777" w:rsidR="003A76E5" w:rsidRDefault="003A76E5" w:rsidP="00BE634D"/>
    <w:p w14:paraId="51220100" w14:textId="77777777" w:rsidR="003A76E5" w:rsidRDefault="003A76E5" w:rsidP="00BE634D"/>
    <w:p w14:paraId="208D32B8" w14:textId="77777777" w:rsidR="003A76E5" w:rsidRDefault="003A76E5" w:rsidP="00BE634D"/>
    <w:p w14:paraId="63DF8EE3" w14:textId="77777777" w:rsidR="003A76E5" w:rsidRDefault="003A76E5" w:rsidP="00BE634D"/>
    <w:p w14:paraId="127996B3" w14:textId="77777777" w:rsidR="003A76E5" w:rsidRDefault="003A76E5" w:rsidP="00BE634D"/>
    <w:p w14:paraId="5D970AA5" w14:textId="77777777" w:rsidR="003A76E5" w:rsidRDefault="003A76E5" w:rsidP="00BE634D"/>
    <w:p w14:paraId="06804FEF" w14:textId="77777777" w:rsidR="003A76E5" w:rsidRDefault="003A76E5" w:rsidP="00BE634D"/>
    <w:p w14:paraId="03873E33" w14:textId="77777777" w:rsidR="003A76E5" w:rsidRDefault="003A76E5" w:rsidP="00BE634D"/>
    <w:p w14:paraId="7669CABE" w14:textId="77777777" w:rsidR="003A76E5" w:rsidRDefault="003A76E5" w:rsidP="00BE634D"/>
    <w:p w14:paraId="5393DF45" w14:textId="77777777" w:rsidR="003A76E5" w:rsidRDefault="003A76E5" w:rsidP="00BE634D"/>
    <w:p w14:paraId="6AE94AD5" w14:textId="77777777" w:rsidR="003A76E5" w:rsidRDefault="003A76E5" w:rsidP="00BE634D"/>
    <w:p w14:paraId="12E8B562" w14:textId="77777777" w:rsidR="003A76E5" w:rsidRDefault="003A76E5" w:rsidP="00BE634D"/>
    <w:p w14:paraId="04832894" w14:textId="77777777" w:rsidR="003A76E5" w:rsidRDefault="003A76E5" w:rsidP="00BE634D"/>
    <w:p w14:paraId="36B85D2E" w14:textId="77777777" w:rsidR="003A76E5" w:rsidRDefault="003A76E5" w:rsidP="00BE634D"/>
    <w:p w14:paraId="59DB7604" w14:textId="77777777" w:rsidR="003A76E5" w:rsidRDefault="003A76E5" w:rsidP="00BE634D"/>
    <w:p w14:paraId="534B5C28" w14:textId="77777777" w:rsidR="003A76E5" w:rsidRDefault="003A76E5" w:rsidP="00BE634D"/>
    <w:p w14:paraId="0D1B492B" w14:textId="77777777" w:rsidR="003A76E5" w:rsidRDefault="003A76E5" w:rsidP="00BE634D"/>
    <w:p w14:paraId="6AD2B9E8" w14:textId="77777777" w:rsidR="003A76E5" w:rsidRDefault="003A76E5" w:rsidP="00BE634D"/>
    <w:p w14:paraId="3132D778" w14:textId="77777777" w:rsidR="003A76E5" w:rsidRDefault="003A76E5" w:rsidP="00BE634D"/>
    <w:p w14:paraId="0680D683" w14:textId="77777777" w:rsidR="003A76E5" w:rsidRDefault="003A76E5" w:rsidP="00BE634D"/>
    <w:p w14:paraId="17B210BF" w14:textId="77777777" w:rsidR="003A76E5" w:rsidRDefault="003A76E5" w:rsidP="00BE634D"/>
    <w:p w14:paraId="253928DC" w14:textId="77777777" w:rsidR="003A76E5" w:rsidRDefault="003A76E5" w:rsidP="00BE634D"/>
    <w:p w14:paraId="1CE13F9D" w14:textId="77777777" w:rsidR="003A76E5" w:rsidRDefault="003A76E5" w:rsidP="00BE634D"/>
    <w:p w14:paraId="08522CA6" w14:textId="77777777" w:rsidR="003A76E5" w:rsidRDefault="003A76E5" w:rsidP="00BE634D"/>
  </w:endnote>
  <w:endnote w:type="continuationNotice" w:id="1">
    <w:p w14:paraId="1563FDA5" w14:textId="77777777" w:rsidR="003A76E5" w:rsidRDefault="003A76E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E8909" w14:textId="6B9DA76B" w:rsidR="000671EE" w:rsidRDefault="000671EE" w:rsidP="00B13123">
    <w:pPr>
      <w:pStyle w:val="Footer"/>
    </w:pPr>
    <w:r>
      <w:rPr>
        <w:noProof/>
        <w:sz w:val="4"/>
        <w:szCs w:val="4"/>
        <w:lang w:val="en-US" w:eastAsia="en-US"/>
      </w:rPr>
      <mc:AlternateContent>
        <mc:Choice Requires="wps">
          <w:drawing>
            <wp:anchor distT="0" distB="0" distL="114300" distR="114300" simplePos="0" relativeHeight="251658241" behindDoc="0" locked="0" layoutInCell="1" allowOverlap="1" wp14:anchorId="1388B0C6" wp14:editId="7DF263EF">
              <wp:simplePos x="0" y="0"/>
              <wp:positionH relativeFrom="column">
                <wp:posOffset>6541399</wp:posOffset>
              </wp:positionH>
              <wp:positionV relativeFrom="paragraph">
                <wp:posOffset>57150</wp:posOffset>
              </wp:positionV>
              <wp:extent cx="214630" cy="691515"/>
              <wp:effectExtent l="0" t="0" r="0" b="0"/>
              <wp:wrapNone/>
              <wp:docPr id="4" name="Text Box 4"/>
              <wp:cNvGraphicFramePr/>
              <a:graphic xmlns:a="http://schemas.openxmlformats.org/drawingml/2006/main">
                <a:graphicData uri="http://schemas.microsoft.com/office/word/2010/wordprocessingShape">
                  <wps:wsp>
                    <wps:cNvSpPr txBox="1"/>
                    <wps:spPr>
                      <a:xfrm>
                        <a:off x="0" y="0"/>
                        <a:ext cx="214630" cy="691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B1813" w14:textId="77777777" w:rsidR="000671EE" w:rsidRDefault="000671EE" w:rsidP="00FA5CE0">
                          <w:pPr>
                            <w:pStyle w:val="Credit"/>
                          </w:pPr>
                          <w:r w:rsidRPr="00A16C55">
                            <w:rPr>
                              <w:rStyle w:val="CreditChar"/>
                            </w:rPr>
                            <w:t>Word Template by Friedman &amp; Morgan 2014</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88B0C6" id="_x0000_t202" coordsize="21600,21600" o:spt="202" path="m,l,21600r21600,l21600,xe">
              <v:stroke joinstyle="miter"/>
              <v:path gradientshapeok="t" o:connecttype="rect"/>
            </v:shapetype>
            <v:shape id="Text Box 4" o:spid="_x0000_s1026" type="#_x0000_t202" style="position:absolute;left:0;text-align:left;margin-left:515.05pt;margin-top:4.5pt;width:16.9pt;height:54.4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" filled="f" stroked="f" strokeweight=".5pt">
              <v:textbox style="layout-flow:vertical;mso-layout-flow-alt:bottom-to-top">
                <w:txbxContent>
                  <w:p w14:paraId="5E6B1813" w14:textId="77777777" w:rsidR="000671EE" w:rsidRDefault="000671EE" w:rsidP="00FA5CE0">
                    <w:pPr>
                      <w:pStyle w:val="Credit"/>
                    </w:pPr>
                    <w:r w:rsidRPr="00A16C55">
                      <w:rPr>
                        <w:rStyle w:val="CreditChar"/>
                      </w:rPr>
                      <w:t>Word Template by Friedman &amp; Morgan 2014</w:t>
                    </w:r>
                  </w:p>
                </w:txbxContent>
              </v:textbox>
            </v:shape>
          </w:pict>
        </mc:Fallback>
      </mc:AlternateContent>
    </w:r>
    <w:r>
      <w:fldChar w:fldCharType="begin"/>
    </w:r>
    <w:r w:rsidRPr="00A82EDF">
      <w:instrText xml:space="preserve">PAGE  </w:instrText>
    </w:r>
    <w:r>
      <w:fldChar w:fldCharType="separate"/>
    </w:r>
    <w:r>
      <w:rPr>
        <w:noProof/>
      </w:rPr>
      <w:t>ii</w:t>
    </w:r>
    <w:r>
      <w:fldChar w:fldCharType="end"/>
    </w:r>
  </w:p>
  <w:p w14:paraId="79C466E5" w14:textId="77777777" w:rsidR="000671EE" w:rsidRDefault="000671EE"/>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D19E5" w14:textId="5B46665A" w:rsidR="000671EE" w:rsidRPr="00C65E36" w:rsidRDefault="000671EE" w:rsidP="00C65E3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F1E02" w14:textId="16F39D57" w:rsidR="000671EE" w:rsidRDefault="000671EE" w:rsidP="00925990">
    <w:pPr>
      <w:pStyle w:val="Footer-Right"/>
      <w:pBdr>
        <w:top w:val="single" w:sz="4" w:space="1" w:color="auto"/>
      </w:pBdr>
    </w:pPr>
    <w:r>
      <w:rPr>
        <w:noProof/>
      </w:rPr>
      <w:tab/>
    </w:r>
    <w:r>
      <w:rPr>
        <w:noProof/>
      </w:rPr>
      <w:tab/>
    </w:r>
    <w:r>
      <w:tab/>
    </w:r>
    <w:r>
      <w:fldChar w:fldCharType="begin"/>
    </w:r>
    <w:r w:rsidRPr="00B13123">
      <w:instrText xml:space="preserve">PAGE  </w:instrText>
    </w:r>
    <w:r>
      <w:fldChar w:fldCharType="separate"/>
    </w:r>
    <w:r>
      <w:rPr>
        <w:noProof/>
      </w:rPr>
      <w:t>106</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08228" w14:textId="462E06AE" w:rsidR="000671EE" w:rsidRPr="00925990" w:rsidRDefault="000671EE" w:rsidP="00925990">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E1E34" w14:textId="18119720" w:rsidR="000671EE" w:rsidRPr="00925990" w:rsidRDefault="000671EE" w:rsidP="00925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BD332" w14:textId="0817306C" w:rsidR="000671EE" w:rsidRDefault="000671EE" w:rsidP="008C764E">
    <w:pPr>
      <w:pStyle w:val="Footer-Right"/>
    </w:pPr>
    <w:r>
      <w:rPr>
        <w:noProof/>
        <w:sz w:val="4"/>
        <w:szCs w:val="4"/>
        <w:lang w:val="en-US" w:eastAsia="en-US"/>
      </w:rPr>
      <mc:AlternateContent>
        <mc:Choice Requires="wps">
          <w:drawing>
            <wp:anchor distT="0" distB="0" distL="114300" distR="114300" simplePos="0" relativeHeight="251658240" behindDoc="0" locked="0" layoutInCell="1" allowOverlap="1" wp14:anchorId="56F0B704" wp14:editId="6BAA0392">
              <wp:simplePos x="0" y="0"/>
              <wp:positionH relativeFrom="column">
                <wp:posOffset>-1349639</wp:posOffset>
              </wp:positionH>
              <wp:positionV relativeFrom="paragraph">
                <wp:posOffset>26035</wp:posOffset>
              </wp:positionV>
              <wp:extent cx="214685" cy="691763"/>
              <wp:effectExtent l="0" t="0" r="0" b="0"/>
              <wp:wrapNone/>
              <wp:docPr id="2" name="Text Box 2"/>
              <wp:cNvGraphicFramePr/>
              <a:graphic xmlns:a="http://schemas.openxmlformats.org/drawingml/2006/main">
                <a:graphicData uri="http://schemas.microsoft.com/office/word/2010/wordprocessingShape">
                  <wps:wsp>
                    <wps:cNvSpPr txBox="1"/>
                    <wps:spPr>
                      <a:xfrm>
                        <a:off x="0" y="0"/>
                        <a:ext cx="214685" cy="691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04A1B" w14:textId="77777777" w:rsidR="000671EE" w:rsidRDefault="000671EE" w:rsidP="00FA5CE0">
                          <w:pPr>
                            <w:pStyle w:val="Credit"/>
                          </w:pPr>
                          <w:r w:rsidRPr="00A16C55">
                            <w:rPr>
                              <w:rStyle w:val="CreditChar"/>
                            </w:rPr>
                            <w:t>Word Template by Friedman &amp; Morgan 2014</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6F0B704" id="_x0000_t202" coordsize="21600,21600" o:spt="202" path="m,l,21600r21600,l21600,xe">
              <v:stroke joinstyle="miter"/>
              <v:path gradientshapeok="t" o:connecttype="rect"/>
            </v:shapetype>
            <v:shape id="Text Box 2" o:spid="_x0000_s1027" type="#_x0000_t202" style="position:absolute;left:0;text-align:left;margin-left:-106.25pt;margin-top:2.05pt;width:16.9pt;height:54.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" filled="f" stroked="f" strokeweight=".5pt">
              <v:textbox style="layout-flow:vertical;mso-layout-flow-alt:bottom-to-top">
                <w:txbxContent>
                  <w:p w14:paraId="5F504A1B" w14:textId="77777777" w:rsidR="000671EE" w:rsidRDefault="000671EE" w:rsidP="00FA5CE0">
                    <w:pPr>
                      <w:pStyle w:val="Credit"/>
                    </w:pPr>
                    <w:r w:rsidRPr="00A16C55">
                      <w:rPr>
                        <w:rStyle w:val="CreditChar"/>
                      </w:rPr>
                      <w:t>Word Template by Friedman &amp; Morgan 2014</w:t>
                    </w:r>
                  </w:p>
                </w:txbxContent>
              </v:textbox>
            </v:shape>
          </w:pict>
        </mc:Fallback>
      </mc:AlternateContent>
    </w:r>
    <w:r>
      <w:rPr>
        <w:sz w:val="8"/>
        <w:szCs w:val="8"/>
      </w:rPr>
      <w:tab/>
    </w:r>
    <w:r>
      <w:rPr>
        <w:sz w:val="8"/>
        <w:szCs w:val="8"/>
      </w:rPr>
      <w:tab/>
    </w:r>
    <w:r>
      <w:rPr>
        <w:sz w:val="8"/>
        <w:szCs w:val="8"/>
      </w:rPr>
      <w:tab/>
    </w:r>
    <w:r>
      <w:rPr>
        <w:sz w:val="8"/>
        <w:szCs w:val="8"/>
      </w:rPr>
      <w:tab/>
      <w:t xml:space="preserve"> </w:t>
    </w:r>
    <w:r>
      <w:fldChar w:fldCharType="begin"/>
    </w:r>
    <w:r w:rsidRPr="00565D39">
      <w:instrText xml:space="preserve">PAGE  </w:instrText>
    </w:r>
    <w:r>
      <w:fldChar w:fldCharType="separate"/>
    </w:r>
    <w:r>
      <w:rPr>
        <w:noProof/>
      </w:rPr>
      <w:t>iii</w:t>
    </w:r>
    <w:r>
      <w:fldChar w:fldCharType="end"/>
    </w:r>
  </w:p>
  <w:p w14:paraId="629E2B06" w14:textId="77777777" w:rsidR="000671EE" w:rsidRDefault="000671E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27F26" w14:textId="77777777" w:rsidR="000671EE" w:rsidRDefault="000671E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F14B4" w14:textId="77777777" w:rsidR="000671EE" w:rsidRDefault="000671E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01B0E" w14:textId="77777777" w:rsidR="000671EE" w:rsidRDefault="000671EE" w:rsidP="008C764E">
    <w:pPr>
      <w:pStyle w:val="Footer-Right"/>
    </w:pPr>
    <w:r>
      <w:rPr>
        <w:noProof/>
        <w:sz w:val="4"/>
        <w:szCs w:val="4"/>
        <w:lang w:val="en-US" w:eastAsia="en-US"/>
      </w:rPr>
      <mc:AlternateContent>
        <mc:Choice Requires="wps">
          <w:drawing>
            <wp:anchor distT="0" distB="0" distL="114300" distR="114300" simplePos="0" relativeHeight="251662337" behindDoc="0" locked="0" layoutInCell="1" allowOverlap="1" wp14:anchorId="49D1F647" wp14:editId="16E1DE08">
              <wp:simplePos x="0" y="0"/>
              <wp:positionH relativeFrom="column">
                <wp:posOffset>-1349639</wp:posOffset>
              </wp:positionH>
              <wp:positionV relativeFrom="paragraph">
                <wp:posOffset>26035</wp:posOffset>
              </wp:positionV>
              <wp:extent cx="214685" cy="691763"/>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14685" cy="691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CCF3D" w14:textId="77777777" w:rsidR="000671EE" w:rsidRDefault="000671EE" w:rsidP="00FA5CE0">
                          <w:pPr>
                            <w:pStyle w:val="Credit"/>
                          </w:pPr>
                          <w:r w:rsidRPr="00A16C55">
                            <w:rPr>
                              <w:rStyle w:val="CreditChar"/>
                            </w:rPr>
                            <w:t>Word Template by Friedman &amp; Morgan 2014</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9D1F647" id="_x0000_t202" coordsize="21600,21600" o:spt="202" path="m,l,21600r21600,l21600,xe">
              <v:stroke joinstyle="miter"/>
              <v:path gradientshapeok="t" o:connecttype="rect"/>
            </v:shapetype>
            <v:shape id="Text Box 25" o:spid="_x0000_s1028" type="#_x0000_t202" style="position:absolute;left:0;text-align:left;margin-left:-106.25pt;margin-top:2.05pt;width:16.9pt;height:54.45pt;z-index:25166233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" filled="f" stroked="f" strokeweight=".5pt">
              <v:textbox style="layout-flow:vertical;mso-layout-flow-alt:bottom-to-top">
                <w:txbxContent>
                  <w:p w14:paraId="36BCCF3D" w14:textId="77777777" w:rsidR="000671EE" w:rsidRDefault="000671EE" w:rsidP="00FA5CE0">
                    <w:pPr>
                      <w:pStyle w:val="Credit"/>
                    </w:pPr>
                    <w:r w:rsidRPr="00A16C55">
                      <w:rPr>
                        <w:rStyle w:val="CreditChar"/>
                      </w:rPr>
                      <w:t>Word Template by Friedman &amp; Morgan 2014</w:t>
                    </w:r>
                  </w:p>
                </w:txbxContent>
              </v:textbox>
            </v:shape>
          </w:pict>
        </mc:Fallback>
      </mc:AlternateContent>
    </w:r>
    <w:r>
      <w:rPr>
        <w:sz w:val="8"/>
        <w:szCs w:val="8"/>
      </w:rPr>
      <w:tab/>
    </w:r>
    <w:r>
      <w:rPr>
        <w:sz w:val="8"/>
        <w:szCs w:val="8"/>
      </w:rPr>
      <w:tab/>
    </w:r>
    <w:r>
      <w:rPr>
        <w:sz w:val="8"/>
        <w:szCs w:val="8"/>
      </w:rPr>
      <w:tab/>
    </w:r>
    <w:r>
      <w:rPr>
        <w:sz w:val="8"/>
        <w:szCs w:val="8"/>
      </w:rPr>
      <w:tab/>
      <w:t xml:space="preserve"> </w:t>
    </w:r>
    <w:r>
      <w:fldChar w:fldCharType="begin"/>
    </w:r>
    <w:r w:rsidRPr="00565D39">
      <w:instrText xml:space="preserve">PAGE  </w:instrText>
    </w:r>
    <w:r>
      <w:fldChar w:fldCharType="separate"/>
    </w:r>
    <w:r>
      <w:rPr>
        <w:noProof/>
      </w:rPr>
      <w:t>iii</w:t>
    </w:r>
    <w:r>
      <w:fldChar w:fldCharType="end"/>
    </w:r>
  </w:p>
  <w:p w14:paraId="18BA9AD1" w14:textId="77777777" w:rsidR="000671EE" w:rsidRDefault="000671E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FBB3F" w14:textId="0DA7CD1B" w:rsidR="000671EE" w:rsidRDefault="000671EE" w:rsidP="008C764E">
    <w:pPr>
      <w:pStyle w:val="Footer"/>
      <w:tabs>
        <w:tab w:val="clear" w:pos="4153"/>
        <w:tab w:val="center" w:pos="4678"/>
      </w:tabs>
    </w:pPr>
    <w:r>
      <w:fldChar w:fldCharType="begin"/>
    </w:r>
    <w:r w:rsidRPr="008C764E">
      <w:instrText xml:space="preserve">PAGE  </w:instrText>
    </w:r>
    <w:r>
      <w:fldChar w:fldCharType="separate"/>
    </w:r>
    <w:r>
      <w:rPr>
        <w:noProof/>
      </w:rPr>
      <w:t>xvi</w:t>
    </w:r>
    <w:r>
      <w:fldChar w:fldCharType="end"/>
    </w:r>
    <w:r>
      <w:t xml:space="preserve"> </w:t>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2157C" w14:textId="7B49B28F" w:rsidR="000671EE" w:rsidRDefault="000671EE" w:rsidP="008C764E">
    <w:pPr>
      <w:pStyle w:val="Footer-Right"/>
    </w:pPr>
    <w:r>
      <w:rPr>
        <w:noProof/>
      </w:rPr>
      <w:tab/>
    </w:r>
    <w:r>
      <w:rPr>
        <w:noProof/>
      </w:rPr>
      <w:tab/>
    </w:r>
    <w:r>
      <w:tab/>
    </w:r>
    <w:r>
      <w:fldChar w:fldCharType="begin"/>
    </w:r>
    <w:r w:rsidRPr="00B13123">
      <w:instrText xml:space="preserve">PAGE  </w:instrText>
    </w:r>
    <w:r>
      <w:fldChar w:fldCharType="separate"/>
    </w:r>
    <w:r>
      <w:rPr>
        <w:noProof/>
      </w:rPr>
      <w:t>xvii</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B85DD" w14:textId="59805C19" w:rsidR="000671EE" w:rsidRDefault="000671EE" w:rsidP="0027202D">
    <w:pPr>
      <w:pStyle w:val="Footer"/>
      <w:pBdr>
        <w:top w:val="single" w:sz="4" w:space="1" w:color="auto"/>
      </w:pBdr>
      <w:tabs>
        <w:tab w:val="clear" w:pos="4153"/>
        <w:tab w:val="center" w:pos="4140"/>
      </w:tabs>
      <w:ind w:firstLine="180"/>
    </w:pPr>
    <w:r>
      <w:fldChar w:fldCharType="begin"/>
    </w:r>
    <w:r w:rsidRPr="008C764E">
      <w:instrText xml:space="preserve">PAGE  </w:instrText>
    </w:r>
    <w:r>
      <w:fldChar w:fldCharType="separate"/>
    </w:r>
    <w:r>
      <w:rPr>
        <w:noProof/>
      </w:rPr>
      <w:t>64</w:t>
    </w:r>
    <w:r>
      <w:fldChar w:fldCharType="end"/>
    </w:r>
    <w:r>
      <w:t xml:space="preserve"> </w:t>
    </w: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E6DF0" w14:textId="348FA0B6" w:rsidR="000671EE" w:rsidRDefault="000671EE" w:rsidP="0027202D">
    <w:pPr>
      <w:pStyle w:val="Footer-Right"/>
      <w:pBdr>
        <w:top w:val="single" w:sz="4" w:space="1" w:color="auto"/>
      </w:pBdr>
    </w:pPr>
    <w:r>
      <w:rPr>
        <w:noProof/>
      </w:rPr>
      <w:tab/>
    </w:r>
    <w:r>
      <w:rPr>
        <w:noProof/>
      </w:rPr>
      <w:tab/>
    </w:r>
    <w:r>
      <w:tab/>
    </w:r>
    <w:r>
      <w:fldChar w:fldCharType="begin"/>
    </w:r>
    <w:r w:rsidRPr="00B13123">
      <w:instrText xml:space="preserve">PAGE  </w:instrText>
    </w:r>
    <w:r>
      <w:fldChar w:fldCharType="separate"/>
    </w:r>
    <w:r>
      <w:rPr>
        <w:noProof/>
      </w:rPr>
      <w:t>105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9DD1D" w14:textId="77777777" w:rsidR="003A76E5" w:rsidRDefault="003A76E5" w:rsidP="00BE634D">
      <w:r>
        <w:separator/>
      </w:r>
    </w:p>
    <w:p w14:paraId="058469FF" w14:textId="77777777" w:rsidR="003A76E5" w:rsidRDefault="003A76E5" w:rsidP="00BE634D"/>
    <w:p w14:paraId="43E3018D" w14:textId="77777777" w:rsidR="003A76E5" w:rsidRDefault="003A76E5" w:rsidP="00BE634D"/>
    <w:p w14:paraId="76BF549D" w14:textId="77777777" w:rsidR="003A76E5" w:rsidRDefault="003A76E5" w:rsidP="00BE634D"/>
    <w:p w14:paraId="251DF56F" w14:textId="77777777" w:rsidR="003A76E5" w:rsidRDefault="003A76E5" w:rsidP="00BE634D"/>
    <w:p w14:paraId="095D7A78" w14:textId="77777777" w:rsidR="003A76E5" w:rsidRDefault="003A76E5" w:rsidP="00BE634D"/>
    <w:p w14:paraId="62300A95" w14:textId="77777777" w:rsidR="003A76E5" w:rsidRDefault="003A76E5" w:rsidP="00BE634D"/>
    <w:p w14:paraId="6812F0C9" w14:textId="77777777" w:rsidR="003A76E5" w:rsidRDefault="003A76E5" w:rsidP="00BE634D"/>
    <w:p w14:paraId="39AC361F" w14:textId="77777777" w:rsidR="003A76E5" w:rsidRDefault="003A76E5" w:rsidP="00BE634D"/>
    <w:p w14:paraId="1EA51AB5" w14:textId="77777777" w:rsidR="003A76E5" w:rsidRDefault="003A76E5" w:rsidP="00BE634D"/>
    <w:p w14:paraId="3EFE4442" w14:textId="77777777" w:rsidR="003A76E5" w:rsidRDefault="003A76E5" w:rsidP="00BE634D"/>
    <w:p w14:paraId="3B8D5BCA" w14:textId="77777777" w:rsidR="003A76E5" w:rsidRDefault="003A76E5" w:rsidP="00BE634D"/>
    <w:p w14:paraId="3907169F" w14:textId="77777777" w:rsidR="003A76E5" w:rsidRDefault="003A76E5" w:rsidP="00BE634D"/>
    <w:p w14:paraId="5FFB9B1D" w14:textId="77777777" w:rsidR="003A76E5" w:rsidRDefault="003A76E5" w:rsidP="00BE634D"/>
    <w:p w14:paraId="527AA111" w14:textId="77777777" w:rsidR="003A76E5" w:rsidRDefault="003A76E5" w:rsidP="00BE634D"/>
    <w:p w14:paraId="4581FAD8" w14:textId="77777777" w:rsidR="003A76E5" w:rsidRDefault="003A76E5" w:rsidP="00BE634D"/>
    <w:p w14:paraId="2680F900" w14:textId="77777777" w:rsidR="003A76E5" w:rsidRDefault="003A76E5" w:rsidP="00BE634D"/>
    <w:p w14:paraId="3CDD483F" w14:textId="77777777" w:rsidR="003A76E5" w:rsidRDefault="003A76E5" w:rsidP="00BE634D"/>
    <w:p w14:paraId="10296B29" w14:textId="77777777" w:rsidR="003A76E5" w:rsidRDefault="003A76E5" w:rsidP="00BE634D"/>
    <w:p w14:paraId="2000C84E" w14:textId="77777777" w:rsidR="003A76E5" w:rsidRDefault="003A76E5" w:rsidP="00BE634D"/>
    <w:p w14:paraId="59112BF4" w14:textId="77777777" w:rsidR="003A76E5" w:rsidRDefault="003A76E5" w:rsidP="00BE634D"/>
    <w:p w14:paraId="02D024C2" w14:textId="77777777" w:rsidR="003A76E5" w:rsidRDefault="003A76E5" w:rsidP="00BE634D"/>
    <w:p w14:paraId="061ED649" w14:textId="77777777" w:rsidR="003A76E5" w:rsidRDefault="003A76E5" w:rsidP="00BE634D"/>
    <w:p w14:paraId="680F5DA6" w14:textId="77777777" w:rsidR="003A76E5" w:rsidRDefault="003A76E5" w:rsidP="00BE634D"/>
    <w:p w14:paraId="3088A3CE" w14:textId="77777777" w:rsidR="003A76E5" w:rsidRDefault="003A76E5" w:rsidP="00BE634D"/>
    <w:p w14:paraId="0500DFB8" w14:textId="77777777" w:rsidR="003A76E5" w:rsidRDefault="003A76E5" w:rsidP="00BE634D"/>
    <w:p w14:paraId="0D934D12" w14:textId="77777777" w:rsidR="003A76E5" w:rsidRDefault="003A76E5" w:rsidP="00BE634D"/>
    <w:p w14:paraId="670059FE" w14:textId="77777777" w:rsidR="003A76E5" w:rsidRDefault="003A76E5" w:rsidP="00BE634D"/>
    <w:p w14:paraId="138956CB" w14:textId="77777777" w:rsidR="003A76E5" w:rsidRDefault="003A76E5" w:rsidP="00BE634D"/>
    <w:p w14:paraId="16D36458" w14:textId="77777777" w:rsidR="003A76E5" w:rsidRDefault="003A76E5" w:rsidP="00BE634D"/>
    <w:p w14:paraId="46BD3918" w14:textId="77777777" w:rsidR="003A76E5" w:rsidRDefault="003A76E5" w:rsidP="00BE634D"/>
    <w:p w14:paraId="64441F3D" w14:textId="77777777" w:rsidR="003A76E5" w:rsidRDefault="003A76E5" w:rsidP="00BE634D"/>
    <w:p w14:paraId="246F58FA" w14:textId="77777777" w:rsidR="003A76E5" w:rsidRDefault="003A76E5" w:rsidP="00BE634D"/>
    <w:p w14:paraId="5EB54549" w14:textId="77777777" w:rsidR="003A76E5" w:rsidRDefault="003A76E5" w:rsidP="00BE634D"/>
    <w:p w14:paraId="6B2FF2E2" w14:textId="77777777" w:rsidR="003A76E5" w:rsidRDefault="003A76E5" w:rsidP="00BE634D"/>
    <w:p w14:paraId="2985C17D" w14:textId="77777777" w:rsidR="003A76E5" w:rsidRDefault="003A76E5" w:rsidP="00BE634D"/>
    <w:p w14:paraId="0B5C95C8" w14:textId="77777777" w:rsidR="003A76E5" w:rsidRDefault="003A76E5" w:rsidP="00BE634D"/>
    <w:p w14:paraId="79EAC410" w14:textId="77777777" w:rsidR="003A76E5" w:rsidRDefault="003A76E5" w:rsidP="00BE634D"/>
    <w:p w14:paraId="3E7092AC" w14:textId="77777777" w:rsidR="003A76E5" w:rsidRDefault="003A76E5" w:rsidP="00BE634D"/>
    <w:p w14:paraId="7FB7A9DF" w14:textId="77777777" w:rsidR="003A76E5" w:rsidRDefault="003A76E5" w:rsidP="00BE634D"/>
  </w:footnote>
  <w:footnote w:type="continuationSeparator" w:id="0">
    <w:p w14:paraId="530F13B2" w14:textId="77777777" w:rsidR="003A76E5" w:rsidRDefault="003A76E5" w:rsidP="00BE634D">
      <w:r>
        <w:continuationSeparator/>
      </w:r>
    </w:p>
    <w:p w14:paraId="04738602" w14:textId="77777777" w:rsidR="003A76E5" w:rsidRDefault="003A76E5" w:rsidP="00BE634D"/>
    <w:p w14:paraId="5EE8B53E" w14:textId="77777777" w:rsidR="003A76E5" w:rsidRDefault="003A76E5" w:rsidP="00BE634D"/>
    <w:p w14:paraId="207E0668" w14:textId="77777777" w:rsidR="003A76E5" w:rsidRDefault="003A76E5" w:rsidP="00BE634D"/>
    <w:p w14:paraId="1DC8996D" w14:textId="77777777" w:rsidR="003A76E5" w:rsidRDefault="003A76E5" w:rsidP="00BE634D"/>
    <w:p w14:paraId="33B2B5AD" w14:textId="77777777" w:rsidR="003A76E5" w:rsidRDefault="003A76E5" w:rsidP="00BE634D"/>
    <w:p w14:paraId="69F087D6" w14:textId="77777777" w:rsidR="003A76E5" w:rsidRDefault="003A76E5" w:rsidP="00BE634D"/>
    <w:p w14:paraId="4B97FC5A" w14:textId="77777777" w:rsidR="003A76E5" w:rsidRDefault="003A76E5" w:rsidP="00BE634D"/>
    <w:p w14:paraId="20B8D9D8" w14:textId="77777777" w:rsidR="003A76E5" w:rsidRDefault="003A76E5" w:rsidP="00BE634D"/>
    <w:p w14:paraId="6E8A0271" w14:textId="77777777" w:rsidR="003A76E5" w:rsidRDefault="003A76E5" w:rsidP="00BE634D"/>
    <w:p w14:paraId="3F8C9420" w14:textId="77777777" w:rsidR="003A76E5" w:rsidRDefault="003A76E5" w:rsidP="00BE634D"/>
    <w:p w14:paraId="0F1B58D5" w14:textId="77777777" w:rsidR="003A76E5" w:rsidRDefault="003A76E5" w:rsidP="00BE634D"/>
    <w:p w14:paraId="272BA89D" w14:textId="77777777" w:rsidR="003A76E5" w:rsidRDefault="003A76E5" w:rsidP="00BE634D"/>
    <w:p w14:paraId="50F06294" w14:textId="77777777" w:rsidR="003A76E5" w:rsidRDefault="003A76E5" w:rsidP="00BE634D"/>
    <w:p w14:paraId="3102B5E9" w14:textId="77777777" w:rsidR="003A76E5" w:rsidRDefault="003A76E5" w:rsidP="00BE634D"/>
    <w:p w14:paraId="500985EF" w14:textId="77777777" w:rsidR="003A76E5" w:rsidRDefault="003A76E5" w:rsidP="00BE634D"/>
    <w:p w14:paraId="1863F6F2" w14:textId="77777777" w:rsidR="003A76E5" w:rsidRDefault="003A76E5" w:rsidP="00BE634D"/>
    <w:p w14:paraId="4E056294" w14:textId="77777777" w:rsidR="003A76E5" w:rsidRDefault="003A76E5" w:rsidP="00BE634D"/>
    <w:p w14:paraId="3FA3983D" w14:textId="77777777" w:rsidR="003A76E5" w:rsidRDefault="003A76E5" w:rsidP="00BE634D"/>
    <w:p w14:paraId="02143926" w14:textId="77777777" w:rsidR="003A76E5" w:rsidRDefault="003A76E5" w:rsidP="00BE634D"/>
    <w:p w14:paraId="5CE12A3D" w14:textId="77777777" w:rsidR="003A76E5" w:rsidRDefault="003A76E5" w:rsidP="00BE634D"/>
    <w:p w14:paraId="451E5249" w14:textId="77777777" w:rsidR="003A76E5" w:rsidRDefault="003A76E5" w:rsidP="00BE634D"/>
    <w:p w14:paraId="3747891F" w14:textId="77777777" w:rsidR="003A76E5" w:rsidRDefault="003A76E5" w:rsidP="00BE634D"/>
    <w:p w14:paraId="4E64327E" w14:textId="77777777" w:rsidR="003A76E5" w:rsidRDefault="003A76E5" w:rsidP="00BE634D"/>
    <w:p w14:paraId="74F1E981" w14:textId="77777777" w:rsidR="003A76E5" w:rsidRDefault="003A76E5" w:rsidP="00BE634D"/>
    <w:p w14:paraId="7F9802FA" w14:textId="77777777" w:rsidR="003A76E5" w:rsidRDefault="003A76E5" w:rsidP="00BE634D"/>
    <w:p w14:paraId="05B7409D" w14:textId="77777777" w:rsidR="003A76E5" w:rsidRDefault="003A76E5" w:rsidP="00BE634D"/>
    <w:p w14:paraId="62366A06" w14:textId="77777777" w:rsidR="003A76E5" w:rsidRDefault="003A76E5" w:rsidP="00BE634D"/>
    <w:p w14:paraId="5C8E61B6" w14:textId="77777777" w:rsidR="003A76E5" w:rsidRDefault="003A76E5" w:rsidP="00BE634D"/>
    <w:p w14:paraId="5D4774C8" w14:textId="77777777" w:rsidR="003A76E5" w:rsidRDefault="003A76E5" w:rsidP="00BE634D"/>
    <w:p w14:paraId="19580B8E" w14:textId="77777777" w:rsidR="003A76E5" w:rsidRDefault="003A76E5" w:rsidP="00BE634D"/>
    <w:p w14:paraId="61BFF377" w14:textId="77777777" w:rsidR="003A76E5" w:rsidRDefault="003A76E5" w:rsidP="00BE634D"/>
    <w:p w14:paraId="1BEC14DE" w14:textId="77777777" w:rsidR="003A76E5" w:rsidRDefault="003A76E5" w:rsidP="00BE634D"/>
    <w:p w14:paraId="4AE94D0F" w14:textId="77777777" w:rsidR="003A76E5" w:rsidRDefault="003A76E5" w:rsidP="00BE634D"/>
    <w:p w14:paraId="733E0C11" w14:textId="77777777" w:rsidR="003A76E5" w:rsidRDefault="003A76E5" w:rsidP="00BE634D"/>
    <w:p w14:paraId="2E61DD4A" w14:textId="77777777" w:rsidR="003A76E5" w:rsidRDefault="003A76E5" w:rsidP="00BE634D"/>
    <w:p w14:paraId="7B73361F" w14:textId="77777777" w:rsidR="003A76E5" w:rsidRDefault="003A76E5" w:rsidP="00BE634D"/>
    <w:p w14:paraId="0DF04617" w14:textId="77777777" w:rsidR="003A76E5" w:rsidRDefault="003A76E5" w:rsidP="00BE634D"/>
    <w:p w14:paraId="55BD9986" w14:textId="77777777" w:rsidR="003A76E5" w:rsidRDefault="003A76E5" w:rsidP="00BE634D"/>
    <w:p w14:paraId="65B79A38" w14:textId="77777777" w:rsidR="003A76E5" w:rsidRDefault="003A76E5" w:rsidP="00BE634D"/>
  </w:footnote>
  <w:footnote w:type="continuationNotice" w:id="1">
    <w:p w14:paraId="6D96562B" w14:textId="77777777" w:rsidR="003A76E5" w:rsidRPr="00523508" w:rsidRDefault="003A76E5" w:rsidP="00523508">
      <w:pPr>
        <w:pStyle w:val="Footer"/>
      </w:pPr>
    </w:p>
    <w:p w14:paraId="3B74A2A3" w14:textId="77777777" w:rsidR="003A76E5" w:rsidRDefault="003A76E5" w:rsidP="00BE634D"/>
    <w:p w14:paraId="04901A2A" w14:textId="77777777" w:rsidR="003A76E5" w:rsidRDefault="003A76E5" w:rsidP="00BE634D"/>
    <w:p w14:paraId="274873A8" w14:textId="77777777" w:rsidR="003A76E5" w:rsidRDefault="003A76E5" w:rsidP="00BE634D"/>
    <w:p w14:paraId="2189C8ED" w14:textId="77777777" w:rsidR="003A76E5" w:rsidRDefault="003A76E5" w:rsidP="00BE634D"/>
    <w:p w14:paraId="3DEDFE38" w14:textId="77777777" w:rsidR="003A76E5" w:rsidRDefault="003A76E5" w:rsidP="00BE634D"/>
    <w:p w14:paraId="6E3E872D" w14:textId="77777777" w:rsidR="003A76E5" w:rsidRDefault="003A76E5" w:rsidP="00BE634D"/>
    <w:p w14:paraId="6FD4CB92" w14:textId="77777777" w:rsidR="003A76E5" w:rsidRDefault="003A76E5" w:rsidP="00BE634D"/>
    <w:p w14:paraId="5192948D" w14:textId="77777777" w:rsidR="003A76E5" w:rsidRDefault="003A76E5" w:rsidP="00BE634D"/>
    <w:p w14:paraId="7F59D071" w14:textId="77777777" w:rsidR="003A76E5" w:rsidRDefault="003A76E5" w:rsidP="00BE634D"/>
    <w:p w14:paraId="339E7C7B" w14:textId="77777777" w:rsidR="003A76E5" w:rsidRDefault="003A76E5" w:rsidP="00BE634D"/>
    <w:p w14:paraId="621A5738" w14:textId="77777777" w:rsidR="003A76E5" w:rsidRDefault="003A76E5" w:rsidP="00BE634D"/>
    <w:p w14:paraId="2790E5B3" w14:textId="77777777" w:rsidR="003A76E5" w:rsidRDefault="003A76E5" w:rsidP="00BE634D"/>
    <w:p w14:paraId="7CC8BC25" w14:textId="77777777" w:rsidR="003A76E5" w:rsidRDefault="003A76E5" w:rsidP="00BE634D"/>
    <w:p w14:paraId="3BE6D984" w14:textId="77777777" w:rsidR="003A76E5" w:rsidRDefault="003A76E5" w:rsidP="00BE634D"/>
    <w:p w14:paraId="22338362" w14:textId="77777777" w:rsidR="003A76E5" w:rsidRDefault="003A76E5" w:rsidP="00BE634D"/>
    <w:p w14:paraId="2D4405B1" w14:textId="77777777" w:rsidR="003A76E5" w:rsidRDefault="003A76E5" w:rsidP="00BE634D"/>
    <w:p w14:paraId="259B2EE5" w14:textId="77777777" w:rsidR="003A76E5" w:rsidRDefault="003A76E5" w:rsidP="00BE634D"/>
    <w:p w14:paraId="4D62C7A1" w14:textId="77777777" w:rsidR="003A76E5" w:rsidRDefault="003A76E5" w:rsidP="00BE634D"/>
    <w:p w14:paraId="61914D6B" w14:textId="77777777" w:rsidR="003A76E5" w:rsidRDefault="003A76E5" w:rsidP="00BE634D"/>
    <w:p w14:paraId="1E53EB39" w14:textId="77777777" w:rsidR="003A76E5" w:rsidRDefault="003A76E5" w:rsidP="00BE634D"/>
    <w:p w14:paraId="1473AC06" w14:textId="77777777" w:rsidR="003A76E5" w:rsidRDefault="003A76E5" w:rsidP="00BE634D"/>
    <w:p w14:paraId="349B0C24" w14:textId="77777777" w:rsidR="003A76E5" w:rsidRDefault="003A76E5" w:rsidP="00BE634D"/>
    <w:p w14:paraId="3B2D9021" w14:textId="77777777" w:rsidR="003A76E5" w:rsidRDefault="003A76E5" w:rsidP="00BE634D"/>
    <w:p w14:paraId="5DFF0DAA" w14:textId="77777777" w:rsidR="003A76E5" w:rsidRDefault="003A76E5" w:rsidP="00BE634D"/>
    <w:p w14:paraId="1CBC1E22" w14:textId="77777777" w:rsidR="003A76E5" w:rsidRDefault="003A76E5" w:rsidP="00BE634D"/>
    <w:p w14:paraId="77DCBCFD" w14:textId="77777777" w:rsidR="003A76E5" w:rsidRDefault="003A76E5" w:rsidP="00BE634D"/>
    <w:p w14:paraId="6A4B306A" w14:textId="77777777" w:rsidR="003A76E5" w:rsidRDefault="003A76E5" w:rsidP="00BE634D"/>
    <w:p w14:paraId="618D521C" w14:textId="77777777" w:rsidR="003A76E5" w:rsidRDefault="003A76E5" w:rsidP="00BE634D"/>
    <w:p w14:paraId="0593E2D4" w14:textId="77777777" w:rsidR="003A76E5" w:rsidRDefault="003A76E5" w:rsidP="00BE634D"/>
    <w:p w14:paraId="15718CA6" w14:textId="77777777" w:rsidR="003A76E5" w:rsidRDefault="003A76E5" w:rsidP="00BE634D"/>
    <w:p w14:paraId="402D8788" w14:textId="77777777" w:rsidR="003A76E5" w:rsidRDefault="003A76E5" w:rsidP="00BE634D"/>
    <w:p w14:paraId="2DB55455" w14:textId="77777777" w:rsidR="003A76E5" w:rsidRDefault="003A76E5" w:rsidP="00BE634D"/>
    <w:p w14:paraId="2071183F" w14:textId="77777777" w:rsidR="003A76E5" w:rsidRDefault="003A76E5" w:rsidP="00BE634D"/>
    <w:p w14:paraId="2DBBFAC9" w14:textId="77777777" w:rsidR="003A76E5" w:rsidRDefault="003A76E5" w:rsidP="00BE634D"/>
    <w:p w14:paraId="1F90B8F4" w14:textId="77777777" w:rsidR="003A76E5" w:rsidRDefault="003A76E5" w:rsidP="00BE634D"/>
    <w:p w14:paraId="0E142A82" w14:textId="77777777" w:rsidR="003A76E5" w:rsidRDefault="003A76E5" w:rsidP="00BE634D"/>
    <w:p w14:paraId="36AF63BE" w14:textId="77777777" w:rsidR="003A76E5" w:rsidRDefault="003A76E5" w:rsidP="00BE634D"/>
    <w:p w14:paraId="01923171" w14:textId="77777777" w:rsidR="003A76E5" w:rsidRDefault="003A76E5" w:rsidP="00BE634D"/>
    <w:p w14:paraId="607F5F1E" w14:textId="77777777" w:rsidR="003A76E5" w:rsidRDefault="003A76E5" w:rsidP="00BE63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E6494" w14:textId="77777777" w:rsidR="000671EE" w:rsidRDefault="000671EE" w:rsidP="00466480">
    <w:pPr>
      <w:pStyle w:val="Header"/>
      <w:bidi w:val="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DD69A" w14:textId="075721BF" w:rsidR="000671EE" w:rsidRDefault="000671EE" w:rsidP="00466480">
    <w:pPr>
      <w:pStyle w:val="Header"/>
      <w:bidi w:val="0"/>
    </w:pPr>
    <w:r>
      <w:tab/>
      <w:t xml:space="preserve">Chapter </w:t>
    </w:r>
    <w:fldSimple w:instr=" STYLEREF  &quot;Heading 1&quot; \n  \* MERGEFORMAT ">
      <w:r w:rsidR="00471BE3">
        <w:rPr>
          <w:cs/>
        </w:rPr>
        <w:t>‎</w:t>
      </w:r>
      <w:r w:rsidR="00471BE3">
        <w:t>1</w:t>
      </w:r>
    </w:fldSimple>
    <w:r>
      <w:t xml:space="preserve">: </w:t>
    </w:r>
    <w:fldSimple w:instr=" STYLEREF  &quot;Heading 1&quot;  \* MERGEFORMAT ">
      <w:r w:rsidR="00471BE3">
        <w:t>Introduction</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E67A8" w14:textId="548F19DD" w:rsidR="000671EE" w:rsidRDefault="00906985" w:rsidP="00466480">
    <w:pPr>
      <w:pStyle w:val="Header"/>
      <w:ind w:firstLine="720"/>
    </w:pPr>
    <w:fldSimple w:instr=" STYLEREF  &quot;Title,Thesis Title&quot;  \* MERGEFORMAT ">
      <w:r w:rsidR="004045C6">
        <w:t>Islanding Scenarios for High Reliable Operation of Distribution Networks</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4D48D" w14:textId="3BFD0FB4" w:rsidR="000671EE" w:rsidRDefault="00906985" w:rsidP="00466480">
    <w:pPr>
      <w:pStyle w:val="Header"/>
      <w:ind w:firstLine="720"/>
    </w:pPr>
    <w:fldSimple w:instr=" STYLEREF  &quot;Title,Thesis Title&quot;  \* MERGEFORMAT ">
      <w:r w:rsidR="004045C6">
        <w:t>Islanding Scenarios for High Reliable Operation of Distribution Networks</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AE188" w14:textId="6777E264" w:rsidR="000671EE" w:rsidRDefault="00906985" w:rsidP="00466480">
    <w:pPr>
      <w:pStyle w:val="Header"/>
      <w:ind w:firstLine="720"/>
    </w:pPr>
    <w:fldSimple w:instr=" STYLEREF  &quot;Title,Thesis Title&quot;  \* MERGEFORMAT ">
      <w:r w:rsidR="00BB1F7E">
        <w:t>Islanding Scenarios for High Reliable Operation of Distribution Networks</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F04BE" w14:textId="092FD8D2" w:rsidR="000671EE" w:rsidRDefault="00906985" w:rsidP="00C65E36">
    <w:pPr>
      <w:pStyle w:val="Header"/>
      <w:ind w:firstLine="720"/>
    </w:pPr>
    <w:fldSimple w:instr=" STYLEREF  &quot;Title,Thesis Title&quot;  \* MERGEFORMAT ">
      <w:r w:rsidR="00471BE3">
        <w:t>Islanding Scenarios for High Reliable Operation of Distribution Networks</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2411A" w14:textId="4723F920" w:rsidR="000671EE" w:rsidRPr="00C65E36" w:rsidRDefault="000671EE" w:rsidP="00C65E36">
    <w:pPr>
      <w:pStyle w:val="Header"/>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1DBA7" w14:textId="4A935CC3" w:rsidR="000671EE" w:rsidRDefault="000671EE" w:rsidP="00466480">
    <w:pPr>
      <w:pStyle w:val="Header"/>
      <w:pBdr>
        <w:bottom w:val="none" w:sz="0" w:space="0" w:color="auto"/>
      </w:pBdr>
      <w:bidi w:val="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7183C" w14:textId="657A43B5" w:rsidR="000671EE" w:rsidRDefault="000671EE" w:rsidP="00466480">
    <w:pPr>
      <w:pStyle w:val="Header"/>
      <w:pBdr>
        <w:bottom w:val="none" w:sz="0" w:space="0" w:color="auto"/>
      </w:pBdr>
      <w:bidi w:val="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5F93F" w14:textId="555D03A3" w:rsidR="000671EE" w:rsidRDefault="000671EE" w:rsidP="00466480">
    <w:pPr>
      <w:pStyle w:val="Header"/>
      <w:pBdr>
        <w:bottom w:val="none" w:sz="0" w:space="0" w:color="auto"/>
      </w:pBdr>
      <w:bidi w:val="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D7067" w14:textId="53EAD41D" w:rsidR="000671EE" w:rsidRDefault="000671EE" w:rsidP="00466480">
    <w:pPr>
      <w:pStyle w:val="Header"/>
      <w:pBdr>
        <w:bottom w:val="none" w:sz="0" w:space="0" w:color="auto"/>
      </w:pBdr>
      <w:bidi w:val="0"/>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19E8B" w14:textId="77777777" w:rsidR="000671EE" w:rsidRDefault="000671EE" w:rsidP="00466480">
    <w:pPr>
      <w:pStyle w:val="Header"/>
      <w:bidi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FF604" w14:textId="18922CD8" w:rsidR="000671EE" w:rsidRDefault="000671EE" w:rsidP="00466480">
    <w:pPr>
      <w:pStyle w:val="Header"/>
      <w:pBdr>
        <w:bottom w:val="none" w:sz="0" w:space="0" w:color="auto"/>
      </w:pBdr>
      <w:bidi w:val="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55AF9" w14:textId="4D545894" w:rsidR="000671EE" w:rsidRPr="00EF5B29" w:rsidRDefault="000671EE" w:rsidP="00466480">
    <w:pPr>
      <w:pStyle w:val="Header"/>
      <w:pBdr>
        <w:bottom w:val="none" w:sz="0" w:space="0" w:color="auto"/>
      </w:pBdr>
      <w:bidi w:val="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7109E" w14:textId="409CC7EF" w:rsidR="000671EE" w:rsidRDefault="000671EE" w:rsidP="00466480">
    <w:pPr>
      <w:pStyle w:val="Header"/>
      <w:pBdr>
        <w:bottom w:val="none" w:sz="0" w:space="0" w:color="auto"/>
      </w:pBdr>
      <w:bidi w:val="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13EE0" w14:textId="28B047AA" w:rsidR="000671EE" w:rsidRPr="00F1199B" w:rsidRDefault="000671EE" w:rsidP="00466480">
    <w:pPr>
      <w:pStyle w:val="Header"/>
      <w:pBdr>
        <w:bottom w:val="none" w:sz="0" w:space="0" w:color="auto"/>
      </w:pBdr>
      <w:bidi w:val="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70F9B" w14:textId="37F80316" w:rsidR="000671EE" w:rsidRPr="00F1199B" w:rsidRDefault="000671EE" w:rsidP="00466480">
    <w:pPr>
      <w:pStyle w:val="Header"/>
      <w:pBdr>
        <w:bottom w:val="none" w:sz="0" w:space="0" w:color="auto"/>
      </w:pBdr>
      <w:bidi w:val="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F79C9" w14:textId="52BEA8D4" w:rsidR="000671EE" w:rsidRDefault="000671EE" w:rsidP="00466480">
    <w:pPr>
      <w:pStyle w:val="Header"/>
      <w:pBdr>
        <w:bottom w:val="none" w:sz="0" w:space="0" w:color="auto"/>
      </w:pBdr>
      <w:bidi w:val="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06924" w14:textId="2BF692A7" w:rsidR="000671EE" w:rsidRDefault="00906985" w:rsidP="00466480">
    <w:pPr>
      <w:pStyle w:val="Header"/>
      <w:ind w:firstLine="720"/>
    </w:pPr>
    <w:fldSimple w:instr=" STYLEREF  &quot;Title,Thesis Title&quot;  \* MERGEFORMAT ">
      <w:r w:rsidR="00471BE3">
        <w:t>Islanding Scenarios for High Reliable Operation of Distribution Networks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19B7"/>
    <w:multiLevelType w:val="multilevel"/>
    <w:tmpl w:val="9418EAA0"/>
    <w:lvl w:ilvl="0">
      <w:start w:val="1"/>
      <w:numFmt w:val="upperRoman"/>
      <w:lvlText w:val="%1."/>
      <w:legacy w:legacy="1" w:legacySpace="144" w:legacyIndent="144"/>
      <w:lvlJc w:val="left"/>
    </w:lvl>
    <w:lvl w:ilvl="1">
      <w:start w:val="1"/>
      <w:numFmt w:val="decimal"/>
      <w:lvlText w:val="%2."/>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8763EF"/>
    <w:multiLevelType w:val="hybridMultilevel"/>
    <w:tmpl w:val="1938EA66"/>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15:restartNumberingAfterBreak="0">
    <w:nsid w:val="197B31B8"/>
    <w:multiLevelType w:val="hybridMultilevel"/>
    <w:tmpl w:val="83E0B8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ABD6DAA"/>
    <w:multiLevelType w:val="hybridMultilevel"/>
    <w:tmpl w:val="E16EF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85DEB"/>
    <w:multiLevelType w:val="hybridMultilevel"/>
    <w:tmpl w:val="11E6F350"/>
    <w:lvl w:ilvl="0" w:tplc="33C42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42CA6"/>
    <w:multiLevelType w:val="hybridMultilevel"/>
    <w:tmpl w:val="6AF4A49C"/>
    <w:lvl w:ilvl="0" w:tplc="B8B805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BD38F2"/>
    <w:multiLevelType w:val="hybridMultilevel"/>
    <w:tmpl w:val="7A465DC6"/>
    <w:lvl w:ilvl="0" w:tplc="87240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C81614"/>
    <w:multiLevelType w:val="multilevel"/>
    <w:tmpl w:val="4E4E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4CDC4B71"/>
    <w:multiLevelType w:val="hybridMultilevel"/>
    <w:tmpl w:val="DEBC6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1" w15:restartNumberingAfterBreak="0">
    <w:nsid w:val="512F4526"/>
    <w:multiLevelType w:val="hybridMultilevel"/>
    <w:tmpl w:val="2AD0E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8F2F71"/>
    <w:multiLevelType w:val="hybridMultilevel"/>
    <w:tmpl w:val="A0CC1FC8"/>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3" w15:restartNumberingAfterBreak="0">
    <w:nsid w:val="62314953"/>
    <w:multiLevelType w:val="hybridMultilevel"/>
    <w:tmpl w:val="73A4D26A"/>
    <w:lvl w:ilvl="0" w:tplc="0409000F">
      <w:start w:val="1"/>
      <w:numFmt w:val="decimal"/>
      <w:lvlText w:val="%1."/>
      <w:lvlJc w:val="left"/>
      <w:pPr>
        <w:ind w:left="1440" w:hanging="360"/>
      </w:pPr>
      <w:rPr>
        <w:rFonts w:hint="default"/>
      </w:rPr>
    </w:lvl>
    <w:lvl w:ilvl="1" w:tplc="AABC5F3A">
      <w:numFmt w:val="bullet"/>
      <w:lvlText w:val="•"/>
      <w:lvlJc w:val="left"/>
      <w:pPr>
        <w:ind w:left="2520" w:hanging="72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391F4B"/>
    <w:multiLevelType w:val="hybridMultilevel"/>
    <w:tmpl w:val="622470F6"/>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5"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4B30B6"/>
    <w:multiLevelType w:val="hybridMultilevel"/>
    <w:tmpl w:val="E84AF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4E1801"/>
    <w:multiLevelType w:val="multilevel"/>
    <w:tmpl w:val="5AB08A36"/>
    <w:lvl w:ilvl="0">
      <w:start w:val="1"/>
      <w:numFmt w:val="decimal"/>
      <w:pStyle w:val="Heading1"/>
      <w:lvlText w:val="%1"/>
      <w:lvlJc w:val="left"/>
      <w:pPr>
        <w:ind w:left="432" w:hanging="432"/>
      </w:pPr>
      <w:rPr>
        <w:color w:val="FF0000"/>
        <w:sz w:val="2"/>
        <w:szCs w:val="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D625D87"/>
    <w:multiLevelType w:val="hybridMultilevel"/>
    <w:tmpl w:val="8E922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6C3EF1"/>
    <w:multiLevelType w:val="hybridMultilevel"/>
    <w:tmpl w:val="0E9A9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287316">
    <w:abstractNumId w:val="10"/>
  </w:num>
  <w:num w:numId="2" w16cid:durableId="1469660659">
    <w:abstractNumId w:val="17"/>
  </w:num>
  <w:num w:numId="3" w16cid:durableId="1979528967">
    <w:abstractNumId w:val="15"/>
  </w:num>
  <w:num w:numId="4" w16cid:durableId="707880337">
    <w:abstractNumId w:val="2"/>
  </w:num>
  <w:num w:numId="5" w16cid:durableId="1135758658">
    <w:abstractNumId w:val="12"/>
  </w:num>
  <w:num w:numId="6" w16cid:durableId="181012068">
    <w:abstractNumId w:val="14"/>
  </w:num>
  <w:num w:numId="7" w16cid:durableId="654798169">
    <w:abstractNumId w:val="1"/>
  </w:num>
  <w:num w:numId="8" w16cid:durableId="569194959">
    <w:abstractNumId w:val="13"/>
  </w:num>
  <w:num w:numId="9" w16cid:durableId="1779328535">
    <w:abstractNumId w:val="9"/>
  </w:num>
  <w:num w:numId="10" w16cid:durableId="1364139088">
    <w:abstractNumId w:val="19"/>
  </w:num>
  <w:num w:numId="11" w16cid:durableId="193422477">
    <w:abstractNumId w:val="20"/>
  </w:num>
  <w:num w:numId="12" w16cid:durableId="1485197982">
    <w:abstractNumId w:val="3"/>
  </w:num>
  <w:num w:numId="13" w16cid:durableId="31536243">
    <w:abstractNumId w:val="16"/>
  </w:num>
  <w:num w:numId="14" w16cid:durableId="1138064970">
    <w:abstractNumId w:val="8"/>
  </w:num>
  <w:num w:numId="15" w16cid:durableId="109790301">
    <w:abstractNumId w:val="0"/>
  </w:num>
  <w:num w:numId="16" w16cid:durableId="544293245">
    <w:abstractNumId w:val="18"/>
  </w:num>
  <w:num w:numId="17" w16cid:durableId="1815218853">
    <w:abstractNumId w:val="5"/>
  </w:num>
  <w:num w:numId="18" w16cid:durableId="168180324">
    <w:abstractNumId w:val="7"/>
  </w:num>
  <w:num w:numId="19" w16cid:durableId="1190878580">
    <w:abstractNumId w:val="4"/>
  </w:num>
  <w:num w:numId="20" w16cid:durableId="1637875949">
    <w:abstractNumId w:val="11"/>
  </w:num>
  <w:num w:numId="21" w16cid:durableId="1221330410">
    <w:abstractNumId w:val="6"/>
  </w:num>
  <w:num w:numId="22" w16cid:durableId="4068517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43728537">
    <w:abstractNumId w:val="18"/>
  </w:num>
  <w:num w:numId="24" w16cid:durableId="416177944">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attachedTemplate r:id="rId1"/>
  <w:stylePaneFormatFilter w:val="BD01" w:allStyles="1" w:customStyles="0" w:latentStyles="0" w:stylesInUse="0" w:headingStyles="0" w:numberingStyles="0" w:tableStyles="0" w:directFormattingOnRuns="1" w:directFormattingOnParagraphs="0" w:directFormattingOnNumbering="1" w:directFormattingOnTables="1" w:clearFormatting="1" w:top3HeadingStyles="1" w:visibleStyles="0" w:alternateStyleNames="1"/>
  <w:stylePaneSortMethod w:val="0000"/>
  <w:defaultTabStop w:val="720"/>
  <w:evenAndOddHeaders/>
  <w:noPunctuationKerning/>
  <w:characterSpacingControl w:val="doNotCompress"/>
  <w:savePreviewPicture/>
  <w:hdrShapeDefaults>
    <o:shapedefaults v:ext="edit" spidmax="2050"/>
  </w:hdrShapeDefaults>
  <w:footnotePr>
    <w:footnote w:id="-1"/>
    <w:footnote w:id="0"/>
    <w:footnote w:id="1"/>
  </w:footnotePr>
  <w:endnotePr>
    <w:pos w:val="sectEnd"/>
    <w:numRestart w:val="eachSect"/>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yMjYztDQ0NTE2N7FQ0lEKTi0uzszPAykwNDCqBQD3xaBWLg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1&lt;/LineSpacing&gt;&lt;SpaceAfter&gt;0&lt;/SpaceAfter&gt;&lt;HyperlinksEnabled&gt;1&lt;/HyperlinksEnabled&gt;&lt;HyperlinksVisible&gt;1&lt;/HyperlinksVisible&gt;&lt;EnableBibliographyCategories&gt;0&lt;/EnableBibliographyCategories&gt;&lt;/ENLayout&gt;"/>
    <w:docVar w:name="EN.Libraries" w:val="&lt;Libraries&gt;&lt;item db-id=&quot;etd95a95ns2r0oeepruv0vw1z2tapddpe5p9&quot;&gt;MSc&lt;record-ids&gt;&lt;item&gt;1&lt;/item&gt;&lt;item&gt;2&lt;/item&gt;&lt;item&gt;4&lt;/item&gt;&lt;item&gt;5&lt;/item&gt;&lt;item&gt;11&lt;/item&gt;&lt;item&gt;12&lt;/item&gt;&lt;item&gt;14&lt;/item&gt;&lt;item&gt;22&lt;/item&gt;&lt;item&gt;24&lt;/item&gt;&lt;item&gt;27&lt;/item&gt;&lt;item&gt;32&lt;/item&gt;&lt;item&gt;33&lt;/item&gt;&lt;item&gt;36&lt;/item&gt;&lt;item&gt;39&lt;/item&gt;&lt;item&gt;50&lt;/item&gt;&lt;item&gt;52&lt;/item&gt;&lt;item&gt;54&lt;/item&gt;&lt;item&gt;56&lt;/item&gt;&lt;item&gt;65&lt;/item&gt;&lt;item&gt;69&lt;/item&gt;&lt;item&gt;70&lt;/item&gt;&lt;item&gt;73&lt;/item&gt;&lt;item&gt;75&lt;/item&gt;&lt;item&gt;77&lt;/item&gt;&lt;item&gt;78&lt;/item&gt;&lt;item&gt;79&lt;/item&gt;&lt;item&gt;80&lt;/item&gt;&lt;item&gt;81&lt;/item&gt;&lt;item&gt;82&lt;/item&gt;&lt;item&gt;84&lt;/item&gt;&lt;item&gt;90&lt;/item&gt;&lt;item&gt;91&lt;/item&gt;&lt;item&gt;92&lt;/item&gt;&lt;item&gt;93&lt;/item&gt;&lt;item&gt;94&lt;/item&gt;&lt;item&gt;95&lt;/item&gt;&lt;item&gt;99&lt;/item&gt;&lt;item&gt;100&lt;/item&gt;&lt;item&gt;101&lt;/item&gt;&lt;item&gt;102&lt;/item&gt;&lt;item&gt;103&lt;/item&gt;&lt;item&gt;104&lt;/item&gt;&lt;item&gt;105&lt;/item&gt;&lt;item&gt;110&lt;/item&gt;&lt;item&gt;112&lt;/item&gt;&lt;item&gt;113&lt;/item&gt;&lt;item&gt;115&lt;/item&gt;&lt;item&gt;120&lt;/item&gt;&lt;item&gt;131&lt;/item&gt;&lt;item&gt;137&lt;/item&gt;&lt;item&gt;138&lt;/item&gt;&lt;item&gt;139&lt;/item&gt;&lt;item&gt;140&lt;/item&gt;&lt;item&gt;141&lt;/item&gt;&lt;item&gt;144&lt;/item&gt;&lt;item&gt;146&lt;/item&gt;&lt;item&gt;147&lt;/item&gt;&lt;item&gt;150&lt;/item&gt;&lt;item&gt;152&lt;/item&gt;&lt;item&gt;153&lt;/item&gt;&lt;/record-ids&gt;&lt;/item&gt;&lt;/Libraries&gt;"/>
    <w:docVar w:name="EN.ReferenceGroups" w:val="&lt;reference-groups&gt;&lt;reference-group&gt;&lt;kind&gt;1&lt;/kind&gt;&lt;heading&gt;Primary Sources&lt;/heading&gt;&lt;alignment&gt;-1&lt;/alignment&gt;&lt;records&gt;&lt;record&gt;&lt;key app=&quot;EN&quot; db-id=&quot;etd95a95ns2r0oeepruv0vw1z2tapddpe5p9&quot;&gt;7&lt;/key&gt;&lt;/record&gt;&lt;record&gt;&lt;key app=&quot;EN&quot; db-id=&quot;etd95a95ns2r0oeepruv0vw1z2tapddpe5p9&quot;&gt;99&lt;/key&gt;&lt;/record&gt;&lt;/records&gt;&lt;/reference-group&gt;&lt;reference-group&gt;&lt;kind&gt;1&lt;/kind&gt;&lt;heading&gt;Secondary Sources&lt;/heading&gt;&lt;alignment&gt;-1&lt;/alignment&gt;&lt;records&gt;&lt;record&gt;&lt;key app=&quot;EN&quot; db-id=&quot;etd95a95ns2r0oeepruv0vw1z2tapddpe5p9&quot;&gt;98&lt;/key&gt;&lt;/record&gt;&lt;record&gt;&lt;key app=&quot;EN&quot; db-id=&quot;etd95a95ns2r0oeepruv0vw1z2tapddpe5p9&quot;&gt;78&lt;/key&gt;&lt;/record&gt;&lt;record&gt;&lt;key app=&quot;EN&quot; db-id=&quot;etd95a95ns2r0oeepruv0vw1z2tapddpe5p9&quot;&gt;79&lt;/key&gt;&lt;/record&gt;&lt;record&gt;&lt;key app=&quot;EN&quot; db-id=&quot;etd95a95ns2r0oeepruv0vw1z2tapddpe5p9&quot;&gt;100&lt;/key&gt;&lt;/record&gt;&lt;record&gt;&lt;key app=&quot;EN&quot; db-id=&quot;etd95a95ns2r0oeepruv0vw1z2tapddpe5p9&quot;&gt;101&lt;/key&gt;&lt;/record&gt;&lt;record&gt;&lt;key app=&quot;EN&quot; db-id=&quot;etd95a95ns2r0oeepruv0vw1z2tapddpe5p9&quot;&gt;102&lt;/key&gt;&lt;/record&gt;&lt;/records&gt;&lt;/reference-group&gt;&lt;/reference-groups&gt;"/>
  </w:docVars>
  <w:rsids>
    <w:rsidRoot w:val="00152098"/>
    <w:rsid w:val="00001728"/>
    <w:rsid w:val="00001A41"/>
    <w:rsid w:val="0000299E"/>
    <w:rsid w:val="00003D1A"/>
    <w:rsid w:val="00004412"/>
    <w:rsid w:val="000046CC"/>
    <w:rsid w:val="00004BD0"/>
    <w:rsid w:val="00007689"/>
    <w:rsid w:val="00010AD0"/>
    <w:rsid w:val="0001147F"/>
    <w:rsid w:val="000119BC"/>
    <w:rsid w:val="00012AE8"/>
    <w:rsid w:val="000147CE"/>
    <w:rsid w:val="00015A42"/>
    <w:rsid w:val="000166F1"/>
    <w:rsid w:val="00017CCD"/>
    <w:rsid w:val="00020204"/>
    <w:rsid w:val="00022ADA"/>
    <w:rsid w:val="00023099"/>
    <w:rsid w:val="0002316C"/>
    <w:rsid w:val="000236EB"/>
    <w:rsid w:val="0002560A"/>
    <w:rsid w:val="00032FFE"/>
    <w:rsid w:val="0003362B"/>
    <w:rsid w:val="00033EBE"/>
    <w:rsid w:val="0003429B"/>
    <w:rsid w:val="00037844"/>
    <w:rsid w:val="00040DF4"/>
    <w:rsid w:val="00040F17"/>
    <w:rsid w:val="00040F77"/>
    <w:rsid w:val="000412FB"/>
    <w:rsid w:val="000417C8"/>
    <w:rsid w:val="000425F7"/>
    <w:rsid w:val="0004295D"/>
    <w:rsid w:val="0004384F"/>
    <w:rsid w:val="00043914"/>
    <w:rsid w:val="000440F1"/>
    <w:rsid w:val="0004791E"/>
    <w:rsid w:val="00050A9B"/>
    <w:rsid w:val="00051327"/>
    <w:rsid w:val="00051907"/>
    <w:rsid w:val="00052190"/>
    <w:rsid w:val="000527F4"/>
    <w:rsid w:val="00053CC3"/>
    <w:rsid w:val="000540A1"/>
    <w:rsid w:val="000549CF"/>
    <w:rsid w:val="00055F7E"/>
    <w:rsid w:val="00056DA5"/>
    <w:rsid w:val="00057366"/>
    <w:rsid w:val="000574B9"/>
    <w:rsid w:val="000576C7"/>
    <w:rsid w:val="00057F3D"/>
    <w:rsid w:val="0006009F"/>
    <w:rsid w:val="00061052"/>
    <w:rsid w:val="000611F0"/>
    <w:rsid w:val="00061A8A"/>
    <w:rsid w:val="000625C1"/>
    <w:rsid w:val="000637A3"/>
    <w:rsid w:val="0006475B"/>
    <w:rsid w:val="0006618C"/>
    <w:rsid w:val="0006647A"/>
    <w:rsid w:val="00066C0C"/>
    <w:rsid w:val="00066C1C"/>
    <w:rsid w:val="000671EE"/>
    <w:rsid w:val="000706E2"/>
    <w:rsid w:val="0007106C"/>
    <w:rsid w:val="000726CE"/>
    <w:rsid w:val="00072C18"/>
    <w:rsid w:val="0007356A"/>
    <w:rsid w:val="00074381"/>
    <w:rsid w:val="000750BB"/>
    <w:rsid w:val="000767FB"/>
    <w:rsid w:val="0007682D"/>
    <w:rsid w:val="0008003D"/>
    <w:rsid w:val="0008072E"/>
    <w:rsid w:val="00080A61"/>
    <w:rsid w:val="00082355"/>
    <w:rsid w:val="0008247F"/>
    <w:rsid w:val="00082A37"/>
    <w:rsid w:val="00083FAD"/>
    <w:rsid w:val="0008407B"/>
    <w:rsid w:val="000843A3"/>
    <w:rsid w:val="0008493F"/>
    <w:rsid w:val="00084D2E"/>
    <w:rsid w:val="000851EF"/>
    <w:rsid w:val="000868E5"/>
    <w:rsid w:val="00086D66"/>
    <w:rsid w:val="00087126"/>
    <w:rsid w:val="00091355"/>
    <w:rsid w:val="000916AE"/>
    <w:rsid w:val="00091961"/>
    <w:rsid w:val="00094101"/>
    <w:rsid w:val="00094B73"/>
    <w:rsid w:val="000A07FE"/>
    <w:rsid w:val="000A1A2B"/>
    <w:rsid w:val="000A32F8"/>
    <w:rsid w:val="000A3B63"/>
    <w:rsid w:val="000A4967"/>
    <w:rsid w:val="000A5422"/>
    <w:rsid w:val="000A5878"/>
    <w:rsid w:val="000A5C51"/>
    <w:rsid w:val="000A5D11"/>
    <w:rsid w:val="000A5F25"/>
    <w:rsid w:val="000A6879"/>
    <w:rsid w:val="000A7CCF"/>
    <w:rsid w:val="000B0C7D"/>
    <w:rsid w:val="000B143D"/>
    <w:rsid w:val="000B1E02"/>
    <w:rsid w:val="000B1F9A"/>
    <w:rsid w:val="000B3A7D"/>
    <w:rsid w:val="000B3BA7"/>
    <w:rsid w:val="000B3F11"/>
    <w:rsid w:val="000B4211"/>
    <w:rsid w:val="000B4576"/>
    <w:rsid w:val="000B50DF"/>
    <w:rsid w:val="000B6BDB"/>
    <w:rsid w:val="000B73C4"/>
    <w:rsid w:val="000B7B54"/>
    <w:rsid w:val="000C0CA2"/>
    <w:rsid w:val="000C0E41"/>
    <w:rsid w:val="000C16BB"/>
    <w:rsid w:val="000C1B03"/>
    <w:rsid w:val="000C1C0C"/>
    <w:rsid w:val="000C2EFB"/>
    <w:rsid w:val="000C311C"/>
    <w:rsid w:val="000C3DAD"/>
    <w:rsid w:val="000C3ED4"/>
    <w:rsid w:val="000C42E3"/>
    <w:rsid w:val="000C451E"/>
    <w:rsid w:val="000C478E"/>
    <w:rsid w:val="000C4887"/>
    <w:rsid w:val="000C4D0C"/>
    <w:rsid w:val="000C4EC4"/>
    <w:rsid w:val="000C5312"/>
    <w:rsid w:val="000C5430"/>
    <w:rsid w:val="000C76E7"/>
    <w:rsid w:val="000C7F3E"/>
    <w:rsid w:val="000D083B"/>
    <w:rsid w:val="000D1E5D"/>
    <w:rsid w:val="000D2A54"/>
    <w:rsid w:val="000D2B74"/>
    <w:rsid w:val="000D32C7"/>
    <w:rsid w:val="000D46DE"/>
    <w:rsid w:val="000D51E6"/>
    <w:rsid w:val="000D5950"/>
    <w:rsid w:val="000D60C1"/>
    <w:rsid w:val="000D71D5"/>
    <w:rsid w:val="000D7B74"/>
    <w:rsid w:val="000E017C"/>
    <w:rsid w:val="000E0444"/>
    <w:rsid w:val="000E4635"/>
    <w:rsid w:val="000E52C6"/>
    <w:rsid w:val="000E61BD"/>
    <w:rsid w:val="000E649A"/>
    <w:rsid w:val="000E6E1E"/>
    <w:rsid w:val="000E6F92"/>
    <w:rsid w:val="000E79E9"/>
    <w:rsid w:val="000E7F42"/>
    <w:rsid w:val="000F1781"/>
    <w:rsid w:val="000F19ED"/>
    <w:rsid w:val="000F2605"/>
    <w:rsid w:val="000F4188"/>
    <w:rsid w:val="000F48C4"/>
    <w:rsid w:val="000F4AA1"/>
    <w:rsid w:val="000F5F0B"/>
    <w:rsid w:val="000F605E"/>
    <w:rsid w:val="000F63C4"/>
    <w:rsid w:val="000F650A"/>
    <w:rsid w:val="000F6B43"/>
    <w:rsid w:val="000F7A0A"/>
    <w:rsid w:val="000F7D86"/>
    <w:rsid w:val="0010057D"/>
    <w:rsid w:val="001019AA"/>
    <w:rsid w:val="00101C9B"/>
    <w:rsid w:val="0010357B"/>
    <w:rsid w:val="0010474D"/>
    <w:rsid w:val="00104E12"/>
    <w:rsid w:val="00106290"/>
    <w:rsid w:val="00110B40"/>
    <w:rsid w:val="00111C79"/>
    <w:rsid w:val="0011211F"/>
    <w:rsid w:val="00112D24"/>
    <w:rsid w:val="001132CE"/>
    <w:rsid w:val="0011430C"/>
    <w:rsid w:val="00114C04"/>
    <w:rsid w:val="00115874"/>
    <w:rsid w:val="001158DC"/>
    <w:rsid w:val="0011591F"/>
    <w:rsid w:val="001178CB"/>
    <w:rsid w:val="00120DB0"/>
    <w:rsid w:val="00121A7E"/>
    <w:rsid w:val="001228E9"/>
    <w:rsid w:val="00122F57"/>
    <w:rsid w:val="00122FAC"/>
    <w:rsid w:val="0012471F"/>
    <w:rsid w:val="0012479B"/>
    <w:rsid w:val="00125274"/>
    <w:rsid w:val="0012546F"/>
    <w:rsid w:val="00126105"/>
    <w:rsid w:val="00126530"/>
    <w:rsid w:val="001274DF"/>
    <w:rsid w:val="001309F0"/>
    <w:rsid w:val="00131AC2"/>
    <w:rsid w:val="00134787"/>
    <w:rsid w:val="001347DE"/>
    <w:rsid w:val="00134E70"/>
    <w:rsid w:val="00135744"/>
    <w:rsid w:val="00136389"/>
    <w:rsid w:val="00136667"/>
    <w:rsid w:val="00136A20"/>
    <w:rsid w:val="00136FFA"/>
    <w:rsid w:val="001376CB"/>
    <w:rsid w:val="001377C7"/>
    <w:rsid w:val="00140810"/>
    <w:rsid w:val="001419D0"/>
    <w:rsid w:val="00141C5D"/>
    <w:rsid w:val="00142755"/>
    <w:rsid w:val="00143F04"/>
    <w:rsid w:val="00145372"/>
    <w:rsid w:val="001454AB"/>
    <w:rsid w:val="00145803"/>
    <w:rsid w:val="00146773"/>
    <w:rsid w:val="0014750B"/>
    <w:rsid w:val="00147550"/>
    <w:rsid w:val="00147CC1"/>
    <w:rsid w:val="00147D7B"/>
    <w:rsid w:val="00150038"/>
    <w:rsid w:val="0015168F"/>
    <w:rsid w:val="00151B25"/>
    <w:rsid w:val="00151EF3"/>
    <w:rsid w:val="00152098"/>
    <w:rsid w:val="001541DF"/>
    <w:rsid w:val="001548EC"/>
    <w:rsid w:val="00154F6C"/>
    <w:rsid w:val="0015636D"/>
    <w:rsid w:val="001568FE"/>
    <w:rsid w:val="00160AE9"/>
    <w:rsid w:val="001620A3"/>
    <w:rsid w:val="00162832"/>
    <w:rsid w:val="0016692B"/>
    <w:rsid w:val="00166DBC"/>
    <w:rsid w:val="001678FB"/>
    <w:rsid w:val="00170667"/>
    <w:rsid w:val="001725C1"/>
    <w:rsid w:val="00176817"/>
    <w:rsid w:val="00176827"/>
    <w:rsid w:val="001803E6"/>
    <w:rsid w:val="0018043B"/>
    <w:rsid w:val="00180E4A"/>
    <w:rsid w:val="0018112B"/>
    <w:rsid w:val="00183546"/>
    <w:rsid w:val="00183C45"/>
    <w:rsid w:val="00183D6D"/>
    <w:rsid w:val="001841D3"/>
    <w:rsid w:val="00186212"/>
    <w:rsid w:val="00186234"/>
    <w:rsid w:val="00186AAA"/>
    <w:rsid w:val="00187B40"/>
    <w:rsid w:val="00187EF4"/>
    <w:rsid w:val="001909AA"/>
    <w:rsid w:val="00190EDC"/>
    <w:rsid w:val="001935D9"/>
    <w:rsid w:val="00193771"/>
    <w:rsid w:val="00194032"/>
    <w:rsid w:val="0019419F"/>
    <w:rsid w:val="00194DE6"/>
    <w:rsid w:val="00195AE9"/>
    <w:rsid w:val="00196C10"/>
    <w:rsid w:val="00197152"/>
    <w:rsid w:val="0019732F"/>
    <w:rsid w:val="001A02CE"/>
    <w:rsid w:val="001A1874"/>
    <w:rsid w:val="001A4572"/>
    <w:rsid w:val="001A571C"/>
    <w:rsid w:val="001A6448"/>
    <w:rsid w:val="001A70C6"/>
    <w:rsid w:val="001A72CE"/>
    <w:rsid w:val="001A72FE"/>
    <w:rsid w:val="001B031A"/>
    <w:rsid w:val="001B2EA5"/>
    <w:rsid w:val="001B3658"/>
    <w:rsid w:val="001B399D"/>
    <w:rsid w:val="001B4B54"/>
    <w:rsid w:val="001B4CE2"/>
    <w:rsid w:val="001B565E"/>
    <w:rsid w:val="001B74DD"/>
    <w:rsid w:val="001B7CE4"/>
    <w:rsid w:val="001B7EA0"/>
    <w:rsid w:val="001B7EFB"/>
    <w:rsid w:val="001C2760"/>
    <w:rsid w:val="001C47CF"/>
    <w:rsid w:val="001C535E"/>
    <w:rsid w:val="001C73CC"/>
    <w:rsid w:val="001C7844"/>
    <w:rsid w:val="001C7B7B"/>
    <w:rsid w:val="001D0F18"/>
    <w:rsid w:val="001D227A"/>
    <w:rsid w:val="001D3190"/>
    <w:rsid w:val="001D325A"/>
    <w:rsid w:val="001D5654"/>
    <w:rsid w:val="001D565B"/>
    <w:rsid w:val="001E1057"/>
    <w:rsid w:val="001E1915"/>
    <w:rsid w:val="001E1990"/>
    <w:rsid w:val="001E22C5"/>
    <w:rsid w:val="001E2316"/>
    <w:rsid w:val="001E2A8B"/>
    <w:rsid w:val="001E2F25"/>
    <w:rsid w:val="001E3963"/>
    <w:rsid w:val="001E44AE"/>
    <w:rsid w:val="001E5E2A"/>
    <w:rsid w:val="001E60A7"/>
    <w:rsid w:val="001E61F1"/>
    <w:rsid w:val="001E7A4C"/>
    <w:rsid w:val="001E7D80"/>
    <w:rsid w:val="001E7E15"/>
    <w:rsid w:val="001F192B"/>
    <w:rsid w:val="001F22BE"/>
    <w:rsid w:val="001F2810"/>
    <w:rsid w:val="001F2DB3"/>
    <w:rsid w:val="001F408E"/>
    <w:rsid w:val="001F456C"/>
    <w:rsid w:val="001F459F"/>
    <w:rsid w:val="001F4F4D"/>
    <w:rsid w:val="001F52F8"/>
    <w:rsid w:val="001F682E"/>
    <w:rsid w:val="001F6C3F"/>
    <w:rsid w:val="001F6E45"/>
    <w:rsid w:val="001F705C"/>
    <w:rsid w:val="00201757"/>
    <w:rsid w:val="00201B72"/>
    <w:rsid w:val="00201EDE"/>
    <w:rsid w:val="00203561"/>
    <w:rsid w:val="00203806"/>
    <w:rsid w:val="00203A86"/>
    <w:rsid w:val="00203AA1"/>
    <w:rsid w:val="00203AB8"/>
    <w:rsid w:val="00204D7C"/>
    <w:rsid w:val="00207D86"/>
    <w:rsid w:val="00210B18"/>
    <w:rsid w:val="0021184B"/>
    <w:rsid w:val="00211CAC"/>
    <w:rsid w:val="00212756"/>
    <w:rsid w:val="00213188"/>
    <w:rsid w:val="0021444A"/>
    <w:rsid w:val="00215664"/>
    <w:rsid w:val="002173F8"/>
    <w:rsid w:val="00217A09"/>
    <w:rsid w:val="00217BED"/>
    <w:rsid w:val="00220637"/>
    <w:rsid w:val="00221753"/>
    <w:rsid w:val="00223478"/>
    <w:rsid w:val="00223C52"/>
    <w:rsid w:val="002248B3"/>
    <w:rsid w:val="00224CC4"/>
    <w:rsid w:val="00224FF2"/>
    <w:rsid w:val="00227359"/>
    <w:rsid w:val="002278E3"/>
    <w:rsid w:val="00227BA5"/>
    <w:rsid w:val="0023071D"/>
    <w:rsid w:val="00231E77"/>
    <w:rsid w:val="002339A5"/>
    <w:rsid w:val="00233CD3"/>
    <w:rsid w:val="002343BF"/>
    <w:rsid w:val="00234C6A"/>
    <w:rsid w:val="00235F50"/>
    <w:rsid w:val="002363B2"/>
    <w:rsid w:val="002376B5"/>
    <w:rsid w:val="00237D98"/>
    <w:rsid w:val="00237F93"/>
    <w:rsid w:val="00240A9D"/>
    <w:rsid w:val="00240C4E"/>
    <w:rsid w:val="00240DE8"/>
    <w:rsid w:val="00240FCA"/>
    <w:rsid w:val="002415AF"/>
    <w:rsid w:val="00242633"/>
    <w:rsid w:val="0024281B"/>
    <w:rsid w:val="0024344A"/>
    <w:rsid w:val="002442F7"/>
    <w:rsid w:val="0024536E"/>
    <w:rsid w:val="00245AAC"/>
    <w:rsid w:val="00245BCB"/>
    <w:rsid w:val="002471D7"/>
    <w:rsid w:val="00247624"/>
    <w:rsid w:val="002476A6"/>
    <w:rsid w:val="002505D8"/>
    <w:rsid w:val="00250989"/>
    <w:rsid w:val="00251384"/>
    <w:rsid w:val="0025153D"/>
    <w:rsid w:val="00251725"/>
    <w:rsid w:val="00251A0A"/>
    <w:rsid w:val="00252060"/>
    <w:rsid w:val="00252591"/>
    <w:rsid w:val="00253DDE"/>
    <w:rsid w:val="002541E7"/>
    <w:rsid w:val="002544F9"/>
    <w:rsid w:val="002547AF"/>
    <w:rsid w:val="002559C5"/>
    <w:rsid w:val="00255FDA"/>
    <w:rsid w:val="00256C76"/>
    <w:rsid w:val="00257FB3"/>
    <w:rsid w:val="00260107"/>
    <w:rsid w:val="00260F8D"/>
    <w:rsid w:val="00260FE6"/>
    <w:rsid w:val="00262400"/>
    <w:rsid w:val="00262E8D"/>
    <w:rsid w:val="00264AE1"/>
    <w:rsid w:val="00265B39"/>
    <w:rsid w:val="00267A7E"/>
    <w:rsid w:val="00267A97"/>
    <w:rsid w:val="00267E10"/>
    <w:rsid w:val="00267F2F"/>
    <w:rsid w:val="002700DE"/>
    <w:rsid w:val="002705D1"/>
    <w:rsid w:val="0027202D"/>
    <w:rsid w:val="00272754"/>
    <w:rsid w:val="002727BB"/>
    <w:rsid w:val="00272C15"/>
    <w:rsid w:val="00274371"/>
    <w:rsid w:val="002800D5"/>
    <w:rsid w:val="00280510"/>
    <w:rsid w:val="00280D73"/>
    <w:rsid w:val="00281CE5"/>
    <w:rsid w:val="00282D7C"/>
    <w:rsid w:val="00283248"/>
    <w:rsid w:val="00283262"/>
    <w:rsid w:val="002834E5"/>
    <w:rsid w:val="002836C4"/>
    <w:rsid w:val="00283827"/>
    <w:rsid w:val="00283A25"/>
    <w:rsid w:val="0028530F"/>
    <w:rsid w:val="002859A6"/>
    <w:rsid w:val="00286FDA"/>
    <w:rsid w:val="002870EC"/>
    <w:rsid w:val="00287C62"/>
    <w:rsid w:val="00287D11"/>
    <w:rsid w:val="002906CF"/>
    <w:rsid w:val="00292224"/>
    <w:rsid w:val="002928F5"/>
    <w:rsid w:val="002938F0"/>
    <w:rsid w:val="0029404C"/>
    <w:rsid w:val="0029688F"/>
    <w:rsid w:val="00296A9A"/>
    <w:rsid w:val="002A012F"/>
    <w:rsid w:val="002A0254"/>
    <w:rsid w:val="002A0568"/>
    <w:rsid w:val="002A0914"/>
    <w:rsid w:val="002A11CB"/>
    <w:rsid w:val="002A1433"/>
    <w:rsid w:val="002A1854"/>
    <w:rsid w:val="002A2660"/>
    <w:rsid w:val="002A3497"/>
    <w:rsid w:val="002A5B89"/>
    <w:rsid w:val="002A5D63"/>
    <w:rsid w:val="002A654D"/>
    <w:rsid w:val="002A6ACA"/>
    <w:rsid w:val="002A6CBD"/>
    <w:rsid w:val="002A7E39"/>
    <w:rsid w:val="002B0E8A"/>
    <w:rsid w:val="002B1027"/>
    <w:rsid w:val="002B16AD"/>
    <w:rsid w:val="002B2517"/>
    <w:rsid w:val="002B26A1"/>
    <w:rsid w:val="002B2C7A"/>
    <w:rsid w:val="002B4D6B"/>
    <w:rsid w:val="002B536D"/>
    <w:rsid w:val="002B5EA2"/>
    <w:rsid w:val="002B6002"/>
    <w:rsid w:val="002B6019"/>
    <w:rsid w:val="002B6F17"/>
    <w:rsid w:val="002B7358"/>
    <w:rsid w:val="002B7893"/>
    <w:rsid w:val="002C0CEB"/>
    <w:rsid w:val="002C12B2"/>
    <w:rsid w:val="002C2383"/>
    <w:rsid w:val="002C2E03"/>
    <w:rsid w:val="002C521A"/>
    <w:rsid w:val="002C5C8D"/>
    <w:rsid w:val="002C661C"/>
    <w:rsid w:val="002C7DCC"/>
    <w:rsid w:val="002D01BF"/>
    <w:rsid w:val="002D06B6"/>
    <w:rsid w:val="002D118F"/>
    <w:rsid w:val="002D1252"/>
    <w:rsid w:val="002D17A4"/>
    <w:rsid w:val="002D3FA8"/>
    <w:rsid w:val="002D45AD"/>
    <w:rsid w:val="002D4AF4"/>
    <w:rsid w:val="002D5456"/>
    <w:rsid w:val="002D64FD"/>
    <w:rsid w:val="002D6936"/>
    <w:rsid w:val="002D69F1"/>
    <w:rsid w:val="002D721A"/>
    <w:rsid w:val="002D795F"/>
    <w:rsid w:val="002D7CF8"/>
    <w:rsid w:val="002D7DD1"/>
    <w:rsid w:val="002D7E04"/>
    <w:rsid w:val="002E1CAD"/>
    <w:rsid w:val="002E48A7"/>
    <w:rsid w:val="002E5033"/>
    <w:rsid w:val="002E51D9"/>
    <w:rsid w:val="002E5216"/>
    <w:rsid w:val="002E634F"/>
    <w:rsid w:val="002E69CD"/>
    <w:rsid w:val="002E7818"/>
    <w:rsid w:val="002F26BB"/>
    <w:rsid w:val="002F3388"/>
    <w:rsid w:val="002F4209"/>
    <w:rsid w:val="002F4512"/>
    <w:rsid w:val="002F4955"/>
    <w:rsid w:val="002F4A3E"/>
    <w:rsid w:val="002F4C1F"/>
    <w:rsid w:val="002F5441"/>
    <w:rsid w:val="002F5464"/>
    <w:rsid w:val="002F5A53"/>
    <w:rsid w:val="002F5F64"/>
    <w:rsid w:val="002F7762"/>
    <w:rsid w:val="002F78AC"/>
    <w:rsid w:val="002F7A9E"/>
    <w:rsid w:val="00300641"/>
    <w:rsid w:val="00300FF8"/>
    <w:rsid w:val="00301E06"/>
    <w:rsid w:val="00301FFC"/>
    <w:rsid w:val="003037EB"/>
    <w:rsid w:val="00304316"/>
    <w:rsid w:val="0030531F"/>
    <w:rsid w:val="00305940"/>
    <w:rsid w:val="00306161"/>
    <w:rsid w:val="00306433"/>
    <w:rsid w:val="003107B2"/>
    <w:rsid w:val="00310EF7"/>
    <w:rsid w:val="003127E8"/>
    <w:rsid w:val="00312CC7"/>
    <w:rsid w:val="003134CD"/>
    <w:rsid w:val="003139B9"/>
    <w:rsid w:val="00313C1A"/>
    <w:rsid w:val="00314090"/>
    <w:rsid w:val="00314F7C"/>
    <w:rsid w:val="00315102"/>
    <w:rsid w:val="00315BEF"/>
    <w:rsid w:val="00320006"/>
    <w:rsid w:val="00321BDD"/>
    <w:rsid w:val="00322AEA"/>
    <w:rsid w:val="003234B0"/>
    <w:rsid w:val="00324825"/>
    <w:rsid w:val="00324F9B"/>
    <w:rsid w:val="003250B4"/>
    <w:rsid w:val="0032528F"/>
    <w:rsid w:val="00325AAB"/>
    <w:rsid w:val="00325C27"/>
    <w:rsid w:val="00326095"/>
    <w:rsid w:val="00327098"/>
    <w:rsid w:val="00331591"/>
    <w:rsid w:val="00331783"/>
    <w:rsid w:val="003334CC"/>
    <w:rsid w:val="00333687"/>
    <w:rsid w:val="00334046"/>
    <w:rsid w:val="00334FFB"/>
    <w:rsid w:val="0033736F"/>
    <w:rsid w:val="00340519"/>
    <w:rsid w:val="003408CC"/>
    <w:rsid w:val="00341BEC"/>
    <w:rsid w:val="00341C43"/>
    <w:rsid w:val="00341E0A"/>
    <w:rsid w:val="00342CEE"/>
    <w:rsid w:val="0034348D"/>
    <w:rsid w:val="003434EE"/>
    <w:rsid w:val="00344F59"/>
    <w:rsid w:val="003451B0"/>
    <w:rsid w:val="00345D9C"/>
    <w:rsid w:val="00346754"/>
    <w:rsid w:val="0035090D"/>
    <w:rsid w:val="00350C97"/>
    <w:rsid w:val="00350CAD"/>
    <w:rsid w:val="00351116"/>
    <w:rsid w:val="003513E8"/>
    <w:rsid w:val="00351A79"/>
    <w:rsid w:val="00351F65"/>
    <w:rsid w:val="00354042"/>
    <w:rsid w:val="00354558"/>
    <w:rsid w:val="003559CA"/>
    <w:rsid w:val="00357DA4"/>
    <w:rsid w:val="00360430"/>
    <w:rsid w:val="003622EB"/>
    <w:rsid w:val="00362B3F"/>
    <w:rsid w:val="00363791"/>
    <w:rsid w:val="003646E3"/>
    <w:rsid w:val="00365C44"/>
    <w:rsid w:val="00365D7E"/>
    <w:rsid w:val="00365DA5"/>
    <w:rsid w:val="00366106"/>
    <w:rsid w:val="00367070"/>
    <w:rsid w:val="003700F7"/>
    <w:rsid w:val="0037050E"/>
    <w:rsid w:val="003739FB"/>
    <w:rsid w:val="0037450D"/>
    <w:rsid w:val="003745BE"/>
    <w:rsid w:val="00374985"/>
    <w:rsid w:val="003758E0"/>
    <w:rsid w:val="00375F61"/>
    <w:rsid w:val="00376914"/>
    <w:rsid w:val="00377426"/>
    <w:rsid w:val="0037747D"/>
    <w:rsid w:val="00377BA4"/>
    <w:rsid w:val="00380A0A"/>
    <w:rsid w:val="00380C6B"/>
    <w:rsid w:val="00381122"/>
    <w:rsid w:val="003819F6"/>
    <w:rsid w:val="0038232C"/>
    <w:rsid w:val="003828C3"/>
    <w:rsid w:val="0038434A"/>
    <w:rsid w:val="0038456E"/>
    <w:rsid w:val="003861A2"/>
    <w:rsid w:val="00387193"/>
    <w:rsid w:val="00390A9C"/>
    <w:rsid w:val="003952AA"/>
    <w:rsid w:val="00395397"/>
    <w:rsid w:val="0039608D"/>
    <w:rsid w:val="00396223"/>
    <w:rsid w:val="00397773"/>
    <w:rsid w:val="003A029E"/>
    <w:rsid w:val="003A1240"/>
    <w:rsid w:val="003A21A0"/>
    <w:rsid w:val="003A2598"/>
    <w:rsid w:val="003A2C6A"/>
    <w:rsid w:val="003A2F88"/>
    <w:rsid w:val="003A3FFD"/>
    <w:rsid w:val="003A4BA4"/>
    <w:rsid w:val="003A4DDB"/>
    <w:rsid w:val="003A52E7"/>
    <w:rsid w:val="003A53C9"/>
    <w:rsid w:val="003A5993"/>
    <w:rsid w:val="003A5B95"/>
    <w:rsid w:val="003A5CA3"/>
    <w:rsid w:val="003A6A37"/>
    <w:rsid w:val="003A6DB3"/>
    <w:rsid w:val="003A6E4C"/>
    <w:rsid w:val="003A6EEE"/>
    <w:rsid w:val="003A76E5"/>
    <w:rsid w:val="003B0735"/>
    <w:rsid w:val="003B0C59"/>
    <w:rsid w:val="003B119D"/>
    <w:rsid w:val="003B1BB3"/>
    <w:rsid w:val="003B1BED"/>
    <w:rsid w:val="003B2DC3"/>
    <w:rsid w:val="003B30EC"/>
    <w:rsid w:val="003B4B4F"/>
    <w:rsid w:val="003B7050"/>
    <w:rsid w:val="003B778B"/>
    <w:rsid w:val="003B7933"/>
    <w:rsid w:val="003B7AA4"/>
    <w:rsid w:val="003C1638"/>
    <w:rsid w:val="003C1749"/>
    <w:rsid w:val="003C3442"/>
    <w:rsid w:val="003C37E4"/>
    <w:rsid w:val="003C4633"/>
    <w:rsid w:val="003C55C4"/>
    <w:rsid w:val="003C63A3"/>
    <w:rsid w:val="003C6526"/>
    <w:rsid w:val="003C7A64"/>
    <w:rsid w:val="003D1096"/>
    <w:rsid w:val="003D2C9F"/>
    <w:rsid w:val="003D38A4"/>
    <w:rsid w:val="003D430C"/>
    <w:rsid w:val="003D4A13"/>
    <w:rsid w:val="003D4A49"/>
    <w:rsid w:val="003D5628"/>
    <w:rsid w:val="003D5835"/>
    <w:rsid w:val="003D6222"/>
    <w:rsid w:val="003D62B1"/>
    <w:rsid w:val="003D675C"/>
    <w:rsid w:val="003D6868"/>
    <w:rsid w:val="003D7380"/>
    <w:rsid w:val="003D7487"/>
    <w:rsid w:val="003D750C"/>
    <w:rsid w:val="003E04CD"/>
    <w:rsid w:val="003E098B"/>
    <w:rsid w:val="003E09C9"/>
    <w:rsid w:val="003E0BD0"/>
    <w:rsid w:val="003E0F04"/>
    <w:rsid w:val="003E1E34"/>
    <w:rsid w:val="003E2230"/>
    <w:rsid w:val="003E267E"/>
    <w:rsid w:val="003E2E70"/>
    <w:rsid w:val="003E5063"/>
    <w:rsid w:val="003E539A"/>
    <w:rsid w:val="003E60E5"/>
    <w:rsid w:val="003E65AD"/>
    <w:rsid w:val="003E76C9"/>
    <w:rsid w:val="003F0EBB"/>
    <w:rsid w:val="003F1097"/>
    <w:rsid w:val="003F197A"/>
    <w:rsid w:val="003F2340"/>
    <w:rsid w:val="003F3BDD"/>
    <w:rsid w:val="003F4FCD"/>
    <w:rsid w:val="003F5E14"/>
    <w:rsid w:val="003F63B3"/>
    <w:rsid w:val="003F7DFD"/>
    <w:rsid w:val="00400361"/>
    <w:rsid w:val="0040038B"/>
    <w:rsid w:val="00400CF1"/>
    <w:rsid w:val="004016A1"/>
    <w:rsid w:val="00401A6D"/>
    <w:rsid w:val="00401CFB"/>
    <w:rsid w:val="0040216E"/>
    <w:rsid w:val="00402B75"/>
    <w:rsid w:val="004037D8"/>
    <w:rsid w:val="004043C1"/>
    <w:rsid w:val="004045C6"/>
    <w:rsid w:val="004046B1"/>
    <w:rsid w:val="0040530A"/>
    <w:rsid w:val="004055D1"/>
    <w:rsid w:val="00405B8C"/>
    <w:rsid w:val="0040658E"/>
    <w:rsid w:val="00406BF8"/>
    <w:rsid w:val="00406ED0"/>
    <w:rsid w:val="0040715A"/>
    <w:rsid w:val="00407249"/>
    <w:rsid w:val="004072CB"/>
    <w:rsid w:val="00407594"/>
    <w:rsid w:val="004109FB"/>
    <w:rsid w:val="00410AFC"/>
    <w:rsid w:val="00411942"/>
    <w:rsid w:val="004119B4"/>
    <w:rsid w:val="00411BB6"/>
    <w:rsid w:val="00412DC6"/>
    <w:rsid w:val="00413921"/>
    <w:rsid w:val="004144E3"/>
    <w:rsid w:val="00415B6A"/>
    <w:rsid w:val="004166CA"/>
    <w:rsid w:val="004167D4"/>
    <w:rsid w:val="00417884"/>
    <w:rsid w:val="00417AF5"/>
    <w:rsid w:val="00420A2A"/>
    <w:rsid w:val="00420E32"/>
    <w:rsid w:val="004213E9"/>
    <w:rsid w:val="00421AA4"/>
    <w:rsid w:val="00425141"/>
    <w:rsid w:val="004253CD"/>
    <w:rsid w:val="004257E8"/>
    <w:rsid w:val="00425981"/>
    <w:rsid w:val="00425EA4"/>
    <w:rsid w:val="0042643C"/>
    <w:rsid w:val="0042688B"/>
    <w:rsid w:val="004268F6"/>
    <w:rsid w:val="00427227"/>
    <w:rsid w:val="004272F4"/>
    <w:rsid w:val="004273DC"/>
    <w:rsid w:val="004300AD"/>
    <w:rsid w:val="00430871"/>
    <w:rsid w:val="004311DB"/>
    <w:rsid w:val="00431A9F"/>
    <w:rsid w:val="00432490"/>
    <w:rsid w:val="00433CDE"/>
    <w:rsid w:val="00434585"/>
    <w:rsid w:val="004348E2"/>
    <w:rsid w:val="004351A6"/>
    <w:rsid w:val="00435B24"/>
    <w:rsid w:val="00436071"/>
    <w:rsid w:val="00437037"/>
    <w:rsid w:val="00437359"/>
    <w:rsid w:val="00437758"/>
    <w:rsid w:val="00437BD3"/>
    <w:rsid w:val="00440A97"/>
    <w:rsid w:val="004414FE"/>
    <w:rsid w:val="00441FAB"/>
    <w:rsid w:val="004425B7"/>
    <w:rsid w:val="004438FE"/>
    <w:rsid w:val="00443B3A"/>
    <w:rsid w:val="0044403F"/>
    <w:rsid w:val="004440E6"/>
    <w:rsid w:val="0044413E"/>
    <w:rsid w:val="004456E3"/>
    <w:rsid w:val="004467A5"/>
    <w:rsid w:val="004505FB"/>
    <w:rsid w:val="00450AD6"/>
    <w:rsid w:val="00451157"/>
    <w:rsid w:val="004513A5"/>
    <w:rsid w:val="00451D8C"/>
    <w:rsid w:val="00453AFB"/>
    <w:rsid w:val="0045410A"/>
    <w:rsid w:val="0045597B"/>
    <w:rsid w:val="00455FE2"/>
    <w:rsid w:val="0045710E"/>
    <w:rsid w:val="004602D2"/>
    <w:rsid w:val="00462F05"/>
    <w:rsid w:val="00463211"/>
    <w:rsid w:val="004635F0"/>
    <w:rsid w:val="00463D26"/>
    <w:rsid w:val="00464511"/>
    <w:rsid w:val="00464B82"/>
    <w:rsid w:val="00464EB1"/>
    <w:rsid w:val="004654F8"/>
    <w:rsid w:val="00466480"/>
    <w:rsid w:val="00466BB5"/>
    <w:rsid w:val="00467513"/>
    <w:rsid w:val="004700A3"/>
    <w:rsid w:val="0047172E"/>
    <w:rsid w:val="00471BE3"/>
    <w:rsid w:val="004726E5"/>
    <w:rsid w:val="004754C6"/>
    <w:rsid w:val="004779E2"/>
    <w:rsid w:val="00480942"/>
    <w:rsid w:val="00480974"/>
    <w:rsid w:val="00482E32"/>
    <w:rsid w:val="00482E41"/>
    <w:rsid w:val="00483C4C"/>
    <w:rsid w:val="004843D0"/>
    <w:rsid w:val="00484671"/>
    <w:rsid w:val="00484CC7"/>
    <w:rsid w:val="004857BE"/>
    <w:rsid w:val="00485D7C"/>
    <w:rsid w:val="004873AD"/>
    <w:rsid w:val="00490A9E"/>
    <w:rsid w:val="00490C9E"/>
    <w:rsid w:val="004913BB"/>
    <w:rsid w:val="004914C3"/>
    <w:rsid w:val="0049197C"/>
    <w:rsid w:val="00491CC2"/>
    <w:rsid w:val="0049218B"/>
    <w:rsid w:val="0049242E"/>
    <w:rsid w:val="00492C34"/>
    <w:rsid w:val="00492CFF"/>
    <w:rsid w:val="00493C1F"/>
    <w:rsid w:val="00494DF6"/>
    <w:rsid w:val="0049538A"/>
    <w:rsid w:val="0049554C"/>
    <w:rsid w:val="00495652"/>
    <w:rsid w:val="00495D64"/>
    <w:rsid w:val="00495E02"/>
    <w:rsid w:val="0049637F"/>
    <w:rsid w:val="00496C59"/>
    <w:rsid w:val="00497A18"/>
    <w:rsid w:val="004A0F81"/>
    <w:rsid w:val="004A22BD"/>
    <w:rsid w:val="004A4370"/>
    <w:rsid w:val="004A55DE"/>
    <w:rsid w:val="004A56F8"/>
    <w:rsid w:val="004A5842"/>
    <w:rsid w:val="004A73CA"/>
    <w:rsid w:val="004A7D23"/>
    <w:rsid w:val="004B11CD"/>
    <w:rsid w:val="004B17B3"/>
    <w:rsid w:val="004B18F9"/>
    <w:rsid w:val="004B1E1F"/>
    <w:rsid w:val="004B24D2"/>
    <w:rsid w:val="004B25B4"/>
    <w:rsid w:val="004B2A52"/>
    <w:rsid w:val="004B2C83"/>
    <w:rsid w:val="004B3A4C"/>
    <w:rsid w:val="004B7746"/>
    <w:rsid w:val="004C12DD"/>
    <w:rsid w:val="004C1835"/>
    <w:rsid w:val="004C21F7"/>
    <w:rsid w:val="004C2989"/>
    <w:rsid w:val="004C3370"/>
    <w:rsid w:val="004C459F"/>
    <w:rsid w:val="004C4B3F"/>
    <w:rsid w:val="004C51A9"/>
    <w:rsid w:val="004C56D1"/>
    <w:rsid w:val="004C60FF"/>
    <w:rsid w:val="004C6A13"/>
    <w:rsid w:val="004D06AE"/>
    <w:rsid w:val="004D09B2"/>
    <w:rsid w:val="004D0E09"/>
    <w:rsid w:val="004D133E"/>
    <w:rsid w:val="004D1BF8"/>
    <w:rsid w:val="004D26BE"/>
    <w:rsid w:val="004D2A23"/>
    <w:rsid w:val="004D2D49"/>
    <w:rsid w:val="004D2F5F"/>
    <w:rsid w:val="004D3C32"/>
    <w:rsid w:val="004D3D03"/>
    <w:rsid w:val="004D48FA"/>
    <w:rsid w:val="004D4ABB"/>
    <w:rsid w:val="004D529C"/>
    <w:rsid w:val="004D7408"/>
    <w:rsid w:val="004D7EB8"/>
    <w:rsid w:val="004E0525"/>
    <w:rsid w:val="004E0558"/>
    <w:rsid w:val="004E0A2C"/>
    <w:rsid w:val="004E0B3E"/>
    <w:rsid w:val="004E2256"/>
    <w:rsid w:val="004E2357"/>
    <w:rsid w:val="004E29AC"/>
    <w:rsid w:val="004E3BE8"/>
    <w:rsid w:val="004E787B"/>
    <w:rsid w:val="004F039E"/>
    <w:rsid w:val="004F0CF5"/>
    <w:rsid w:val="004F1850"/>
    <w:rsid w:val="004F3824"/>
    <w:rsid w:val="004F3AE0"/>
    <w:rsid w:val="004F3CD7"/>
    <w:rsid w:val="004F40CA"/>
    <w:rsid w:val="004F74F8"/>
    <w:rsid w:val="00500846"/>
    <w:rsid w:val="00501117"/>
    <w:rsid w:val="005015FB"/>
    <w:rsid w:val="00501958"/>
    <w:rsid w:val="00501B96"/>
    <w:rsid w:val="00501DC1"/>
    <w:rsid w:val="005023E7"/>
    <w:rsid w:val="00502967"/>
    <w:rsid w:val="00502B87"/>
    <w:rsid w:val="00502E73"/>
    <w:rsid w:val="00502EB4"/>
    <w:rsid w:val="005031B2"/>
    <w:rsid w:val="00503AAA"/>
    <w:rsid w:val="00504070"/>
    <w:rsid w:val="00505393"/>
    <w:rsid w:val="0050662B"/>
    <w:rsid w:val="0051021E"/>
    <w:rsid w:val="00510F30"/>
    <w:rsid w:val="00514421"/>
    <w:rsid w:val="00515B5C"/>
    <w:rsid w:val="005165A1"/>
    <w:rsid w:val="00520992"/>
    <w:rsid w:val="0052149C"/>
    <w:rsid w:val="00521B06"/>
    <w:rsid w:val="00521FDE"/>
    <w:rsid w:val="005220AC"/>
    <w:rsid w:val="005230A7"/>
    <w:rsid w:val="00523508"/>
    <w:rsid w:val="005237A9"/>
    <w:rsid w:val="00524E4B"/>
    <w:rsid w:val="00525810"/>
    <w:rsid w:val="00525A70"/>
    <w:rsid w:val="00525FD6"/>
    <w:rsid w:val="005261A3"/>
    <w:rsid w:val="005265AF"/>
    <w:rsid w:val="0053002C"/>
    <w:rsid w:val="0053043F"/>
    <w:rsid w:val="00530F78"/>
    <w:rsid w:val="005319C3"/>
    <w:rsid w:val="00531DB7"/>
    <w:rsid w:val="005327E2"/>
    <w:rsid w:val="005344C7"/>
    <w:rsid w:val="00535C2F"/>
    <w:rsid w:val="0053740F"/>
    <w:rsid w:val="005405B6"/>
    <w:rsid w:val="00541609"/>
    <w:rsid w:val="00541EC2"/>
    <w:rsid w:val="005427C2"/>
    <w:rsid w:val="00542979"/>
    <w:rsid w:val="00542F40"/>
    <w:rsid w:val="0054397A"/>
    <w:rsid w:val="005441E0"/>
    <w:rsid w:val="005446DC"/>
    <w:rsid w:val="00544B00"/>
    <w:rsid w:val="00544B19"/>
    <w:rsid w:val="00544D15"/>
    <w:rsid w:val="00544D2F"/>
    <w:rsid w:val="00545481"/>
    <w:rsid w:val="0054648F"/>
    <w:rsid w:val="005472B2"/>
    <w:rsid w:val="0054750D"/>
    <w:rsid w:val="005477F8"/>
    <w:rsid w:val="00547E9A"/>
    <w:rsid w:val="00550051"/>
    <w:rsid w:val="00551325"/>
    <w:rsid w:val="005522D9"/>
    <w:rsid w:val="00552FFE"/>
    <w:rsid w:val="00553F9E"/>
    <w:rsid w:val="0055403E"/>
    <w:rsid w:val="0055435E"/>
    <w:rsid w:val="00555BFB"/>
    <w:rsid w:val="00556957"/>
    <w:rsid w:val="00556B7F"/>
    <w:rsid w:val="0055753B"/>
    <w:rsid w:val="00557599"/>
    <w:rsid w:val="00557B62"/>
    <w:rsid w:val="00557E79"/>
    <w:rsid w:val="005602F2"/>
    <w:rsid w:val="00560786"/>
    <w:rsid w:val="005627E2"/>
    <w:rsid w:val="00562837"/>
    <w:rsid w:val="0056296D"/>
    <w:rsid w:val="005638C3"/>
    <w:rsid w:val="00563DFA"/>
    <w:rsid w:val="00564C61"/>
    <w:rsid w:val="00564EE3"/>
    <w:rsid w:val="0056595E"/>
    <w:rsid w:val="00565993"/>
    <w:rsid w:val="00565B7E"/>
    <w:rsid w:val="00565D39"/>
    <w:rsid w:val="00566350"/>
    <w:rsid w:val="005702BA"/>
    <w:rsid w:val="00570667"/>
    <w:rsid w:val="00570776"/>
    <w:rsid w:val="005752D1"/>
    <w:rsid w:val="00575CCB"/>
    <w:rsid w:val="005764FA"/>
    <w:rsid w:val="005770E6"/>
    <w:rsid w:val="005772B0"/>
    <w:rsid w:val="0057730B"/>
    <w:rsid w:val="00577DD7"/>
    <w:rsid w:val="005809F4"/>
    <w:rsid w:val="005828AC"/>
    <w:rsid w:val="00582A0A"/>
    <w:rsid w:val="00583151"/>
    <w:rsid w:val="0058369B"/>
    <w:rsid w:val="00587764"/>
    <w:rsid w:val="005878EA"/>
    <w:rsid w:val="00587920"/>
    <w:rsid w:val="00587D8E"/>
    <w:rsid w:val="00590C73"/>
    <w:rsid w:val="00592B60"/>
    <w:rsid w:val="0059381A"/>
    <w:rsid w:val="00595475"/>
    <w:rsid w:val="00595487"/>
    <w:rsid w:val="005961F8"/>
    <w:rsid w:val="005A019D"/>
    <w:rsid w:val="005A086A"/>
    <w:rsid w:val="005A120F"/>
    <w:rsid w:val="005A2AB7"/>
    <w:rsid w:val="005A3A10"/>
    <w:rsid w:val="005A3AF3"/>
    <w:rsid w:val="005A4899"/>
    <w:rsid w:val="005A5C4E"/>
    <w:rsid w:val="005A5D6D"/>
    <w:rsid w:val="005A6F26"/>
    <w:rsid w:val="005A7CFC"/>
    <w:rsid w:val="005A7D48"/>
    <w:rsid w:val="005B0C07"/>
    <w:rsid w:val="005B111C"/>
    <w:rsid w:val="005B20B2"/>
    <w:rsid w:val="005B3480"/>
    <w:rsid w:val="005B40F1"/>
    <w:rsid w:val="005B43CE"/>
    <w:rsid w:val="005B4D87"/>
    <w:rsid w:val="005B5B4D"/>
    <w:rsid w:val="005B5FEF"/>
    <w:rsid w:val="005B688A"/>
    <w:rsid w:val="005B6C04"/>
    <w:rsid w:val="005B6DA5"/>
    <w:rsid w:val="005B742B"/>
    <w:rsid w:val="005B742C"/>
    <w:rsid w:val="005B74AC"/>
    <w:rsid w:val="005C0216"/>
    <w:rsid w:val="005C2590"/>
    <w:rsid w:val="005C28D9"/>
    <w:rsid w:val="005C2A03"/>
    <w:rsid w:val="005C2CFB"/>
    <w:rsid w:val="005C34E1"/>
    <w:rsid w:val="005C4199"/>
    <w:rsid w:val="005C4374"/>
    <w:rsid w:val="005C4394"/>
    <w:rsid w:val="005C5531"/>
    <w:rsid w:val="005C6428"/>
    <w:rsid w:val="005C6C33"/>
    <w:rsid w:val="005C77DA"/>
    <w:rsid w:val="005D0345"/>
    <w:rsid w:val="005D0A59"/>
    <w:rsid w:val="005D1A83"/>
    <w:rsid w:val="005D1AFF"/>
    <w:rsid w:val="005D2E52"/>
    <w:rsid w:val="005D301F"/>
    <w:rsid w:val="005D343B"/>
    <w:rsid w:val="005D42AD"/>
    <w:rsid w:val="005D5AE7"/>
    <w:rsid w:val="005D6234"/>
    <w:rsid w:val="005D638B"/>
    <w:rsid w:val="005D66C1"/>
    <w:rsid w:val="005D7608"/>
    <w:rsid w:val="005E05A1"/>
    <w:rsid w:val="005E1EBD"/>
    <w:rsid w:val="005E2209"/>
    <w:rsid w:val="005E311C"/>
    <w:rsid w:val="005E3379"/>
    <w:rsid w:val="005E367B"/>
    <w:rsid w:val="005E427C"/>
    <w:rsid w:val="005E46E6"/>
    <w:rsid w:val="005E7244"/>
    <w:rsid w:val="005F1A09"/>
    <w:rsid w:val="005F1B83"/>
    <w:rsid w:val="005F1CCB"/>
    <w:rsid w:val="005F3A4C"/>
    <w:rsid w:val="005F47CE"/>
    <w:rsid w:val="005F4D9B"/>
    <w:rsid w:val="005F4DF9"/>
    <w:rsid w:val="005F5084"/>
    <w:rsid w:val="005F5733"/>
    <w:rsid w:val="005F5B81"/>
    <w:rsid w:val="005F6089"/>
    <w:rsid w:val="005F67B2"/>
    <w:rsid w:val="005F6BD5"/>
    <w:rsid w:val="005F719A"/>
    <w:rsid w:val="005F7548"/>
    <w:rsid w:val="005F7855"/>
    <w:rsid w:val="005F7CB2"/>
    <w:rsid w:val="00600E29"/>
    <w:rsid w:val="00601840"/>
    <w:rsid w:val="006026ED"/>
    <w:rsid w:val="00602B31"/>
    <w:rsid w:val="00603BB6"/>
    <w:rsid w:val="00603FC4"/>
    <w:rsid w:val="006049AA"/>
    <w:rsid w:val="0060572F"/>
    <w:rsid w:val="0060577C"/>
    <w:rsid w:val="006064E2"/>
    <w:rsid w:val="00611595"/>
    <w:rsid w:val="0061244E"/>
    <w:rsid w:val="00612A9C"/>
    <w:rsid w:val="00613EB9"/>
    <w:rsid w:val="006144EA"/>
    <w:rsid w:val="00614E24"/>
    <w:rsid w:val="00615FB9"/>
    <w:rsid w:val="00616C13"/>
    <w:rsid w:val="0062025C"/>
    <w:rsid w:val="006205A7"/>
    <w:rsid w:val="00621CA0"/>
    <w:rsid w:val="00622229"/>
    <w:rsid w:val="006223A1"/>
    <w:rsid w:val="006226CC"/>
    <w:rsid w:val="00623805"/>
    <w:rsid w:val="00623F98"/>
    <w:rsid w:val="00624DA2"/>
    <w:rsid w:val="00625C7D"/>
    <w:rsid w:val="00625CD4"/>
    <w:rsid w:val="00627899"/>
    <w:rsid w:val="006302F3"/>
    <w:rsid w:val="00632EBE"/>
    <w:rsid w:val="00635903"/>
    <w:rsid w:val="00636843"/>
    <w:rsid w:val="006371A3"/>
    <w:rsid w:val="006375B4"/>
    <w:rsid w:val="00640D9A"/>
    <w:rsid w:val="0064127A"/>
    <w:rsid w:val="006412F3"/>
    <w:rsid w:val="00642019"/>
    <w:rsid w:val="006425BF"/>
    <w:rsid w:val="00642665"/>
    <w:rsid w:val="00643737"/>
    <w:rsid w:val="006446C0"/>
    <w:rsid w:val="006451C5"/>
    <w:rsid w:val="00645809"/>
    <w:rsid w:val="0064728D"/>
    <w:rsid w:val="00647CBB"/>
    <w:rsid w:val="006500A8"/>
    <w:rsid w:val="0065092F"/>
    <w:rsid w:val="006509BB"/>
    <w:rsid w:val="00650AEB"/>
    <w:rsid w:val="006511D5"/>
    <w:rsid w:val="00651F36"/>
    <w:rsid w:val="00653825"/>
    <w:rsid w:val="006548D6"/>
    <w:rsid w:val="00654E7C"/>
    <w:rsid w:val="00655676"/>
    <w:rsid w:val="00655D49"/>
    <w:rsid w:val="006604F6"/>
    <w:rsid w:val="006605B1"/>
    <w:rsid w:val="006606EC"/>
    <w:rsid w:val="00661177"/>
    <w:rsid w:val="006611A1"/>
    <w:rsid w:val="00661F33"/>
    <w:rsid w:val="006625B5"/>
    <w:rsid w:val="00662969"/>
    <w:rsid w:val="00663919"/>
    <w:rsid w:val="00664F32"/>
    <w:rsid w:val="006700E8"/>
    <w:rsid w:val="006705C6"/>
    <w:rsid w:val="00670AFC"/>
    <w:rsid w:val="00671932"/>
    <w:rsid w:val="00671A6F"/>
    <w:rsid w:val="006730B3"/>
    <w:rsid w:val="00673161"/>
    <w:rsid w:val="00673E53"/>
    <w:rsid w:val="006741B8"/>
    <w:rsid w:val="006741D4"/>
    <w:rsid w:val="00674B60"/>
    <w:rsid w:val="0067528B"/>
    <w:rsid w:val="00675368"/>
    <w:rsid w:val="00675C3F"/>
    <w:rsid w:val="00676901"/>
    <w:rsid w:val="006775DE"/>
    <w:rsid w:val="0067772A"/>
    <w:rsid w:val="00677D78"/>
    <w:rsid w:val="0068048D"/>
    <w:rsid w:val="006804AC"/>
    <w:rsid w:val="006813E6"/>
    <w:rsid w:val="00682DE3"/>
    <w:rsid w:val="00684934"/>
    <w:rsid w:val="0068556B"/>
    <w:rsid w:val="00687279"/>
    <w:rsid w:val="00687A23"/>
    <w:rsid w:val="00690CC1"/>
    <w:rsid w:val="0069196A"/>
    <w:rsid w:val="006932F8"/>
    <w:rsid w:val="006933E6"/>
    <w:rsid w:val="006935E7"/>
    <w:rsid w:val="006940BB"/>
    <w:rsid w:val="006949F9"/>
    <w:rsid w:val="006960A9"/>
    <w:rsid w:val="0069611E"/>
    <w:rsid w:val="006975F9"/>
    <w:rsid w:val="006A0076"/>
    <w:rsid w:val="006A0E3F"/>
    <w:rsid w:val="006A1CD3"/>
    <w:rsid w:val="006A2FD7"/>
    <w:rsid w:val="006A3E2A"/>
    <w:rsid w:val="006A582D"/>
    <w:rsid w:val="006A5CBB"/>
    <w:rsid w:val="006A6673"/>
    <w:rsid w:val="006A69E7"/>
    <w:rsid w:val="006A6D0E"/>
    <w:rsid w:val="006B0941"/>
    <w:rsid w:val="006B0B78"/>
    <w:rsid w:val="006B0FAF"/>
    <w:rsid w:val="006B167A"/>
    <w:rsid w:val="006B174A"/>
    <w:rsid w:val="006B1A33"/>
    <w:rsid w:val="006B2B66"/>
    <w:rsid w:val="006B3034"/>
    <w:rsid w:val="006B3934"/>
    <w:rsid w:val="006B3B9B"/>
    <w:rsid w:val="006B3BBC"/>
    <w:rsid w:val="006B5190"/>
    <w:rsid w:val="006B5B83"/>
    <w:rsid w:val="006B5E36"/>
    <w:rsid w:val="006B60C3"/>
    <w:rsid w:val="006B75FA"/>
    <w:rsid w:val="006C0E4F"/>
    <w:rsid w:val="006C0F50"/>
    <w:rsid w:val="006C215A"/>
    <w:rsid w:val="006C26A4"/>
    <w:rsid w:val="006C4DD5"/>
    <w:rsid w:val="006C562C"/>
    <w:rsid w:val="006C591B"/>
    <w:rsid w:val="006C6381"/>
    <w:rsid w:val="006C75C9"/>
    <w:rsid w:val="006C7951"/>
    <w:rsid w:val="006C7F71"/>
    <w:rsid w:val="006D0D47"/>
    <w:rsid w:val="006D1254"/>
    <w:rsid w:val="006D1344"/>
    <w:rsid w:val="006D14B2"/>
    <w:rsid w:val="006D2883"/>
    <w:rsid w:val="006D2BF5"/>
    <w:rsid w:val="006D2E6C"/>
    <w:rsid w:val="006D33AC"/>
    <w:rsid w:val="006D3DFE"/>
    <w:rsid w:val="006D44A4"/>
    <w:rsid w:val="006D545D"/>
    <w:rsid w:val="006D5944"/>
    <w:rsid w:val="006D5D19"/>
    <w:rsid w:val="006D5DB4"/>
    <w:rsid w:val="006D6017"/>
    <w:rsid w:val="006D6193"/>
    <w:rsid w:val="006D63F0"/>
    <w:rsid w:val="006D6F23"/>
    <w:rsid w:val="006E11B1"/>
    <w:rsid w:val="006E1F45"/>
    <w:rsid w:val="006E3618"/>
    <w:rsid w:val="006E41D3"/>
    <w:rsid w:val="006E5E4F"/>
    <w:rsid w:val="006E6860"/>
    <w:rsid w:val="006E6B10"/>
    <w:rsid w:val="006F01F3"/>
    <w:rsid w:val="006F03FB"/>
    <w:rsid w:val="006F086A"/>
    <w:rsid w:val="006F16AB"/>
    <w:rsid w:val="006F21FD"/>
    <w:rsid w:val="006F3073"/>
    <w:rsid w:val="006F31E9"/>
    <w:rsid w:val="006F355A"/>
    <w:rsid w:val="006F4217"/>
    <w:rsid w:val="006F4B91"/>
    <w:rsid w:val="006F57DD"/>
    <w:rsid w:val="006F60EF"/>
    <w:rsid w:val="006F72E8"/>
    <w:rsid w:val="006F75A4"/>
    <w:rsid w:val="00700FDF"/>
    <w:rsid w:val="00701020"/>
    <w:rsid w:val="007010B1"/>
    <w:rsid w:val="00701830"/>
    <w:rsid w:val="00701EBC"/>
    <w:rsid w:val="007023C1"/>
    <w:rsid w:val="00702CC2"/>
    <w:rsid w:val="007052A1"/>
    <w:rsid w:val="00705770"/>
    <w:rsid w:val="00705A27"/>
    <w:rsid w:val="00705C52"/>
    <w:rsid w:val="00705C6D"/>
    <w:rsid w:val="00705D59"/>
    <w:rsid w:val="0070772F"/>
    <w:rsid w:val="00707AC1"/>
    <w:rsid w:val="00707B5C"/>
    <w:rsid w:val="0071134B"/>
    <w:rsid w:val="00711B01"/>
    <w:rsid w:val="007151CE"/>
    <w:rsid w:val="00715BF6"/>
    <w:rsid w:val="0071655C"/>
    <w:rsid w:val="0071680E"/>
    <w:rsid w:val="0071690C"/>
    <w:rsid w:val="00716B69"/>
    <w:rsid w:val="00717A82"/>
    <w:rsid w:val="007213A5"/>
    <w:rsid w:val="00721A42"/>
    <w:rsid w:val="0072257C"/>
    <w:rsid w:val="007228D4"/>
    <w:rsid w:val="00722A16"/>
    <w:rsid w:val="00722CDE"/>
    <w:rsid w:val="007244BB"/>
    <w:rsid w:val="0072478D"/>
    <w:rsid w:val="0072479B"/>
    <w:rsid w:val="0072520D"/>
    <w:rsid w:val="0072607F"/>
    <w:rsid w:val="0072647A"/>
    <w:rsid w:val="00726B8F"/>
    <w:rsid w:val="00726FA9"/>
    <w:rsid w:val="00727A9A"/>
    <w:rsid w:val="00727CF5"/>
    <w:rsid w:val="0073127E"/>
    <w:rsid w:val="007329A5"/>
    <w:rsid w:val="00732DC7"/>
    <w:rsid w:val="007336C9"/>
    <w:rsid w:val="00733BC5"/>
    <w:rsid w:val="00733ECE"/>
    <w:rsid w:val="0073729C"/>
    <w:rsid w:val="0074176B"/>
    <w:rsid w:val="00742037"/>
    <w:rsid w:val="007435D4"/>
    <w:rsid w:val="00744A8A"/>
    <w:rsid w:val="00746405"/>
    <w:rsid w:val="00747AD0"/>
    <w:rsid w:val="00747D07"/>
    <w:rsid w:val="007501E1"/>
    <w:rsid w:val="007504BE"/>
    <w:rsid w:val="00750957"/>
    <w:rsid w:val="00750FB8"/>
    <w:rsid w:val="007522E0"/>
    <w:rsid w:val="00753226"/>
    <w:rsid w:val="00753E6F"/>
    <w:rsid w:val="00754E86"/>
    <w:rsid w:val="007555E8"/>
    <w:rsid w:val="00756D5B"/>
    <w:rsid w:val="00757724"/>
    <w:rsid w:val="007579A6"/>
    <w:rsid w:val="00760671"/>
    <w:rsid w:val="00762324"/>
    <w:rsid w:val="0076236E"/>
    <w:rsid w:val="00763114"/>
    <w:rsid w:val="0076419D"/>
    <w:rsid w:val="00764A57"/>
    <w:rsid w:val="00764B3C"/>
    <w:rsid w:val="00765ACE"/>
    <w:rsid w:val="007662F9"/>
    <w:rsid w:val="00767BC3"/>
    <w:rsid w:val="00770841"/>
    <w:rsid w:val="00770EAC"/>
    <w:rsid w:val="007718A6"/>
    <w:rsid w:val="00771E40"/>
    <w:rsid w:val="00772F5A"/>
    <w:rsid w:val="00773970"/>
    <w:rsid w:val="00774448"/>
    <w:rsid w:val="0077493D"/>
    <w:rsid w:val="00775136"/>
    <w:rsid w:val="00775799"/>
    <w:rsid w:val="00775824"/>
    <w:rsid w:val="007763D5"/>
    <w:rsid w:val="007765C4"/>
    <w:rsid w:val="00776CDD"/>
    <w:rsid w:val="00776EB8"/>
    <w:rsid w:val="007802FC"/>
    <w:rsid w:val="0078077A"/>
    <w:rsid w:val="00783E2E"/>
    <w:rsid w:val="00784A97"/>
    <w:rsid w:val="00786499"/>
    <w:rsid w:val="00786D71"/>
    <w:rsid w:val="007907CC"/>
    <w:rsid w:val="00791149"/>
    <w:rsid w:val="0079197E"/>
    <w:rsid w:val="007935EE"/>
    <w:rsid w:val="0079380C"/>
    <w:rsid w:val="00793A75"/>
    <w:rsid w:val="00794858"/>
    <w:rsid w:val="00794AA0"/>
    <w:rsid w:val="00795B49"/>
    <w:rsid w:val="007964C2"/>
    <w:rsid w:val="0079683B"/>
    <w:rsid w:val="0079724E"/>
    <w:rsid w:val="00797AB6"/>
    <w:rsid w:val="007A0A28"/>
    <w:rsid w:val="007A0CC8"/>
    <w:rsid w:val="007A16EA"/>
    <w:rsid w:val="007A2D2C"/>
    <w:rsid w:val="007A351A"/>
    <w:rsid w:val="007A361C"/>
    <w:rsid w:val="007A36E9"/>
    <w:rsid w:val="007A3930"/>
    <w:rsid w:val="007A424A"/>
    <w:rsid w:val="007A4346"/>
    <w:rsid w:val="007A485D"/>
    <w:rsid w:val="007A4B1B"/>
    <w:rsid w:val="007A6824"/>
    <w:rsid w:val="007A6D0A"/>
    <w:rsid w:val="007A6E4A"/>
    <w:rsid w:val="007A7FAF"/>
    <w:rsid w:val="007B05A3"/>
    <w:rsid w:val="007B116F"/>
    <w:rsid w:val="007B18F2"/>
    <w:rsid w:val="007B19EC"/>
    <w:rsid w:val="007B23C3"/>
    <w:rsid w:val="007B4805"/>
    <w:rsid w:val="007B56D3"/>
    <w:rsid w:val="007B5A1C"/>
    <w:rsid w:val="007B6281"/>
    <w:rsid w:val="007B6DFD"/>
    <w:rsid w:val="007C0BB1"/>
    <w:rsid w:val="007C15D9"/>
    <w:rsid w:val="007C4244"/>
    <w:rsid w:val="007C4B3E"/>
    <w:rsid w:val="007C5786"/>
    <w:rsid w:val="007C5CEE"/>
    <w:rsid w:val="007C5DF1"/>
    <w:rsid w:val="007C6273"/>
    <w:rsid w:val="007C7387"/>
    <w:rsid w:val="007C7824"/>
    <w:rsid w:val="007C7B33"/>
    <w:rsid w:val="007D0B61"/>
    <w:rsid w:val="007D0E23"/>
    <w:rsid w:val="007D109F"/>
    <w:rsid w:val="007D158B"/>
    <w:rsid w:val="007D2C75"/>
    <w:rsid w:val="007D416F"/>
    <w:rsid w:val="007D4353"/>
    <w:rsid w:val="007D489C"/>
    <w:rsid w:val="007D4B0E"/>
    <w:rsid w:val="007D58D7"/>
    <w:rsid w:val="007D76D4"/>
    <w:rsid w:val="007E045C"/>
    <w:rsid w:val="007E11B5"/>
    <w:rsid w:val="007E1F98"/>
    <w:rsid w:val="007E2643"/>
    <w:rsid w:val="007E2F69"/>
    <w:rsid w:val="007E4D08"/>
    <w:rsid w:val="007E5896"/>
    <w:rsid w:val="007E63BF"/>
    <w:rsid w:val="007E72DC"/>
    <w:rsid w:val="007F01CE"/>
    <w:rsid w:val="007F027A"/>
    <w:rsid w:val="007F075A"/>
    <w:rsid w:val="007F0C25"/>
    <w:rsid w:val="007F0EEA"/>
    <w:rsid w:val="007F1FC7"/>
    <w:rsid w:val="007F23F6"/>
    <w:rsid w:val="007F24F7"/>
    <w:rsid w:val="007F2F17"/>
    <w:rsid w:val="007F3188"/>
    <w:rsid w:val="007F350C"/>
    <w:rsid w:val="007F36FF"/>
    <w:rsid w:val="007F4C1D"/>
    <w:rsid w:val="007F6472"/>
    <w:rsid w:val="007F7EF2"/>
    <w:rsid w:val="008006E0"/>
    <w:rsid w:val="00802B2B"/>
    <w:rsid w:val="00803461"/>
    <w:rsid w:val="00803F0A"/>
    <w:rsid w:val="00804BB4"/>
    <w:rsid w:val="00805077"/>
    <w:rsid w:val="00806F6D"/>
    <w:rsid w:val="0080722B"/>
    <w:rsid w:val="00810CCA"/>
    <w:rsid w:val="00810ECC"/>
    <w:rsid w:val="008118BB"/>
    <w:rsid w:val="0081197F"/>
    <w:rsid w:val="0081351E"/>
    <w:rsid w:val="00813F7F"/>
    <w:rsid w:val="00814DAE"/>
    <w:rsid w:val="00814EF8"/>
    <w:rsid w:val="008153E1"/>
    <w:rsid w:val="0081657D"/>
    <w:rsid w:val="0081770D"/>
    <w:rsid w:val="00817C4F"/>
    <w:rsid w:val="00820CEC"/>
    <w:rsid w:val="0082101D"/>
    <w:rsid w:val="00821D61"/>
    <w:rsid w:val="00823176"/>
    <w:rsid w:val="00823462"/>
    <w:rsid w:val="008241E3"/>
    <w:rsid w:val="00825B20"/>
    <w:rsid w:val="00825BC3"/>
    <w:rsid w:val="00825D96"/>
    <w:rsid w:val="00826E0E"/>
    <w:rsid w:val="008313B4"/>
    <w:rsid w:val="00831605"/>
    <w:rsid w:val="008337F1"/>
    <w:rsid w:val="008339EF"/>
    <w:rsid w:val="00833DFB"/>
    <w:rsid w:val="008354AD"/>
    <w:rsid w:val="008366C5"/>
    <w:rsid w:val="00836FE8"/>
    <w:rsid w:val="008376E1"/>
    <w:rsid w:val="00840075"/>
    <w:rsid w:val="008410AF"/>
    <w:rsid w:val="00841317"/>
    <w:rsid w:val="0084183E"/>
    <w:rsid w:val="00841BB5"/>
    <w:rsid w:val="00841C59"/>
    <w:rsid w:val="00842076"/>
    <w:rsid w:val="00844154"/>
    <w:rsid w:val="0084433C"/>
    <w:rsid w:val="00844B4C"/>
    <w:rsid w:val="00845454"/>
    <w:rsid w:val="008455A8"/>
    <w:rsid w:val="00845B09"/>
    <w:rsid w:val="0084616A"/>
    <w:rsid w:val="00846579"/>
    <w:rsid w:val="008470C0"/>
    <w:rsid w:val="0084765B"/>
    <w:rsid w:val="00850594"/>
    <w:rsid w:val="00852850"/>
    <w:rsid w:val="008539F6"/>
    <w:rsid w:val="00854D4F"/>
    <w:rsid w:val="00856CC5"/>
    <w:rsid w:val="00860F9A"/>
    <w:rsid w:val="0086156C"/>
    <w:rsid w:val="00862058"/>
    <w:rsid w:val="00862998"/>
    <w:rsid w:val="00862D27"/>
    <w:rsid w:val="00863069"/>
    <w:rsid w:val="00863438"/>
    <w:rsid w:val="00863E74"/>
    <w:rsid w:val="00864484"/>
    <w:rsid w:val="00864D09"/>
    <w:rsid w:val="00865D20"/>
    <w:rsid w:val="00867066"/>
    <w:rsid w:val="00867808"/>
    <w:rsid w:val="00867C15"/>
    <w:rsid w:val="00867CB9"/>
    <w:rsid w:val="00870512"/>
    <w:rsid w:val="00870E8D"/>
    <w:rsid w:val="00871695"/>
    <w:rsid w:val="008734F2"/>
    <w:rsid w:val="00873BB6"/>
    <w:rsid w:val="008746EA"/>
    <w:rsid w:val="00874A9C"/>
    <w:rsid w:val="00875B6E"/>
    <w:rsid w:val="0087615E"/>
    <w:rsid w:val="0087620B"/>
    <w:rsid w:val="00876517"/>
    <w:rsid w:val="0087668B"/>
    <w:rsid w:val="008770F9"/>
    <w:rsid w:val="00877401"/>
    <w:rsid w:val="00877A21"/>
    <w:rsid w:val="008808B8"/>
    <w:rsid w:val="00880A67"/>
    <w:rsid w:val="00881162"/>
    <w:rsid w:val="0088196C"/>
    <w:rsid w:val="008826FB"/>
    <w:rsid w:val="00883672"/>
    <w:rsid w:val="0088436E"/>
    <w:rsid w:val="00884CEC"/>
    <w:rsid w:val="00884F1E"/>
    <w:rsid w:val="00884FF6"/>
    <w:rsid w:val="00886711"/>
    <w:rsid w:val="00887337"/>
    <w:rsid w:val="00890A47"/>
    <w:rsid w:val="00891F22"/>
    <w:rsid w:val="00892EE9"/>
    <w:rsid w:val="008934C7"/>
    <w:rsid w:val="00894AD9"/>
    <w:rsid w:val="008958F7"/>
    <w:rsid w:val="00896440"/>
    <w:rsid w:val="0089674A"/>
    <w:rsid w:val="00897C9A"/>
    <w:rsid w:val="008A01B4"/>
    <w:rsid w:val="008A04C7"/>
    <w:rsid w:val="008A2A93"/>
    <w:rsid w:val="008A31D1"/>
    <w:rsid w:val="008A3F34"/>
    <w:rsid w:val="008A4375"/>
    <w:rsid w:val="008A538C"/>
    <w:rsid w:val="008A55E8"/>
    <w:rsid w:val="008A5DEE"/>
    <w:rsid w:val="008A71F7"/>
    <w:rsid w:val="008B011E"/>
    <w:rsid w:val="008B0FD7"/>
    <w:rsid w:val="008B1845"/>
    <w:rsid w:val="008B1873"/>
    <w:rsid w:val="008B1881"/>
    <w:rsid w:val="008B1940"/>
    <w:rsid w:val="008B1D28"/>
    <w:rsid w:val="008B4ED2"/>
    <w:rsid w:val="008B524E"/>
    <w:rsid w:val="008B5E41"/>
    <w:rsid w:val="008B609F"/>
    <w:rsid w:val="008B6F5E"/>
    <w:rsid w:val="008B7CA1"/>
    <w:rsid w:val="008B7ED5"/>
    <w:rsid w:val="008C033D"/>
    <w:rsid w:val="008C0382"/>
    <w:rsid w:val="008C133A"/>
    <w:rsid w:val="008C1874"/>
    <w:rsid w:val="008C2732"/>
    <w:rsid w:val="008C2C59"/>
    <w:rsid w:val="008C4208"/>
    <w:rsid w:val="008C42E4"/>
    <w:rsid w:val="008C54FF"/>
    <w:rsid w:val="008C6221"/>
    <w:rsid w:val="008C66A9"/>
    <w:rsid w:val="008C6D01"/>
    <w:rsid w:val="008C764E"/>
    <w:rsid w:val="008C7A3B"/>
    <w:rsid w:val="008D0127"/>
    <w:rsid w:val="008D031F"/>
    <w:rsid w:val="008D1EE6"/>
    <w:rsid w:val="008D3E18"/>
    <w:rsid w:val="008D682C"/>
    <w:rsid w:val="008D742A"/>
    <w:rsid w:val="008D7514"/>
    <w:rsid w:val="008D76DF"/>
    <w:rsid w:val="008E0CA9"/>
    <w:rsid w:val="008E0FC5"/>
    <w:rsid w:val="008E23A4"/>
    <w:rsid w:val="008E2E51"/>
    <w:rsid w:val="008E3A12"/>
    <w:rsid w:val="008E4ACA"/>
    <w:rsid w:val="008E4EEF"/>
    <w:rsid w:val="008E5493"/>
    <w:rsid w:val="008E7521"/>
    <w:rsid w:val="008E7594"/>
    <w:rsid w:val="008F0236"/>
    <w:rsid w:val="008F0284"/>
    <w:rsid w:val="008F0E49"/>
    <w:rsid w:val="008F1C24"/>
    <w:rsid w:val="008F1E03"/>
    <w:rsid w:val="008F1EBD"/>
    <w:rsid w:val="008F2F56"/>
    <w:rsid w:val="008F337E"/>
    <w:rsid w:val="008F358F"/>
    <w:rsid w:val="008F3B75"/>
    <w:rsid w:val="008F3FF8"/>
    <w:rsid w:val="008F42BA"/>
    <w:rsid w:val="008F51E2"/>
    <w:rsid w:val="008F5426"/>
    <w:rsid w:val="008F5872"/>
    <w:rsid w:val="008F6254"/>
    <w:rsid w:val="008F77E1"/>
    <w:rsid w:val="009030B6"/>
    <w:rsid w:val="00904F84"/>
    <w:rsid w:val="009057A5"/>
    <w:rsid w:val="00906985"/>
    <w:rsid w:val="00907AD4"/>
    <w:rsid w:val="00907D11"/>
    <w:rsid w:val="00907FFA"/>
    <w:rsid w:val="009116BA"/>
    <w:rsid w:val="00911D18"/>
    <w:rsid w:val="00911FA9"/>
    <w:rsid w:val="009129FF"/>
    <w:rsid w:val="00913D84"/>
    <w:rsid w:val="00915053"/>
    <w:rsid w:val="00915DEF"/>
    <w:rsid w:val="009162FC"/>
    <w:rsid w:val="0091644E"/>
    <w:rsid w:val="00916ED7"/>
    <w:rsid w:val="00917005"/>
    <w:rsid w:val="00917A6F"/>
    <w:rsid w:val="00920E23"/>
    <w:rsid w:val="00921023"/>
    <w:rsid w:val="009212C0"/>
    <w:rsid w:val="00921CA4"/>
    <w:rsid w:val="0092369C"/>
    <w:rsid w:val="00923BD0"/>
    <w:rsid w:val="00923CDC"/>
    <w:rsid w:val="00923EF3"/>
    <w:rsid w:val="00924990"/>
    <w:rsid w:val="00925287"/>
    <w:rsid w:val="00925990"/>
    <w:rsid w:val="00925EF9"/>
    <w:rsid w:val="00926EBC"/>
    <w:rsid w:val="009271E6"/>
    <w:rsid w:val="009300D8"/>
    <w:rsid w:val="00930CD7"/>
    <w:rsid w:val="009318F7"/>
    <w:rsid w:val="00931D9B"/>
    <w:rsid w:val="00932150"/>
    <w:rsid w:val="00932EE8"/>
    <w:rsid w:val="009334E3"/>
    <w:rsid w:val="00933940"/>
    <w:rsid w:val="00934A46"/>
    <w:rsid w:val="00935F7B"/>
    <w:rsid w:val="00937327"/>
    <w:rsid w:val="0093780A"/>
    <w:rsid w:val="00940A70"/>
    <w:rsid w:val="00940BA6"/>
    <w:rsid w:val="00940FDC"/>
    <w:rsid w:val="00942164"/>
    <w:rsid w:val="00944ABF"/>
    <w:rsid w:val="00944BEA"/>
    <w:rsid w:val="00944C4F"/>
    <w:rsid w:val="00945516"/>
    <w:rsid w:val="00945902"/>
    <w:rsid w:val="00945D2E"/>
    <w:rsid w:val="0094677E"/>
    <w:rsid w:val="00950179"/>
    <w:rsid w:val="00950710"/>
    <w:rsid w:val="00951AAA"/>
    <w:rsid w:val="00951F49"/>
    <w:rsid w:val="00952422"/>
    <w:rsid w:val="00952F20"/>
    <w:rsid w:val="009539EE"/>
    <w:rsid w:val="00953D8B"/>
    <w:rsid w:val="00954E4A"/>
    <w:rsid w:val="0095576F"/>
    <w:rsid w:val="009567B0"/>
    <w:rsid w:val="0095772E"/>
    <w:rsid w:val="00957F82"/>
    <w:rsid w:val="00960E3C"/>
    <w:rsid w:val="009621E7"/>
    <w:rsid w:val="00962884"/>
    <w:rsid w:val="0096335B"/>
    <w:rsid w:val="00965772"/>
    <w:rsid w:val="00965B06"/>
    <w:rsid w:val="0096775B"/>
    <w:rsid w:val="00967C36"/>
    <w:rsid w:val="00967F09"/>
    <w:rsid w:val="009710DC"/>
    <w:rsid w:val="00971DA1"/>
    <w:rsid w:val="00971E1A"/>
    <w:rsid w:val="00972BA0"/>
    <w:rsid w:val="009738B4"/>
    <w:rsid w:val="00976019"/>
    <w:rsid w:val="00976042"/>
    <w:rsid w:val="009766C8"/>
    <w:rsid w:val="009804E7"/>
    <w:rsid w:val="009822D3"/>
    <w:rsid w:val="0098306E"/>
    <w:rsid w:val="00983318"/>
    <w:rsid w:val="0098356C"/>
    <w:rsid w:val="00983920"/>
    <w:rsid w:val="00983E9A"/>
    <w:rsid w:val="00986925"/>
    <w:rsid w:val="00986B39"/>
    <w:rsid w:val="00986FB2"/>
    <w:rsid w:val="0098771E"/>
    <w:rsid w:val="00990492"/>
    <w:rsid w:val="00990706"/>
    <w:rsid w:val="009910BB"/>
    <w:rsid w:val="0099207B"/>
    <w:rsid w:val="00993085"/>
    <w:rsid w:val="009932FB"/>
    <w:rsid w:val="00993C8F"/>
    <w:rsid w:val="00994DB7"/>
    <w:rsid w:val="00996BF9"/>
    <w:rsid w:val="00997543"/>
    <w:rsid w:val="00997C92"/>
    <w:rsid w:val="009A05D8"/>
    <w:rsid w:val="009A08A3"/>
    <w:rsid w:val="009A0AC1"/>
    <w:rsid w:val="009A0C82"/>
    <w:rsid w:val="009A1AC6"/>
    <w:rsid w:val="009A1D4E"/>
    <w:rsid w:val="009A46A1"/>
    <w:rsid w:val="009A58C2"/>
    <w:rsid w:val="009A5D03"/>
    <w:rsid w:val="009A640D"/>
    <w:rsid w:val="009B2578"/>
    <w:rsid w:val="009B2FD1"/>
    <w:rsid w:val="009B34C3"/>
    <w:rsid w:val="009B389A"/>
    <w:rsid w:val="009B40F2"/>
    <w:rsid w:val="009B431F"/>
    <w:rsid w:val="009B48F8"/>
    <w:rsid w:val="009B620E"/>
    <w:rsid w:val="009B6CB0"/>
    <w:rsid w:val="009B7F2E"/>
    <w:rsid w:val="009C0269"/>
    <w:rsid w:val="009C13B5"/>
    <w:rsid w:val="009C1CF8"/>
    <w:rsid w:val="009C2029"/>
    <w:rsid w:val="009C2A3A"/>
    <w:rsid w:val="009C2AFD"/>
    <w:rsid w:val="009C2F51"/>
    <w:rsid w:val="009C3181"/>
    <w:rsid w:val="009C3444"/>
    <w:rsid w:val="009C6495"/>
    <w:rsid w:val="009C722D"/>
    <w:rsid w:val="009C7CBB"/>
    <w:rsid w:val="009D0392"/>
    <w:rsid w:val="009D04B4"/>
    <w:rsid w:val="009D120E"/>
    <w:rsid w:val="009D197D"/>
    <w:rsid w:val="009D2850"/>
    <w:rsid w:val="009D2949"/>
    <w:rsid w:val="009D2D17"/>
    <w:rsid w:val="009D46E8"/>
    <w:rsid w:val="009D4DA2"/>
    <w:rsid w:val="009D5A23"/>
    <w:rsid w:val="009D6C23"/>
    <w:rsid w:val="009D7AB9"/>
    <w:rsid w:val="009E0436"/>
    <w:rsid w:val="009E0B6A"/>
    <w:rsid w:val="009E134D"/>
    <w:rsid w:val="009E198C"/>
    <w:rsid w:val="009E3A8F"/>
    <w:rsid w:val="009E3C83"/>
    <w:rsid w:val="009E711A"/>
    <w:rsid w:val="009E7322"/>
    <w:rsid w:val="009E79C2"/>
    <w:rsid w:val="009F027F"/>
    <w:rsid w:val="009F16BA"/>
    <w:rsid w:val="009F16D6"/>
    <w:rsid w:val="009F4AF6"/>
    <w:rsid w:val="009F6B4D"/>
    <w:rsid w:val="009F6C6F"/>
    <w:rsid w:val="009F71CC"/>
    <w:rsid w:val="009F7E33"/>
    <w:rsid w:val="009F7F79"/>
    <w:rsid w:val="00A0020E"/>
    <w:rsid w:val="00A0133E"/>
    <w:rsid w:val="00A01F90"/>
    <w:rsid w:val="00A03D85"/>
    <w:rsid w:val="00A05486"/>
    <w:rsid w:val="00A061BB"/>
    <w:rsid w:val="00A07187"/>
    <w:rsid w:val="00A074EF"/>
    <w:rsid w:val="00A0750F"/>
    <w:rsid w:val="00A11773"/>
    <w:rsid w:val="00A128DB"/>
    <w:rsid w:val="00A12DED"/>
    <w:rsid w:val="00A141EC"/>
    <w:rsid w:val="00A1480A"/>
    <w:rsid w:val="00A15C51"/>
    <w:rsid w:val="00A16C55"/>
    <w:rsid w:val="00A16D71"/>
    <w:rsid w:val="00A16DCC"/>
    <w:rsid w:val="00A16E91"/>
    <w:rsid w:val="00A17E5F"/>
    <w:rsid w:val="00A20B4F"/>
    <w:rsid w:val="00A20BDE"/>
    <w:rsid w:val="00A2161B"/>
    <w:rsid w:val="00A2265F"/>
    <w:rsid w:val="00A248E5"/>
    <w:rsid w:val="00A25B85"/>
    <w:rsid w:val="00A25E33"/>
    <w:rsid w:val="00A266D6"/>
    <w:rsid w:val="00A2752C"/>
    <w:rsid w:val="00A27F05"/>
    <w:rsid w:val="00A3008C"/>
    <w:rsid w:val="00A30974"/>
    <w:rsid w:val="00A337F0"/>
    <w:rsid w:val="00A356CA"/>
    <w:rsid w:val="00A36761"/>
    <w:rsid w:val="00A36B92"/>
    <w:rsid w:val="00A37B16"/>
    <w:rsid w:val="00A4025A"/>
    <w:rsid w:val="00A40DDF"/>
    <w:rsid w:val="00A423B0"/>
    <w:rsid w:val="00A42E86"/>
    <w:rsid w:val="00A44022"/>
    <w:rsid w:val="00A4418D"/>
    <w:rsid w:val="00A4476E"/>
    <w:rsid w:val="00A470E2"/>
    <w:rsid w:val="00A4773D"/>
    <w:rsid w:val="00A477FA"/>
    <w:rsid w:val="00A47868"/>
    <w:rsid w:val="00A518D9"/>
    <w:rsid w:val="00A52A24"/>
    <w:rsid w:val="00A56147"/>
    <w:rsid w:val="00A56203"/>
    <w:rsid w:val="00A57120"/>
    <w:rsid w:val="00A60967"/>
    <w:rsid w:val="00A623DF"/>
    <w:rsid w:val="00A62F95"/>
    <w:rsid w:val="00A634A6"/>
    <w:rsid w:val="00A64108"/>
    <w:rsid w:val="00A64854"/>
    <w:rsid w:val="00A650CD"/>
    <w:rsid w:val="00A652D5"/>
    <w:rsid w:val="00A707F2"/>
    <w:rsid w:val="00A719D2"/>
    <w:rsid w:val="00A735BC"/>
    <w:rsid w:val="00A73A67"/>
    <w:rsid w:val="00A7451C"/>
    <w:rsid w:val="00A76642"/>
    <w:rsid w:val="00A7714E"/>
    <w:rsid w:val="00A77183"/>
    <w:rsid w:val="00A812E8"/>
    <w:rsid w:val="00A82016"/>
    <w:rsid w:val="00A821B3"/>
    <w:rsid w:val="00A82EDF"/>
    <w:rsid w:val="00A832A5"/>
    <w:rsid w:val="00A84075"/>
    <w:rsid w:val="00A85E57"/>
    <w:rsid w:val="00A8625B"/>
    <w:rsid w:val="00A86663"/>
    <w:rsid w:val="00A86669"/>
    <w:rsid w:val="00A86C04"/>
    <w:rsid w:val="00A920DC"/>
    <w:rsid w:val="00A9236F"/>
    <w:rsid w:val="00A93474"/>
    <w:rsid w:val="00A938B5"/>
    <w:rsid w:val="00A93F76"/>
    <w:rsid w:val="00A93FA1"/>
    <w:rsid w:val="00A9477B"/>
    <w:rsid w:val="00A95636"/>
    <w:rsid w:val="00A96D40"/>
    <w:rsid w:val="00A9702A"/>
    <w:rsid w:val="00A978F4"/>
    <w:rsid w:val="00A97F99"/>
    <w:rsid w:val="00AA01C3"/>
    <w:rsid w:val="00AA043B"/>
    <w:rsid w:val="00AA1730"/>
    <w:rsid w:val="00AA2504"/>
    <w:rsid w:val="00AA2F2C"/>
    <w:rsid w:val="00AA4DA7"/>
    <w:rsid w:val="00AA5479"/>
    <w:rsid w:val="00AA599C"/>
    <w:rsid w:val="00AA5DEB"/>
    <w:rsid w:val="00AA634B"/>
    <w:rsid w:val="00AB0D11"/>
    <w:rsid w:val="00AB1DE5"/>
    <w:rsid w:val="00AB23AC"/>
    <w:rsid w:val="00AB2778"/>
    <w:rsid w:val="00AB3AB1"/>
    <w:rsid w:val="00AB4B79"/>
    <w:rsid w:val="00AB5968"/>
    <w:rsid w:val="00AB59FA"/>
    <w:rsid w:val="00AB6CF2"/>
    <w:rsid w:val="00AB755A"/>
    <w:rsid w:val="00AB7D9F"/>
    <w:rsid w:val="00AC00A4"/>
    <w:rsid w:val="00AC0438"/>
    <w:rsid w:val="00AC0895"/>
    <w:rsid w:val="00AC10C1"/>
    <w:rsid w:val="00AC258B"/>
    <w:rsid w:val="00AC3521"/>
    <w:rsid w:val="00AC5317"/>
    <w:rsid w:val="00AC5E68"/>
    <w:rsid w:val="00AC5E85"/>
    <w:rsid w:val="00AC7C13"/>
    <w:rsid w:val="00AD1BFE"/>
    <w:rsid w:val="00AD1D21"/>
    <w:rsid w:val="00AD396D"/>
    <w:rsid w:val="00AD49FB"/>
    <w:rsid w:val="00AD5255"/>
    <w:rsid w:val="00AD5C13"/>
    <w:rsid w:val="00AD5CC8"/>
    <w:rsid w:val="00AD5D62"/>
    <w:rsid w:val="00AD664E"/>
    <w:rsid w:val="00AE0341"/>
    <w:rsid w:val="00AE03A8"/>
    <w:rsid w:val="00AE10A4"/>
    <w:rsid w:val="00AE1991"/>
    <w:rsid w:val="00AE235C"/>
    <w:rsid w:val="00AE36F5"/>
    <w:rsid w:val="00AE4330"/>
    <w:rsid w:val="00AE6611"/>
    <w:rsid w:val="00AE7949"/>
    <w:rsid w:val="00AE7B5B"/>
    <w:rsid w:val="00AF0580"/>
    <w:rsid w:val="00AF073B"/>
    <w:rsid w:val="00AF166F"/>
    <w:rsid w:val="00AF1F8C"/>
    <w:rsid w:val="00AF259F"/>
    <w:rsid w:val="00AF366B"/>
    <w:rsid w:val="00AF3D44"/>
    <w:rsid w:val="00AF44AE"/>
    <w:rsid w:val="00AF485E"/>
    <w:rsid w:val="00AF4895"/>
    <w:rsid w:val="00AF4FC3"/>
    <w:rsid w:val="00AF52BB"/>
    <w:rsid w:val="00AF6BAE"/>
    <w:rsid w:val="00AF6BEB"/>
    <w:rsid w:val="00AF6E26"/>
    <w:rsid w:val="00AF79BC"/>
    <w:rsid w:val="00B00529"/>
    <w:rsid w:val="00B017B9"/>
    <w:rsid w:val="00B0181E"/>
    <w:rsid w:val="00B01FBB"/>
    <w:rsid w:val="00B02B2C"/>
    <w:rsid w:val="00B04372"/>
    <w:rsid w:val="00B046F6"/>
    <w:rsid w:val="00B05949"/>
    <w:rsid w:val="00B06191"/>
    <w:rsid w:val="00B0676D"/>
    <w:rsid w:val="00B067F8"/>
    <w:rsid w:val="00B07A41"/>
    <w:rsid w:val="00B07F36"/>
    <w:rsid w:val="00B11CDF"/>
    <w:rsid w:val="00B11F63"/>
    <w:rsid w:val="00B12940"/>
    <w:rsid w:val="00B12BAE"/>
    <w:rsid w:val="00B13123"/>
    <w:rsid w:val="00B15BA9"/>
    <w:rsid w:val="00B17F53"/>
    <w:rsid w:val="00B218B3"/>
    <w:rsid w:val="00B21996"/>
    <w:rsid w:val="00B21B97"/>
    <w:rsid w:val="00B21D17"/>
    <w:rsid w:val="00B22592"/>
    <w:rsid w:val="00B22A36"/>
    <w:rsid w:val="00B25F3E"/>
    <w:rsid w:val="00B27196"/>
    <w:rsid w:val="00B27560"/>
    <w:rsid w:val="00B27656"/>
    <w:rsid w:val="00B30980"/>
    <w:rsid w:val="00B30F5C"/>
    <w:rsid w:val="00B32578"/>
    <w:rsid w:val="00B326E4"/>
    <w:rsid w:val="00B337F8"/>
    <w:rsid w:val="00B3394D"/>
    <w:rsid w:val="00B33CED"/>
    <w:rsid w:val="00B33D1F"/>
    <w:rsid w:val="00B35283"/>
    <w:rsid w:val="00B35E46"/>
    <w:rsid w:val="00B40185"/>
    <w:rsid w:val="00B40E77"/>
    <w:rsid w:val="00B4362F"/>
    <w:rsid w:val="00B44C23"/>
    <w:rsid w:val="00B45321"/>
    <w:rsid w:val="00B45A07"/>
    <w:rsid w:val="00B4620D"/>
    <w:rsid w:val="00B466CB"/>
    <w:rsid w:val="00B46A8C"/>
    <w:rsid w:val="00B47496"/>
    <w:rsid w:val="00B52093"/>
    <w:rsid w:val="00B52C00"/>
    <w:rsid w:val="00B5384E"/>
    <w:rsid w:val="00B55EEB"/>
    <w:rsid w:val="00B56650"/>
    <w:rsid w:val="00B5760A"/>
    <w:rsid w:val="00B60ADF"/>
    <w:rsid w:val="00B611CE"/>
    <w:rsid w:val="00B61FB2"/>
    <w:rsid w:val="00B63257"/>
    <w:rsid w:val="00B6420F"/>
    <w:rsid w:val="00B6573B"/>
    <w:rsid w:val="00B70809"/>
    <w:rsid w:val="00B721F2"/>
    <w:rsid w:val="00B73CC1"/>
    <w:rsid w:val="00B740D7"/>
    <w:rsid w:val="00B7557E"/>
    <w:rsid w:val="00B757E0"/>
    <w:rsid w:val="00B76187"/>
    <w:rsid w:val="00B77778"/>
    <w:rsid w:val="00B777BB"/>
    <w:rsid w:val="00B77F8E"/>
    <w:rsid w:val="00B800A8"/>
    <w:rsid w:val="00B8069D"/>
    <w:rsid w:val="00B82D46"/>
    <w:rsid w:val="00B83714"/>
    <w:rsid w:val="00B851C0"/>
    <w:rsid w:val="00B853C2"/>
    <w:rsid w:val="00B85823"/>
    <w:rsid w:val="00B86446"/>
    <w:rsid w:val="00B869B3"/>
    <w:rsid w:val="00B87921"/>
    <w:rsid w:val="00B91E86"/>
    <w:rsid w:val="00B91EDB"/>
    <w:rsid w:val="00B92642"/>
    <w:rsid w:val="00B92C93"/>
    <w:rsid w:val="00B93552"/>
    <w:rsid w:val="00B94433"/>
    <w:rsid w:val="00B961F0"/>
    <w:rsid w:val="00B965D3"/>
    <w:rsid w:val="00B96B02"/>
    <w:rsid w:val="00B96C35"/>
    <w:rsid w:val="00B97638"/>
    <w:rsid w:val="00BA1589"/>
    <w:rsid w:val="00BA273A"/>
    <w:rsid w:val="00BA29CB"/>
    <w:rsid w:val="00BA341B"/>
    <w:rsid w:val="00BA369C"/>
    <w:rsid w:val="00BA38C0"/>
    <w:rsid w:val="00BA3D99"/>
    <w:rsid w:val="00BA5CC4"/>
    <w:rsid w:val="00BA60AC"/>
    <w:rsid w:val="00BA738C"/>
    <w:rsid w:val="00BB0973"/>
    <w:rsid w:val="00BB0F53"/>
    <w:rsid w:val="00BB106E"/>
    <w:rsid w:val="00BB1F7E"/>
    <w:rsid w:val="00BB259A"/>
    <w:rsid w:val="00BB2A6F"/>
    <w:rsid w:val="00BB45D1"/>
    <w:rsid w:val="00BB49D2"/>
    <w:rsid w:val="00BB4AD7"/>
    <w:rsid w:val="00BB5584"/>
    <w:rsid w:val="00BB5A8F"/>
    <w:rsid w:val="00BB5AA0"/>
    <w:rsid w:val="00BB60BE"/>
    <w:rsid w:val="00BB6224"/>
    <w:rsid w:val="00BB6BBD"/>
    <w:rsid w:val="00BC09F4"/>
    <w:rsid w:val="00BC1D55"/>
    <w:rsid w:val="00BC21B8"/>
    <w:rsid w:val="00BC2E3C"/>
    <w:rsid w:val="00BC44F4"/>
    <w:rsid w:val="00BC5ABC"/>
    <w:rsid w:val="00BC6326"/>
    <w:rsid w:val="00BC6538"/>
    <w:rsid w:val="00BC674B"/>
    <w:rsid w:val="00BC6A7C"/>
    <w:rsid w:val="00BC6B01"/>
    <w:rsid w:val="00BC7AE2"/>
    <w:rsid w:val="00BC7C7C"/>
    <w:rsid w:val="00BD14B0"/>
    <w:rsid w:val="00BD16DC"/>
    <w:rsid w:val="00BD485A"/>
    <w:rsid w:val="00BD49B2"/>
    <w:rsid w:val="00BD4C59"/>
    <w:rsid w:val="00BD4CAB"/>
    <w:rsid w:val="00BD5DD8"/>
    <w:rsid w:val="00BD6EA2"/>
    <w:rsid w:val="00BD7068"/>
    <w:rsid w:val="00BD7259"/>
    <w:rsid w:val="00BD7E6F"/>
    <w:rsid w:val="00BE007E"/>
    <w:rsid w:val="00BE0363"/>
    <w:rsid w:val="00BE1592"/>
    <w:rsid w:val="00BE15B8"/>
    <w:rsid w:val="00BE36F4"/>
    <w:rsid w:val="00BE5674"/>
    <w:rsid w:val="00BE5793"/>
    <w:rsid w:val="00BE5857"/>
    <w:rsid w:val="00BE634D"/>
    <w:rsid w:val="00BE6417"/>
    <w:rsid w:val="00BE7C2D"/>
    <w:rsid w:val="00BF034A"/>
    <w:rsid w:val="00BF1E61"/>
    <w:rsid w:val="00BF2432"/>
    <w:rsid w:val="00BF24F1"/>
    <w:rsid w:val="00BF2DB8"/>
    <w:rsid w:val="00BF4523"/>
    <w:rsid w:val="00BF473F"/>
    <w:rsid w:val="00BF6EFF"/>
    <w:rsid w:val="00BF7A36"/>
    <w:rsid w:val="00C01FDE"/>
    <w:rsid w:val="00C02363"/>
    <w:rsid w:val="00C029BA"/>
    <w:rsid w:val="00C03218"/>
    <w:rsid w:val="00C046AB"/>
    <w:rsid w:val="00C0691B"/>
    <w:rsid w:val="00C07401"/>
    <w:rsid w:val="00C07A78"/>
    <w:rsid w:val="00C107D5"/>
    <w:rsid w:val="00C11F7A"/>
    <w:rsid w:val="00C1332E"/>
    <w:rsid w:val="00C137F9"/>
    <w:rsid w:val="00C138F7"/>
    <w:rsid w:val="00C140B9"/>
    <w:rsid w:val="00C15491"/>
    <w:rsid w:val="00C157EC"/>
    <w:rsid w:val="00C15A1D"/>
    <w:rsid w:val="00C22957"/>
    <w:rsid w:val="00C23019"/>
    <w:rsid w:val="00C23AA4"/>
    <w:rsid w:val="00C25605"/>
    <w:rsid w:val="00C306AE"/>
    <w:rsid w:val="00C3305F"/>
    <w:rsid w:val="00C33525"/>
    <w:rsid w:val="00C33B44"/>
    <w:rsid w:val="00C33DAA"/>
    <w:rsid w:val="00C3447A"/>
    <w:rsid w:val="00C34E14"/>
    <w:rsid w:val="00C35234"/>
    <w:rsid w:val="00C3673F"/>
    <w:rsid w:val="00C370EF"/>
    <w:rsid w:val="00C41EE4"/>
    <w:rsid w:val="00C4213D"/>
    <w:rsid w:val="00C425F9"/>
    <w:rsid w:val="00C42B1E"/>
    <w:rsid w:val="00C4374C"/>
    <w:rsid w:val="00C43A08"/>
    <w:rsid w:val="00C4491B"/>
    <w:rsid w:val="00C45318"/>
    <w:rsid w:val="00C4580D"/>
    <w:rsid w:val="00C461C5"/>
    <w:rsid w:val="00C4624E"/>
    <w:rsid w:val="00C4703D"/>
    <w:rsid w:val="00C47335"/>
    <w:rsid w:val="00C4737A"/>
    <w:rsid w:val="00C474F4"/>
    <w:rsid w:val="00C47554"/>
    <w:rsid w:val="00C476C7"/>
    <w:rsid w:val="00C50255"/>
    <w:rsid w:val="00C542AD"/>
    <w:rsid w:val="00C54B20"/>
    <w:rsid w:val="00C559EF"/>
    <w:rsid w:val="00C5603D"/>
    <w:rsid w:val="00C56D6C"/>
    <w:rsid w:val="00C60146"/>
    <w:rsid w:val="00C60743"/>
    <w:rsid w:val="00C61392"/>
    <w:rsid w:val="00C61D82"/>
    <w:rsid w:val="00C6235B"/>
    <w:rsid w:val="00C63283"/>
    <w:rsid w:val="00C65E36"/>
    <w:rsid w:val="00C65F74"/>
    <w:rsid w:val="00C66B46"/>
    <w:rsid w:val="00C6781D"/>
    <w:rsid w:val="00C7040B"/>
    <w:rsid w:val="00C70EAC"/>
    <w:rsid w:val="00C714BC"/>
    <w:rsid w:val="00C71542"/>
    <w:rsid w:val="00C71C8B"/>
    <w:rsid w:val="00C72134"/>
    <w:rsid w:val="00C722F9"/>
    <w:rsid w:val="00C72501"/>
    <w:rsid w:val="00C72AD9"/>
    <w:rsid w:val="00C733FA"/>
    <w:rsid w:val="00C74B5B"/>
    <w:rsid w:val="00C75128"/>
    <w:rsid w:val="00C75BFD"/>
    <w:rsid w:val="00C75E32"/>
    <w:rsid w:val="00C803EB"/>
    <w:rsid w:val="00C80FA7"/>
    <w:rsid w:val="00C81497"/>
    <w:rsid w:val="00C81BF4"/>
    <w:rsid w:val="00C8208A"/>
    <w:rsid w:val="00C822CF"/>
    <w:rsid w:val="00C8331C"/>
    <w:rsid w:val="00C83DC8"/>
    <w:rsid w:val="00C8463D"/>
    <w:rsid w:val="00C848A0"/>
    <w:rsid w:val="00C84A60"/>
    <w:rsid w:val="00C85130"/>
    <w:rsid w:val="00C86DD8"/>
    <w:rsid w:val="00C87061"/>
    <w:rsid w:val="00C90403"/>
    <w:rsid w:val="00C90D68"/>
    <w:rsid w:val="00C90E74"/>
    <w:rsid w:val="00C947B6"/>
    <w:rsid w:val="00C94F68"/>
    <w:rsid w:val="00C956AC"/>
    <w:rsid w:val="00C96234"/>
    <w:rsid w:val="00C96C36"/>
    <w:rsid w:val="00CA020C"/>
    <w:rsid w:val="00CA1677"/>
    <w:rsid w:val="00CA16D4"/>
    <w:rsid w:val="00CA224F"/>
    <w:rsid w:val="00CA2619"/>
    <w:rsid w:val="00CA47FD"/>
    <w:rsid w:val="00CA4824"/>
    <w:rsid w:val="00CA4F30"/>
    <w:rsid w:val="00CA761F"/>
    <w:rsid w:val="00CB0664"/>
    <w:rsid w:val="00CB1D9F"/>
    <w:rsid w:val="00CB1EBE"/>
    <w:rsid w:val="00CB3D86"/>
    <w:rsid w:val="00CB5F67"/>
    <w:rsid w:val="00CB67B4"/>
    <w:rsid w:val="00CB69CE"/>
    <w:rsid w:val="00CB711A"/>
    <w:rsid w:val="00CB788A"/>
    <w:rsid w:val="00CB7D28"/>
    <w:rsid w:val="00CB7E43"/>
    <w:rsid w:val="00CC0F12"/>
    <w:rsid w:val="00CC1CFB"/>
    <w:rsid w:val="00CC1DAE"/>
    <w:rsid w:val="00CC2F6C"/>
    <w:rsid w:val="00CC3674"/>
    <w:rsid w:val="00CC3721"/>
    <w:rsid w:val="00CC377E"/>
    <w:rsid w:val="00CC40F6"/>
    <w:rsid w:val="00CC450E"/>
    <w:rsid w:val="00CC48FB"/>
    <w:rsid w:val="00CC4B7D"/>
    <w:rsid w:val="00CC5099"/>
    <w:rsid w:val="00CC53F6"/>
    <w:rsid w:val="00CC5EE6"/>
    <w:rsid w:val="00CC7057"/>
    <w:rsid w:val="00CC7ACF"/>
    <w:rsid w:val="00CD05AD"/>
    <w:rsid w:val="00CD082D"/>
    <w:rsid w:val="00CD098C"/>
    <w:rsid w:val="00CD1776"/>
    <w:rsid w:val="00CD1DAE"/>
    <w:rsid w:val="00CD2AFB"/>
    <w:rsid w:val="00CD3CD8"/>
    <w:rsid w:val="00CD4364"/>
    <w:rsid w:val="00CD44CB"/>
    <w:rsid w:val="00CD582C"/>
    <w:rsid w:val="00CD5C7A"/>
    <w:rsid w:val="00CD6248"/>
    <w:rsid w:val="00CD62A7"/>
    <w:rsid w:val="00CD7175"/>
    <w:rsid w:val="00CD7E39"/>
    <w:rsid w:val="00CE062D"/>
    <w:rsid w:val="00CE0679"/>
    <w:rsid w:val="00CE09F8"/>
    <w:rsid w:val="00CE1045"/>
    <w:rsid w:val="00CE14EE"/>
    <w:rsid w:val="00CE1F66"/>
    <w:rsid w:val="00CE2C6F"/>
    <w:rsid w:val="00CE2E4E"/>
    <w:rsid w:val="00CE319B"/>
    <w:rsid w:val="00CE3CE6"/>
    <w:rsid w:val="00CE49AA"/>
    <w:rsid w:val="00CE570F"/>
    <w:rsid w:val="00CE5E08"/>
    <w:rsid w:val="00CE6669"/>
    <w:rsid w:val="00CE66BB"/>
    <w:rsid w:val="00CE7955"/>
    <w:rsid w:val="00CF2785"/>
    <w:rsid w:val="00CF28E3"/>
    <w:rsid w:val="00CF32A3"/>
    <w:rsid w:val="00CF366A"/>
    <w:rsid w:val="00CF4C95"/>
    <w:rsid w:val="00CF5300"/>
    <w:rsid w:val="00CF59B1"/>
    <w:rsid w:val="00CF672F"/>
    <w:rsid w:val="00CF777E"/>
    <w:rsid w:val="00CF7A68"/>
    <w:rsid w:val="00CF7F43"/>
    <w:rsid w:val="00D00286"/>
    <w:rsid w:val="00D059EF"/>
    <w:rsid w:val="00D06278"/>
    <w:rsid w:val="00D06479"/>
    <w:rsid w:val="00D071CE"/>
    <w:rsid w:val="00D07289"/>
    <w:rsid w:val="00D07AD2"/>
    <w:rsid w:val="00D11789"/>
    <w:rsid w:val="00D118F4"/>
    <w:rsid w:val="00D12509"/>
    <w:rsid w:val="00D127C1"/>
    <w:rsid w:val="00D1417C"/>
    <w:rsid w:val="00D15050"/>
    <w:rsid w:val="00D15476"/>
    <w:rsid w:val="00D15915"/>
    <w:rsid w:val="00D161E6"/>
    <w:rsid w:val="00D16F5E"/>
    <w:rsid w:val="00D17449"/>
    <w:rsid w:val="00D1797D"/>
    <w:rsid w:val="00D20205"/>
    <w:rsid w:val="00D20B45"/>
    <w:rsid w:val="00D211E7"/>
    <w:rsid w:val="00D21A1D"/>
    <w:rsid w:val="00D22FA4"/>
    <w:rsid w:val="00D2351C"/>
    <w:rsid w:val="00D2537D"/>
    <w:rsid w:val="00D2626C"/>
    <w:rsid w:val="00D26A50"/>
    <w:rsid w:val="00D26FFE"/>
    <w:rsid w:val="00D304D2"/>
    <w:rsid w:val="00D30F4D"/>
    <w:rsid w:val="00D3172B"/>
    <w:rsid w:val="00D31997"/>
    <w:rsid w:val="00D332C5"/>
    <w:rsid w:val="00D344B3"/>
    <w:rsid w:val="00D348C8"/>
    <w:rsid w:val="00D348F8"/>
    <w:rsid w:val="00D35212"/>
    <w:rsid w:val="00D35D45"/>
    <w:rsid w:val="00D36623"/>
    <w:rsid w:val="00D4131E"/>
    <w:rsid w:val="00D41B51"/>
    <w:rsid w:val="00D41D30"/>
    <w:rsid w:val="00D41FC5"/>
    <w:rsid w:val="00D4271D"/>
    <w:rsid w:val="00D4308E"/>
    <w:rsid w:val="00D43946"/>
    <w:rsid w:val="00D44B50"/>
    <w:rsid w:val="00D45829"/>
    <w:rsid w:val="00D459C5"/>
    <w:rsid w:val="00D46A45"/>
    <w:rsid w:val="00D4739E"/>
    <w:rsid w:val="00D47495"/>
    <w:rsid w:val="00D5083E"/>
    <w:rsid w:val="00D50ACF"/>
    <w:rsid w:val="00D50CFE"/>
    <w:rsid w:val="00D50F25"/>
    <w:rsid w:val="00D53812"/>
    <w:rsid w:val="00D555E0"/>
    <w:rsid w:val="00D55BDC"/>
    <w:rsid w:val="00D5648F"/>
    <w:rsid w:val="00D57916"/>
    <w:rsid w:val="00D614FA"/>
    <w:rsid w:val="00D62108"/>
    <w:rsid w:val="00D62703"/>
    <w:rsid w:val="00D62D36"/>
    <w:rsid w:val="00D6328B"/>
    <w:rsid w:val="00D6424D"/>
    <w:rsid w:val="00D642EF"/>
    <w:rsid w:val="00D65997"/>
    <w:rsid w:val="00D66679"/>
    <w:rsid w:val="00D66979"/>
    <w:rsid w:val="00D66C06"/>
    <w:rsid w:val="00D66CB9"/>
    <w:rsid w:val="00D66D52"/>
    <w:rsid w:val="00D6760C"/>
    <w:rsid w:val="00D70024"/>
    <w:rsid w:val="00D705B2"/>
    <w:rsid w:val="00D707CF"/>
    <w:rsid w:val="00D70EDF"/>
    <w:rsid w:val="00D7242C"/>
    <w:rsid w:val="00D72688"/>
    <w:rsid w:val="00D72C7F"/>
    <w:rsid w:val="00D7370F"/>
    <w:rsid w:val="00D73C40"/>
    <w:rsid w:val="00D73D08"/>
    <w:rsid w:val="00D73E18"/>
    <w:rsid w:val="00D73F0A"/>
    <w:rsid w:val="00D7479C"/>
    <w:rsid w:val="00D749A0"/>
    <w:rsid w:val="00D7571A"/>
    <w:rsid w:val="00D759E3"/>
    <w:rsid w:val="00D76B06"/>
    <w:rsid w:val="00D76C63"/>
    <w:rsid w:val="00D76DD3"/>
    <w:rsid w:val="00D773D7"/>
    <w:rsid w:val="00D775B5"/>
    <w:rsid w:val="00D82043"/>
    <w:rsid w:val="00D823A6"/>
    <w:rsid w:val="00D826F4"/>
    <w:rsid w:val="00D82E99"/>
    <w:rsid w:val="00D8353B"/>
    <w:rsid w:val="00D842E6"/>
    <w:rsid w:val="00D843C3"/>
    <w:rsid w:val="00D847F4"/>
    <w:rsid w:val="00D858CB"/>
    <w:rsid w:val="00D85A8F"/>
    <w:rsid w:val="00D86341"/>
    <w:rsid w:val="00D873A2"/>
    <w:rsid w:val="00D876C0"/>
    <w:rsid w:val="00D91125"/>
    <w:rsid w:val="00D9238D"/>
    <w:rsid w:val="00D9464D"/>
    <w:rsid w:val="00D9477E"/>
    <w:rsid w:val="00D949AE"/>
    <w:rsid w:val="00D950D5"/>
    <w:rsid w:val="00D96CC4"/>
    <w:rsid w:val="00D96CC8"/>
    <w:rsid w:val="00D97443"/>
    <w:rsid w:val="00DA0413"/>
    <w:rsid w:val="00DA2476"/>
    <w:rsid w:val="00DA25AF"/>
    <w:rsid w:val="00DA3A4F"/>
    <w:rsid w:val="00DA4482"/>
    <w:rsid w:val="00DA44E1"/>
    <w:rsid w:val="00DA4BF1"/>
    <w:rsid w:val="00DA4D41"/>
    <w:rsid w:val="00DA55E2"/>
    <w:rsid w:val="00DA5E76"/>
    <w:rsid w:val="00DA60A6"/>
    <w:rsid w:val="00DA6555"/>
    <w:rsid w:val="00DA6B18"/>
    <w:rsid w:val="00DA6DE0"/>
    <w:rsid w:val="00DA750C"/>
    <w:rsid w:val="00DA7BA8"/>
    <w:rsid w:val="00DB0D65"/>
    <w:rsid w:val="00DB0DF1"/>
    <w:rsid w:val="00DB42ED"/>
    <w:rsid w:val="00DB4E51"/>
    <w:rsid w:val="00DB5343"/>
    <w:rsid w:val="00DB55B2"/>
    <w:rsid w:val="00DB69A3"/>
    <w:rsid w:val="00DB70E1"/>
    <w:rsid w:val="00DB728A"/>
    <w:rsid w:val="00DB73B0"/>
    <w:rsid w:val="00DB792B"/>
    <w:rsid w:val="00DC128B"/>
    <w:rsid w:val="00DC18B9"/>
    <w:rsid w:val="00DC323F"/>
    <w:rsid w:val="00DC36C7"/>
    <w:rsid w:val="00DC3FCB"/>
    <w:rsid w:val="00DC4326"/>
    <w:rsid w:val="00DC6176"/>
    <w:rsid w:val="00DC6344"/>
    <w:rsid w:val="00DC6366"/>
    <w:rsid w:val="00DC6578"/>
    <w:rsid w:val="00DC66BC"/>
    <w:rsid w:val="00DC7392"/>
    <w:rsid w:val="00DC7A7F"/>
    <w:rsid w:val="00DD025F"/>
    <w:rsid w:val="00DD0BE8"/>
    <w:rsid w:val="00DD1449"/>
    <w:rsid w:val="00DD25A8"/>
    <w:rsid w:val="00DD2A6D"/>
    <w:rsid w:val="00DD4581"/>
    <w:rsid w:val="00DD4728"/>
    <w:rsid w:val="00DD5333"/>
    <w:rsid w:val="00DD6CCB"/>
    <w:rsid w:val="00DD7797"/>
    <w:rsid w:val="00DE0543"/>
    <w:rsid w:val="00DE07D0"/>
    <w:rsid w:val="00DE09B4"/>
    <w:rsid w:val="00DE0B21"/>
    <w:rsid w:val="00DE1596"/>
    <w:rsid w:val="00DE2DB4"/>
    <w:rsid w:val="00DE305B"/>
    <w:rsid w:val="00DE31E8"/>
    <w:rsid w:val="00DE3206"/>
    <w:rsid w:val="00DE3450"/>
    <w:rsid w:val="00DE42B3"/>
    <w:rsid w:val="00DE4F62"/>
    <w:rsid w:val="00DE5218"/>
    <w:rsid w:val="00DE5522"/>
    <w:rsid w:val="00DE5A3D"/>
    <w:rsid w:val="00DE6725"/>
    <w:rsid w:val="00DE706D"/>
    <w:rsid w:val="00DF06CA"/>
    <w:rsid w:val="00DF0882"/>
    <w:rsid w:val="00DF136F"/>
    <w:rsid w:val="00DF20A0"/>
    <w:rsid w:val="00DF2C80"/>
    <w:rsid w:val="00DF364C"/>
    <w:rsid w:val="00DF36DB"/>
    <w:rsid w:val="00DF3B0B"/>
    <w:rsid w:val="00DF4820"/>
    <w:rsid w:val="00DF4B34"/>
    <w:rsid w:val="00DF56A7"/>
    <w:rsid w:val="00DF5CE6"/>
    <w:rsid w:val="00DF65AD"/>
    <w:rsid w:val="00DF7875"/>
    <w:rsid w:val="00E00026"/>
    <w:rsid w:val="00E023CD"/>
    <w:rsid w:val="00E02F0A"/>
    <w:rsid w:val="00E02F0D"/>
    <w:rsid w:val="00E0336A"/>
    <w:rsid w:val="00E03452"/>
    <w:rsid w:val="00E03B3A"/>
    <w:rsid w:val="00E03D52"/>
    <w:rsid w:val="00E03D55"/>
    <w:rsid w:val="00E04392"/>
    <w:rsid w:val="00E05838"/>
    <w:rsid w:val="00E06046"/>
    <w:rsid w:val="00E062F9"/>
    <w:rsid w:val="00E071E8"/>
    <w:rsid w:val="00E07B0E"/>
    <w:rsid w:val="00E107DF"/>
    <w:rsid w:val="00E11E93"/>
    <w:rsid w:val="00E12171"/>
    <w:rsid w:val="00E122E0"/>
    <w:rsid w:val="00E14379"/>
    <w:rsid w:val="00E155F6"/>
    <w:rsid w:val="00E1672F"/>
    <w:rsid w:val="00E20856"/>
    <w:rsid w:val="00E21336"/>
    <w:rsid w:val="00E22682"/>
    <w:rsid w:val="00E23185"/>
    <w:rsid w:val="00E23569"/>
    <w:rsid w:val="00E23806"/>
    <w:rsid w:val="00E239AE"/>
    <w:rsid w:val="00E24A53"/>
    <w:rsid w:val="00E24B4C"/>
    <w:rsid w:val="00E259B5"/>
    <w:rsid w:val="00E25C33"/>
    <w:rsid w:val="00E26797"/>
    <w:rsid w:val="00E27458"/>
    <w:rsid w:val="00E30486"/>
    <w:rsid w:val="00E30624"/>
    <w:rsid w:val="00E31C77"/>
    <w:rsid w:val="00E32031"/>
    <w:rsid w:val="00E322C1"/>
    <w:rsid w:val="00E3235A"/>
    <w:rsid w:val="00E32B16"/>
    <w:rsid w:val="00E32D1F"/>
    <w:rsid w:val="00E32E6E"/>
    <w:rsid w:val="00E331E5"/>
    <w:rsid w:val="00E33491"/>
    <w:rsid w:val="00E3501D"/>
    <w:rsid w:val="00E35283"/>
    <w:rsid w:val="00E35352"/>
    <w:rsid w:val="00E35E39"/>
    <w:rsid w:val="00E36F22"/>
    <w:rsid w:val="00E409AE"/>
    <w:rsid w:val="00E41304"/>
    <w:rsid w:val="00E424DA"/>
    <w:rsid w:val="00E43101"/>
    <w:rsid w:val="00E4412A"/>
    <w:rsid w:val="00E454E2"/>
    <w:rsid w:val="00E455A3"/>
    <w:rsid w:val="00E45C1A"/>
    <w:rsid w:val="00E45EAB"/>
    <w:rsid w:val="00E46197"/>
    <w:rsid w:val="00E46B85"/>
    <w:rsid w:val="00E46F78"/>
    <w:rsid w:val="00E4796F"/>
    <w:rsid w:val="00E503DB"/>
    <w:rsid w:val="00E50C62"/>
    <w:rsid w:val="00E51713"/>
    <w:rsid w:val="00E51D9F"/>
    <w:rsid w:val="00E52943"/>
    <w:rsid w:val="00E52D1B"/>
    <w:rsid w:val="00E5369F"/>
    <w:rsid w:val="00E543BC"/>
    <w:rsid w:val="00E561F1"/>
    <w:rsid w:val="00E6314A"/>
    <w:rsid w:val="00E63528"/>
    <w:rsid w:val="00E6546B"/>
    <w:rsid w:val="00E65BFF"/>
    <w:rsid w:val="00E65C5D"/>
    <w:rsid w:val="00E65D7F"/>
    <w:rsid w:val="00E65EA0"/>
    <w:rsid w:val="00E6665F"/>
    <w:rsid w:val="00E673A6"/>
    <w:rsid w:val="00E70E51"/>
    <w:rsid w:val="00E71879"/>
    <w:rsid w:val="00E72925"/>
    <w:rsid w:val="00E73B3F"/>
    <w:rsid w:val="00E74ED3"/>
    <w:rsid w:val="00E74F25"/>
    <w:rsid w:val="00E74FF4"/>
    <w:rsid w:val="00E754E1"/>
    <w:rsid w:val="00E76090"/>
    <w:rsid w:val="00E76CC0"/>
    <w:rsid w:val="00E77666"/>
    <w:rsid w:val="00E777E3"/>
    <w:rsid w:val="00E819E3"/>
    <w:rsid w:val="00E81C46"/>
    <w:rsid w:val="00E822F2"/>
    <w:rsid w:val="00E8357B"/>
    <w:rsid w:val="00E8615A"/>
    <w:rsid w:val="00E86397"/>
    <w:rsid w:val="00E863A9"/>
    <w:rsid w:val="00E8765C"/>
    <w:rsid w:val="00E87ACF"/>
    <w:rsid w:val="00E9004F"/>
    <w:rsid w:val="00E91422"/>
    <w:rsid w:val="00E92348"/>
    <w:rsid w:val="00E93A7D"/>
    <w:rsid w:val="00E940AA"/>
    <w:rsid w:val="00E940E7"/>
    <w:rsid w:val="00E948B7"/>
    <w:rsid w:val="00E95043"/>
    <w:rsid w:val="00E95B2C"/>
    <w:rsid w:val="00E95D8B"/>
    <w:rsid w:val="00E95E6B"/>
    <w:rsid w:val="00EA05E1"/>
    <w:rsid w:val="00EA1944"/>
    <w:rsid w:val="00EA1A50"/>
    <w:rsid w:val="00EA1B91"/>
    <w:rsid w:val="00EA1D00"/>
    <w:rsid w:val="00EA23A0"/>
    <w:rsid w:val="00EA23E0"/>
    <w:rsid w:val="00EA23F1"/>
    <w:rsid w:val="00EA2DCF"/>
    <w:rsid w:val="00EA4558"/>
    <w:rsid w:val="00EA5CEF"/>
    <w:rsid w:val="00EA675F"/>
    <w:rsid w:val="00EA7A77"/>
    <w:rsid w:val="00EB0ADE"/>
    <w:rsid w:val="00EB0EBD"/>
    <w:rsid w:val="00EB2500"/>
    <w:rsid w:val="00EB28F7"/>
    <w:rsid w:val="00EB2B35"/>
    <w:rsid w:val="00EB585B"/>
    <w:rsid w:val="00EB65F0"/>
    <w:rsid w:val="00EB66C2"/>
    <w:rsid w:val="00EC01AF"/>
    <w:rsid w:val="00EC0272"/>
    <w:rsid w:val="00EC1C9C"/>
    <w:rsid w:val="00EC2081"/>
    <w:rsid w:val="00EC345A"/>
    <w:rsid w:val="00EC46C9"/>
    <w:rsid w:val="00EC4798"/>
    <w:rsid w:val="00EC5697"/>
    <w:rsid w:val="00EC5982"/>
    <w:rsid w:val="00EC5A49"/>
    <w:rsid w:val="00EC6162"/>
    <w:rsid w:val="00EC65DD"/>
    <w:rsid w:val="00EC6D43"/>
    <w:rsid w:val="00EC7337"/>
    <w:rsid w:val="00EC7AC6"/>
    <w:rsid w:val="00EC7CDE"/>
    <w:rsid w:val="00ED031C"/>
    <w:rsid w:val="00ED072D"/>
    <w:rsid w:val="00ED17ED"/>
    <w:rsid w:val="00ED1F84"/>
    <w:rsid w:val="00ED5485"/>
    <w:rsid w:val="00ED581A"/>
    <w:rsid w:val="00ED5A70"/>
    <w:rsid w:val="00ED629E"/>
    <w:rsid w:val="00ED6C17"/>
    <w:rsid w:val="00ED6C30"/>
    <w:rsid w:val="00ED7E95"/>
    <w:rsid w:val="00EE10AE"/>
    <w:rsid w:val="00EE19DB"/>
    <w:rsid w:val="00EE22EE"/>
    <w:rsid w:val="00EE2DCF"/>
    <w:rsid w:val="00EE3C50"/>
    <w:rsid w:val="00EE3D38"/>
    <w:rsid w:val="00EE4A91"/>
    <w:rsid w:val="00EE4B01"/>
    <w:rsid w:val="00EE5606"/>
    <w:rsid w:val="00EE5EE5"/>
    <w:rsid w:val="00EE60FC"/>
    <w:rsid w:val="00EF055D"/>
    <w:rsid w:val="00EF10C0"/>
    <w:rsid w:val="00EF1551"/>
    <w:rsid w:val="00EF1BF8"/>
    <w:rsid w:val="00EF4207"/>
    <w:rsid w:val="00EF45A2"/>
    <w:rsid w:val="00EF4A7F"/>
    <w:rsid w:val="00EF5A31"/>
    <w:rsid w:val="00EF5B29"/>
    <w:rsid w:val="00EF5BF7"/>
    <w:rsid w:val="00EF5C27"/>
    <w:rsid w:val="00EF5D27"/>
    <w:rsid w:val="00EF7121"/>
    <w:rsid w:val="00EF77DF"/>
    <w:rsid w:val="00EF7F7B"/>
    <w:rsid w:val="00F008D4"/>
    <w:rsid w:val="00F00C06"/>
    <w:rsid w:val="00F01BC7"/>
    <w:rsid w:val="00F021DF"/>
    <w:rsid w:val="00F029D7"/>
    <w:rsid w:val="00F04E0E"/>
    <w:rsid w:val="00F04F01"/>
    <w:rsid w:val="00F0576D"/>
    <w:rsid w:val="00F0648B"/>
    <w:rsid w:val="00F10121"/>
    <w:rsid w:val="00F10932"/>
    <w:rsid w:val="00F113F0"/>
    <w:rsid w:val="00F1154C"/>
    <w:rsid w:val="00F11659"/>
    <w:rsid w:val="00F11906"/>
    <w:rsid w:val="00F1199B"/>
    <w:rsid w:val="00F12F95"/>
    <w:rsid w:val="00F13422"/>
    <w:rsid w:val="00F137C6"/>
    <w:rsid w:val="00F13A08"/>
    <w:rsid w:val="00F13EC5"/>
    <w:rsid w:val="00F1459B"/>
    <w:rsid w:val="00F15803"/>
    <w:rsid w:val="00F1642E"/>
    <w:rsid w:val="00F16AD7"/>
    <w:rsid w:val="00F170E5"/>
    <w:rsid w:val="00F21E79"/>
    <w:rsid w:val="00F22664"/>
    <w:rsid w:val="00F233E0"/>
    <w:rsid w:val="00F23415"/>
    <w:rsid w:val="00F256CA"/>
    <w:rsid w:val="00F26181"/>
    <w:rsid w:val="00F2790E"/>
    <w:rsid w:val="00F3403B"/>
    <w:rsid w:val="00F34857"/>
    <w:rsid w:val="00F35DF8"/>
    <w:rsid w:val="00F364C4"/>
    <w:rsid w:val="00F36723"/>
    <w:rsid w:val="00F36C8F"/>
    <w:rsid w:val="00F373ED"/>
    <w:rsid w:val="00F377F3"/>
    <w:rsid w:val="00F37C95"/>
    <w:rsid w:val="00F4098C"/>
    <w:rsid w:val="00F41728"/>
    <w:rsid w:val="00F41C66"/>
    <w:rsid w:val="00F42478"/>
    <w:rsid w:val="00F42738"/>
    <w:rsid w:val="00F43EB4"/>
    <w:rsid w:val="00F44214"/>
    <w:rsid w:val="00F442EF"/>
    <w:rsid w:val="00F4432D"/>
    <w:rsid w:val="00F448E1"/>
    <w:rsid w:val="00F4557F"/>
    <w:rsid w:val="00F47373"/>
    <w:rsid w:val="00F47510"/>
    <w:rsid w:val="00F47D75"/>
    <w:rsid w:val="00F47F2F"/>
    <w:rsid w:val="00F5259E"/>
    <w:rsid w:val="00F529BA"/>
    <w:rsid w:val="00F52E3E"/>
    <w:rsid w:val="00F532DF"/>
    <w:rsid w:val="00F53EEC"/>
    <w:rsid w:val="00F54A54"/>
    <w:rsid w:val="00F55DBD"/>
    <w:rsid w:val="00F56B2E"/>
    <w:rsid w:val="00F570AC"/>
    <w:rsid w:val="00F5722D"/>
    <w:rsid w:val="00F57CAF"/>
    <w:rsid w:val="00F57CD6"/>
    <w:rsid w:val="00F60634"/>
    <w:rsid w:val="00F60814"/>
    <w:rsid w:val="00F6199E"/>
    <w:rsid w:val="00F61C55"/>
    <w:rsid w:val="00F622B5"/>
    <w:rsid w:val="00F63D87"/>
    <w:rsid w:val="00F63FC4"/>
    <w:rsid w:val="00F65180"/>
    <w:rsid w:val="00F66A7C"/>
    <w:rsid w:val="00F675A8"/>
    <w:rsid w:val="00F67766"/>
    <w:rsid w:val="00F716D3"/>
    <w:rsid w:val="00F71C1F"/>
    <w:rsid w:val="00F722D7"/>
    <w:rsid w:val="00F72C79"/>
    <w:rsid w:val="00F736EE"/>
    <w:rsid w:val="00F737F8"/>
    <w:rsid w:val="00F740DB"/>
    <w:rsid w:val="00F74477"/>
    <w:rsid w:val="00F7495F"/>
    <w:rsid w:val="00F75BD4"/>
    <w:rsid w:val="00F767BD"/>
    <w:rsid w:val="00F76C68"/>
    <w:rsid w:val="00F8103D"/>
    <w:rsid w:val="00F81AF3"/>
    <w:rsid w:val="00F830D5"/>
    <w:rsid w:val="00F833A4"/>
    <w:rsid w:val="00F83E26"/>
    <w:rsid w:val="00F84CA7"/>
    <w:rsid w:val="00F85105"/>
    <w:rsid w:val="00F86AD2"/>
    <w:rsid w:val="00F86BCA"/>
    <w:rsid w:val="00F86C22"/>
    <w:rsid w:val="00F8798B"/>
    <w:rsid w:val="00F87BF8"/>
    <w:rsid w:val="00F900E7"/>
    <w:rsid w:val="00F91976"/>
    <w:rsid w:val="00F91ECF"/>
    <w:rsid w:val="00F9300B"/>
    <w:rsid w:val="00F93484"/>
    <w:rsid w:val="00F93811"/>
    <w:rsid w:val="00F94162"/>
    <w:rsid w:val="00F94912"/>
    <w:rsid w:val="00F96252"/>
    <w:rsid w:val="00F97D9A"/>
    <w:rsid w:val="00FA0213"/>
    <w:rsid w:val="00FA05D5"/>
    <w:rsid w:val="00FA0E43"/>
    <w:rsid w:val="00FA25A6"/>
    <w:rsid w:val="00FA3350"/>
    <w:rsid w:val="00FA33B4"/>
    <w:rsid w:val="00FA4A68"/>
    <w:rsid w:val="00FA53EC"/>
    <w:rsid w:val="00FA5CE0"/>
    <w:rsid w:val="00FA6618"/>
    <w:rsid w:val="00FA6C4A"/>
    <w:rsid w:val="00FA6E5D"/>
    <w:rsid w:val="00FA6F35"/>
    <w:rsid w:val="00FA7682"/>
    <w:rsid w:val="00FB14AD"/>
    <w:rsid w:val="00FB1F07"/>
    <w:rsid w:val="00FB6F52"/>
    <w:rsid w:val="00FB7DB6"/>
    <w:rsid w:val="00FC04F2"/>
    <w:rsid w:val="00FC05F5"/>
    <w:rsid w:val="00FC0A88"/>
    <w:rsid w:val="00FC1B8F"/>
    <w:rsid w:val="00FC2220"/>
    <w:rsid w:val="00FC32EE"/>
    <w:rsid w:val="00FC5545"/>
    <w:rsid w:val="00FC7709"/>
    <w:rsid w:val="00FC7D60"/>
    <w:rsid w:val="00FD0680"/>
    <w:rsid w:val="00FD1F9F"/>
    <w:rsid w:val="00FD207D"/>
    <w:rsid w:val="00FD3220"/>
    <w:rsid w:val="00FD343E"/>
    <w:rsid w:val="00FD3B26"/>
    <w:rsid w:val="00FD405A"/>
    <w:rsid w:val="00FD42C4"/>
    <w:rsid w:val="00FD456F"/>
    <w:rsid w:val="00FD5DDD"/>
    <w:rsid w:val="00FD6AA3"/>
    <w:rsid w:val="00FD70D0"/>
    <w:rsid w:val="00FE1431"/>
    <w:rsid w:val="00FE36D1"/>
    <w:rsid w:val="00FE39AD"/>
    <w:rsid w:val="00FE4420"/>
    <w:rsid w:val="00FE50C5"/>
    <w:rsid w:val="00FE58B6"/>
    <w:rsid w:val="00FE760E"/>
    <w:rsid w:val="00FE773A"/>
    <w:rsid w:val="00FE7A69"/>
    <w:rsid w:val="00FE7A75"/>
    <w:rsid w:val="00FF108D"/>
    <w:rsid w:val="00FF1578"/>
    <w:rsid w:val="00FF176A"/>
    <w:rsid w:val="00FF2213"/>
    <w:rsid w:val="00FF285C"/>
    <w:rsid w:val="00FF2CC8"/>
    <w:rsid w:val="00FF33DC"/>
    <w:rsid w:val="00FF366B"/>
    <w:rsid w:val="00FF4D54"/>
    <w:rsid w:val="00FF568D"/>
    <w:rsid w:val="00FF5D7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67478F"/>
  <w14:discardImageEditingData/>
  <w15:docId w15:val="{C7A2F2DE-BF01-41E5-9D07-CF262C4A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GB" w:eastAsia="en-GB" w:bidi="ar-SA"/>
      </w:rPr>
    </w:rPrDefault>
    <w:pPrDefault>
      <w:pPr>
        <w:spacing w:before="240" w:line="360" w:lineRule="auto"/>
        <w:ind w:firstLine="720"/>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3771"/>
    <w:pPr>
      <w:spacing w:before="0"/>
      <w:jc w:val="lowKashida"/>
    </w:pPr>
    <w:rPr>
      <w:rFonts w:asciiTheme="majorBidi" w:eastAsia="Times New Roman" w:hAnsiTheme="majorBidi" w:cstheme="majorBidi"/>
      <w:sz w:val="24"/>
      <w:szCs w:val="24"/>
      <w:lang w:eastAsia="de-DE"/>
    </w:rPr>
  </w:style>
  <w:style w:type="paragraph" w:styleId="Heading1">
    <w:name w:val="heading 1"/>
    <w:next w:val="Normal"/>
    <w:link w:val="Heading1Char"/>
    <w:qFormat/>
    <w:rsid w:val="005031B2"/>
    <w:pPr>
      <w:keepNext/>
      <w:numPr>
        <w:numId w:val="16"/>
      </w:numPr>
      <w:pBdr>
        <w:bottom w:val="single" w:sz="4" w:space="1" w:color="auto"/>
      </w:pBdr>
      <w:spacing w:before="60" w:after="60" w:line="240" w:lineRule="auto"/>
      <w:ind w:right="288"/>
      <w:jc w:val="center"/>
      <w:outlineLvl w:val="0"/>
    </w:pPr>
    <w:rPr>
      <w:rFonts w:cs="Arial"/>
      <w:b/>
      <w:bCs/>
      <w:kern w:val="32"/>
      <w:sz w:val="40"/>
      <w:szCs w:val="32"/>
    </w:rPr>
  </w:style>
  <w:style w:type="paragraph" w:styleId="Heading2">
    <w:name w:val="heading 2"/>
    <w:basedOn w:val="Heading1"/>
    <w:next w:val="Normal"/>
    <w:link w:val="Heading2Char"/>
    <w:autoRedefine/>
    <w:qFormat/>
    <w:rsid w:val="00642665"/>
    <w:pPr>
      <w:numPr>
        <w:ilvl w:val="1"/>
      </w:numPr>
      <w:pBdr>
        <w:bottom w:val="none" w:sz="0" w:space="0" w:color="auto"/>
      </w:pBdr>
      <w:spacing w:after="120"/>
      <w:ind w:right="17"/>
      <w:jc w:val="left"/>
      <w:outlineLvl w:val="1"/>
    </w:pPr>
    <w:rPr>
      <w:bCs w:val="0"/>
      <w:iCs/>
      <w:sz w:val="32"/>
      <w:szCs w:val="28"/>
    </w:rPr>
  </w:style>
  <w:style w:type="paragraph" w:styleId="Heading3">
    <w:name w:val="heading 3"/>
    <w:basedOn w:val="Heading2"/>
    <w:next w:val="Normal"/>
    <w:link w:val="Heading3Char"/>
    <w:autoRedefine/>
    <w:uiPriority w:val="9"/>
    <w:qFormat/>
    <w:rsid w:val="008B1845"/>
    <w:pPr>
      <w:numPr>
        <w:ilvl w:val="2"/>
      </w:numPr>
      <w:outlineLvl w:val="2"/>
    </w:pPr>
    <w:rPr>
      <w:rFonts w:cs="Courier New"/>
      <w:sz w:val="28"/>
      <w:szCs w:val="20"/>
      <w:lang w:eastAsia="en-US"/>
    </w:rPr>
  </w:style>
  <w:style w:type="paragraph" w:styleId="Heading4">
    <w:name w:val="heading 4"/>
    <w:basedOn w:val="Heading3"/>
    <w:next w:val="Normal"/>
    <w:link w:val="Heading4Char"/>
    <w:uiPriority w:val="9"/>
    <w:qFormat/>
    <w:rsid w:val="00484CC7"/>
    <w:pPr>
      <w:numPr>
        <w:ilvl w:val="3"/>
      </w:numPr>
      <w:outlineLvl w:val="3"/>
    </w:pPr>
    <w:rPr>
      <w:bCs/>
      <w:sz w:val="24"/>
      <w:szCs w:val="28"/>
    </w:rPr>
  </w:style>
  <w:style w:type="paragraph" w:styleId="Heading5">
    <w:name w:val="heading 5"/>
    <w:basedOn w:val="Heading4"/>
    <w:next w:val="Normal"/>
    <w:link w:val="Heading5Char"/>
    <w:uiPriority w:val="9"/>
    <w:qFormat/>
    <w:rsid w:val="009A0C82"/>
    <w:pPr>
      <w:numPr>
        <w:ilvl w:val="4"/>
      </w:numPr>
      <w:outlineLvl w:val="4"/>
    </w:pPr>
    <w:rPr>
      <w:bCs w:val="0"/>
      <w:i/>
      <w:iCs w:val="0"/>
      <w:szCs w:val="26"/>
    </w:rPr>
  </w:style>
  <w:style w:type="paragraph" w:styleId="Heading6">
    <w:name w:val="heading 6"/>
    <w:basedOn w:val="Heading5"/>
    <w:next w:val="Normal"/>
    <w:link w:val="Heading6Char"/>
    <w:uiPriority w:val="9"/>
    <w:qFormat/>
    <w:rsid w:val="004913BB"/>
    <w:pPr>
      <w:numPr>
        <w:ilvl w:val="5"/>
      </w:numPr>
      <w:outlineLvl w:val="5"/>
    </w:pPr>
    <w:rPr>
      <w:bCs/>
      <w:szCs w:val="22"/>
    </w:rPr>
  </w:style>
  <w:style w:type="paragraph" w:styleId="Heading7">
    <w:name w:val="heading 7"/>
    <w:basedOn w:val="Normal"/>
    <w:next w:val="Normal"/>
    <w:link w:val="Heading7Char"/>
    <w:uiPriority w:val="9"/>
    <w:unhideWhenUsed/>
    <w:qFormat/>
    <w:rsid w:val="00877A21"/>
    <w:pPr>
      <w:keepNext/>
      <w:keepLines/>
      <w:numPr>
        <w:ilvl w:val="6"/>
        <w:numId w:val="16"/>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877A21"/>
    <w:pPr>
      <w:keepNext/>
      <w:keepLines/>
      <w:numPr>
        <w:ilvl w:val="7"/>
        <w:numId w:val="16"/>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unhideWhenUsed/>
    <w:qFormat/>
    <w:rsid w:val="00877A21"/>
    <w:pPr>
      <w:keepNext/>
      <w:keepLines/>
      <w:numPr>
        <w:ilvl w:val="8"/>
        <w:numId w:val="16"/>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31B2"/>
    <w:rPr>
      <w:rFonts w:cs="Arial"/>
      <w:b/>
      <w:bCs/>
      <w:kern w:val="32"/>
      <w:sz w:val="40"/>
      <w:szCs w:val="32"/>
    </w:rPr>
  </w:style>
  <w:style w:type="character" w:customStyle="1" w:styleId="Heading2Char">
    <w:name w:val="Heading 2 Char"/>
    <w:link w:val="Heading2"/>
    <w:rsid w:val="00642665"/>
    <w:rPr>
      <w:rFonts w:cs="Arial"/>
      <w:b/>
      <w:iCs/>
      <w:kern w:val="32"/>
      <w:sz w:val="32"/>
      <w:szCs w:val="28"/>
    </w:rPr>
  </w:style>
  <w:style w:type="character" w:customStyle="1" w:styleId="Heading3Char">
    <w:name w:val="Heading 3 Char"/>
    <w:link w:val="Heading3"/>
    <w:uiPriority w:val="9"/>
    <w:rsid w:val="008B1845"/>
    <w:rPr>
      <w:rFonts w:cs="Courier New"/>
      <w:b/>
      <w:iCs/>
      <w:kern w:val="32"/>
      <w:sz w:val="28"/>
      <w:lang w:eastAsia="en-US"/>
    </w:rPr>
  </w:style>
  <w:style w:type="character" w:customStyle="1" w:styleId="Heading4Char">
    <w:name w:val="Heading 4 Char"/>
    <w:link w:val="Heading4"/>
    <w:uiPriority w:val="9"/>
    <w:rsid w:val="00484CC7"/>
    <w:rPr>
      <w:rFonts w:cs="Courier New"/>
      <w:b/>
      <w:bCs/>
      <w:iCs/>
      <w:kern w:val="32"/>
      <w:sz w:val="24"/>
      <w:szCs w:val="28"/>
      <w:lang w:eastAsia="en-US"/>
    </w:rPr>
  </w:style>
  <w:style w:type="character" w:customStyle="1" w:styleId="Heading5Char">
    <w:name w:val="Heading 5 Char"/>
    <w:link w:val="Heading5"/>
    <w:uiPriority w:val="9"/>
    <w:rsid w:val="009A0C82"/>
    <w:rPr>
      <w:rFonts w:cs="Courier New"/>
      <w:b/>
      <w:i/>
      <w:kern w:val="32"/>
      <w:sz w:val="24"/>
      <w:szCs w:val="26"/>
      <w:lang w:eastAsia="en-US"/>
    </w:rPr>
  </w:style>
  <w:style w:type="character" w:customStyle="1" w:styleId="Heading6Char">
    <w:name w:val="Heading 6 Char"/>
    <w:link w:val="Heading6"/>
    <w:uiPriority w:val="9"/>
    <w:rsid w:val="004913BB"/>
    <w:rPr>
      <w:rFonts w:cs="Courier New"/>
      <w:b/>
      <w:bCs/>
      <w:i/>
      <w:kern w:val="32"/>
      <w:sz w:val="24"/>
      <w:szCs w:val="22"/>
      <w:lang w:eastAsia="en-US"/>
    </w:rPr>
  </w:style>
  <w:style w:type="character" w:customStyle="1" w:styleId="Heading7Char">
    <w:name w:val="Heading 7 Char"/>
    <w:basedOn w:val="DefaultParagraphFont"/>
    <w:link w:val="Heading7"/>
    <w:uiPriority w:val="9"/>
    <w:rsid w:val="00877A21"/>
    <w:rPr>
      <w:rFonts w:asciiTheme="majorHAnsi" w:eastAsiaTheme="majorEastAsia" w:hAnsiTheme="majorHAnsi" w:cstheme="majorBidi"/>
      <w:i/>
      <w:iCs/>
      <w:color w:val="404040" w:themeColor="text1" w:themeTint="BF"/>
      <w:sz w:val="24"/>
      <w:szCs w:val="24"/>
      <w:lang w:eastAsia="de-DE"/>
    </w:rPr>
  </w:style>
  <w:style w:type="character" w:customStyle="1" w:styleId="Heading8Char">
    <w:name w:val="Heading 8 Char"/>
    <w:basedOn w:val="DefaultParagraphFont"/>
    <w:link w:val="Heading8"/>
    <w:uiPriority w:val="9"/>
    <w:rsid w:val="00877A21"/>
    <w:rPr>
      <w:rFonts w:asciiTheme="majorHAnsi" w:eastAsiaTheme="majorEastAsia" w:hAnsiTheme="majorHAnsi" w:cstheme="majorBidi"/>
      <w:color w:val="404040" w:themeColor="text1" w:themeTint="BF"/>
      <w:lang w:eastAsia="de-DE"/>
    </w:rPr>
  </w:style>
  <w:style w:type="character" w:customStyle="1" w:styleId="Heading9Char">
    <w:name w:val="Heading 9 Char"/>
    <w:basedOn w:val="DefaultParagraphFont"/>
    <w:link w:val="Heading9"/>
    <w:uiPriority w:val="9"/>
    <w:rsid w:val="00877A21"/>
    <w:rPr>
      <w:rFonts w:asciiTheme="majorHAnsi" w:eastAsiaTheme="majorEastAsia" w:hAnsiTheme="majorHAnsi" w:cstheme="majorBidi"/>
      <w:i/>
      <w:iCs/>
      <w:color w:val="404040" w:themeColor="text1" w:themeTint="BF"/>
      <w:lang w:eastAsia="de-DE"/>
    </w:rPr>
  </w:style>
  <w:style w:type="paragraph" w:customStyle="1" w:styleId="TableText">
    <w:name w:val="TableText"/>
    <w:basedOn w:val="Normal"/>
    <w:autoRedefine/>
    <w:rsid w:val="00AB59FA"/>
    <w:pPr>
      <w:keepNext/>
      <w:widowControl w:val="0"/>
    </w:pPr>
    <w:rPr>
      <w:noProof/>
      <w:snapToGrid w:val="0"/>
      <w:spacing w:val="-2"/>
      <w:sz w:val="20"/>
      <w:lang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rsid w:val="00FA5CE0"/>
    <w:pPr>
      <w:keepLines/>
      <w:spacing w:before="480" w:line="276" w:lineRule="auto"/>
      <w:outlineLvl w:val="9"/>
    </w:pPr>
    <w:rPr>
      <w:rFonts w:cs="Times New Roman"/>
      <w:caps/>
      <w:kern w:val="0"/>
      <w:sz w:val="28"/>
      <w:szCs w:val="28"/>
      <w:lang w:val="en-US" w:eastAsia="en-US"/>
    </w:rPr>
  </w:style>
  <w:style w:type="paragraph" w:styleId="Header">
    <w:name w:val="header"/>
    <w:link w:val="HeaderChar"/>
    <w:autoRedefine/>
    <w:rsid w:val="00466480"/>
    <w:pPr>
      <w:widowControl w:val="0"/>
      <w:pBdr>
        <w:bottom w:val="single" w:sz="4" w:space="1" w:color="auto"/>
      </w:pBdr>
      <w:tabs>
        <w:tab w:val="center" w:pos="3617"/>
        <w:tab w:val="right" w:pos="8640"/>
      </w:tabs>
      <w:bidi/>
      <w:spacing w:after="360"/>
      <w:ind w:firstLine="0"/>
      <w:jc w:val="center"/>
      <w:outlineLvl w:val="0"/>
    </w:pPr>
    <w:rPr>
      <w:rFonts w:eastAsia="Times New Roman"/>
      <w:b/>
      <w:bCs/>
      <w:noProof/>
      <w:snapToGrid w:val="0"/>
      <w:spacing w:val="-2"/>
      <w:szCs w:val="24"/>
      <w:lang w:val="en-US" w:eastAsia="en-US"/>
    </w:rPr>
  </w:style>
  <w:style w:type="character" w:customStyle="1" w:styleId="HeaderChar">
    <w:name w:val="Header Char"/>
    <w:basedOn w:val="DefaultParagraphFont"/>
    <w:link w:val="Header"/>
    <w:rsid w:val="00466480"/>
    <w:rPr>
      <w:rFonts w:eastAsia="Times New Roman"/>
      <w:b/>
      <w:bCs/>
      <w:noProof/>
      <w:snapToGrid w:val="0"/>
      <w:spacing w:val="-2"/>
      <w:szCs w:val="24"/>
      <w:lang w:val="en-US" w:eastAsia="en-US"/>
    </w:rPr>
  </w:style>
  <w:style w:type="paragraph" w:styleId="DocumentMap">
    <w:name w:val="Document Map"/>
    <w:basedOn w:val="Normal"/>
    <w:link w:val="DocumentMapChar"/>
    <w:semiHidden/>
    <w:rsid w:val="005441E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A6ACA"/>
    <w:rPr>
      <w:rFonts w:ascii="Tahoma" w:eastAsia="Times New Roman" w:hAnsi="Tahoma" w:cs="Tahoma"/>
      <w:shd w:val="clear" w:color="auto" w:fill="000080"/>
      <w:lang w:eastAsia="de-DE"/>
    </w:rPr>
  </w:style>
  <w:style w:type="paragraph" w:styleId="TOC1">
    <w:name w:val="toc 1"/>
    <w:basedOn w:val="Normal"/>
    <w:next w:val="Normal"/>
    <w:autoRedefine/>
    <w:uiPriority w:val="39"/>
    <w:rsid w:val="00BE0363"/>
    <w:pPr>
      <w:tabs>
        <w:tab w:val="left" w:pos="480"/>
        <w:tab w:val="left" w:pos="1200"/>
        <w:tab w:val="right" w:leader="dot" w:pos="7470"/>
      </w:tabs>
      <w:ind w:firstLine="0"/>
    </w:pPr>
    <w:rPr>
      <w:b/>
      <w:bCs/>
      <w:caps/>
      <w:szCs w:val="20"/>
    </w:rPr>
  </w:style>
  <w:style w:type="paragraph" w:styleId="TOC2">
    <w:name w:val="toc 2"/>
    <w:basedOn w:val="Normal"/>
    <w:next w:val="Normal"/>
    <w:autoRedefine/>
    <w:uiPriority w:val="39"/>
    <w:rsid w:val="00DE5A3D"/>
    <w:pPr>
      <w:tabs>
        <w:tab w:val="left" w:pos="1418"/>
        <w:tab w:val="right" w:leader="dot" w:pos="7513"/>
      </w:tabs>
      <w:ind w:left="1418" w:right="399" w:hanging="460"/>
    </w:pPr>
    <w:rPr>
      <w:smallCaps/>
      <w:szCs w:val="20"/>
    </w:rPr>
  </w:style>
  <w:style w:type="paragraph" w:styleId="TOC3">
    <w:name w:val="toc 3"/>
    <w:basedOn w:val="Normal"/>
    <w:next w:val="Normal"/>
    <w:autoRedefine/>
    <w:uiPriority w:val="39"/>
    <w:rsid w:val="006932F8"/>
    <w:pPr>
      <w:tabs>
        <w:tab w:val="left" w:pos="1920"/>
        <w:tab w:val="right" w:leader="dot" w:pos="7470"/>
      </w:tabs>
      <w:ind w:left="482"/>
    </w:pPr>
    <w:rPr>
      <w:i/>
      <w:iCs/>
      <w:szCs w:val="20"/>
    </w:rPr>
  </w:style>
  <w:style w:type="paragraph" w:styleId="TOC4">
    <w:name w:val="toc 4"/>
    <w:basedOn w:val="Normal"/>
    <w:next w:val="Normal"/>
    <w:autoRedefine/>
    <w:semiHidden/>
    <w:rsid w:val="00C140B9"/>
    <w:pPr>
      <w:ind w:left="720"/>
    </w:pPr>
    <w:rPr>
      <w:rFonts w:ascii="Calibri" w:hAnsi="Calibri"/>
      <w:sz w:val="18"/>
      <w:szCs w:val="18"/>
    </w:rPr>
  </w:style>
  <w:style w:type="paragraph" w:styleId="TOC5">
    <w:name w:val="toc 5"/>
    <w:basedOn w:val="Normal"/>
    <w:next w:val="Normal"/>
    <w:autoRedefine/>
    <w:semiHidden/>
    <w:rsid w:val="00C140B9"/>
    <w:pPr>
      <w:ind w:left="960"/>
    </w:pPr>
    <w:rPr>
      <w:rFonts w:ascii="Calibri" w:hAnsi="Calibri"/>
      <w:sz w:val="18"/>
      <w:szCs w:val="18"/>
    </w:rPr>
  </w:style>
  <w:style w:type="paragraph" w:styleId="TOC6">
    <w:name w:val="toc 6"/>
    <w:basedOn w:val="Normal"/>
    <w:next w:val="Normal"/>
    <w:autoRedefine/>
    <w:semiHidden/>
    <w:rsid w:val="00C140B9"/>
    <w:pPr>
      <w:ind w:left="1200"/>
    </w:pPr>
    <w:rPr>
      <w:rFonts w:ascii="Calibri" w:hAnsi="Calibri"/>
      <w:sz w:val="18"/>
      <w:szCs w:val="18"/>
    </w:rPr>
  </w:style>
  <w:style w:type="paragraph" w:styleId="TOC7">
    <w:name w:val="toc 7"/>
    <w:basedOn w:val="Normal"/>
    <w:next w:val="Normal"/>
    <w:autoRedefine/>
    <w:semiHidden/>
    <w:rsid w:val="00C140B9"/>
    <w:pPr>
      <w:ind w:left="1440"/>
    </w:pPr>
    <w:rPr>
      <w:rFonts w:ascii="Calibri" w:hAnsi="Calibri"/>
      <w:sz w:val="18"/>
      <w:szCs w:val="18"/>
    </w:rPr>
  </w:style>
  <w:style w:type="paragraph" w:styleId="TOC8">
    <w:name w:val="toc 8"/>
    <w:basedOn w:val="Normal"/>
    <w:next w:val="Normal"/>
    <w:autoRedefine/>
    <w:semiHidden/>
    <w:rsid w:val="00C140B9"/>
    <w:pPr>
      <w:ind w:left="1680"/>
    </w:pPr>
    <w:rPr>
      <w:rFonts w:ascii="Calibri" w:hAnsi="Calibri"/>
      <w:sz w:val="18"/>
      <w:szCs w:val="18"/>
    </w:rPr>
  </w:style>
  <w:style w:type="paragraph" w:styleId="TOC9">
    <w:name w:val="toc 9"/>
    <w:basedOn w:val="Normal"/>
    <w:next w:val="Normal"/>
    <w:autoRedefine/>
    <w:semiHidden/>
    <w:rsid w:val="00C140B9"/>
    <w:pPr>
      <w:ind w:left="1920"/>
    </w:pPr>
    <w:rPr>
      <w:rFonts w:ascii="Calibri" w:hAnsi="Calibri"/>
      <w:sz w:val="18"/>
      <w:szCs w:val="18"/>
    </w:rPr>
  </w:style>
  <w:style w:type="character" w:styleId="Hyperlink">
    <w:name w:val="Hyperlink"/>
    <w:uiPriority w:val="99"/>
    <w:rsid w:val="00C140B9"/>
    <w:rPr>
      <w:color w:val="0000FF"/>
      <w:u w:val="single"/>
    </w:rPr>
  </w:style>
  <w:style w:type="paragraph" w:styleId="Footer">
    <w:name w:val="footer"/>
    <w:aliases w:val="Footer Left"/>
    <w:link w:val="FooterChar"/>
    <w:uiPriority w:val="99"/>
    <w:rsid w:val="00365D7E"/>
    <w:pPr>
      <w:tabs>
        <w:tab w:val="center" w:pos="4153"/>
        <w:tab w:val="right" w:pos="8306"/>
      </w:tabs>
    </w:pPr>
    <w:rPr>
      <w:rFonts w:eastAsia="Times New Roman"/>
      <w:szCs w:val="24"/>
    </w:rPr>
  </w:style>
  <w:style w:type="character" w:customStyle="1" w:styleId="FooterChar">
    <w:name w:val="Footer Char"/>
    <w:aliases w:val="Footer Left Char"/>
    <w:basedOn w:val="DefaultParagraphFont"/>
    <w:link w:val="Footer"/>
    <w:uiPriority w:val="99"/>
    <w:rsid w:val="00365D7E"/>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Marlett" w:hAnsi="Marlett"/>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4F3CD7"/>
    <w:pPr>
      <w:spacing w:before="0" w:after="120"/>
      <w:ind w:firstLine="0"/>
      <w:jc w:val="center"/>
    </w:pPr>
    <w:rPr>
      <w:rFonts w:eastAsia="Times New Roman" w:cs="Arial"/>
      <w:bCs/>
      <w:smallCaps/>
      <w:kern w:val="32"/>
      <w:sz w:val="36"/>
      <w:szCs w:val="28"/>
      <w:lang w:val="en-US" w:eastAsia="en-US"/>
    </w:rPr>
  </w:style>
  <w:style w:type="character" w:customStyle="1" w:styleId="Heading1-NoNumberChar">
    <w:name w:val="Heading 1 - No Number Char"/>
    <w:basedOn w:val="Heading1Char"/>
    <w:link w:val="Heading1-NoNumber"/>
    <w:rsid w:val="004F3CD7"/>
    <w:rPr>
      <w:rFonts w:eastAsia="Times New Roman" w:cs="Arial"/>
      <w:b w:val="0"/>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Pr>
    </w:pPr>
    <w:rPr>
      <w:lang w:eastAsia="en-US"/>
    </w:rPr>
  </w:style>
  <w:style w:type="paragraph" w:customStyle="1" w:styleId="Bullet">
    <w:name w:val="Bullet"/>
    <w:basedOn w:val="Normal"/>
    <w:autoRedefine/>
    <w:qFormat/>
    <w:rsid w:val="00213188"/>
    <w:pPr>
      <w:numPr>
        <w:numId w:val="3"/>
      </w:numPr>
    </w:pPr>
    <w:rPr>
      <w:rFonts w:cs="Arial"/>
      <w:noProof/>
      <w:szCs w:val="20"/>
      <w:lang w:eastAsia="en-US"/>
    </w:rPr>
  </w:style>
  <w:style w:type="paragraph" w:customStyle="1" w:styleId="Source">
    <w:name w:val="Source"/>
    <w:basedOn w:val="Normal"/>
    <w:autoRedefine/>
    <w:qFormat/>
    <w:rsid w:val="00732DC7"/>
    <w:pPr>
      <w:ind w:firstLine="0"/>
      <w:jc w:val="center"/>
    </w:pPr>
    <w:rPr>
      <w:sz w:val="28"/>
      <w:szCs w:val="28"/>
    </w:rPr>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
      </w:numPr>
    </w:pPr>
  </w:style>
  <w:style w:type="paragraph" w:customStyle="1" w:styleId="FigureCaption">
    <w:name w:val="Figure Caption"/>
    <w:basedOn w:val="Normal"/>
    <w:next w:val="Normal"/>
    <w:link w:val="FigureCaptionChar"/>
    <w:autoRedefine/>
    <w:rsid w:val="004E0B3E"/>
    <w:pPr>
      <w:keepNext/>
      <w:spacing w:line="240" w:lineRule="exact"/>
    </w:pPr>
    <w:rPr>
      <w:rFonts w:cs="Courier New"/>
      <w:b/>
      <w:szCs w:val="20"/>
      <w:lang w:eastAsia="en-US"/>
    </w:rPr>
  </w:style>
  <w:style w:type="character" w:customStyle="1" w:styleId="FigureCaptionChar">
    <w:name w:val="Figure Caption Char"/>
    <w:basedOn w:val="DefaultParagraphFont"/>
    <w:link w:val="FigureCaption"/>
    <w:rsid w:val="002A6ACA"/>
    <w:rPr>
      <w:rFonts w:asciiTheme="majorBidi" w:eastAsia="Times New Roman" w:hAnsiTheme="majorBidi" w:cs="Courier New"/>
      <w:b/>
      <w:sz w:val="24"/>
      <w:lang w:eastAsia="en-US"/>
    </w:rPr>
  </w:style>
  <w:style w:type="paragraph" w:styleId="TableofFigur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7C7387"/>
    <w:pPr>
      <w:ind w:firstLine="0"/>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870512"/>
    <w:pPr>
      <w:spacing w:after="300"/>
      <w:contextualSpacing/>
      <w:jc w:val="center"/>
    </w:pPr>
    <w:rPr>
      <w:rFonts w:eastAsiaTheme="majorEastAsia"/>
      <w:smallCaps/>
      <w:spacing w:val="5"/>
      <w:kern w:val="28"/>
      <w:sz w:val="52"/>
      <w:szCs w:val="52"/>
    </w:rPr>
  </w:style>
  <w:style w:type="character" w:customStyle="1" w:styleId="TitleChar">
    <w:name w:val="Title Char"/>
    <w:aliases w:val="Thesis Title Char"/>
    <w:basedOn w:val="DefaultParagraphFont"/>
    <w:link w:val="Title"/>
    <w:rsid w:val="00870512"/>
    <w:rPr>
      <w:rFonts w:eastAsiaTheme="majorEastAsia" w:cstheme="majorBidi"/>
      <w:smallCaps/>
      <w:spacing w:val="5"/>
      <w:kern w:val="28"/>
      <w:sz w:val="52"/>
      <w:szCs w:val="52"/>
      <w:lang w:val="en-US" w:eastAsia="de-DE"/>
    </w:rPr>
  </w:style>
  <w:style w:type="paragraph" w:customStyle="1" w:styleId="CoverPageDetails">
    <w:name w:val="Cover Page Details"/>
    <w:basedOn w:val="Normal"/>
    <w:link w:val="CoverPageDetailsChar"/>
    <w:autoRedefine/>
    <w:qFormat/>
    <w:rsid w:val="00EC2081"/>
    <w:pPr>
      <w:ind w:firstLine="0"/>
      <w:jc w:val="center"/>
    </w:pPr>
    <w:rPr>
      <w:b/>
      <w:sz w:val="28"/>
      <w:szCs w:val="28"/>
      <w:lang w:bidi="ar-EG"/>
    </w:rPr>
  </w:style>
  <w:style w:type="character" w:customStyle="1" w:styleId="CoverPageDetailsChar">
    <w:name w:val="Cover Page Details Char"/>
    <w:basedOn w:val="DefaultParagraphFont"/>
    <w:link w:val="CoverPageDetails"/>
    <w:rsid w:val="00EC2081"/>
    <w:rPr>
      <w:rFonts w:asciiTheme="majorBidi" w:eastAsia="Times New Roman" w:hAnsiTheme="majorBidi" w:cstheme="majorBidi"/>
      <w:b/>
      <w:sz w:val="28"/>
      <w:szCs w:val="28"/>
      <w:lang w:eastAsia="de-DE" w:bidi="ar-EG"/>
    </w:rPr>
  </w:style>
  <w:style w:type="paragraph" w:styleId="NoSpacing">
    <w:name w:val="No Spacing"/>
    <w:uiPriority w:val="1"/>
    <w:qFormat/>
    <w:rsid w:val="00A423B0"/>
    <w:pPr>
      <w:tabs>
        <w:tab w:val="left" w:pos="851"/>
      </w:tabs>
      <w:spacing w:before="120" w:after="120"/>
    </w:pPr>
    <w:rPr>
      <w:rFonts w:eastAsia="Times New Roman"/>
      <w:sz w:val="22"/>
      <w:szCs w:val="24"/>
    </w:rPr>
  </w:style>
  <w:style w:type="paragraph" w:customStyle="1" w:styleId="AppendixHeading1">
    <w:name w:val="Appendix Heading 1"/>
    <w:basedOn w:val="Heading1-NoNumber"/>
    <w:next w:val="Normal"/>
    <w:link w:val="AppendixHeading1Char"/>
    <w:autoRedefine/>
    <w:qFormat/>
    <w:rsid w:val="00BD49B2"/>
    <w:pPr>
      <w:keepNext/>
      <w:pageBreakBefore/>
      <w:outlineLvl w:val="0"/>
    </w:pPr>
  </w:style>
  <w:style w:type="character" w:customStyle="1" w:styleId="AppendixHeading1Char">
    <w:name w:val="Appendix Heading 1 Char"/>
    <w:basedOn w:val="Heading1-NoNumberChar"/>
    <w:link w:val="AppendixHeading1"/>
    <w:rsid w:val="00BD49B2"/>
    <w:rPr>
      <w:rFonts w:eastAsia="Times New Roman" w:cs="Arial"/>
      <w:b w:val="0"/>
      <w:bCs/>
      <w:smallCaps/>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Footer"/>
    <w:link w:val="Footer-RightChar"/>
    <w:autoRedefine/>
    <w:rsid w:val="008C764E"/>
    <w:pPr>
      <w:tabs>
        <w:tab w:val="clear" w:pos="4153"/>
        <w:tab w:val="clear" w:pos="8306"/>
        <w:tab w:val="left" w:pos="142"/>
        <w:tab w:val="center" w:pos="4253"/>
      </w:tabs>
      <w:jc w:val="right"/>
    </w:pPr>
  </w:style>
  <w:style w:type="character" w:customStyle="1" w:styleId="Footer-RightChar">
    <w:name w:val="Footer - Right Char"/>
    <w:basedOn w:val="FooterChar"/>
    <w:link w:val="Footer-Right"/>
    <w:rsid w:val="008C764E"/>
    <w:rPr>
      <w:rFonts w:ascii="Cambria" w:eastAsia="Times New Roman" w:hAnsi="Cambria"/>
      <w:sz w:val="22"/>
      <w:szCs w:val="24"/>
    </w:rPr>
  </w:style>
  <w:style w:type="paragraph" w:styleId="Caption">
    <w:name w:val="caption"/>
    <w:basedOn w:val="Normal"/>
    <w:next w:val="Normal"/>
    <w:uiPriority w:val="35"/>
    <w:unhideWhenUsed/>
    <w:qFormat/>
    <w:rsid w:val="004037D8"/>
    <w:pPr>
      <w:ind w:firstLine="0"/>
      <w:jc w:val="center"/>
    </w:pPr>
    <w:rPr>
      <w:bCs/>
      <w:szCs w:val="18"/>
    </w:rPr>
  </w:style>
  <w:style w:type="paragraph" w:customStyle="1" w:styleId="Dedication">
    <w:name w:val="Dedication"/>
    <w:basedOn w:val="Quote"/>
    <w:link w:val="DedicationChar"/>
    <w:autoRedefine/>
    <w:qFormat/>
    <w:rsid w:val="0087620B"/>
    <w:pPr>
      <w:ind w:left="0" w:right="0"/>
      <w:jc w:val="center"/>
    </w:pPr>
  </w:style>
  <w:style w:type="character" w:customStyle="1" w:styleId="DedicationChar">
    <w:name w:val="Dedication Char"/>
    <w:basedOn w:val="QuoteChar"/>
    <w:link w:val="Dedication"/>
    <w:rsid w:val="0087620B"/>
    <w:rPr>
      <w:rFonts w:ascii="Cambria" w:eastAsia="Times New Roman" w:hAnsi="Cambria"/>
      <w:i/>
      <w:iCs/>
      <w:color w:val="000000"/>
      <w:sz w:val="22"/>
      <w:szCs w:val="24"/>
    </w:rPr>
  </w:style>
  <w:style w:type="paragraph" w:styleId="FootnoteText">
    <w:name w:val="footnote text"/>
    <w:basedOn w:val="Normal"/>
    <w:link w:val="FootnoteTextChar"/>
    <w:rsid w:val="00523508"/>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paragraph" w:customStyle="1" w:styleId="EndNoteBibliographyTitle">
    <w:name w:val="EndNote Bibliography Title"/>
    <w:basedOn w:val="Normal"/>
    <w:link w:val="EndNoteBibliographyTitleChar"/>
    <w:autoRedefine/>
    <w:rsid w:val="00400361"/>
    <w:pPr>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400361"/>
    <w:rPr>
      <w:rFonts w:eastAsia="Times New Roman"/>
      <w:noProof/>
      <w:sz w:val="24"/>
      <w:szCs w:val="24"/>
      <w:lang w:eastAsia="de-DE"/>
    </w:rPr>
  </w:style>
  <w:style w:type="paragraph" w:customStyle="1" w:styleId="EndNoteBibliography">
    <w:name w:val="EndNote Bibliography"/>
    <w:basedOn w:val="Normal"/>
    <w:link w:val="EndNoteBibliographyChar"/>
    <w:autoRedefine/>
    <w:rsid w:val="00705C6D"/>
    <w:rPr>
      <w:rFonts w:ascii="Times New Roman" w:hAnsi="Times New Roman" w:cs="Times New Roman"/>
      <w:noProof/>
    </w:rPr>
  </w:style>
  <w:style w:type="character" w:customStyle="1" w:styleId="EndNoteBibliographyChar">
    <w:name w:val="EndNote Bibliography Char"/>
    <w:basedOn w:val="DefaultParagraphFont"/>
    <w:link w:val="EndNoteBibliography"/>
    <w:rsid w:val="00705C6D"/>
    <w:rPr>
      <w:rFonts w:eastAsia="Times New Roman"/>
      <w:noProof/>
      <w:sz w:val="24"/>
      <w:szCs w:val="24"/>
      <w:lang w:eastAsia="de-DE"/>
    </w:rPr>
  </w:style>
  <w:style w:type="paragraph" w:customStyle="1" w:styleId="EndNoteCategoryHeading">
    <w:name w:val="EndNote Category Heading"/>
    <w:basedOn w:val="Normal"/>
    <w:link w:val="EndNoteCategoryHeadingChar"/>
    <w:autoRedefine/>
    <w:rsid w:val="00D4131E"/>
    <w:pPr>
      <w:spacing w:after="120"/>
    </w:pPr>
    <w:rPr>
      <w:b/>
      <w:noProof/>
    </w:rPr>
  </w:style>
  <w:style w:type="character" w:customStyle="1" w:styleId="EndNoteCategoryHeadingChar">
    <w:name w:val="EndNote Category Heading Char"/>
    <w:basedOn w:val="DefaultParagraphFont"/>
    <w:link w:val="EndNoteCategoryHeading"/>
    <w:rsid w:val="00D4131E"/>
    <w:rPr>
      <w:rFonts w:eastAsia="Times New Roman"/>
      <w:b/>
      <w:noProof/>
      <w:sz w:val="24"/>
      <w:szCs w:val="24"/>
    </w:rPr>
  </w:style>
  <w:style w:type="character" w:customStyle="1" w:styleId="UnresolvedMention1">
    <w:name w:val="Unresolved Mention1"/>
    <w:basedOn w:val="DefaultParagraphFont"/>
    <w:uiPriority w:val="99"/>
    <w:semiHidden/>
    <w:unhideWhenUsed/>
    <w:rsid w:val="00C80FA7"/>
    <w:rPr>
      <w:color w:val="605E5C"/>
      <w:shd w:val="clear" w:color="auto" w:fill="E1DFDD"/>
    </w:rPr>
  </w:style>
  <w:style w:type="character" w:styleId="FollowedHyperlink">
    <w:name w:val="FollowedHyperlink"/>
    <w:basedOn w:val="DefaultParagraphFont"/>
    <w:unhideWhenUsed/>
    <w:rsid w:val="00C80FA7"/>
    <w:rPr>
      <w:color w:val="B26B02" w:themeColor="followedHyperlink"/>
      <w:u w:val="single"/>
    </w:rPr>
  </w:style>
  <w:style w:type="paragraph" w:customStyle="1" w:styleId="chaptername">
    <w:name w:val="chapter name"/>
    <w:basedOn w:val="Normal"/>
    <w:next w:val="Heading1"/>
    <w:link w:val="chapternameChar"/>
    <w:qFormat/>
    <w:rsid w:val="00227BA5"/>
    <w:pPr>
      <w:keepNext/>
      <w:pageBreakBefore/>
      <w:widowControl w:val="0"/>
      <w:suppressAutoHyphens/>
      <w:bidi/>
      <w:spacing w:line="240" w:lineRule="auto"/>
      <w:ind w:firstLine="0"/>
      <w:jc w:val="center"/>
    </w:pPr>
    <w:rPr>
      <w:rFonts w:eastAsia="MS Mincho"/>
      <w:b/>
      <w:bCs/>
      <w:smallCaps/>
      <w:sz w:val="32"/>
      <w:lang w:eastAsia="en-US"/>
    </w:rPr>
  </w:style>
  <w:style w:type="character" w:customStyle="1" w:styleId="chapternameChar">
    <w:name w:val="chapter name Char"/>
    <w:basedOn w:val="DefaultParagraphFont"/>
    <w:link w:val="chaptername"/>
    <w:rsid w:val="005031B2"/>
    <w:rPr>
      <w:rFonts w:asciiTheme="majorBidi" w:hAnsiTheme="majorBidi" w:cstheme="majorBidi"/>
      <w:b/>
      <w:bCs/>
      <w:smallCaps/>
      <w:sz w:val="32"/>
      <w:szCs w:val="24"/>
      <w:lang w:eastAsia="en-US"/>
    </w:rPr>
  </w:style>
  <w:style w:type="paragraph" w:styleId="BodyText">
    <w:name w:val="Body Text"/>
    <w:basedOn w:val="Normal"/>
    <w:link w:val="BodyTextChar"/>
    <w:rsid w:val="00AD5D62"/>
    <w:pPr>
      <w:spacing w:after="120" w:line="228" w:lineRule="auto"/>
      <w:ind w:firstLine="288"/>
    </w:pPr>
    <w:rPr>
      <w:spacing w:val="-1"/>
      <w:sz w:val="20"/>
      <w:szCs w:val="20"/>
      <w:lang w:eastAsia="en-US"/>
    </w:rPr>
  </w:style>
  <w:style w:type="character" w:customStyle="1" w:styleId="BodyTextChar">
    <w:name w:val="Body Text Char"/>
    <w:basedOn w:val="DefaultParagraphFont"/>
    <w:link w:val="BodyText"/>
    <w:rsid w:val="00AD5D62"/>
    <w:rPr>
      <w:rFonts w:eastAsia="Times New Roman"/>
      <w:spacing w:val="-1"/>
      <w:lang w:val="en-US" w:eastAsia="en-US"/>
    </w:rPr>
  </w:style>
  <w:style w:type="paragraph" w:customStyle="1" w:styleId="figure">
    <w:name w:val="figure"/>
    <w:basedOn w:val="BodyText"/>
    <w:link w:val="figureChar"/>
    <w:autoRedefine/>
    <w:qFormat/>
    <w:rsid w:val="00B11F63"/>
    <w:pPr>
      <w:ind w:firstLine="0"/>
      <w:jc w:val="center"/>
    </w:pPr>
    <w:rPr>
      <w:rFonts w:ascii="TimesNewRoman" w:hAnsi="TimesNewRoman" w:cs="TimesNewRoman"/>
    </w:rPr>
  </w:style>
  <w:style w:type="character" w:customStyle="1" w:styleId="figureChar">
    <w:name w:val="figure Char"/>
    <w:link w:val="figure"/>
    <w:rsid w:val="00B11F63"/>
    <w:rPr>
      <w:rFonts w:ascii="TimesNewRoman" w:eastAsia="Times New Roman" w:hAnsi="TimesNewRoman" w:cs="TimesNewRoman"/>
      <w:spacing w:val="-1"/>
      <w:lang w:val="en-US" w:eastAsia="en-US"/>
    </w:rPr>
  </w:style>
  <w:style w:type="paragraph" w:customStyle="1" w:styleId="00Standard">
    <w:name w:val="00 Standard"/>
    <w:basedOn w:val="Normal"/>
    <w:link w:val="00StandardChar"/>
    <w:rsid w:val="007C4244"/>
  </w:style>
  <w:style w:type="character" w:customStyle="1" w:styleId="00StandardChar">
    <w:name w:val="00 Standard Char"/>
    <w:basedOn w:val="DefaultParagraphFont"/>
    <w:link w:val="00Standard"/>
    <w:rsid w:val="007C4244"/>
    <w:rPr>
      <w:rFonts w:eastAsia="Times New Roman"/>
      <w:sz w:val="28"/>
      <w:szCs w:val="24"/>
      <w:lang w:val="en-US" w:eastAsia="de-DE"/>
    </w:rPr>
  </w:style>
  <w:style w:type="paragraph" w:customStyle="1" w:styleId="text">
    <w:name w:val="text"/>
    <w:basedOn w:val="Normal"/>
    <w:rsid w:val="00770841"/>
    <w:pPr>
      <w:spacing w:line="240" w:lineRule="auto"/>
    </w:pPr>
    <w:rPr>
      <w:lang w:val="de-DE"/>
    </w:rPr>
  </w:style>
  <w:style w:type="character" w:styleId="Strong">
    <w:name w:val="Strong"/>
    <w:basedOn w:val="DefaultParagraphFont"/>
    <w:qFormat/>
    <w:rsid w:val="003D7487"/>
    <w:rPr>
      <w:b/>
      <w:bCs/>
    </w:rPr>
  </w:style>
  <w:style w:type="paragraph" w:customStyle="1" w:styleId="co6">
    <w:name w:val="co6"/>
    <w:basedOn w:val="BodyText"/>
    <w:rsid w:val="003D7487"/>
    <w:pPr>
      <w:spacing w:after="0" w:line="240" w:lineRule="auto"/>
      <w:ind w:firstLine="0"/>
      <w:jc w:val="center"/>
    </w:pPr>
    <w:rPr>
      <w:spacing w:val="0"/>
      <w:sz w:val="32"/>
      <w:szCs w:val="24"/>
      <w:lang w:val="de-DE" w:eastAsia="de-DE"/>
    </w:rPr>
  </w:style>
  <w:style w:type="paragraph" w:customStyle="1" w:styleId="Normal1">
    <w:name w:val="Normal1"/>
    <w:basedOn w:val="BodyText"/>
    <w:link w:val="normalChar"/>
    <w:rsid w:val="008E0CA9"/>
    <w:pPr>
      <w:spacing w:before="240"/>
    </w:pPr>
    <w:rPr>
      <w:rFonts w:eastAsia="MS Mincho"/>
    </w:rPr>
  </w:style>
  <w:style w:type="character" w:customStyle="1" w:styleId="normalChar">
    <w:name w:val="normal Char"/>
    <w:link w:val="Normal1"/>
    <w:rsid w:val="008E0CA9"/>
    <w:rPr>
      <w:spacing w:val="-1"/>
      <w:lang w:val="en-US" w:eastAsia="en-US"/>
    </w:rPr>
  </w:style>
  <w:style w:type="character" w:styleId="CommentReference">
    <w:name w:val="annotation reference"/>
    <w:basedOn w:val="DefaultParagraphFont"/>
    <w:unhideWhenUsed/>
    <w:rsid w:val="00820CEC"/>
    <w:rPr>
      <w:sz w:val="16"/>
      <w:szCs w:val="16"/>
    </w:rPr>
  </w:style>
  <w:style w:type="paragraph" w:styleId="CommentText">
    <w:name w:val="annotation text"/>
    <w:basedOn w:val="Normal"/>
    <w:link w:val="CommentTextChar"/>
    <w:unhideWhenUsed/>
    <w:rsid w:val="00820CEC"/>
    <w:pPr>
      <w:spacing w:line="240" w:lineRule="auto"/>
    </w:pPr>
    <w:rPr>
      <w:sz w:val="20"/>
      <w:szCs w:val="20"/>
    </w:rPr>
  </w:style>
  <w:style w:type="character" w:customStyle="1" w:styleId="CommentTextChar">
    <w:name w:val="Comment Text Char"/>
    <w:basedOn w:val="DefaultParagraphFont"/>
    <w:link w:val="CommentText"/>
    <w:rsid w:val="00820CEC"/>
    <w:rPr>
      <w:rFonts w:eastAsia="Times New Roman"/>
      <w:lang w:val="en-US" w:eastAsia="de-DE"/>
    </w:rPr>
  </w:style>
  <w:style w:type="paragraph" w:styleId="CommentSubject">
    <w:name w:val="annotation subject"/>
    <w:basedOn w:val="CommentText"/>
    <w:next w:val="CommentText"/>
    <w:link w:val="CommentSubjectChar"/>
    <w:semiHidden/>
    <w:unhideWhenUsed/>
    <w:rsid w:val="00820CEC"/>
    <w:rPr>
      <w:b/>
      <w:bCs/>
    </w:rPr>
  </w:style>
  <w:style w:type="character" w:customStyle="1" w:styleId="CommentSubjectChar">
    <w:name w:val="Comment Subject Char"/>
    <w:basedOn w:val="CommentTextChar"/>
    <w:link w:val="CommentSubject"/>
    <w:semiHidden/>
    <w:rsid w:val="00820CEC"/>
    <w:rPr>
      <w:rFonts w:eastAsia="Times New Roman"/>
      <w:b/>
      <w:bCs/>
      <w:lang w:val="en-US" w:eastAsia="de-DE"/>
    </w:rPr>
  </w:style>
  <w:style w:type="paragraph" w:customStyle="1" w:styleId="tableformat">
    <w:name w:val="table format"/>
    <w:basedOn w:val="Normal"/>
    <w:link w:val="tableformatChar"/>
    <w:autoRedefine/>
    <w:qFormat/>
    <w:rsid w:val="005E1EBD"/>
    <w:pPr>
      <w:tabs>
        <w:tab w:val="left" w:pos="355"/>
        <w:tab w:val="left" w:pos="571"/>
        <w:tab w:val="left" w:pos="617"/>
        <w:tab w:val="center" w:pos="1126"/>
      </w:tabs>
      <w:spacing w:line="276" w:lineRule="auto"/>
      <w:ind w:left="-57" w:right="-57" w:firstLine="0"/>
      <w:jc w:val="center"/>
    </w:pPr>
    <w:rPr>
      <w:rFonts w:asciiTheme="minorBidi" w:hAnsiTheme="minorBidi" w:cstheme="minorBidi"/>
      <w:sz w:val="22"/>
      <w:szCs w:val="22"/>
      <w:lang w:val="en-US" w:eastAsia="en-US" w:bidi="ar-EG"/>
    </w:rPr>
  </w:style>
  <w:style w:type="character" w:customStyle="1" w:styleId="tableformatChar">
    <w:name w:val="table format Char"/>
    <w:basedOn w:val="DefaultParagraphFont"/>
    <w:link w:val="tableformat"/>
    <w:rsid w:val="005E1EBD"/>
    <w:rPr>
      <w:rFonts w:asciiTheme="minorBidi" w:eastAsia="Times New Roman" w:hAnsiTheme="minorBidi" w:cstheme="minorBidi"/>
      <w:sz w:val="22"/>
      <w:szCs w:val="22"/>
      <w:lang w:val="en-US" w:eastAsia="en-US" w:bidi="ar-EG"/>
    </w:rPr>
  </w:style>
  <w:style w:type="paragraph" w:customStyle="1" w:styleId="IEEEParagraph">
    <w:name w:val="IEEE Paragraph"/>
    <w:basedOn w:val="Normal"/>
    <w:link w:val="IEEEParagraphChar"/>
    <w:rsid w:val="004A4370"/>
    <w:pPr>
      <w:adjustRightInd w:val="0"/>
      <w:snapToGrid w:val="0"/>
      <w:spacing w:line="252" w:lineRule="auto"/>
      <w:ind w:left="851" w:firstLine="216"/>
    </w:pPr>
    <w:rPr>
      <w:rFonts w:eastAsia="SimSun"/>
      <w:sz w:val="20"/>
      <w:lang w:val="en-AU" w:eastAsia="zh-CN"/>
    </w:rPr>
  </w:style>
  <w:style w:type="character" w:customStyle="1" w:styleId="IEEEParagraphChar">
    <w:name w:val="IEEE Paragraph Char"/>
    <w:link w:val="IEEEParagraph"/>
    <w:rsid w:val="004A4370"/>
    <w:rPr>
      <w:rFonts w:eastAsia="SimSun"/>
      <w:szCs w:val="24"/>
      <w:lang w:val="en-AU" w:eastAsia="zh-CN"/>
    </w:rPr>
  </w:style>
  <w:style w:type="paragraph" w:styleId="Revision">
    <w:name w:val="Revision"/>
    <w:hidden/>
    <w:uiPriority w:val="99"/>
    <w:semiHidden/>
    <w:rsid w:val="0059381A"/>
    <w:pPr>
      <w:spacing w:before="0" w:line="240" w:lineRule="auto"/>
      <w:ind w:firstLine="0"/>
      <w:jc w:val="left"/>
    </w:pPr>
    <w:rPr>
      <w:rFonts w:eastAsia="Times New Roman"/>
      <w:sz w:val="24"/>
      <w:szCs w:val="24"/>
      <w:lang w:val="en-US" w:eastAsia="de-DE"/>
    </w:rPr>
  </w:style>
  <w:style w:type="paragraph" w:customStyle="1" w:styleId="nameoftheauthers">
    <w:name w:val="name of the authers"/>
    <w:basedOn w:val="Normal"/>
    <w:link w:val="nameoftheauthersChar"/>
    <w:qFormat/>
    <w:rsid w:val="007F350C"/>
    <w:pPr>
      <w:ind w:firstLine="0"/>
      <w:jc w:val="left"/>
    </w:pPr>
    <w:rPr>
      <w:b/>
    </w:rPr>
  </w:style>
  <w:style w:type="character" w:customStyle="1" w:styleId="nameoftheauthersChar">
    <w:name w:val="name of the authers Char"/>
    <w:basedOn w:val="DefaultParagraphFont"/>
    <w:link w:val="nameoftheauthers"/>
    <w:rsid w:val="007F350C"/>
    <w:rPr>
      <w:rFonts w:asciiTheme="majorBidi" w:eastAsia="Times New Roman" w:hAnsiTheme="majorBidi" w:cstheme="majorBidi"/>
      <w:b/>
      <w:sz w:val="24"/>
      <w:szCs w:val="24"/>
      <w:lang w:val="en-US" w:eastAsia="de-DE"/>
    </w:rPr>
  </w:style>
  <w:style w:type="paragraph" w:customStyle="1" w:styleId="Text0">
    <w:name w:val="Text"/>
    <w:basedOn w:val="Normal"/>
    <w:rsid w:val="002B2517"/>
    <w:pPr>
      <w:widowControl w:val="0"/>
      <w:spacing w:line="252" w:lineRule="auto"/>
      <w:ind w:firstLine="202"/>
      <w:jc w:val="both"/>
    </w:pPr>
    <w:rPr>
      <w:rFonts w:ascii="Times New Roman" w:hAnsi="Times New Roman" w:cs="Times New Roman"/>
      <w:sz w:val="20"/>
      <w:szCs w:val="20"/>
      <w:lang w:eastAsia="en-US"/>
    </w:rPr>
  </w:style>
  <w:style w:type="paragraph" w:customStyle="1" w:styleId="Abstract">
    <w:name w:val="Abstract"/>
    <w:basedOn w:val="Normal"/>
    <w:next w:val="Normal"/>
    <w:rsid w:val="002A6ACA"/>
    <w:pPr>
      <w:spacing w:before="20" w:line="240" w:lineRule="auto"/>
      <w:ind w:firstLine="202"/>
      <w:jc w:val="both"/>
    </w:pPr>
    <w:rPr>
      <w:rFonts w:ascii="Times New Roman" w:hAnsi="Times New Roman" w:cs="Times New Roman"/>
      <w:b/>
      <w:bCs/>
      <w:sz w:val="18"/>
      <w:szCs w:val="18"/>
      <w:lang w:val="en-US" w:eastAsia="en-US"/>
    </w:rPr>
  </w:style>
  <w:style w:type="paragraph" w:customStyle="1" w:styleId="Authors">
    <w:name w:val="Authors"/>
    <w:basedOn w:val="Normal"/>
    <w:next w:val="Normal"/>
    <w:rsid w:val="002A6ACA"/>
    <w:pPr>
      <w:framePr w:w="9072" w:hSpace="187" w:vSpace="187" w:wrap="notBeside" w:vAnchor="text" w:hAnchor="page" w:xAlign="center" w:y="1"/>
      <w:spacing w:after="320" w:line="240" w:lineRule="auto"/>
      <w:ind w:firstLine="0"/>
      <w:jc w:val="center"/>
    </w:pPr>
    <w:rPr>
      <w:rFonts w:ascii="Times New Roman" w:hAnsi="Times New Roman" w:cs="Times New Roman"/>
      <w:sz w:val="22"/>
      <w:szCs w:val="22"/>
      <w:lang w:val="en-US" w:eastAsia="en-US"/>
    </w:rPr>
  </w:style>
  <w:style w:type="character" w:customStyle="1" w:styleId="MemberType">
    <w:name w:val="MemberType"/>
    <w:basedOn w:val="DefaultParagraphFont"/>
    <w:rsid w:val="002A6ACA"/>
    <w:rPr>
      <w:rFonts w:ascii="Times New Roman" w:hAnsi="Times New Roman" w:cs="Times New Roman"/>
      <w:i/>
      <w:iCs/>
      <w:sz w:val="22"/>
      <w:szCs w:val="22"/>
    </w:rPr>
  </w:style>
  <w:style w:type="paragraph" w:customStyle="1" w:styleId="References">
    <w:name w:val="References"/>
    <w:basedOn w:val="Normal"/>
    <w:rsid w:val="002A6ACA"/>
    <w:pPr>
      <w:numPr>
        <w:numId w:val="14"/>
      </w:numPr>
      <w:spacing w:line="240" w:lineRule="auto"/>
      <w:jc w:val="both"/>
    </w:pPr>
    <w:rPr>
      <w:rFonts w:ascii="Times New Roman" w:hAnsi="Times New Roman" w:cs="Times New Roman"/>
      <w:sz w:val="16"/>
      <w:szCs w:val="16"/>
      <w:lang w:val="en-US" w:eastAsia="en-US"/>
    </w:rPr>
  </w:style>
  <w:style w:type="paragraph" w:customStyle="1" w:styleId="IndexTerms">
    <w:name w:val="IndexTerms"/>
    <w:basedOn w:val="Normal"/>
    <w:next w:val="Normal"/>
    <w:rsid w:val="002A6ACA"/>
    <w:pPr>
      <w:spacing w:line="240" w:lineRule="auto"/>
      <w:ind w:firstLine="202"/>
      <w:jc w:val="both"/>
    </w:pPr>
    <w:rPr>
      <w:rFonts w:ascii="Times New Roman" w:hAnsi="Times New Roman" w:cs="Times New Roman"/>
      <w:b/>
      <w:bCs/>
      <w:sz w:val="18"/>
      <w:szCs w:val="18"/>
      <w:lang w:val="en-US" w:eastAsia="en-US"/>
    </w:rPr>
  </w:style>
  <w:style w:type="paragraph" w:customStyle="1" w:styleId="TableTitle">
    <w:name w:val="Table Title"/>
    <w:basedOn w:val="Normal"/>
    <w:rsid w:val="002A6ACA"/>
    <w:pPr>
      <w:spacing w:line="240" w:lineRule="auto"/>
      <w:ind w:firstLine="0"/>
      <w:jc w:val="center"/>
    </w:pPr>
    <w:rPr>
      <w:rFonts w:ascii="Times New Roman" w:hAnsi="Times New Roman" w:cs="Times New Roman"/>
      <w:smallCaps/>
      <w:sz w:val="16"/>
      <w:szCs w:val="16"/>
      <w:lang w:val="en-US" w:eastAsia="en-US"/>
    </w:rPr>
  </w:style>
  <w:style w:type="paragraph" w:customStyle="1" w:styleId="ReferenceHead">
    <w:name w:val="Reference Head"/>
    <w:basedOn w:val="Heading1"/>
    <w:link w:val="ReferenceHeadChar"/>
    <w:rsid w:val="002A6ACA"/>
    <w:pPr>
      <w:spacing w:before="240" w:after="80"/>
    </w:pPr>
    <w:rPr>
      <w:bCs w:val="0"/>
      <w:kern w:val="28"/>
      <w:lang w:val="en-US" w:eastAsia="en-US"/>
    </w:rPr>
  </w:style>
  <w:style w:type="character" w:customStyle="1" w:styleId="ReferenceHeadChar">
    <w:name w:val="Reference Head Char"/>
    <w:basedOn w:val="Heading1Char"/>
    <w:link w:val="ReferenceHead"/>
    <w:rsid w:val="002A6ACA"/>
    <w:rPr>
      <w:rFonts w:cs="Arial"/>
      <w:b/>
      <w:bCs w:val="0"/>
      <w:kern w:val="28"/>
      <w:sz w:val="40"/>
      <w:szCs w:val="32"/>
      <w:lang w:val="en-US" w:eastAsia="en-US"/>
    </w:rPr>
  </w:style>
  <w:style w:type="paragraph" w:customStyle="1" w:styleId="Equation">
    <w:name w:val="Equation"/>
    <w:basedOn w:val="Normal"/>
    <w:next w:val="Normal"/>
    <w:rsid w:val="002A6ACA"/>
    <w:pPr>
      <w:widowControl w:val="0"/>
      <w:tabs>
        <w:tab w:val="right" w:pos="5040"/>
      </w:tabs>
      <w:spacing w:line="252" w:lineRule="auto"/>
      <w:ind w:firstLine="0"/>
      <w:jc w:val="both"/>
    </w:pPr>
    <w:rPr>
      <w:rFonts w:ascii="Times New Roman" w:hAnsi="Times New Roman" w:cs="Times New Roman"/>
      <w:sz w:val="20"/>
      <w:szCs w:val="20"/>
      <w:lang w:val="en-US" w:eastAsia="en-US"/>
    </w:rPr>
  </w:style>
  <w:style w:type="paragraph" w:styleId="BodyTextIndent">
    <w:name w:val="Body Text Indent"/>
    <w:basedOn w:val="Normal"/>
    <w:link w:val="BodyTextIndentChar"/>
    <w:rsid w:val="002A6ACA"/>
    <w:pPr>
      <w:spacing w:line="240" w:lineRule="auto"/>
      <w:ind w:left="630" w:hanging="630"/>
      <w:jc w:val="left"/>
    </w:pPr>
    <w:rPr>
      <w:rFonts w:ascii="Times New Roman" w:hAnsi="Times New Roman" w:cs="Times New Roman"/>
      <w:sz w:val="20"/>
      <w:lang w:val="en-US" w:eastAsia="en-US"/>
    </w:rPr>
  </w:style>
  <w:style w:type="character" w:customStyle="1" w:styleId="BodyTextIndentChar">
    <w:name w:val="Body Text Indent Char"/>
    <w:basedOn w:val="DefaultParagraphFont"/>
    <w:link w:val="BodyTextIndent"/>
    <w:rsid w:val="002A6ACA"/>
    <w:rPr>
      <w:rFonts w:eastAsia="Times New Roman"/>
      <w:szCs w:val="24"/>
      <w:lang w:val="en-US" w:eastAsia="en-US"/>
    </w:rPr>
  </w:style>
  <w:style w:type="paragraph" w:customStyle="1" w:styleId="Pa0">
    <w:name w:val="Pa0"/>
    <w:basedOn w:val="Normal"/>
    <w:next w:val="Normal"/>
    <w:rsid w:val="002A6ACA"/>
    <w:pPr>
      <w:widowControl w:val="0"/>
      <w:adjustRightInd w:val="0"/>
      <w:spacing w:line="241" w:lineRule="atLeast"/>
      <w:ind w:firstLine="0"/>
      <w:jc w:val="left"/>
    </w:pPr>
    <w:rPr>
      <w:rFonts w:ascii="Baskerville" w:hAnsi="Baskerville" w:cs="Times New Roman"/>
      <w:lang w:val="en-US" w:eastAsia="en-US"/>
    </w:rPr>
  </w:style>
  <w:style w:type="character" w:customStyle="1" w:styleId="A5">
    <w:name w:val="A5"/>
    <w:rsid w:val="002A6ACA"/>
    <w:rPr>
      <w:color w:val="00529F"/>
      <w:sz w:val="20"/>
      <w:szCs w:val="20"/>
    </w:rPr>
  </w:style>
  <w:style w:type="paragraph" w:customStyle="1" w:styleId="ParagraphStyle1">
    <w:name w:val="Paragraph Style 1"/>
    <w:basedOn w:val="Normal"/>
    <w:uiPriority w:val="99"/>
    <w:rsid w:val="002A6ACA"/>
    <w:pPr>
      <w:widowControl w:val="0"/>
      <w:tabs>
        <w:tab w:val="left" w:pos="480"/>
      </w:tabs>
      <w:adjustRightInd w:val="0"/>
      <w:spacing w:before="100" w:line="280" w:lineRule="atLeast"/>
      <w:ind w:firstLine="0"/>
      <w:jc w:val="left"/>
      <w:textAlignment w:val="center"/>
    </w:pPr>
    <w:rPr>
      <w:rFonts w:ascii="Formata-Regular" w:eastAsiaTheme="minorEastAsia" w:hAnsi="Formata-Regular" w:cs="Formata-Regular"/>
      <w:color w:val="000000"/>
      <w:sz w:val="22"/>
      <w:szCs w:val="22"/>
      <w:lang w:val="en-US" w:eastAsia="ja-JP"/>
    </w:rPr>
  </w:style>
  <w:style w:type="character" w:customStyle="1" w:styleId="BodyText1">
    <w:name w:val="Body Text1"/>
    <w:basedOn w:val="DefaultParagraphFont"/>
    <w:uiPriority w:val="99"/>
    <w:rsid w:val="002A6ACA"/>
    <w:rPr>
      <w:rFonts w:ascii="Verdana" w:hAnsi="Verdana" w:cs="Verdana"/>
      <w:color w:val="000000"/>
      <w:sz w:val="22"/>
      <w:szCs w:val="22"/>
    </w:rPr>
  </w:style>
  <w:style w:type="character" w:customStyle="1" w:styleId="bodytype">
    <w:name w:val="body type"/>
    <w:basedOn w:val="DefaultParagraphFont"/>
    <w:uiPriority w:val="99"/>
    <w:rsid w:val="002A6ACA"/>
    <w:rPr>
      <w:rFonts w:ascii="Formata-Regular" w:hAnsi="Formata-Regular" w:cs="Formata-Regular"/>
      <w:color w:val="000000"/>
      <w:sz w:val="22"/>
      <w:szCs w:val="22"/>
    </w:rPr>
  </w:style>
  <w:style w:type="paragraph" w:customStyle="1" w:styleId="Style1">
    <w:name w:val="Style1"/>
    <w:basedOn w:val="ReferenceHead"/>
    <w:link w:val="Style1Char"/>
    <w:qFormat/>
    <w:rsid w:val="002A6ACA"/>
  </w:style>
  <w:style w:type="character" w:customStyle="1" w:styleId="Style1Char">
    <w:name w:val="Style1 Char"/>
    <w:basedOn w:val="ReferenceHeadChar"/>
    <w:link w:val="Style1"/>
    <w:rsid w:val="002A6ACA"/>
    <w:rPr>
      <w:rFonts w:cs="Arial"/>
      <w:b/>
      <w:bCs w:val="0"/>
      <w:kern w:val="28"/>
      <w:sz w:val="40"/>
      <w:szCs w:val="32"/>
      <w:lang w:val="en-US" w:eastAsia="en-US"/>
    </w:rPr>
  </w:style>
  <w:style w:type="character" w:customStyle="1" w:styleId="BodyText2">
    <w:name w:val="Body Text2"/>
    <w:basedOn w:val="DefaultParagraphFont"/>
    <w:uiPriority w:val="99"/>
    <w:rsid w:val="002A6ACA"/>
    <w:rPr>
      <w:rFonts w:ascii="Verdana" w:hAnsi="Verdana" w:cs="Verdana"/>
      <w:color w:val="000000"/>
      <w:sz w:val="22"/>
      <w:szCs w:val="22"/>
    </w:rPr>
  </w:style>
  <w:style w:type="paragraph" w:customStyle="1" w:styleId="TextL-MAG">
    <w:name w:val="Text L-MAG"/>
    <w:basedOn w:val="Normal"/>
    <w:link w:val="TextL-MAGChar"/>
    <w:qFormat/>
    <w:rsid w:val="002A6ACA"/>
    <w:pPr>
      <w:widowControl w:val="0"/>
      <w:tabs>
        <w:tab w:val="left" w:pos="360"/>
      </w:tabs>
      <w:spacing w:line="276" w:lineRule="auto"/>
      <w:ind w:firstLine="360"/>
      <w:jc w:val="both"/>
    </w:pPr>
    <w:rPr>
      <w:rFonts w:ascii="Arial" w:eastAsia="MS Mincho" w:hAnsi="Arial" w:cs="Times New Roman"/>
      <w:sz w:val="18"/>
      <w:szCs w:val="22"/>
      <w:lang w:val="en-US" w:eastAsia="ja-JP"/>
    </w:rPr>
  </w:style>
  <w:style w:type="character" w:customStyle="1" w:styleId="TextL-MAGChar">
    <w:name w:val="Text L-MAG Char"/>
    <w:basedOn w:val="DefaultParagraphFont"/>
    <w:link w:val="TextL-MAG"/>
    <w:rsid w:val="002A6ACA"/>
    <w:rPr>
      <w:rFonts w:ascii="Arial" w:hAnsi="Arial"/>
      <w:sz w:val="18"/>
      <w:szCs w:val="22"/>
      <w:lang w:val="en-US" w:eastAsia="ja-JP"/>
    </w:rPr>
  </w:style>
  <w:style w:type="table" w:customStyle="1" w:styleId="Style2">
    <w:name w:val="Style2"/>
    <w:basedOn w:val="TableNormal"/>
    <w:uiPriority w:val="99"/>
    <w:rsid w:val="002A6ACA"/>
    <w:pPr>
      <w:spacing w:before="0" w:line="240" w:lineRule="auto"/>
      <w:ind w:firstLine="0"/>
      <w:jc w:val="left"/>
    </w:pPr>
    <w:rPr>
      <w:rFonts w:eastAsia="Times New Roman"/>
      <w:lang w:val="en-US" w:eastAsia="en-US"/>
    </w:rPr>
    <w:tblPr>
      <w:tblBorders>
        <w:top w:val="single" w:sz="4" w:space="0" w:color="auto"/>
        <w:bottom w:val="single" w:sz="4" w:space="0" w:color="auto"/>
      </w:tblBorders>
    </w:tblPr>
  </w:style>
  <w:style w:type="paragraph" w:styleId="NormalWeb">
    <w:name w:val="Normal (Web)"/>
    <w:basedOn w:val="Normal"/>
    <w:uiPriority w:val="99"/>
    <w:semiHidden/>
    <w:unhideWhenUsed/>
    <w:rsid w:val="002A6ACA"/>
    <w:pPr>
      <w:spacing w:before="100" w:beforeAutospacing="1" w:after="100" w:afterAutospacing="1" w:line="240" w:lineRule="auto"/>
      <w:ind w:firstLine="0"/>
      <w:jc w:val="left"/>
    </w:pPr>
    <w:rPr>
      <w:rFonts w:ascii="Times New Roman" w:hAnsi="Times New Roman" w:cs="Times New Roman"/>
      <w:lang w:val="en-US" w:eastAsia="en-US"/>
    </w:rPr>
  </w:style>
  <w:style w:type="paragraph" w:customStyle="1" w:styleId="Affiliation">
    <w:name w:val="Affiliation"/>
    <w:uiPriority w:val="99"/>
    <w:rsid w:val="002A6ACA"/>
    <w:pPr>
      <w:spacing w:before="0" w:line="240" w:lineRule="auto"/>
      <w:ind w:firstLine="0"/>
      <w:jc w:val="center"/>
    </w:pPr>
    <w:rPr>
      <w:rFonts w:eastAsia="Times New Roman"/>
      <w:lang w:val="en-US" w:eastAsia="en-US"/>
    </w:rPr>
  </w:style>
  <w:style w:type="character" w:styleId="Emphasis">
    <w:name w:val="Emphasis"/>
    <w:basedOn w:val="DefaultParagraphFont"/>
    <w:uiPriority w:val="20"/>
    <w:qFormat/>
    <w:rsid w:val="004109FB"/>
    <w:rPr>
      <w:i/>
      <w:iCs/>
    </w:rPr>
  </w:style>
  <w:style w:type="character" w:customStyle="1" w:styleId="UnresolvedMention2">
    <w:name w:val="Unresolved Mention2"/>
    <w:basedOn w:val="DefaultParagraphFont"/>
    <w:uiPriority w:val="99"/>
    <w:semiHidden/>
    <w:unhideWhenUsed/>
    <w:rsid w:val="00B4362F"/>
    <w:rPr>
      <w:color w:val="605E5C"/>
      <w:shd w:val="clear" w:color="auto" w:fill="E1DFDD"/>
    </w:rPr>
  </w:style>
  <w:style w:type="character" w:customStyle="1" w:styleId="UnresolvedMention3">
    <w:name w:val="Unresolved Mention3"/>
    <w:basedOn w:val="DefaultParagraphFont"/>
    <w:uiPriority w:val="99"/>
    <w:semiHidden/>
    <w:unhideWhenUsed/>
    <w:rsid w:val="003107B2"/>
    <w:rPr>
      <w:color w:val="605E5C"/>
      <w:shd w:val="clear" w:color="auto" w:fill="E1DFDD"/>
    </w:rPr>
  </w:style>
  <w:style w:type="character" w:customStyle="1" w:styleId="UnresolvedMention4">
    <w:name w:val="Unresolved Mention4"/>
    <w:basedOn w:val="DefaultParagraphFont"/>
    <w:uiPriority w:val="99"/>
    <w:semiHidden/>
    <w:unhideWhenUsed/>
    <w:rsid w:val="00CC450E"/>
    <w:rPr>
      <w:color w:val="605E5C"/>
      <w:shd w:val="clear" w:color="auto" w:fill="E1DFDD"/>
    </w:rPr>
  </w:style>
  <w:style w:type="character" w:customStyle="1" w:styleId="UnresolvedMention5">
    <w:name w:val="Unresolved Mention5"/>
    <w:basedOn w:val="DefaultParagraphFont"/>
    <w:uiPriority w:val="99"/>
    <w:semiHidden/>
    <w:unhideWhenUsed/>
    <w:rsid w:val="00E822F2"/>
    <w:rPr>
      <w:color w:val="605E5C"/>
      <w:shd w:val="clear" w:color="auto" w:fill="E1DFDD"/>
    </w:rPr>
  </w:style>
  <w:style w:type="character" w:customStyle="1" w:styleId="UnresolvedMention6">
    <w:name w:val="Unresolved Mention6"/>
    <w:basedOn w:val="DefaultParagraphFont"/>
    <w:uiPriority w:val="99"/>
    <w:semiHidden/>
    <w:unhideWhenUsed/>
    <w:rsid w:val="00FF5D77"/>
    <w:rPr>
      <w:color w:val="605E5C"/>
      <w:shd w:val="clear" w:color="auto" w:fill="E1DFDD"/>
    </w:rPr>
  </w:style>
  <w:style w:type="character" w:customStyle="1" w:styleId="UnresolvedMention7">
    <w:name w:val="Unresolved Mention7"/>
    <w:basedOn w:val="DefaultParagraphFont"/>
    <w:uiPriority w:val="99"/>
    <w:semiHidden/>
    <w:unhideWhenUsed/>
    <w:rsid w:val="00AD5C13"/>
    <w:rPr>
      <w:color w:val="605E5C"/>
      <w:shd w:val="clear" w:color="auto" w:fill="E1DFDD"/>
    </w:rPr>
  </w:style>
  <w:style w:type="character" w:customStyle="1" w:styleId="UnresolvedMention8">
    <w:name w:val="Unresolved Mention8"/>
    <w:basedOn w:val="DefaultParagraphFont"/>
    <w:uiPriority w:val="99"/>
    <w:semiHidden/>
    <w:unhideWhenUsed/>
    <w:rsid w:val="00CC48FB"/>
    <w:rPr>
      <w:color w:val="605E5C"/>
      <w:shd w:val="clear" w:color="auto" w:fill="E1DFDD"/>
    </w:rPr>
  </w:style>
  <w:style w:type="character" w:customStyle="1" w:styleId="UnresolvedMention9">
    <w:name w:val="Unresolved Mention9"/>
    <w:basedOn w:val="DefaultParagraphFont"/>
    <w:uiPriority w:val="99"/>
    <w:semiHidden/>
    <w:unhideWhenUsed/>
    <w:rsid w:val="005D638B"/>
    <w:rPr>
      <w:color w:val="605E5C"/>
      <w:shd w:val="clear" w:color="auto" w:fill="E1DFDD"/>
    </w:rPr>
  </w:style>
  <w:style w:type="character" w:customStyle="1" w:styleId="UnresolvedMention10">
    <w:name w:val="Unresolved Mention10"/>
    <w:basedOn w:val="DefaultParagraphFont"/>
    <w:uiPriority w:val="99"/>
    <w:semiHidden/>
    <w:unhideWhenUsed/>
    <w:rsid w:val="009C13B5"/>
    <w:rPr>
      <w:color w:val="605E5C"/>
      <w:shd w:val="clear" w:color="auto" w:fill="E1DFDD"/>
    </w:rPr>
  </w:style>
  <w:style w:type="character" w:styleId="UnresolvedMention">
    <w:name w:val="Unresolved Mention"/>
    <w:basedOn w:val="DefaultParagraphFont"/>
    <w:uiPriority w:val="99"/>
    <w:semiHidden/>
    <w:unhideWhenUsed/>
    <w:rsid w:val="00577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9001">
      <w:bodyDiv w:val="1"/>
      <w:marLeft w:val="0"/>
      <w:marRight w:val="0"/>
      <w:marTop w:val="0"/>
      <w:marBottom w:val="0"/>
      <w:divBdr>
        <w:top w:val="none" w:sz="0" w:space="0" w:color="auto"/>
        <w:left w:val="none" w:sz="0" w:space="0" w:color="auto"/>
        <w:bottom w:val="none" w:sz="0" w:space="0" w:color="auto"/>
        <w:right w:val="none" w:sz="0" w:space="0" w:color="auto"/>
      </w:divBdr>
      <w:divsChild>
        <w:div w:id="352078524">
          <w:marLeft w:val="0"/>
          <w:marRight w:val="0"/>
          <w:marTop w:val="90"/>
          <w:marBottom w:val="90"/>
          <w:divBdr>
            <w:top w:val="none" w:sz="0" w:space="0" w:color="auto"/>
            <w:left w:val="none" w:sz="0" w:space="0" w:color="auto"/>
            <w:bottom w:val="none" w:sz="0" w:space="0" w:color="auto"/>
            <w:right w:val="none" w:sz="0" w:space="0" w:color="auto"/>
          </w:divBdr>
        </w:div>
        <w:div w:id="979457958">
          <w:marLeft w:val="180"/>
          <w:marRight w:val="120"/>
          <w:marTop w:val="90"/>
          <w:marBottom w:val="90"/>
          <w:divBdr>
            <w:top w:val="none" w:sz="0" w:space="0" w:color="auto"/>
            <w:left w:val="none" w:sz="0" w:space="0" w:color="auto"/>
            <w:bottom w:val="none" w:sz="0" w:space="0" w:color="auto"/>
            <w:right w:val="none" w:sz="0" w:space="0" w:color="auto"/>
          </w:divBdr>
        </w:div>
      </w:divsChild>
    </w:div>
    <w:div w:id="283705557">
      <w:bodyDiv w:val="1"/>
      <w:marLeft w:val="0"/>
      <w:marRight w:val="0"/>
      <w:marTop w:val="0"/>
      <w:marBottom w:val="0"/>
      <w:divBdr>
        <w:top w:val="none" w:sz="0" w:space="0" w:color="auto"/>
        <w:left w:val="none" w:sz="0" w:space="0" w:color="auto"/>
        <w:bottom w:val="none" w:sz="0" w:space="0" w:color="auto"/>
        <w:right w:val="none" w:sz="0" w:space="0" w:color="auto"/>
      </w:divBdr>
    </w:div>
    <w:div w:id="407268695">
      <w:bodyDiv w:val="1"/>
      <w:marLeft w:val="0"/>
      <w:marRight w:val="0"/>
      <w:marTop w:val="0"/>
      <w:marBottom w:val="0"/>
      <w:divBdr>
        <w:top w:val="none" w:sz="0" w:space="0" w:color="auto"/>
        <w:left w:val="none" w:sz="0" w:space="0" w:color="auto"/>
        <w:bottom w:val="none" w:sz="0" w:space="0" w:color="auto"/>
        <w:right w:val="none" w:sz="0" w:space="0" w:color="auto"/>
      </w:divBdr>
    </w:div>
    <w:div w:id="445078573">
      <w:bodyDiv w:val="1"/>
      <w:marLeft w:val="0"/>
      <w:marRight w:val="0"/>
      <w:marTop w:val="0"/>
      <w:marBottom w:val="0"/>
      <w:divBdr>
        <w:top w:val="none" w:sz="0" w:space="0" w:color="auto"/>
        <w:left w:val="none" w:sz="0" w:space="0" w:color="auto"/>
        <w:bottom w:val="none" w:sz="0" w:space="0" w:color="auto"/>
        <w:right w:val="none" w:sz="0" w:space="0" w:color="auto"/>
      </w:divBdr>
    </w:div>
    <w:div w:id="445776325">
      <w:bodyDiv w:val="1"/>
      <w:marLeft w:val="0"/>
      <w:marRight w:val="0"/>
      <w:marTop w:val="0"/>
      <w:marBottom w:val="0"/>
      <w:divBdr>
        <w:top w:val="none" w:sz="0" w:space="0" w:color="auto"/>
        <w:left w:val="none" w:sz="0" w:space="0" w:color="auto"/>
        <w:bottom w:val="none" w:sz="0" w:space="0" w:color="auto"/>
        <w:right w:val="none" w:sz="0" w:space="0" w:color="auto"/>
      </w:divBdr>
    </w:div>
    <w:div w:id="543372355">
      <w:bodyDiv w:val="1"/>
      <w:marLeft w:val="0"/>
      <w:marRight w:val="0"/>
      <w:marTop w:val="0"/>
      <w:marBottom w:val="0"/>
      <w:divBdr>
        <w:top w:val="none" w:sz="0" w:space="0" w:color="auto"/>
        <w:left w:val="none" w:sz="0" w:space="0" w:color="auto"/>
        <w:bottom w:val="none" w:sz="0" w:space="0" w:color="auto"/>
        <w:right w:val="none" w:sz="0" w:space="0" w:color="auto"/>
      </w:divBdr>
    </w:div>
    <w:div w:id="575280974">
      <w:bodyDiv w:val="1"/>
      <w:marLeft w:val="0"/>
      <w:marRight w:val="0"/>
      <w:marTop w:val="0"/>
      <w:marBottom w:val="0"/>
      <w:divBdr>
        <w:top w:val="none" w:sz="0" w:space="0" w:color="auto"/>
        <w:left w:val="none" w:sz="0" w:space="0" w:color="auto"/>
        <w:bottom w:val="none" w:sz="0" w:space="0" w:color="auto"/>
        <w:right w:val="none" w:sz="0" w:space="0" w:color="auto"/>
      </w:divBdr>
    </w:div>
    <w:div w:id="672336001">
      <w:bodyDiv w:val="1"/>
      <w:marLeft w:val="0"/>
      <w:marRight w:val="0"/>
      <w:marTop w:val="0"/>
      <w:marBottom w:val="0"/>
      <w:divBdr>
        <w:top w:val="none" w:sz="0" w:space="0" w:color="auto"/>
        <w:left w:val="none" w:sz="0" w:space="0" w:color="auto"/>
        <w:bottom w:val="none" w:sz="0" w:space="0" w:color="auto"/>
        <w:right w:val="none" w:sz="0" w:space="0" w:color="auto"/>
      </w:divBdr>
    </w:div>
    <w:div w:id="702361739">
      <w:bodyDiv w:val="1"/>
      <w:marLeft w:val="0"/>
      <w:marRight w:val="0"/>
      <w:marTop w:val="0"/>
      <w:marBottom w:val="0"/>
      <w:divBdr>
        <w:top w:val="none" w:sz="0" w:space="0" w:color="auto"/>
        <w:left w:val="none" w:sz="0" w:space="0" w:color="auto"/>
        <w:bottom w:val="none" w:sz="0" w:space="0" w:color="auto"/>
        <w:right w:val="none" w:sz="0" w:space="0" w:color="auto"/>
      </w:divBdr>
    </w:div>
    <w:div w:id="850265406">
      <w:bodyDiv w:val="1"/>
      <w:marLeft w:val="0"/>
      <w:marRight w:val="0"/>
      <w:marTop w:val="0"/>
      <w:marBottom w:val="0"/>
      <w:divBdr>
        <w:top w:val="none" w:sz="0" w:space="0" w:color="auto"/>
        <w:left w:val="none" w:sz="0" w:space="0" w:color="auto"/>
        <w:bottom w:val="none" w:sz="0" w:space="0" w:color="auto"/>
        <w:right w:val="none" w:sz="0" w:space="0" w:color="auto"/>
      </w:divBdr>
    </w:div>
    <w:div w:id="941259995">
      <w:bodyDiv w:val="1"/>
      <w:marLeft w:val="0"/>
      <w:marRight w:val="0"/>
      <w:marTop w:val="0"/>
      <w:marBottom w:val="0"/>
      <w:divBdr>
        <w:top w:val="none" w:sz="0" w:space="0" w:color="auto"/>
        <w:left w:val="none" w:sz="0" w:space="0" w:color="auto"/>
        <w:bottom w:val="none" w:sz="0" w:space="0" w:color="auto"/>
        <w:right w:val="none" w:sz="0" w:space="0" w:color="auto"/>
      </w:divBdr>
    </w:div>
    <w:div w:id="1004362669">
      <w:bodyDiv w:val="1"/>
      <w:marLeft w:val="0"/>
      <w:marRight w:val="0"/>
      <w:marTop w:val="0"/>
      <w:marBottom w:val="0"/>
      <w:divBdr>
        <w:top w:val="none" w:sz="0" w:space="0" w:color="auto"/>
        <w:left w:val="none" w:sz="0" w:space="0" w:color="auto"/>
        <w:bottom w:val="none" w:sz="0" w:space="0" w:color="auto"/>
        <w:right w:val="none" w:sz="0" w:space="0" w:color="auto"/>
      </w:divBdr>
    </w:div>
    <w:div w:id="1102803906">
      <w:bodyDiv w:val="1"/>
      <w:marLeft w:val="0"/>
      <w:marRight w:val="0"/>
      <w:marTop w:val="0"/>
      <w:marBottom w:val="0"/>
      <w:divBdr>
        <w:top w:val="none" w:sz="0" w:space="0" w:color="auto"/>
        <w:left w:val="none" w:sz="0" w:space="0" w:color="auto"/>
        <w:bottom w:val="none" w:sz="0" w:space="0" w:color="auto"/>
        <w:right w:val="none" w:sz="0" w:space="0" w:color="auto"/>
      </w:divBdr>
    </w:div>
    <w:div w:id="1193760970">
      <w:bodyDiv w:val="1"/>
      <w:marLeft w:val="0"/>
      <w:marRight w:val="0"/>
      <w:marTop w:val="0"/>
      <w:marBottom w:val="0"/>
      <w:divBdr>
        <w:top w:val="none" w:sz="0" w:space="0" w:color="auto"/>
        <w:left w:val="none" w:sz="0" w:space="0" w:color="auto"/>
        <w:bottom w:val="none" w:sz="0" w:space="0" w:color="auto"/>
        <w:right w:val="none" w:sz="0" w:space="0" w:color="auto"/>
      </w:divBdr>
    </w:div>
    <w:div w:id="1460411728">
      <w:bodyDiv w:val="1"/>
      <w:marLeft w:val="0"/>
      <w:marRight w:val="0"/>
      <w:marTop w:val="0"/>
      <w:marBottom w:val="0"/>
      <w:divBdr>
        <w:top w:val="none" w:sz="0" w:space="0" w:color="auto"/>
        <w:left w:val="none" w:sz="0" w:space="0" w:color="auto"/>
        <w:bottom w:val="none" w:sz="0" w:space="0" w:color="auto"/>
        <w:right w:val="none" w:sz="0" w:space="0" w:color="auto"/>
      </w:divBdr>
    </w:div>
    <w:div w:id="1503006309">
      <w:bodyDiv w:val="1"/>
      <w:marLeft w:val="0"/>
      <w:marRight w:val="0"/>
      <w:marTop w:val="0"/>
      <w:marBottom w:val="0"/>
      <w:divBdr>
        <w:top w:val="none" w:sz="0" w:space="0" w:color="auto"/>
        <w:left w:val="none" w:sz="0" w:space="0" w:color="auto"/>
        <w:bottom w:val="none" w:sz="0" w:space="0" w:color="auto"/>
        <w:right w:val="none" w:sz="0" w:space="0" w:color="auto"/>
      </w:divBdr>
    </w:div>
    <w:div w:id="1534418444">
      <w:bodyDiv w:val="1"/>
      <w:marLeft w:val="0"/>
      <w:marRight w:val="0"/>
      <w:marTop w:val="0"/>
      <w:marBottom w:val="0"/>
      <w:divBdr>
        <w:top w:val="none" w:sz="0" w:space="0" w:color="auto"/>
        <w:left w:val="none" w:sz="0" w:space="0" w:color="auto"/>
        <w:bottom w:val="none" w:sz="0" w:space="0" w:color="auto"/>
        <w:right w:val="none" w:sz="0" w:space="0" w:color="auto"/>
      </w:divBdr>
    </w:div>
    <w:div w:id="1600676107">
      <w:bodyDiv w:val="1"/>
      <w:marLeft w:val="0"/>
      <w:marRight w:val="0"/>
      <w:marTop w:val="0"/>
      <w:marBottom w:val="0"/>
      <w:divBdr>
        <w:top w:val="none" w:sz="0" w:space="0" w:color="auto"/>
        <w:left w:val="none" w:sz="0" w:space="0" w:color="auto"/>
        <w:bottom w:val="none" w:sz="0" w:space="0" w:color="auto"/>
        <w:right w:val="none" w:sz="0" w:space="0" w:color="auto"/>
      </w:divBdr>
    </w:div>
    <w:div w:id="1876505452">
      <w:bodyDiv w:val="1"/>
      <w:marLeft w:val="0"/>
      <w:marRight w:val="0"/>
      <w:marTop w:val="0"/>
      <w:marBottom w:val="0"/>
      <w:divBdr>
        <w:top w:val="none" w:sz="0" w:space="0" w:color="auto"/>
        <w:left w:val="none" w:sz="0" w:space="0" w:color="auto"/>
        <w:bottom w:val="none" w:sz="0" w:space="0" w:color="auto"/>
        <w:right w:val="none" w:sz="0" w:space="0" w:color="auto"/>
      </w:divBdr>
    </w:div>
    <w:div w:id="1890258953">
      <w:bodyDiv w:val="1"/>
      <w:marLeft w:val="0"/>
      <w:marRight w:val="0"/>
      <w:marTop w:val="0"/>
      <w:marBottom w:val="0"/>
      <w:divBdr>
        <w:top w:val="none" w:sz="0" w:space="0" w:color="auto"/>
        <w:left w:val="none" w:sz="0" w:space="0" w:color="auto"/>
        <w:bottom w:val="none" w:sz="0" w:space="0" w:color="auto"/>
        <w:right w:val="none" w:sz="0" w:space="0" w:color="auto"/>
      </w:divBdr>
    </w:div>
    <w:div w:id="1994796620">
      <w:bodyDiv w:val="1"/>
      <w:marLeft w:val="0"/>
      <w:marRight w:val="0"/>
      <w:marTop w:val="0"/>
      <w:marBottom w:val="0"/>
      <w:divBdr>
        <w:top w:val="none" w:sz="0" w:space="0" w:color="auto"/>
        <w:left w:val="none" w:sz="0" w:space="0" w:color="auto"/>
        <w:bottom w:val="none" w:sz="0" w:space="0" w:color="auto"/>
        <w:right w:val="none" w:sz="0" w:space="0" w:color="auto"/>
      </w:divBdr>
      <w:divsChild>
        <w:div w:id="1368337193">
          <w:marLeft w:val="0"/>
          <w:marRight w:val="0"/>
          <w:marTop w:val="0"/>
          <w:marBottom w:val="0"/>
          <w:divBdr>
            <w:top w:val="none" w:sz="0" w:space="0" w:color="auto"/>
            <w:left w:val="none" w:sz="0" w:space="0" w:color="auto"/>
            <w:bottom w:val="none" w:sz="0" w:space="0" w:color="auto"/>
            <w:right w:val="none" w:sz="0" w:space="0" w:color="auto"/>
          </w:divBdr>
        </w:div>
      </w:divsChild>
    </w:div>
    <w:div w:id="2038500450">
      <w:bodyDiv w:val="1"/>
      <w:marLeft w:val="0"/>
      <w:marRight w:val="0"/>
      <w:marTop w:val="0"/>
      <w:marBottom w:val="0"/>
      <w:divBdr>
        <w:top w:val="none" w:sz="0" w:space="0" w:color="auto"/>
        <w:left w:val="none" w:sz="0" w:space="0" w:color="auto"/>
        <w:bottom w:val="none" w:sz="0" w:space="0" w:color="auto"/>
        <w:right w:val="none" w:sz="0" w:space="0" w:color="auto"/>
      </w:divBdr>
    </w:div>
    <w:div w:id="21121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7.xml"/><Relationship Id="rId39" Type="http://schemas.openxmlformats.org/officeDocument/2006/relationships/diagramQuickStyle" Target="diagrams/quickStyle3.xml"/><Relationship Id="rId21" Type="http://schemas.openxmlformats.org/officeDocument/2006/relationships/header" Target="header6.xml"/><Relationship Id="rId34" Type="http://schemas.openxmlformats.org/officeDocument/2006/relationships/diagramQuickStyle" Target="diagrams/quickStyle2.xml"/><Relationship Id="rId42" Type="http://schemas.openxmlformats.org/officeDocument/2006/relationships/image" Target="media/image4.jpeg"/><Relationship Id="rId47" Type="http://schemas.openxmlformats.org/officeDocument/2006/relationships/header" Target="header11.xml"/><Relationship Id="rId50" Type="http://schemas.openxmlformats.org/officeDocument/2006/relationships/header" Target="header14.xml"/><Relationship Id="rId55" Type="http://schemas.openxmlformats.org/officeDocument/2006/relationships/header" Target="header16.xm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diagramQuickStyle" Target="diagrams/quickStyle1.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diagramData" Target="diagrams/data2.xml"/><Relationship Id="rId37" Type="http://schemas.openxmlformats.org/officeDocument/2006/relationships/diagramData" Target="diagrams/data3.xml"/><Relationship Id="rId40" Type="http://schemas.openxmlformats.org/officeDocument/2006/relationships/diagramColors" Target="diagrams/colors3.xml"/><Relationship Id="rId45" Type="http://schemas.openxmlformats.org/officeDocument/2006/relationships/footer" Target="footer8.xml"/><Relationship Id="rId53" Type="http://schemas.openxmlformats.org/officeDocument/2006/relationships/hyperlink" Target="https://www.neplan.ch/" TargetMode="External"/><Relationship Id="rId58" Type="http://schemas.openxmlformats.org/officeDocument/2006/relationships/header" Target="header19.xml"/><Relationship Id="rId5" Type="http://schemas.openxmlformats.org/officeDocument/2006/relationships/settings" Target="settings.xml"/><Relationship Id="rId61" Type="http://schemas.openxmlformats.org/officeDocument/2006/relationships/footer" Target="footer13.xml"/><Relationship Id="rId19" Type="http://schemas.openxmlformats.org/officeDocument/2006/relationships/footer" Target="footer3.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diagramColors" Target="diagrams/colors2.xml"/><Relationship Id="rId43" Type="http://schemas.openxmlformats.org/officeDocument/2006/relationships/header" Target="header9.xml"/><Relationship Id="rId48" Type="http://schemas.openxmlformats.org/officeDocument/2006/relationships/header" Target="header12.xml"/><Relationship Id="rId56" Type="http://schemas.openxmlformats.org/officeDocument/2006/relationships/header" Target="header17.xml"/><Relationship Id="rId8" Type="http://schemas.openxmlformats.org/officeDocument/2006/relationships/endnotes" Target="endnotes.xml"/><Relationship Id="rId51" Type="http://schemas.openxmlformats.org/officeDocument/2006/relationships/header" Target="header15.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diagramLayout" Target="diagrams/layout2.xml"/><Relationship Id="rId38" Type="http://schemas.openxmlformats.org/officeDocument/2006/relationships/diagramLayout" Target="diagrams/layout3.xml"/><Relationship Id="rId46" Type="http://schemas.openxmlformats.org/officeDocument/2006/relationships/footer" Target="footer9.xml"/><Relationship Id="rId59" Type="http://schemas.openxmlformats.org/officeDocument/2006/relationships/footer" Target="footer11.xml"/><Relationship Id="rId20" Type="http://schemas.openxmlformats.org/officeDocument/2006/relationships/footer" Target="footer4.xml"/><Relationship Id="rId41" Type="http://schemas.microsoft.com/office/2007/relationships/diagramDrawing" Target="diagrams/drawing3.xml"/><Relationship Id="rId54" Type="http://schemas.openxmlformats.org/officeDocument/2006/relationships/hyperlink" Target="https://www.zensol.com/en/circuit-breaker-testing/breaker-timin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diagramLayout" Target="diagrams/layout1.xml"/><Relationship Id="rId36" Type="http://schemas.microsoft.com/office/2007/relationships/diagramDrawing" Target="diagrams/drawing2.xml"/><Relationship Id="rId49" Type="http://schemas.openxmlformats.org/officeDocument/2006/relationships/header" Target="header13.xml"/><Relationship Id="rId57" Type="http://schemas.openxmlformats.org/officeDocument/2006/relationships/header" Target="header18.xml"/><Relationship Id="rId10" Type="http://schemas.openxmlformats.org/officeDocument/2006/relationships/image" Target="media/image2.png"/><Relationship Id="rId31" Type="http://schemas.microsoft.com/office/2007/relationships/diagramDrawing" Target="diagrams/drawing1.xml"/><Relationship Id="rId44" Type="http://schemas.openxmlformats.org/officeDocument/2006/relationships/header" Target="header10.xml"/><Relationship Id="rId52" Type="http://schemas.openxmlformats.org/officeDocument/2006/relationships/footer" Target="footer10.xml"/><Relationship Id="rId60" Type="http://schemas.openxmlformats.org/officeDocument/2006/relationships/footer" Target="footer12.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_e\Downloads\CSD%20Thesis%20Template%20-%209th%20Draftc.dotx.dot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583CEC-8B88-4F9C-BA53-52A640985F2D}" type="doc">
      <dgm:prSet loTypeId="urn:microsoft.com/office/officeart/2005/8/layout/hList1" loCatId="list" qsTypeId="urn:microsoft.com/office/officeart/2005/8/quickstyle/simple1" qsCatId="simple" csTypeId="urn:microsoft.com/office/officeart/2005/8/colors/accent0_1" csCatId="mainScheme" phldr="1"/>
      <dgm:spPr/>
      <dgm:t>
        <a:bodyPr/>
        <a:lstStyle/>
        <a:p>
          <a:endParaRPr lang="en-US"/>
        </a:p>
      </dgm:t>
    </dgm:pt>
    <dgm:pt modelId="{C833BA23-EBF4-4CE6-919F-DA9104C9293B}">
      <dgm:prSet phldrT="[Text]" custT="1"/>
      <dgm:spPr/>
      <dgm:t>
        <a:bodyPr/>
        <a:lstStyle/>
        <a:p>
          <a:r>
            <a:rPr lang="en-US" sz="1100"/>
            <a:t>Micro</a:t>
          </a:r>
        </a:p>
      </dgm:t>
    </dgm:pt>
    <dgm:pt modelId="{0AFE6A4C-B649-4444-9627-D111DE144864}" type="parTrans" cxnId="{04FBED49-4010-4A3B-84DA-4F7C2A80CA37}">
      <dgm:prSet/>
      <dgm:spPr/>
      <dgm:t>
        <a:bodyPr/>
        <a:lstStyle/>
        <a:p>
          <a:endParaRPr lang="en-US" sz="1100"/>
        </a:p>
      </dgm:t>
    </dgm:pt>
    <dgm:pt modelId="{151C9421-A840-4A7B-A483-10FAA2F37424}" type="sibTrans" cxnId="{04FBED49-4010-4A3B-84DA-4F7C2A80CA37}">
      <dgm:prSet/>
      <dgm:spPr/>
      <dgm:t>
        <a:bodyPr/>
        <a:lstStyle/>
        <a:p>
          <a:endParaRPr lang="en-US" sz="1100"/>
        </a:p>
      </dgm:t>
    </dgm:pt>
    <dgm:pt modelId="{C7FFE14C-152B-45FC-9838-09B91E007B1A}">
      <dgm:prSet phldrT="[Text]" custT="1"/>
      <dgm:spPr/>
      <dgm:t>
        <a:bodyPr/>
        <a:lstStyle/>
        <a:p>
          <a:pPr rtl="0"/>
          <a:r>
            <a:rPr lang="en-US" sz="1100"/>
            <a:t>1W &lt; 5 kW</a:t>
          </a:r>
        </a:p>
      </dgm:t>
    </dgm:pt>
    <dgm:pt modelId="{056756FC-E7A5-405F-B5EF-573E3BEF7005}" type="parTrans" cxnId="{8D5FF9DF-8124-487C-AF12-7276B63D9FDA}">
      <dgm:prSet/>
      <dgm:spPr/>
      <dgm:t>
        <a:bodyPr/>
        <a:lstStyle/>
        <a:p>
          <a:endParaRPr lang="en-US" sz="1100"/>
        </a:p>
      </dgm:t>
    </dgm:pt>
    <dgm:pt modelId="{5D80255E-F924-4E8B-A7FB-FCDACD10DB49}" type="sibTrans" cxnId="{8D5FF9DF-8124-487C-AF12-7276B63D9FDA}">
      <dgm:prSet/>
      <dgm:spPr/>
      <dgm:t>
        <a:bodyPr/>
        <a:lstStyle/>
        <a:p>
          <a:endParaRPr lang="en-US" sz="1100"/>
        </a:p>
      </dgm:t>
    </dgm:pt>
    <dgm:pt modelId="{25620EBD-AE01-4449-B2BA-303A2FED373F}">
      <dgm:prSet phldrT="[Text]" custT="1"/>
      <dgm:spPr/>
      <dgm:t>
        <a:bodyPr/>
        <a:lstStyle/>
        <a:p>
          <a:r>
            <a:rPr lang="en-US" sz="1100"/>
            <a:t>Small</a:t>
          </a:r>
        </a:p>
      </dgm:t>
    </dgm:pt>
    <dgm:pt modelId="{23884163-2406-4562-A5DA-F556A0D8D625}" type="parTrans" cxnId="{A7F17429-B30C-4060-86A7-34D687217AD4}">
      <dgm:prSet/>
      <dgm:spPr/>
      <dgm:t>
        <a:bodyPr/>
        <a:lstStyle/>
        <a:p>
          <a:endParaRPr lang="en-US" sz="1100"/>
        </a:p>
      </dgm:t>
    </dgm:pt>
    <dgm:pt modelId="{5EF92F82-BE4B-4601-AA08-E81ACB8DE47C}" type="sibTrans" cxnId="{A7F17429-B30C-4060-86A7-34D687217AD4}">
      <dgm:prSet/>
      <dgm:spPr/>
      <dgm:t>
        <a:bodyPr/>
        <a:lstStyle/>
        <a:p>
          <a:endParaRPr lang="en-US" sz="1100"/>
        </a:p>
      </dgm:t>
    </dgm:pt>
    <dgm:pt modelId="{F548D1C1-500D-42A0-B4E0-D7B24B9D4620}">
      <dgm:prSet phldrT="[Text]" custT="1"/>
      <dgm:spPr/>
      <dgm:t>
        <a:bodyPr/>
        <a:lstStyle/>
        <a:p>
          <a:r>
            <a:rPr lang="en-US" sz="1100"/>
            <a:t>5 KW &lt; 5 MW</a:t>
          </a:r>
        </a:p>
      </dgm:t>
    </dgm:pt>
    <dgm:pt modelId="{85565EB8-94CB-489A-8A5D-6E9537263257}" type="parTrans" cxnId="{16AE7920-4CEE-4E13-8AA9-EF0350AA641F}">
      <dgm:prSet/>
      <dgm:spPr/>
      <dgm:t>
        <a:bodyPr/>
        <a:lstStyle/>
        <a:p>
          <a:endParaRPr lang="en-US" sz="1100"/>
        </a:p>
      </dgm:t>
    </dgm:pt>
    <dgm:pt modelId="{1216F568-9886-444D-8D94-8464FFBE95D5}" type="sibTrans" cxnId="{16AE7920-4CEE-4E13-8AA9-EF0350AA641F}">
      <dgm:prSet/>
      <dgm:spPr/>
      <dgm:t>
        <a:bodyPr/>
        <a:lstStyle/>
        <a:p>
          <a:endParaRPr lang="en-US" sz="1100"/>
        </a:p>
      </dgm:t>
    </dgm:pt>
    <dgm:pt modelId="{7711A98C-1696-4609-9A28-3F239901FBD0}">
      <dgm:prSet phldrT="[Text]" custT="1"/>
      <dgm:spPr/>
      <dgm:t>
        <a:bodyPr/>
        <a:lstStyle/>
        <a:p>
          <a:r>
            <a:rPr lang="en-US" sz="1100"/>
            <a:t>Medium</a:t>
          </a:r>
        </a:p>
      </dgm:t>
    </dgm:pt>
    <dgm:pt modelId="{60B44A3D-043F-494A-86E3-52291AA0F388}" type="parTrans" cxnId="{BCAB774E-9C26-49B5-9404-649FD30EFADE}">
      <dgm:prSet/>
      <dgm:spPr/>
      <dgm:t>
        <a:bodyPr/>
        <a:lstStyle/>
        <a:p>
          <a:endParaRPr lang="en-US" sz="1100"/>
        </a:p>
      </dgm:t>
    </dgm:pt>
    <dgm:pt modelId="{944A3F49-8727-4C8D-9D4B-F12DC5801CEA}" type="sibTrans" cxnId="{BCAB774E-9C26-49B5-9404-649FD30EFADE}">
      <dgm:prSet/>
      <dgm:spPr/>
      <dgm:t>
        <a:bodyPr/>
        <a:lstStyle/>
        <a:p>
          <a:endParaRPr lang="en-US" sz="1100"/>
        </a:p>
      </dgm:t>
    </dgm:pt>
    <dgm:pt modelId="{DACE8F6D-29A3-4C2F-8E92-2D010D9135C8}">
      <dgm:prSet phldrT="[Text]" custT="1"/>
      <dgm:spPr/>
      <dgm:t>
        <a:bodyPr/>
        <a:lstStyle/>
        <a:p>
          <a:r>
            <a:rPr lang="en-US" sz="1100"/>
            <a:t>5 MW &lt; 50 MW</a:t>
          </a:r>
        </a:p>
      </dgm:t>
    </dgm:pt>
    <dgm:pt modelId="{78A9829E-10D4-4AA7-92FF-D4946C3937FD}" type="parTrans" cxnId="{42C6A985-3A17-4C62-9790-03747CCDA90C}">
      <dgm:prSet/>
      <dgm:spPr/>
      <dgm:t>
        <a:bodyPr/>
        <a:lstStyle/>
        <a:p>
          <a:endParaRPr lang="en-US" sz="1100"/>
        </a:p>
      </dgm:t>
    </dgm:pt>
    <dgm:pt modelId="{CE09C482-FEA0-4769-9C04-F9CC60ED82E0}" type="sibTrans" cxnId="{42C6A985-3A17-4C62-9790-03747CCDA90C}">
      <dgm:prSet/>
      <dgm:spPr/>
      <dgm:t>
        <a:bodyPr/>
        <a:lstStyle/>
        <a:p>
          <a:endParaRPr lang="en-US" sz="1100"/>
        </a:p>
      </dgm:t>
    </dgm:pt>
    <dgm:pt modelId="{C0362188-A634-434C-9AD0-A941D8F53C0F}">
      <dgm:prSet phldrT="[Text]" custT="1"/>
      <dgm:spPr/>
      <dgm:t>
        <a:bodyPr/>
        <a:lstStyle/>
        <a:p>
          <a:r>
            <a:rPr lang="en-US" sz="1100"/>
            <a:t>Large</a:t>
          </a:r>
        </a:p>
      </dgm:t>
    </dgm:pt>
    <dgm:pt modelId="{AD6BAEF7-4920-4F57-A995-9F9B7A070B9A}" type="parTrans" cxnId="{31D7BE32-E676-44FC-B80F-2B3A2BC0907F}">
      <dgm:prSet/>
      <dgm:spPr/>
      <dgm:t>
        <a:bodyPr/>
        <a:lstStyle/>
        <a:p>
          <a:endParaRPr lang="en-US" sz="1100"/>
        </a:p>
      </dgm:t>
    </dgm:pt>
    <dgm:pt modelId="{5CB634BA-78A6-4ED6-AE4B-606F9B08749D}" type="sibTrans" cxnId="{31D7BE32-E676-44FC-B80F-2B3A2BC0907F}">
      <dgm:prSet/>
      <dgm:spPr/>
      <dgm:t>
        <a:bodyPr/>
        <a:lstStyle/>
        <a:p>
          <a:endParaRPr lang="en-US" sz="1100"/>
        </a:p>
      </dgm:t>
    </dgm:pt>
    <dgm:pt modelId="{654CF647-64B9-4D4D-B852-205B05E42E60}">
      <dgm:prSet phldrT="[Text]" custT="1"/>
      <dgm:spPr/>
      <dgm:t>
        <a:bodyPr/>
        <a:lstStyle/>
        <a:p>
          <a:r>
            <a:rPr lang="en-US" sz="1100"/>
            <a:t>50 MW &lt; 300 MW</a:t>
          </a:r>
        </a:p>
      </dgm:t>
    </dgm:pt>
    <dgm:pt modelId="{CAE02368-FD31-4525-A91D-4ED5ACAC571C}" type="parTrans" cxnId="{A36F0662-1746-4AB0-94D6-6EC2230A9AC4}">
      <dgm:prSet/>
      <dgm:spPr/>
      <dgm:t>
        <a:bodyPr/>
        <a:lstStyle/>
        <a:p>
          <a:endParaRPr lang="en-US" sz="1100"/>
        </a:p>
      </dgm:t>
    </dgm:pt>
    <dgm:pt modelId="{28026E62-E4DE-482B-8BDD-0DA3DF598279}" type="sibTrans" cxnId="{A36F0662-1746-4AB0-94D6-6EC2230A9AC4}">
      <dgm:prSet/>
      <dgm:spPr/>
      <dgm:t>
        <a:bodyPr/>
        <a:lstStyle/>
        <a:p>
          <a:endParaRPr lang="en-US" sz="1100"/>
        </a:p>
      </dgm:t>
    </dgm:pt>
    <dgm:pt modelId="{EACF6861-DDEE-4DB2-9555-5CB0F0E0932B}" type="pres">
      <dgm:prSet presAssocID="{ED583CEC-8B88-4F9C-BA53-52A640985F2D}" presName="Name0" presStyleCnt="0">
        <dgm:presLayoutVars>
          <dgm:dir/>
          <dgm:animLvl val="lvl"/>
          <dgm:resizeHandles val="exact"/>
        </dgm:presLayoutVars>
      </dgm:prSet>
      <dgm:spPr/>
    </dgm:pt>
    <dgm:pt modelId="{5596F05B-AD5B-4121-B9FF-D0941C37280B}" type="pres">
      <dgm:prSet presAssocID="{C833BA23-EBF4-4CE6-919F-DA9104C9293B}" presName="composite" presStyleCnt="0"/>
      <dgm:spPr/>
    </dgm:pt>
    <dgm:pt modelId="{399B6287-B826-405C-AE84-9572C6DBA410}" type="pres">
      <dgm:prSet presAssocID="{C833BA23-EBF4-4CE6-919F-DA9104C9293B}" presName="parTx" presStyleLbl="alignNode1" presStyleIdx="0" presStyleCnt="4">
        <dgm:presLayoutVars>
          <dgm:chMax val="0"/>
          <dgm:chPref val="0"/>
          <dgm:bulletEnabled val="1"/>
        </dgm:presLayoutVars>
      </dgm:prSet>
      <dgm:spPr/>
    </dgm:pt>
    <dgm:pt modelId="{5C4945AA-6580-4803-9BDE-4F84DAD81B7D}" type="pres">
      <dgm:prSet presAssocID="{C833BA23-EBF4-4CE6-919F-DA9104C9293B}" presName="desTx" presStyleLbl="alignAccFollowNode1" presStyleIdx="0" presStyleCnt="4">
        <dgm:presLayoutVars>
          <dgm:bulletEnabled val="1"/>
        </dgm:presLayoutVars>
      </dgm:prSet>
      <dgm:spPr/>
    </dgm:pt>
    <dgm:pt modelId="{77A98FA1-08F3-41A2-87F7-1F68C0BBF1E0}" type="pres">
      <dgm:prSet presAssocID="{151C9421-A840-4A7B-A483-10FAA2F37424}" presName="space" presStyleCnt="0"/>
      <dgm:spPr/>
    </dgm:pt>
    <dgm:pt modelId="{E842DB2E-B114-4A48-B4DF-BF41A0A32179}" type="pres">
      <dgm:prSet presAssocID="{25620EBD-AE01-4449-B2BA-303A2FED373F}" presName="composite" presStyleCnt="0"/>
      <dgm:spPr/>
    </dgm:pt>
    <dgm:pt modelId="{A21B6F39-0C80-4424-BD25-7DC214D70BCC}" type="pres">
      <dgm:prSet presAssocID="{25620EBD-AE01-4449-B2BA-303A2FED373F}" presName="parTx" presStyleLbl="alignNode1" presStyleIdx="1" presStyleCnt="4">
        <dgm:presLayoutVars>
          <dgm:chMax val="0"/>
          <dgm:chPref val="0"/>
          <dgm:bulletEnabled val="1"/>
        </dgm:presLayoutVars>
      </dgm:prSet>
      <dgm:spPr/>
    </dgm:pt>
    <dgm:pt modelId="{C6ED3838-12DC-4519-A4AA-20F2D6F60577}" type="pres">
      <dgm:prSet presAssocID="{25620EBD-AE01-4449-B2BA-303A2FED373F}" presName="desTx" presStyleLbl="alignAccFollowNode1" presStyleIdx="1" presStyleCnt="4">
        <dgm:presLayoutVars>
          <dgm:bulletEnabled val="1"/>
        </dgm:presLayoutVars>
      </dgm:prSet>
      <dgm:spPr/>
    </dgm:pt>
    <dgm:pt modelId="{721D8EC7-7B2B-4BC1-9EC1-18293F848010}" type="pres">
      <dgm:prSet presAssocID="{5EF92F82-BE4B-4601-AA08-E81ACB8DE47C}" presName="space" presStyleCnt="0"/>
      <dgm:spPr/>
    </dgm:pt>
    <dgm:pt modelId="{50D30668-34C5-472B-BF7A-9061EEFE92D6}" type="pres">
      <dgm:prSet presAssocID="{7711A98C-1696-4609-9A28-3F239901FBD0}" presName="composite" presStyleCnt="0"/>
      <dgm:spPr/>
    </dgm:pt>
    <dgm:pt modelId="{ADD73169-12A5-48D8-9AAA-B18343BF93EF}" type="pres">
      <dgm:prSet presAssocID="{7711A98C-1696-4609-9A28-3F239901FBD0}" presName="parTx" presStyleLbl="alignNode1" presStyleIdx="2" presStyleCnt="4">
        <dgm:presLayoutVars>
          <dgm:chMax val="0"/>
          <dgm:chPref val="0"/>
          <dgm:bulletEnabled val="1"/>
        </dgm:presLayoutVars>
      </dgm:prSet>
      <dgm:spPr/>
    </dgm:pt>
    <dgm:pt modelId="{A7857980-A037-4901-8A51-218713A6377C}" type="pres">
      <dgm:prSet presAssocID="{7711A98C-1696-4609-9A28-3F239901FBD0}" presName="desTx" presStyleLbl="alignAccFollowNode1" presStyleIdx="2" presStyleCnt="4">
        <dgm:presLayoutVars>
          <dgm:bulletEnabled val="1"/>
        </dgm:presLayoutVars>
      </dgm:prSet>
      <dgm:spPr/>
    </dgm:pt>
    <dgm:pt modelId="{90FCE28E-50C1-429B-A133-CD673FB905C4}" type="pres">
      <dgm:prSet presAssocID="{944A3F49-8727-4C8D-9D4B-F12DC5801CEA}" presName="space" presStyleCnt="0"/>
      <dgm:spPr/>
    </dgm:pt>
    <dgm:pt modelId="{64CCC266-60BD-460F-988F-7485E3798E09}" type="pres">
      <dgm:prSet presAssocID="{C0362188-A634-434C-9AD0-A941D8F53C0F}" presName="composite" presStyleCnt="0"/>
      <dgm:spPr/>
    </dgm:pt>
    <dgm:pt modelId="{C72A173B-0165-44E8-91D1-BB782B69E27C}" type="pres">
      <dgm:prSet presAssocID="{C0362188-A634-434C-9AD0-A941D8F53C0F}" presName="parTx" presStyleLbl="alignNode1" presStyleIdx="3" presStyleCnt="4">
        <dgm:presLayoutVars>
          <dgm:chMax val="0"/>
          <dgm:chPref val="0"/>
          <dgm:bulletEnabled val="1"/>
        </dgm:presLayoutVars>
      </dgm:prSet>
      <dgm:spPr/>
    </dgm:pt>
    <dgm:pt modelId="{A302FAC7-682C-49D4-A6CC-009B6AE0DB78}" type="pres">
      <dgm:prSet presAssocID="{C0362188-A634-434C-9AD0-A941D8F53C0F}" presName="desTx" presStyleLbl="alignAccFollowNode1" presStyleIdx="3" presStyleCnt="4">
        <dgm:presLayoutVars>
          <dgm:bulletEnabled val="1"/>
        </dgm:presLayoutVars>
      </dgm:prSet>
      <dgm:spPr/>
    </dgm:pt>
  </dgm:ptLst>
  <dgm:cxnLst>
    <dgm:cxn modelId="{80F1B112-FE31-48CC-8134-569FBACE8CDB}" type="presOf" srcId="{654CF647-64B9-4D4D-B852-205B05E42E60}" destId="{A302FAC7-682C-49D4-A6CC-009B6AE0DB78}" srcOrd="0" destOrd="0" presId="urn:microsoft.com/office/officeart/2005/8/layout/hList1"/>
    <dgm:cxn modelId="{16AE7920-4CEE-4E13-8AA9-EF0350AA641F}" srcId="{25620EBD-AE01-4449-B2BA-303A2FED373F}" destId="{F548D1C1-500D-42A0-B4E0-D7B24B9D4620}" srcOrd="0" destOrd="0" parTransId="{85565EB8-94CB-489A-8A5D-6E9537263257}" sibTransId="{1216F568-9886-444D-8D94-8464FFBE95D5}"/>
    <dgm:cxn modelId="{A7F17429-B30C-4060-86A7-34D687217AD4}" srcId="{ED583CEC-8B88-4F9C-BA53-52A640985F2D}" destId="{25620EBD-AE01-4449-B2BA-303A2FED373F}" srcOrd="1" destOrd="0" parTransId="{23884163-2406-4562-A5DA-F556A0D8D625}" sibTransId="{5EF92F82-BE4B-4601-AA08-E81ACB8DE47C}"/>
    <dgm:cxn modelId="{31D7BE32-E676-44FC-B80F-2B3A2BC0907F}" srcId="{ED583CEC-8B88-4F9C-BA53-52A640985F2D}" destId="{C0362188-A634-434C-9AD0-A941D8F53C0F}" srcOrd="3" destOrd="0" parTransId="{AD6BAEF7-4920-4F57-A995-9F9B7A070B9A}" sibTransId="{5CB634BA-78A6-4ED6-AE4B-606F9B08749D}"/>
    <dgm:cxn modelId="{E2E9E932-C5FE-4205-8CC4-86A7E4D9BAB8}" type="presOf" srcId="{DACE8F6D-29A3-4C2F-8E92-2D010D9135C8}" destId="{A7857980-A037-4901-8A51-218713A6377C}" srcOrd="0" destOrd="0" presId="urn:microsoft.com/office/officeart/2005/8/layout/hList1"/>
    <dgm:cxn modelId="{19F0FB3E-6DA9-47D7-BAF1-CF99DE144598}" type="presOf" srcId="{25620EBD-AE01-4449-B2BA-303A2FED373F}" destId="{A21B6F39-0C80-4424-BD25-7DC214D70BCC}" srcOrd="0" destOrd="0" presId="urn:microsoft.com/office/officeart/2005/8/layout/hList1"/>
    <dgm:cxn modelId="{3286A961-21A7-46AF-95CF-3EB13670310B}" type="presOf" srcId="{C833BA23-EBF4-4CE6-919F-DA9104C9293B}" destId="{399B6287-B826-405C-AE84-9572C6DBA410}" srcOrd="0" destOrd="0" presId="urn:microsoft.com/office/officeart/2005/8/layout/hList1"/>
    <dgm:cxn modelId="{A36F0662-1746-4AB0-94D6-6EC2230A9AC4}" srcId="{C0362188-A634-434C-9AD0-A941D8F53C0F}" destId="{654CF647-64B9-4D4D-B852-205B05E42E60}" srcOrd="0" destOrd="0" parTransId="{CAE02368-FD31-4525-A91D-4ED5ACAC571C}" sibTransId="{28026E62-E4DE-482B-8BDD-0DA3DF598279}"/>
    <dgm:cxn modelId="{04FBED49-4010-4A3B-84DA-4F7C2A80CA37}" srcId="{ED583CEC-8B88-4F9C-BA53-52A640985F2D}" destId="{C833BA23-EBF4-4CE6-919F-DA9104C9293B}" srcOrd="0" destOrd="0" parTransId="{0AFE6A4C-B649-4444-9627-D111DE144864}" sibTransId="{151C9421-A840-4A7B-A483-10FAA2F37424}"/>
    <dgm:cxn modelId="{BCAB774E-9C26-49B5-9404-649FD30EFADE}" srcId="{ED583CEC-8B88-4F9C-BA53-52A640985F2D}" destId="{7711A98C-1696-4609-9A28-3F239901FBD0}" srcOrd="2" destOrd="0" parTransId="{60B44A3D-043F-494A-86E3-52291AA0F388}" sibTransId="{944A3F49-8727-4C8D-9D4B-F12DC5801CEA}"/>
    <dgm:cxn modelId="{42C6A985-3A17-4C62-9790-03747CCDA90C}" srcId="{7711A98C-1696-4609-9A28-3F239901FBD0}" destId="{DACE8F6D-29A3-4C2F-8E92-2D010D9135C8}" srcOrd="0" destOrd="0" parTransId="{78A9829E-10D4-4AA7-92FF-D4946C3937FD}" sibTransId="{CE09C482-FEA0-4769-9C04-F9CC60ED82E0}"/>
    <dgm:cxn modelId="{CA343287-4F79-4E17-8A58-6B445F9E208B}" type="presOf" srcId="{ED583CEC-8B88-4F9C-BA53-52A640985F2D}" destId="{EACF6861-DDEE-4DB2-9555-5CB0F0E0932B}" srcOrd="0" destOrd="0" presId="urn:microsoft.com/office/officeart/2005/8/layout/hList1"/>
    <dgm:cxn modelId="{51ECB893-B71D-48DC-AB2A-8F659970C777}" type="presOf" srcId="{C7FFE14C-152B-45FC-9838-09B91E007B1A}" destId="{5C4945AA-6580-4803-9BDE-4F84DAD81B7D}" srcOrd="0" destOrd="0" presId="urn:microsoft.com/office/officeart/2005/8/layout/hList1"/>
    <dgm:cxn modelId="{91D004C2-BD8D-4B80-BA51-72990683235F}" type="presOf" srcId="{7711A98C-1696-4609-9A28-3F239901FBD0}" destId="{ADD73169-12A5-48D8-9AAA-B18343BF93EF}" srcOrd="0" destOrd="0" presId="urn:microsoft.com/office/officeart/2005/8/layout/hList1"/>
    <dgm:cxn modelId="{42EAB4C2-42A9-4179-B440-7A2D642D4CD6}" type="presOf" srcId="{C0362188-A634-434C-9AD0-A941D8F53C0F}" destId="{C72A173B-0165-44E8-91D1-BB782B69E27C}" srcOrd="0" destOrd="0" presId="urn:microsoft.com/office/officeart/2005/8/layout/hList1"/>
    <dgm:cxn modelId="{8D5FF9DF-8124-487C-AF12-7276B63D9FDA}" srcId="{C833BA23-EBF4-4CE6-919F-DA9104C9293B}" destId="{C7FFE14C-152B-45FC-9838-09B91E007B1A}" srcOrd="0" destOrd="0" parTransId="{056756FC-E7A5-405F-B5EF-573E3BEF7005}" sibTransId="{5D80255E-F924-4E8B-A7FB-FCDACD10DB49}"/>
    <dgm:cxn modelId="{BD70A9F0-2C24-4118-9F00-4CB56232335B}" type="presOf" srcId="{F548D1C1-500D-42A0-B4E0-D7B24B9D4620}" destId="{C6ED3838-12DC-4519-A4AA-20F2D6F60577}" srcOrd="0" destOrd="0" presId="urn:microsoft.com/office/officeart/2005/8/layout/hList1"/>
    <dgm:cxn modelId="{674E906E-8863-459D-BAA1-2ECF712BD8DC}" type="presParOf" srcId="{EACF6861-DDEE-4DB2-9555-5CB0F0E0932B}" destId="{5596F05B-AD5B-4121-B9FF-D0941C37280B}" srcOrd="0" destOrd="0" presId="urn:microsoft.com/office/officeart/2005/8/layout/hList1"/>
    <dgm:cxn modelId="{A5200A94-7C40-4D90-86DA-0C2706495910}" type="presParOf" srcId="{5596F05B-AD5B-4121-B9FF-D0941C37280B}" destId="{399B6287-B826-405C-AE84-9572C6DBA410}" srcOrd="0" destOrd="0" presId="urn:microsoft.com/office/officeart/2005/8/layout/hList1"/>
    <dgm:cxn modelId="{DB1BB144-1F96-4909-8AE9-D232D65C2CD2}" type="presParOf" srcId="{5596F05B-AD5B-4121-B9FF-D0941C37280B}" destId="{5C4945AA-6580-4803-9BDE-4F84DAD81B7D}" srcOrd="1" destOrd="0" presId="urn:microsoft.com/office/officeart/2005/8/layout/hList1"/>
    <dgm:cxn modelId="{ACB96D78-3FB2-4E46-8406-2F3FC6A5A295}" type="presParOf" srcId="{EACF6861-DDEE-4DB2-9555-5CB0F0E0932B}" destId="{77A98FA1-08F3-41A2-87F7-1F68C0BBF1E0}" srcOrd="1" destOrd="0" presId="urn:microsoft.com/office/officeart/2005/8/layout/hList1"/>
    <dgm:cxn modelId="{9D2DA537-17A7-4297-A449-9DB141EA3F98}" type="presParOf" srcId="{EACF6861-DDEE-4DB2-9555-5CB0F0E0932B}" destId="{E842DB2E-B114-4A48-B4DF-BF41A0A32179}" srcOrd="2" destOrd="0" presId="urn:microsoft.com/office/officeart/2005/8/layout/hList1"/>
    <dgm:cxn modelId="{679E1EB8-59FB-4BDF-AF98-15E1A62CE205}" type="presParOf" srcId="{E842DB2E-B114-4A48-B4DF-BF41A0A32179}" destId="{A21B6F39-0C80-4424-BD25-7DC214D70BCC}" srcOrd="0" destOrd="0" presId="urn:microsoft.com/office/officeart/2005/8/layout/hList1"/>
    <dgm:cxn modelId="{B9FBA36F-165A-4A29-8707-2BC012999F42}" type="presParOf" srcId="{E842DB2E-B114-4A48-B4DF-BF41A0A32179}" destId="{C6ED3838-12DC-4519-A4AA-20F2D6F60577}" srcOrd="1" destOrd="0" presId="urn:microsoft.com/office/officeart/2005/8/layout/hList1"/>
    <dgm:cxn modelId="{F6FFD9E6-71E9-4418-A45A-D7A4B6CEE26F}" type="presParOf" srcId="{EACF6861-DDEE-4DB2-9555-5CB0F0E0932B}" destId="{721D8EC7-7B2B-4BC1-9EC1-18293F848010}" srcOrd="3" destOrd="0" presId="urn:microsoft.com/office/officeart/2005/8/layout/hList1"/>
    <dgm:cxn modelId="{07E0E555-B2F1-4E93-A265-8C716CC39BFE}" type="presParOf" srcId="{EACF6861-DDEE-4DB2-9555-5CB0F0E0932B}" destId="{50D30668-34C5-472B-BF7A-9061EEFE92D6}" srcOrd="4" destOrd="0" presId="urn:microsoft.com/office/officeart/2005/8/layout/hList1"/>
    <dgm:cxn modelId="{EFF4DDE6-A48F-4B60-9592-A73ABB9474CA}" type="presParOf" srcId="{50D30668-34C5-472B-BF7A-9061EEFE92D6}" destId="{ADD73169-12A5-48D8-9AAA-B18343BF93EF}" srcOrd="0" destOrd="0" presId="urn:microsoft.com/office/officeart/2005/8/layout/hList1"/>
    <dgm:cxn modelId="{9E0D99C8-7968-4958-B21F-2E50EECBD001}" type="presParOf" srcId="{50D30668-34C5-472B-BF7A-9061EEFE92D6}" destId="{A7857980-A037-4901-8A51-218713A6377C}" srcOrd="1" destOrd="0" presId="urn:microsoft.com/office/officeart/2005/8/layout/hList1"/>
    <dgm:cxn modelId="{304B4254-9185-4608-B7B8-F0CBD7BEF5D5}" type="presParOf" srcId="{EACF6861-DDEE-4DB2-9555-5CB0F0E0932B}" destId="{90FCE28E-50C1-429B-A133-CD673FB905C4}" srcOrd="5" destOrd="0" presId="urn:microsoft.com/office/officeart/2005/8/layout/hList1"/>
    <dgm:cxn modelId="{CB18C21E-DC61-4A55-BA27-ADEEC978C04B}" type="presParOf" srcId="{EACF6861-DDEE-4DB2-9555-5CB0F0E0932B}" destId="{64CCC266-60BD-460F-988F-7485E3798E09}" srcOrd="6" destOrd="0" presId="urn:microsoft.com/office/officeart/2005/8/layout/hList1"/>
    <dgm:cxn modelId="{60236D1D-43C7-4BBA-A3D2-513AFD7CED04}" type="presParOf" srcId="{64CCC266-60BD-460F-988F-7485E3798E09}" destId="{C72A173B-0165-44E8-91D1-BB782B69E27C}" srcOrd="0" destOrd="0" presId="urn:microsoft.com/office/officeart/2005/8/layout/hList1"/>
    <dgm:cxn modelId="{8B61E5C8-1179-4476-AA2C-C7E696CB2A8C}" type="presParOf" srcId="{64CCC266-60BD-460F-988F-7485E3798E09}" destId="{A302FAC7-682C-49D4-A6CC-009B6AE0DB78}" srcOrd="1" destOrd="0" presId="urn:microsoft.com/office/officeart/2005/8/layout/hList1"/>
  </dgm:cxnLst>
  <dgm:bg/>
  <dgm:whole/>
  <dgm:extLst>
    <a:ext uri="http://schemas.microsoft.com/office/drawing/2008/diagram">
      <dsp:dataModelExt xmlns:dsp="http://schemas.microsoft.com/office/drawing/2008/diagram" relId="rId31"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3B770EC6-2C8A-493D-8031-5D89F9AF2F5A}"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en-US"/>
        </a:p>
      </dgm:t>
    </dgm:pt>
    <dgm:pt modelId="{6328C1C8-D4C2-42E5-9E19-CE93AE1D5BC8}">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DG</a:t>
          </a:r>
        </a:p>
      </dgm:t>
    </dgm:pt>
    <dgm:pt modelId="{0C1644EC-A8C6-44EE-9595-FDE2A855FB3B}" type="parTrans" cxnId="{51699834-FD6A-41F2-A513-37DA43BB3B94}">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FAC489F0-C872-4C3F-B3D5-F850B15F45E2}" type="sibTrans" cxnId="{51699834-FD6A-41F2-A513-37DA43BB3B94}">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23D317DF-C189-49AC-B5C5-E7931D757258}">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Traditional Generators</a:t>
          </a:r>
        </a:p>
      </dgm:t>
    </dgm:pt>
    <dgm:pt modelId="{0937DDAF-4007-4DC4-AF15-265252D87989}" type="parTrans" cxnId="{A557F024-6436-4B82-A65A-CCB0B9EB5AB2}">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43B63EE0-1147-467B-85DF-1D3D226B2DCF}" type="sibTrans" cxnId="{A557F024-6436-4B82-A65A-CCB0B9EB5AB2}">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A024C81E-7125-4A4F-94AA-2B16A7ABBECF}">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ELectrochemical Devices</a:t>
          </a:r>
        </a:p>
      </dgm:t>
    </dgm:pt>
    <dgm:pt modelId="{661BBBE6-3F2C-4DA2-B744-AD2B22621D2C}" type="parTrans" cxnId="{7FBD324C-AF74-4F5C-AFC0-E7B07AD8EA56}">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D159515D-10A1-4A6F-AF12-AA410240FCDA}" type="sibTrans" cxnId="{7FBD324C-AF74-4F5C-AFC0-E7B07AD8EA56}">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9206F520-7FE5-4D22-8C2C-89E237C351F8}">
      <dgm:prSet phldrT="[Text]" custT="1"/>
      <dgm:spPr>
        <a:ln w="19050"/>
      </dgm:spPr>
      <dgm:t>
        <a:bodyPr/>
        <a:lstStyle/>
        <a:p>
          <a:pPr algn="ctr" rtl="0"/>
          <a:r>
            <a:rPr lang="en-US" sz="1050">
              <a:ln/>
              <a:latin typeface="Times New Roman" panose="02020603050405020304" pitchFamily="18" charset="0"/>
              <a:cs typeface="Times New Roman" panose="02020603050405020304" pitchFamily="18" charset="0"/>
            </a:rPr>
            <a:t>Non-Traditional Generators</a:t>
          </a:r>
        </a:p>
      </dgm:t>
    </dgm:pt>
    <dgm:pt modelId="{63E461D8-3497-42C4-BE83-EB7094A7D753}" type="parTrans" cxnId="{260BD724-E071-4ADC-BBA8-30B820A8816D}">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992E06E3-A626-4417-A34E-4E0DEA68F3C0}" type="sibTrans" cxnId="{260BD724-E071-4ADC-BBA8-30B820A8816D}">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A04EBAC3-3A67-40B0-8B26-5E7FE8080D98}">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Diesel Units</a:t>
          </a:r>
        </a:p>
      </dgm:t>
    </dgm:pt>
    <dgm:pt modelId="{81D8DB38-EE62-4BB2-B121-5D2319D43073}" type="parTrans" cxnId="{D58BF276-C29D-4318-AD75-FB76A3586971}">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8FC64E17-EBFD-4BAD-B74F-CBC63A1309E4}" type="sibTrans" cxnId="{D58BF276-C29D-4318-AD75-FB76A3586971}">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A9AD0550-6E93-426C-B70D-F84908AFE10B}">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Storage Dvices</a:t>
          </a:r>
        </a:p>
      </dgm:t>
    </dgm:pt>
    <dgm:pt modelId="{83A32596-FA0A-4984-97F4-943F58EB0677}" type="parTrans" cxnId="{335948CE-1B46-41C9-9EF4-2D9A35E9B447}">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F72CC5B4-8730-434F-95A3-9B2628F9FD15}" type="sibTrans" cxnId="{335948CE-1B46-41C9-9EF4-2D9A35E9B447}">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0A1B8FCF-F8A3-4F86-AB46-80DAAFB380B5}">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Fuel cells</a:t>
          </a:r>
        </a:p>
      </dgm:t>
    </dgm:pt>
    <dgm:pt modelId="{635A2071-4459-4B7A-8F02-36911077AD94}" type="parTrans" cxnId="{7C745033-A660-4DBD-87B4-E7018A4AEFB4}">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DCF8B66D-3DEC-445A-A9CD-F0094386AF26}" type="sibTrans" cxnId="{7C745033-A660-4DBD-87B4-E7018A4AEFB4}">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C402AD5F-1575-4479-815A-A65184E6D4DE}">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PEMFC</a:t>
          </a:r>
        </a:p>
      </dgm:t>
    </dgm:pt>
    <dgm:pt modelId="{EA0B4F70-3622-4586-8D00-D595BE1B7C40}" type="parTrans" cxnId="{BEAE81F3-B43D-4FCB-B9E1-56AB5043EAF9}">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48298D1B-D09C-41E2-9000-0907BAA602E6}" type="sibTrans" cxnId="{BEAE81F3-B43D-4FCB-B9E1-56AB5043EAF9}">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C035FE1D-B236-4C2E-8E74-15F87F175E52}">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AFC</a:t>
          </a:r>
        </a:p>
      </dgm:t>
    </dgm:pt>
    <dgm:pt modelId="{05954E67-19D8-41F1-A9FA-2F5A0D0D1139}" type="parTrans" cxnId="{69034D54-5C14-4267-A4F9-62925C665C2E}">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E2C0A931-2827-416B-A022-04BF03116AF9}" type="sibTrans" cxnId="{69034D54-5C14-4267-A4F9-62925C665C2E}">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7B397D52-5D78-4C00-BED0-7F4961FE2D19}">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PAFC</a:t>
          </a:r>
        </a:p>
      </dgm:t>
    </dgm:pt>
    <dgm:pt modelId="{9BE9F2E6-DA45-447E-81B7-A41C3382A259}" type="parTrans" cxnId="{5468DC57-C95B-49DE-913B-E31BC85847CF}">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04D8B591-B919-4782-80B0-58B7C75FACD5}" type="sibTrans" cxnId="{5468DC57-C95B-49DE-913B-E31BC85847CF}">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8A31D59B-E1AC-4A75-8567-A85B126A97B2}">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MCFC</a:t>
          </a:r>
        </a:p>
      </dgm:t>
    </dgm:pt>
    <dgm:pt modelId="{4E47CA4A-6315-4450-92A8-C31714FAEA83}" type="parTrans" cxnId="{1A282277-0232-4B04-88BF-69F9E9724850}">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B0437DD6-A8DF-40DB-B0BB-FD17E34051DC}" type="sibTrans" cxnId="{1A282277-0232-4B04-88BF-69F9E9724850}">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BE6750CD-A6BE-4F0C-9B10-42A77E43F480}">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SOFC</a:t>
          </a:r>
        </a:p>
      </dgm:t>
    </dgm:pt>
    <dgm:pt modelId="{EC9C09FD-80D4-477D-809B-8ABC1D083CFF}" type="parTrans" cxnId="{84670376-C00A-4A97-BE9A-9CF709B30346}">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80A1CCBD-8FCC-47BB-AE58-E0D74EB3E6DC}" type="sibTrans" cxnId="{84670376-C00A-4A97-BE9A-9CF709B30346}">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9DCFC0E4-3503-41F6-AABD-8FA02AF454EA}">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DMFC</a:t>
          </a:r>
        </a:p>
      </dgm:t>
    </dgm:pt>
    <dgm:pt modelId="{C8781696-E11B-4EA6-96CE-2700F443A083}" type="parTrans" cxnId="{86F19456-A841-40B1-9949-23E9241A396B}">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104DC3F5-84EE-44F2-A661-5BF8BC72324D}" type="sibTrans" cxnId="{86F19456-A841-40B1-9949-23E9241A396B}">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C747502E-2735-426B-AC15-02F3BA11A9B1}">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Brreries</a:t>
          </a:r>
        </a:p>
      </dgm:t>
    </dgm:pt>
    <dgm:pt modelId="{37A42FEB-E3EE-4A87-A7BB-367128190640}" type="parTrans" cxnId="{3AD46FA7-8BC9-4115-B587-7678AA22370B}">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099D9922-D0EA-4D70-8B56-EE52ADFF2870}" type="sibTrans" cxnId="{3AD46FA7-8BC9-4115-B587-7678AA22370B}">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68CCBE74-B5C0-46AC-9324-BE2F17F7A136}">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Flywheels</a:t>
          </a:r>
        </a:p>
      </dgm:t>
    </dgm:pt>
    <dgm:pt modelId="{FB63A150-8F2B-42F6-9795-AE902D648FBF}" type="parTrans" cxnId="{544A0A9A-E478-4084-A238-3BB97087BD69}">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FB9DCD2C-2596-4A4D-B4BA-3266DDB56758}" type="sibTrans" cxnId="{544A0A9A-E478-4084-A238-3BB97087BD69}">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58EBE8C0-B804-4019-9AD1-4E2C8C0173AF}">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Renewable Devices </a:t>
          </a:r>
        </a:p>
      </dgm:t>
    </dgm:pt>
    <dgm:pt modelId="{42A87790-85B8-434F-BC3E-4C829AFA35F2}" type="parTrans" cxnId="{67CF7F3D-EFD2-4D29-82D6-DABA4A26F4DE}">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4DA2E0BB-85A5-4B5D-9C81-F821DDDF2C3F}" type="sibTrans" cxnId="{67CF7F3D-EFD2-4D29-82D6-DABA4A26F4DE}">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FA53F86C-2FE6-41F1-96AE-86C4C968335D}">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Photo Voltaic (PV)</a:t>
          </a:r>
        </a:p>
      </dgm:t>
    </dgm:pt>
    <dgm:pt modelId="{19398188-5C6D-4D16-83D7-D83449246470}" type="parTrans" cxnId="{7633063B-4BF8-42C2-9A27-E253C6A8FDA5}">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33C1428D-E08F-4760-A6D2-DEE5911A9F5D}" type="sibTrans" cxnId="{7633063B-4BF8-42C2-9A27-E253C6A8FDA5}">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4AAB4C87-1526-4A33-A61C-F2334FF51D9C}">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Wind Turbine (WT)</a:t>
          </a:r>
        </a:p>
      </dgm:t>
    </dgm:pt>
    <dgm:pt modelId="{5530A444-CBD5-4CE8-B401-27F426557B80}" type="parTrans" cxnId="{B73B7D76-F12A-40C3-979F-6BC7B2A03933}">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41330157-2DE1-410B-A139-45D50A40B728}" type="sibTrans" cxnId="{B73B7D76-F12A-40C3-979F-6BC7B2A03933}">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89673A6D-3B59-491D-A771-0EE6EE5BEE89}">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Gas-turbine</a:t>
          </a:r>
        </a:p>
      </dgm:t>
    </dgm:pt>
    <dgm:pt modelId="{DDC0B915-7B28-4D47-83C4-7A69704C32EE}" type="parTrans" cxnId="{48355863-27E7-4F72-894C-B52CE034F3DA}">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EA05F96B-BCAF-4323-BCA4-0DA923C5B42A}" type="sibTrans" cxnId="{48355863-27E7-4F72-894C-B52CE034F3DA}">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7A942435-6380-4AB6-80BC-7764817927E1}">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Micro-turbine</a:t>
          </a:r>
        </a:p>
      </dgm:t>
    </dgm:pt>
    <dgm:pt modelId="{B18A7322-4945-4885-9A41-E390D444D5CE}" type="parTrans" cxnId="{C2986272-0141-481D-BDCB-447D4EACF28B}">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D1A6195B-D32C-4A64-B3ED-38D62644F8A3}" type="sibTrans" cxnId="{C2986272-0141-481D-BDCB-447D4EACF28B}">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C9CAFF9A-D3DB-441D-A977-8392EE54BC60}" type="pres">
      <dgm:prSet presAssocID="{3B770EC6-2C8A-493D-8031-5D89F9AF2F5A}" presName="hierChild1" presStyleCnt="0">
        <dgm:presLayoutVars>
          <dgm:orgChart val="1"/>
          <dgm:chPref val="1"/>
          <dgm:dir/>
          <dgm:animOne val="branch"/>
          <dgm:animLvl val="lvl"/>
          <dgm:resizeHandles/>
        </dgm:presLayoutVars>
      </dgm:prSet>
      <dgm:spPr/>
    </dgm:pt>
    <dgm:pt modelId="{211192FC-742E-4545-AA3E-711DCE03E40B}" type="pres">
      <dgm:prSet presAssocID="{6328C1C8-D4C2-42E5-9E19-CE93AE1D5BC8}" presName="hierRoot1" presStyleCnt="0">
        <dgm:presLayoutVars>
          <dgm:hierBranch val="init"/>
        </dgm:presLayoutVars>
      </dgm:prSet>
      <dgm:spPr/>
    </dgm:pt>
    <dgm:pt modelId="{B5975672-2BD7-4CA5-B7E4-EF58625A3751}" type="pres">
      <dgm:prSet presAssocID="{6328C1C8-D4C2-42E5-9E19-CE93AE1D5BC8}" presName="rootComposite1" presStyleCnt="0"/>
      <dgm:spPr/>
    </dgm:pt>
    <dgm:pt modelId="{B3861F2A-8E2E-4AEF-93B5-7CE0908FA5DE}" type="pres">
      <dgm:prSet presAssocID="{6328C1C8-D4C2-42E5-9E19-CE93AE1D5BC8}" presName="rootText1" presStyleLbl="node0" presStyleIdx="0" presStyleCnt="1" custScaleX="66411" custScaleY="194646" custLinFactNeighborX="-79355">
        <dgm:presLayoutVars>
          <dgm:chPref val="3"/>
        </dgm:presLayoutVars>
      </dgm:prSet>
      <dgm:spPr/>
    </dgm:pt>
    <dgm:pt modelId="{DB4D0C19-977D-4FD9-BA8F-25D853A7E6C6}" type="pres">
      <dgm:prSet presAssocID="{6328C1C8-D4C2-42E5-9E19-CE93AE1D5BC8}" presName="rootConnector1" presStyleLbl="node1" presStyleIdx="0" presStyleCnt="0"/>
      <dgm:spPr/>
    </dgm:pt>
    <dgm:pt modelId="{6C17B8D7-DBE0-40C0-A25F-C626EA85FE7C}" type="pres">
      <dgm:prSet presAssocID="{6328C1C8-D4C2-42E5-9E19-CE93AE1D5BC8}" presName="hierChild2" presStyleCnt="0"/>
      <dgm:spPr/>
    </dgm:pt>
    <dgm:pt modelId="{FB44B294-EB98-4533-8F25-F6C7C27D24EB}" type="pres">
      <dgm:prSet presAssocID="{0937DDAF-4007-4DC4-AF15-265252D87989}" presName="Name64" presStyleLbl="parChTrans1D2" presStyleIdx="0" presStyleCnt="2"/>
      <dgm:spPr/>
    </dgm:pt>
    <dgm:pt modelId="{1AFA2660-4FF6-4508-98A5-F4B3A7E5E7C9}" type="pres">
      <dgm:prSet presAssocID="{23D317DF-C189-49AC-B5C5-E7931D757258}" presName="hierRoot2" presStyleCnt="0">
        <dgm:presLayoutVars>
          <dgm:hierBranch val="init"/>
        </dgm:presLayoutVars>
      </dgm:prSet>
      <dgm:spPr/>
    </dgm:pt>
    <dgm:pt modelId="{0F756F11-93F6-4BD0-A1E8-17544EA30B1F}" type="pres">
      <dgm:prSet presAssocID="{23D317DF-C189-49AC-B5C5-E7931D757258}" presName="rootComposite" presStyleCnt="0"/>
      <dgm:spPr/>
    </dgm:pt>
    <dgm:pt modelId="{C6B005AE-A26B-49DB-9CAD-C8BEDBBE4F42}" type="pres">
      <dgm:prSet presAssocID="{23D317DF-C189-49AC-B5C5-E7931D757258}" presName="rootText" presStyleLbl="node2" presStyleIdx="0" presStyleCnt="2" custScaleX="134910" custScaleY="160449" custLinFactNeighborX="12686" custLinFactNeighborY="-44964">
        <dgm:presLayoutVars>
          <dgm:chPref val="3"/>
        </dgm:presLayoutVars>
      </dgm:prSet>
      <dgm:spPr/>
    </dgm:pt>
    <dgm:pt modelId="{65A7FD0D-9C10-4B6A-B201-2A62F763C354}" type="pres">
      <dgm:prSet presAssocID="{23D317DF-C189-49AC-B5C5-E7931D757258}" presName="rootConnector" presStyleLbl="node2" presStyleIdx="0" presStyleCnt="2"/>
      <dgm:spPr/>
    </dgm:pt>
    <dgm:pt modelId="{80DB6D49-0689-45A4-AAA9-68851572990C}" type="pres">
      <dgm:prSet presAssocID="{23D317DF-C189-49AC-B5C5-E7931D757258}" presName="hierChild4" presStyleCnt="0"/>
      <dgm:spPr/>
    </dgm:pt>
    <dgm:pt modelId="{F10488D2-EB16-432F-BD16-FBB3BF223D74}" type="pres">
      <dgm:prSet presAssocID="{81D8DB38-EE62-4BB2-B121-5D2319D43073}" presName="Name64" presStyleLbl="parChTrans1D3" presStyleIdx="0" presStyleCnt="6"/>
      <dgm:spPr/>
    </dgm:pt>
    <dgm:pt modelId="{ED4CEF0D-0F28-4133-AB28-B3B5F240B86F}" type="pres">
      <dgm:prSet presAssocID="{A04EBAC3-3A67-40B0-8B26-5E7FE8080D98}" presName="hierRoot2" presStyleCnt="0">
        <dgm:presLayoutVars>
          <dgm:hierBranch val="init"/>
        </dgm:presLayoutVars>
      </dgm:prSet>
      <dgm:spPr/>
    </dgm:pt>
    <dgm:pt modelId="{7B34D0B7-F3C5-455E-8D22-94A09457B259}" type="pres">
      <dgm:prSet presAssocID="{A04EBAC3-3A67-40B0-8B26-5E7FE8080D98}" presName="rootComposite" presStyleCnt="0"/>
      <dgm:spPr/>
    </dgm:pt>
    <dgm:pt modelId="{D779A413-B947-408E-B418-3A3C32C76DF2}" type="pres">
      <dgm:prSet presAssocID="{A04EBAC3-3A67-40B0-8B26-5E7FE8080D98}" presName="rootText" presStyleLbl="node3" presStyleIdx="0" presStyleCnt="6" custScaleX="134910" custScaleY="113501" custLinFactNeighborX="24392" custLinFactNeighborY="-424">
        <dgm:presLayoutVars>
          <dgm:chPref val="3"/>
        </dgm:presLayoutVars>
      </dgm:prSet>
      <dgm:spPr/>
    </dgm:pt>
    <dgm:pt modelId="{590F9F5E-9E91-43E5-9D64-C027B9546C74}" type="pres">
      <dgm:prSet presAssocID="{A04EBAC3-3A67-40B0-8B26-5E7FE8080D98}" presName="rootConnector" presStyleLbl="node3" presStyleIdx="0" presStyleCnt="6"/>
      <dgm:spPr/>
    </dgm:pt>
    <dgm:pt modelId="{31401832-3CD7-48A2-AF02-561EF7DEA27D}" type="pres">
      <dgm:prSet presAssocID="{A04EBAC3-3A67-40B0-8B26-5E7FE8080D98}" presName="hierChild4" presStyleCnt="0"/>
      <dgm:spPr/>
    </dgm:pt>
    <dgm:pt modelId="{604ED714-284F-4EB2-8DED-A8ADBF98D886}" type="pres">
      <dgm:prSet presAssocID="{A04EBAC3-3A67-40B0-8B26-5E7FE8080D98}" presName="hierChild5" presStyleCnt="0"/>
      <dgm:spPr/>
    </dgm:pt>
    <dgm:pt modelId="{70893540-2109-4994-9996-481BC1920F04}" type="pres">
      <dgm:prSet presAssocID="{DDC0B915-7B28-4D47-83C4-7A69704C32EE}" presName="Name64" presStyleLbl="parChTrans1D3" presStyleIdx="1" presStyleCnt="6"/>
      <dgm:spPr/>
    </dgm:pt>
    <dgm:pt modelId="{8CC7B7A9-7242-4B69-856F-DD56ECE990F1}" type="pres">
      <dgm:prSet presAssocID="{89673A6D-3B59-491D-A771-0EE6EE5BEE89}" presName="hierRoot2" presStyleCnt="0">
        <dgm:presLayoutVars>
          <dgm:hierBranch val="init"/>
        </dgm:presLayoutVars>
      </dgm:prSet>
      <dgm:spPr/>
    </dgm:pt>
    <dgm:pt modelId="{11BE1730-E81E-4BF8-99DE-C780391EA511}" type="pres">
      <dgm:prSet presAssocID="{89673A6D-3B59-491D-A771-0EE6EE5BEE89}" presName="rootComposite" presStyleCnt="0"/>
      <dgm:spPr/>
    </dgm:pt>
    <dgm:pt modelId="{19FC331A-68B1-4BE4-B199-5D2D12276218}" type="pres">
      <dgm:prSet presAssocID="{89673A6D-3B59-491D-A771-0EE6EE5BEE89}" presName="rootText" presStyleLbl="node3" presStyleIdx="1" presStyleCnt="6" custScaleX="134910" custScaleY="113501" custLinFactNeighborX="24152" custLinFactNeighborY="-15929">
        <dgm:presLayoutVars>
          <dgm:chPref val="3"/>
        </dgm:presLayoutVars>
      </dgm:prSet>
      <dgm:spPr/>
    </dgm:pt>
    <dgm:pt modelId="{762B5407-5C65-45D0-A975-E0E38B5FBCB8}" type="pres">
      <dgm:prSet presAssocID="{89673A6D-3B59-491D-A771-0EE6EE5BEE89}" presName="rootConnector" presStyleLbl="node3" presStyleIdx="1" presStyleCnt="6"/>
      <dgm:spPr/>
    </dgm:pt>
    <dgm:pt modelId="{80E75BC5-94F3-450A-8925-816761A5EFFD}" type="pres">
      <dgm:prSet presAssocID="{89673A6D-3B59-491D-A771-0EE6EE5BEE89}" presName="hierChild4" presStyleCnt="0"/>
      <dgm:spPr/>
    </dgm:pt>
    <dgm:pt modelId="{647FC5FB-C75A-4881-AE71-567FC950CC22}" type="pres">
      <dgm:prSet presAssocID="{89673A6D-3B59-491D-A771-0EE6EE5BEE89}" presName="hierChild5" presStyleCnt="0"/>
      <dgm:spPr/>
    </dgm:pt>
    <dgm:pt modelId="{58C2DE50-504F-45E0-BC13-1B730CA5DAE3}" type="pres">
      <dgm:prSet presAssocID="{B18A7322-4945-4885-9A41-E390D444D5CE}" presName="Name64" presStyleLbl="parChTrans1D3" presStyleIdx="2" presStyleCnt="6"/>
      <dgm:spPr/>
    </dgm:pt>
    <dgm:pt modelId="{E170DFD0-220C-4E01-B0F6-B6A998F519F2}" type="pres">
      <dgm:prSet presAssocID="{7A942435-6380-4AB6-80BC-7764817927E1}" presName="hierRoot2" presStyleCnt="0">
        <dgm:presLayoutVars>
          <dgm:hierBranch val="init"/>
        </dgm:presLayoutVars>
      </dgm:prSet>
      <dgm:spPr/>
    </dgm:pt>
    <dgm:pt modelId="{B5F25CC6-6742-47DD-818B-85E2D728C3DD}" type="pres">
      <dgm:prSet presAssocID="{7A942435-6380-4AB6-80BC-7764817927E1}" presName="rootComposite" presStyleCnt="0"/>
      <dgm:spPr/>
    </dgm:pt>
    <dgm:pt modelId="{DC557C61-1FAA-4A40-921A-48CCBF0054DB}" type="pres">
      <dgm:prSet presAssocID="{7A942435-6380-4AB6-80BC-7764817927E1}" presName="rootText" presStyleLbl="node3" presStyleIdx="2" presStyleCnt="6" custScaleX="141338" custScaleY="95634" custLinFactNeighborX="23571" custLinFactNeighborY="-11671">
        <dgm:presLayoutVars>
          <dgm:chPref val="3"/>
        </dgm:presLayoutVars>
      </dgm:prSet>
      <dgm:spPr/>
    </dgm:pt>
    <dgm:pt modelId="{8FA110EA-55FB-46F4-9D7C-2F00F51007F5}" type="pres">
      <dgm:prSet presAssocID="{7A942435-6380-4AB6-80BC-7764817927E1}" presName="rootConnector" presStyleLbl="node3" presStyleIdx="2" presStyleCnt="6"/>
      <dgm:spPr/>
    </dgm:pt>
    <dgm:pt modelId="{48AD0A74-13D2-4B4A-9A06-6D010795CE8F}" type="pres">
      <dgm:prSet presAssocID="{7A942435-6380-4AB6-80BC-7764817927E1}" presName="hierChild4" presStyleCnt="0"/>
      <dgm:spPr/>
    </dgm:pt>
    <dgm:pt modelId="{3BD49715-BB86-46C0-BE85-3E187CF44CD1}" type="pres">
      <dgm:prSet presAssocID="{7A942435-6380-4AB6-80BC-7764817927E1}" presName="hierChild5" presStyleCnt="0"/>
      <dgm:spPr/>
    </dgm:pt>
    <dgm:pt modelId="{17C71294-3FF7-47A7-9439-250F9ED38ABC}" type="pres">
      <dgm:prSet presAssocID="{23D317DF-C189-49AC-B5C5-E7931D757258}" presName="hierChild5" presStyleCnt="0"/>
      <dgm:spPr/>
    </dgm:pt>
    <dgm:pt modelId="{B0AE5868-A1CB-4721-B4C9-7335784780DD}" type="pres">
      <dgm:prSet presAssocID="{63E461D8-3497-42C4-BE83-EB7094A7D753}" presName="Name64" presStyleLbl="parChTrans1D2" presStyleIdx="1" presStyleCnt="2"/>
      <dgm:spPr/>
    </dgm:pt>
    <dgm:pt modelId="{1FAE5B82-EA1B-4D69-8E88-7F1425FA2517}" type="pres">
      <dgm:prSet presAssocID="{9206F520-7FE5-4D22-8C2C-89E237C351F8}" presName="hierRoot2" presStyleCnt="0">
        <dgm:presLayoutVars>
          <dgm:hierBranch val="init"/>
        </dgm:presLayoutVars>
      </dgm:prSet>
      <dgm:spPr/>
    </dgm:pt>
    <dgm:pt modelId="{0C0D8DB9-C7E6-417F-ABBB-4E8A821F54D9}" type="pres">
      <dgm:prSet presAssocID="{9206F520-7FE5-4D22-8C2C-89E237C351F8}" presName="rootComposite" presStyleCnt="0"/>
      <dgm:spPr/>
    </dgm:pt>
    <dgm:pt modelId="{84F6C7AB-838C-41B6-976A-0FBEE9F03FC7}" type="pres">
      <dgm:prSet presAssocID="{9206F520-7FE5-4D22-8C2C-89E237C351F8}" presName="rootText" presStyleLbl="node2" presStyleIdx="1" presStyleCnt="2" custScaleX="142366" custScaleY="209386" custLinFactNeighborX="11778" custLinFactNeighborY="-18552">
        <dgm:presLayoutVars>
          <dgm:chPref val="3"/>
        </dgm:presLayoutVars>
      </dgm:prSet>
      <dgm:spPr/>
    </dgm:pt>
    <dgm:pt modelId="{7668039D-748C-4981-87F5-A3BC7D9FEBEA}" type="pres">
      <dgm:prSet presAssocID="{9206F520-7FE5-4D22-8C2C-89E237C351F8}" presName="rootConnector" presStyleLbl="node2" presStyleIdx="1" presStyleCnt="2"/>
      <dgm:spPr/>
    </dgm:pt>
    <dgm:pt modelId="{FF9FC9E6-C0F8-4FFF-9A40-430C8CA8A55A}" type="pres">
      <dgm:prSet presAssocID="{9206F520-7FE5-4D22-8C2C-89E237C351F8}" presName="hierChild4" presStyleCnt="0"/>
      <dgm:spPr/>
    </dgm:pt>
    <dgm:pt modelId="{CF7FBA79-975D-409C-B8DF-23BC25232A97}" type="pres">
      <dgm:prSet presAssocID="{661BBBE6-3F2C-4DA2-B744-AD2B22621D2C}" presName="Name64" presStyleLbl="parChTrans1D3" presStyleIdx="3" presStyleCnt="6"/>
      <dgm:spPr/>
    </dgm:pt>
    <dgm:pt modelId="{E2C1627A-B0C9-42B2-88CE-17FE06D5F887}" type="pres">
      <dgm:prSet presAssocID="{A024C81E-7125-4A4F-94AA-2B16A7ABBECF}" presName="hierRoot2" presStyleCnt="0">
        <dgm:presLayoutVars>
          <dgm:hierBranch val="init"/>
        </dgm:presLayoutVars>
      </dgm:prSet>
      <dgm:spPr/>
    </dgm:pt>
    <dgm:pt modelId="{E8DE9A59-C806-4A02-A0A3-5DF429A3AFC5}" type="pres">
      <dgm:prSet presAssocID="{A024C81E-7125-4A4F-94AA-2B16A7ABBECF}" presName="rootComposite" presStyleCnt="0"/>
      <dgm:spPr/>
    </dgm:pt>
    <dgm:pt modelId="{0DD9C7B2-84F2-449A-87D2-9A0882678106}" type="pres">
      <dgm:prSet presAssocID="{A024C81E-7125-4A4F-94AA-2B16A7ABBECF}" presName="rootText" presStyleLbl="node3" presStyleIdx="3" presStyleCnt="6" custScaleX="145280" custScaleY="146337" custLinFactNeighborX="14955" custLinFactNeighborY="-15396">
        <dgm:presLayoutVars>
          <dgm:chPref val="3"/>
        </dgm:presLayoutVars>
      </dgm:prSet>
      <dgm:spPr/>
    </dgm:pt>
    <dgm:pt modelId="{02218EC9-90BC-47F3-9B78-400C8F6C5DDF}" type="pres">
      <dgm:prSet presAssocID="{A024C81E-7125-4A4F-94AA-2B16A7ABBECF}" presName="rootConnector" presStyleLbl="node3" presStyleIdx="3" presStyleCnt="6"/>
      <dgm:spPr/>
    </dgm:pt>
    <dgm:pt modelId="{D0C419B4-D38C-4891-916A-1D01C6109E56}" type="pres">
      <dgm:prSet presAssocID="{A024C81E-7125-4A4F-94AA-2B16A7ABBECF}" presName="hierChild4" presStyleCnt="0"/>
      <dgm:spPr/>
    </dgm:pt>
    <dgm:pt modelId="{2EB0418B-D526-4F41-8C5B-D9B81B8120FD}" type="pres">
      <dgm:prSet presAssocID="{635A2071-4459-4B7A-8F02-36911077AD94}" presName="Name64" presStyleLbl="parChTrans1D4" presStyleIdx="0" presStyleCnt="11"/>
      <dgm:spPr/>
    </dgm:pt>
    <dgm:pt modelId="{E12E0181-C19B-495C-B2B2-9AAFDBD08D8C}" type="pres">
      <dgm:prSet presAssocID="{0A1B8FCF-F8A3-4F86-AB46-80DAAFB380B5}" presName="hierRoot2" presStyleCnt="0">
        <dgm:presLayoutVars>
          <dgm:hierBranch val="init"/>
        </dgm:presLayoutVars>
      </dgm:prSet>
      <dgm:spPr/>
    </dgm:pt>
    <dgm:pt modelId="{A83034CA-7821-4E43-B17C-EE82BFB7A1CC}" type="pres">
      <dgm:prSet presAssocID="{0A1B8FCF-F8A3-4F86-AB46-80DAAFB380B5}" presName="rootComposite" presStyleCnt="0"/>
      <dgm:spPr/>
    </dgm:pt>
    <dgm:pt modelId="{356CDA76-856B-4975-A1C7-5137891D7E4E}" type="pres">
      <dgm:prSet presAssocID="{0A1B8FCF-F8A3-4F86-AB46-80DAAFB380B5}" presName="rootText" presStyleLbl="node4" presStyleIdx="0" presStyleCnt="11" custScaleX="87163" custScaleY="166118" custLinFactNeighborX="3396" custLinFactNeighborY="-15871">
        <dgm:presLayoutVars>
          <dgm:chPref val="3"/>
        </dgm:presLayoutVars>
      </dgm:prSet>
      <dgm:spPr/>
    </dgm:pt>
    <dgm:pt modelId="{6FB0F262-126D-464F-8EAF-0E2186D7A0F8}" type="pres">
      <dgm:prSet presAssocID="{0A1B8FCF-F8A3-4F86-AB46-80DAAFB380B5}" presName="rootConnector" presStyleLbl="node4" presStyleIdx="0" presStyleCnt="11"/>
      <dgm:spPr/>
    </dgm:pt>
    <dgm:pt modelId="{8972E913-1A28-4110-8763-1BAE87A34520}" type="pres">
      <dgm:prSet presAssocID="{0A1B8FCF-F8A3-4F86-AB46-80DAAFB380B5}" presName="hierChild4" presStyleCnt="0"/>
      <dgm:spPr/>
    </dgm:pt>
    <dgm:pt modelId="{E19A432B-C584-4F60-8E27-6FC98BAD21F8}" type="pres">
      <dgm:prSet presAssocID="{EA0B4F70-3622-4586-8D00-D595BE1B7C40}" presName="Name64" presStyleLbl="parChTrans1D4" presStyleIdx="1" presStyleCnt="11"/>
      <dgm:spPr/>
    </dgm:pt>
    <dgm:pt modelId="{A6F3C5D1-201A-4E4C-9EF2-35BA6C24F805}" type="pres">
      <dgm:prSet presAssocID="{C402AD5F-1575-4479-815A-A65184E6D4DE}" presName="hierRoot2" presStyleCnt="0">
        <dgm:presLayoutVars>
          <dgm:hierBranch val="init"/>
        </dgm:presLayoutVars>
      </dgm:prSet>
      <dgm:spPr/>
    </dgm:pt>
    <dgm:pt modelId="{7BEC06E8-05C5-4012-9211-E7144CEDBF76}" type="pres">
      <dgm:prSet presAssocID="{C402AD5F-1575-4479-815A-A65184E6D4DE}" presName="rootComposite" presStyleCnt="0"/>
      <dgm:spPr/>
    </dgm:pt>
    <dgm:pt modelId="{AEA19074-1FDC-45AB-A7AD-B1241DA0929B}" type="pres">
      <dgm:prSet presAssocID="{C402AD5F-1575-4479-815A-A65184E6D4DE}" presName="rootText" presStyleLbl="node4" presStyleIdx="1" presStyleCnt="11" custLinFactNeighborX="27665" custLinFactNeighborY="-3699">
        <dgm:presLayoutVars>
          <dgm:chPref val="3"/>
        </dgm:presLayoutVars>
      </dgm:prSet>
      <dgm:spPr/>
    </dgm:pt>
    <dgm:pt modelId="{974E8B6B-E736-4D5F-A4D2-84381FD73EEC}" type="pres">
      <dgm:prSet presAssocID="{C402AD5F-1575-4479-815A-A65184E6D4DE}" presName="rootConnector" presStyleLbl="node4" presStyleIdx="1" presStyleCnt="11"/>
      <dgm:spPr/>
    </dgm:pt>
    <dgm:pt modelId="{BAA04C2A-3CAC-4148-868D-2D74B9105584}" type="pres">
      <dgm:prSet presAssocID="{C402AD5F-1575-4479-815A-A65184E6D4DE}" presName="hierChild4" presStyleCnt="0"/>
      <dgm:spPr/>
    </dgm:pt>
    <dgm:pt modelId="{0EDB3D4C-0E80-4EDF-8520-E59FF2CE4E30}" type="pres">
      <dgm:prSet presAssocID="{C402AD5F-1575-4479-815A-A65184E6D4DE}" presName="hierChild5" presStyleCnt="0"/>
      <dgm:spPr/>
    </dgm:pt>
    <dgm:pt modelId="{A66F4941-ECD5-4A17-91EB-5DE3A20CA06D}" type="pres">
      <dgm:prSet presAssocID="{05954E67-19D8-41F1-A9FA-2F5A0D0D1139}" presName="Name64" presStyleLbl="parChTrans1D4" presStyleIdx="2" presStyleCnt="11"/>
      <dgm:spPr/>
    </dgm:pt>
    <dgm:pt modelId="{B8689E8D-E86B-40A3-A79F-54BE96EC7E80}" type="pres">
      <dgm:prSet presAssocID="{C035FE1D-B236-4C2E-8E74-15F87F175E52}" presName="hierRoot2" presStyleCnt="0">
        <dgm:presLayoutVars>
          <dgm:hierBranch val="init"/>
        </dgm:presLayoutVars>
      </dgm:prSet>
      <dgm:spPr/>
    </dgm:pt>
    <dgm:pt modelId="{6DE02B71-E23A-4F0B-B31A-7B716370F3F2}" type="pres">
      <dgm:prSet presAssocID="{C035FE1D-B236-4C2E-8E74-15F87F175E52}" presName="rootComposite" presStyleCnt="0"/>
      <dgm:spPr/>
    </dgm:pt>
    <dgm:pt modelId="{1BEF8AE2-72AB-424C-BC0F-8BF51B6156EC}" type="pres">
      <dgm:prSet presAssocID="{C035FE1D-B236-4C2E-8E74-15F87F175E52}" presName="rootText" presStyleLbl="node4" presStyleIdx="2" presStyleCnt="11" custLinFactNeighborX="46695">
        <dgm:presLayoutVars>
          <dgm:chPref val="3"/>
        </dgm:presLayoutVars>
      </dgm:prSet>
      <dgm:spPr/>
    </dgm:pt>
    <dgm:pt modelId="{868FD68D-567B-47C6-B6AE-F76105F4AC65}" type="pres">
      <dgm:prSet presAssocID="{C035FE1D-B236-4C2E-8E74-15F87F175E52}" presName="rootConnector" presStyleLbl="node4" presStyleIdx="2" presStyleCnt="11"/>
      <dgm:spPr/>
    </dgm:pt>
    <dgm:pt modelId="{B461ADEA-47D5-44C8-BE55-5BB95B61E022}" type="pres">
      <dgm:prSet presAssocID="{C035FE1D-B236-4C2E-8E74-15F87F175E52}" presName="hierChild4" presStyleCnt="0"/>
      <dgm:spPr/>
    </dgm:pt>
    <dgm:pt modelId="{F11006DE-DF95-4769-8421-BA09C310804A}" type="pres">
      <dgm:prSet presAssocID="{C035FE1D-B236-4C2E-8E74-15F87F175E52}" presName="hierChild5" presStyleCnt="0"/>
      <dgm:spPr/>
    </dgm:pt>
    <dgm:pt modelId="{2E416D67-83C0-4258-A88F-0736A5441527}" type="pres">
      <dgm:prSet presAssocID="{9BE9F2E6-DA45-447E-81B7-A41C3382A259}" presName="Name64" presStyleLbl="parChTrans1D4" presStyleIdx="3" presStyleCnt="11"/>
      <dgm:spPr/>
    </dgm:pt>
    <dgm:pt modelId="{76FB4DFE-FB08-4D28-B97E-538D0C6EF8F0}" type="pres">
      <dgm:prSet presAssocID="{7B397D52-5D78-4C00-BED0-7F4961FE2D19}" presName="hierRoot2" presStyleCnt="0">
        <dgm:presLayoutVars>
          <dgm:hierBranch val="init"/>
        </dgm:presLayoutVars>
      </dgm:prSet>
      <dgm:spPr/>
    </dgm:pt>
    <dgm:pt modelId="{6FB35A83-6AC0-4B52-9603-0F417037E205}" type="pres">
      <dgm:prSet presAssocID="{7B397D52-5D78-4C00-BED0-7F4961FE2D19}" presName="rootComposite" presStyleCnt="0"/>
      <dgm:spPr/>
    </dgm:pt>
    <dgm:pt modelId="{B35DA74D-DE52-48F5-AC56-C796084B0F9A}" type="pres">
      <dgm:prSet presAssocID="{7B397D52-5D78-4C00-BED0-7F4961FE2D19}" presName="rootText" presStyleLbl="node4" presStyleIdx="3" presStyleCnt="11" custLinFactNeighborX="46695">
        <dgm:presLayoutVars>
          <dgm:chPref val="3"/>
        </dgm:presLayoutVars>
      </dgm:prSet>
      <dgm:spPr/>
    </dgm:pt>
    <dgm:pt modelId="{9089387B-1B92-4C39-A364-EC459A02988B}" type="pres">
      <dgm:prSet presAssocID="{7B397D52-5D78-4C00-BED0-7F4961FE2D19}" presName="rootConnector" presStyleLbl="node4" presStyleIdx="3" presStyleCnt="11"/>
      <dgm:spPr/>
    </dgm:pt>
    <dgm:pt modelId="{69BC024B-8ABB-425C-B627-71F320898B37}" type="pres">
      <dgm:prSet presAssocID="{7B397D52-5D78-4C00-BED0-7F4961FE2D19}" presName="hierChild4" presStyleCnt="0"/>
      <dgm:spPr/>
    </dgm:pt>
    <dgm:pt modelId="{4B2BD888-DC0A-4094-9579-4F8D3D828B84}" type="pres">
      <dgm:prSet presAssocID="{7B397D52-5D78-4C00-BED0-7F4961FE2D19}" presName="hierChild5" presStyleCnt="0"/>
      <dgm:spPr/>
    </dgm:pt>
    <dgm:pt modelId="{270B450C-A0F4-45F8-BDCB-4A814B8B09C3}" type="pres">
      <dgm:prSet presAssocID="{4E47CA4A-6315-4450-92A8-C31714FAEA83}" presName="Name64" presStyleLbl="parChTrans1D4" presStyleIdx="4" presStyleCnt="11"/>
      <dgm:spPr/>
    </dgm:pt>
    <dgm:pt modelId="{63D8D2A7-1429-46B3-A2CE-7377413D8311}" type="pres">
      <dgm:prSet presAssocID="{8A31D59B-E1AC-4A75-8567-A85B126A97B2}" presName="hierRoot2" presStyleCnt="0">
        <dgm:presLayoutVars>
          <dgm:hierBranch val="init"/>
        </dgm:presLayoutVars>
      </dgm:prSet>
      <dgm:spPr/>
    </dgm:pt>
    <dgm:pt modelId="{155F36DE-1075-4BC6-A760-8B99F45AC768}" type="pres">
      <dgm:prSet presAssocID="{8A31D59B-E1AC-4A75-8567-A85B126A97B2}" presName="rootComposite" presStyleCnt="0"/>
      <dgm:spPr/>
    </dgm:pt>
    <dgm:pt modelId="{CB21F436-68DA-4368-BF4A-80CDC68CF7A6}" type="pres">
      <dgm:prSet presAssocID="{8A31D59B-E1AC-4A75-8567-A85B126A97B2}" presName="rootText" presStyleLbl="node4" presStyleIdx="4" presStyleCnt="11" custLinFactNeighborX="46695">
        <dgm:presLayoutVars>
          <dgm:chPref val="3"/>
        </dgm:presLayoutVars>
      </dgm:prSet>
      <dgm:spPr/>
    </dgm:pt>
    <dgm:pt modelId="{D8B8BF86-890A-482C-907E-27AC69431EDA}" type="pres">
      <dgm:prSet presAssocID="{8A31D59B-E1AC-4A75-8567-A85B126A97B2}" presName="rootConnector" presStyleLbl="node4" presStyleIdx="4" presStyleCnt="11"/>
      <dgm:spPr/>
    </dgm:pt>
    <dgm:pt modelId="{A03DA75D-261C-4BCC-AA0C-32C9E7AFF88A}" type="pres">
      <dgm:prSet presAssocID="{8A31D59B-E1AC-4A75-8567-A85B126A97B2}" presName="hierChild4" presStyleCnt="0"/>
      <dgm:spPr/>
    </dgm:pt>
    <dgm:pt modelId="{D6ECE4D7-BE8B-44FE-A568-613291426D61}" type="pres">
      <dgm:prSet presAssocID="{8A31D59B-E1AC-4A75-8567-A85B126A97B2}" presName="hierChild5" presStyleCnt="0"/>
      <dgm:spPr/>
    </dgm:pt>
    <dgm:pt modelId="{54A9F18D-421C-43A7-9119-AE07C2F2C78E}" type="pres">
      <dgm:prSet presAssocID="{EC9C09FD-80D4-477D-809B-8ABC1D083CFF}" presName="Name64" presStyleLbl="parChTrans1D4" presStyleIdx="5" presStyleCnt="11"/>
      <dgm:spPr/>
    </dgm:pt>
    <dgm:pt modelId="{FE7889DE-D0A5-43C7-9467-67FD9DC008C0}" type="pres">
      <dgm:prSet presAssocID="{BE6750CD-A6BE-4F0C-9B10-42A77E43F480}" presName="hierRoot2" presStyleCnt="0">
        <dgm:presLayoutVars>
          <dgm:hierBranch val="init"/>
        </dgm:presLayoutVars>
      </dgm:prSet>
      <dgm:spPr/>
    </dgm:pt>
    <dgm:pt modelId="{798B08B8-4645-47D4-B4ED-763F57261506}" type="pres">
      <dgm:prSet presAssocID="{BE6750CD-A6BE-4F0C-9B10-42A77E43F480}" presName="rootComposite" presStyleCnt="0"/>
      <dgm:spPr/>
    </dgm:pt>
    <dgm:pt modelId="{2A3D9A24-63F7-4420-9D86-08007E0F5468}" type="pres">
      <dgm:prSet presAssocID="{BE6750CD-A6BE-4F0C-9B10-42A77E43F480}" presName="rootText" presStyleLbl="node4" presStyleIdx="5" presStyleCnt="11" custLinFactNeighborX="46695">
        <dgm:presLayoutVars>
          <dgm:chPref val="3"/>
        </dgm:presLayoutVars>
      </dgm:prSet>
      <dgm:spPr/>
    </dgm:pt>
    <dgm:pt modelId="{7C0E6514-FD37-4AD9-9753-BA2EE648A62B}" type="pres">
      <dgm:prSet presAssocID="{BE6750CD-A6BE-4F0C-9B10-42A77E43F480}" presName="rootConnector" presStyleLbl="node4" presStyleIdx="5" presStyleCnt="11"/>
      <dgm:spPr/>
    </dgm:pt>
    <dgm:pt modelId="{600EC4A3-A96C-404D-B7BE-AE6406C66848}" type="pres">
      <dgm:prSet presAssocID="{BE6750CD-A6BE-4F0C-9B10-42A77E43F480}" presName="hierChild4" presStyleCnt="0"/>
      <dgm:spPr/>
    </dgm:pt>
    <dgm:pt modelId="{63773485-E902-4E70-9EDE-2F6D310C401C}" type="pres">
      <dgm:prSet presAssocID="{BE6750CD-A6BE-4F0C-9B10-42A77E43F480}" presName="hierChild5" presStyleCnt="0"/>
      <dgm:spPr/>
    </dgm:pt>
    <dgm:pt modelId="{FCAAF654-A3B0-4CD7-91A8-487CAC4E9E53}" type="pres">
      <dgm:prSet presAssocID="{C8781696-E11B-4EA6-96CE-2700F443A083}" presName="Name64" presStyleLbl="parChTrans1D4" presStyleIdx="6" presStyleCnt="11"/>
      <dgm:spPr/>
    </dgm:pt>
    <dgm:pt modelId="{F0C15CBE-80B6-4B5A-83A7-DB3B64EAEE84}" type="pres">
      <dgm:prSet presAssocID="{9DCFC0E4-3503-41F6-AABD-8FA02AF454EA}" presName="hierRoot2" presStyleCnt="0">
        <dgm:presLayoutVars>
          <dgm:hierBranch val="init"/>
        </dgm:presLayoutVars>
      </dgm:prSet>
      <dgm:spPr/>
    </dgm:pt>
    <dgm:pt modelId="{9E08EF3F-BC6E-40D7-AD7D-212C65F78EBF}" type="pres">
      <dgm:prSet presAssocID="{9DCFC0E4-3503-41F6-AABD-8FA02AF454EA}" presName="rootComposite" presStyleCnt="0"/>
      <dgm:spPr/>
    </dgm:pt>
    <dgm:pt modelId="{77910545-8BF9-4E44-953F-559CC8618857}" type="pres">
      <dgm:prSet presAssocID="{9DCFC0E4-3503-41F6-AABD-8FA02AF454EA}" presName="rootText" presStyleLbl="node4" presStyleIdx="6" presStyleCnt="11" custLinFactNeighborX="46695">
        <dgm:presLayoutVars>
          <dgm:chPref val="3"/>
        </dgm:presLayoutVars>
      </dgm:prSet>
      <dgm:spPr/>
    </dgm:pt>
    <dgm:pt modelId="{7A56D4F7-67D7-4E7F-821E-ED474EBA3CEA}" type="pres">
      <dgm:prSet presAssocID="{9DCFC0E4-3503-41F6-AABD-8FA02AF454EA}" presName="rootConnector" presStyleLbl="node4" presStyleIdx="6" presStyleCnt="11"/>
      <dgm:spPr/>
    </dgm:pt>
    <dgm:pt modelId="{99556AC7-60F8-4FB1-9798-A030100B924B}" type="pres">
      <dgm:prSet presAssocID="{9DCFC0E4-3503-41F6-AABD-8FA02AF454EA}" presName="hierChild4" presStyleCnt="0"/>
      <dgm:spPr/>
    </dgm:pt>
    <dgm:pt modelId="{79C26458-64AD-4E6A-B949-7A54AEADEFA0}" type="pres">
      <dgm:prSet presAssocID="{9DCFC0E4-3503-41F6-AABD-8FA02AF454EA}" presName="hierChild5" presStyleCnt="0"/>
      <dgm:spPr/>
    </dgm:pt>
    <dgm:pt modelId="{45283D78-DF38-4274-8AC3-0C68B8522CCD}" type="pres">
      <dgm:prSet presAssocID="{0A1B8FCF-F8A3-4F86-AB46-80DAAFB380B5}" presName="hierChild5" presStyleCnt="0"/>
      <dgm:spPr/>
    </dgm:pt>
    <dgm:pt modelId="{24011127-CC16-477D-ADC3-74A41C446458}" type="pres">
      <dgm:prSet presAssocID="{A024C81E-7125-4A4F-94AA-2B16A7ABBECF}" presName="hierChild5" presStyleCnt="0"/>
      <dgm:spPr/>
    </dgm:pt>
    <dgm:pt modelId="{9406C03F-2827-453C-8F3C-55B45C0BAC0B}" type="pres">
      <dgm:prSet presAssocID="{83A32596-FA0A-4984-97F4-943F58EB0677}" presName="Name64" presStyleLbl="parChTrans1D3" presStyleIdx="4" presStyleCnt="6"/>
      <dgm:spPr/>
    </dgm:pt>
    <dgm:pt modelId="{A8530B41-8D82-4FE4-AD12-54A84C2F877D}" type="pres">
      <dgm:prSet presAssocID="{A9AD0550-6E93-426C-B70D-F84908AFE10B}" presName="hierRoot2" presStyleCnt="0">
        <dgm:presLayoutVars>
          <dgm:hierBranch val="init"/>
        </dgm:presLayoutVars>
      </dgm:prSet>
      <dgm:spPr/>
    </dgm:pt>
    <dgm:pt modelId="{E43DC133-6511-4667-BEA2-EF2C74C529E9}" type="pres">
      <dgm:prSet presAssocID="{A9AD0550-6E93-426C-B70D-F84908AFE10B}" presName="rootComposite" presStyleCnt="0"/>
      <dgm:spPr/>
    </dgm:pt>
    <dgm:pt modelId="{56C580E6-79DA-40F5-B408-E9E8EE824C3B}" type="pres">
      <dgm:prSet presAssocID="{A9AD0550-6E93-426C-B70D-F84908AFE10B}" presName="rootText" presStyleLbl="node3" presStyleIdx="4" presStyleCnt="6" custScaleX="120874" custScaleY="156964" custLinFactNeighborX="16370" custLinFactNeighborY="16460">
        <dgm:presLayoutVars>
          <dgm:chPref val="3"/>
        </dgm:presLayoutVars>
      </dgm:prSet>
      <dgm:spPr/>
    </dgm:pt>
    <dgm:pt modelId="{117E81C1-6838-4FC7-ACA3-40A58EAE203F}" type="pres">
      <dgm:prSet presAssocID="{A9AD0550-6E93-426C-B70D-F84908AFE10B}" presName="rootConnector" presStyleLbl="node3" presStyleIdx="4" presStyleCnt="6"/>
      <dgm:spPr/>
    </dgm:pt>
    <dgm:pt modelId="{6434208C-C359-43DF-AD89-A4572F1997C4}" type="pres">
      <dgm:prSet presAssocID="{A9AD0550-6E93-426C-B70D-F84908AFE10B}" presName="hierChild4" presStyleCnt="0"/>
      <dgm:spPr/>
    </dgm:pt>
    <dgm:pt modelId="{39496EF1-4007-4DAF-86C1-6D55A71F6A5F}" type="pres">
      <dgm:prSet presAssocID="{37A42FEB-E3EE-4A87-A7BB-367128190640}" presName="Name64" presStyleLbl="parChTrans1D4" presStyleIdx="7" presStyleCnt="11"/>
      <dgm:spPr/>
    </dgm:pt>
    <dgm:pt modelId="{8BBFB343-B6DA-4BAB-8BA6-75CBDE55BD7F}" type="pres">
      <dgm:prSet presAssocID="{C747502E-2735-426B-AC15-02F3BA11A9B1}" presName="hierRoot2" presStyleCnt="0">
        <dgm:presLayoutVars>
          <dgm:hierBranch val="init"/>
        </dgm:presLayoutVars>
      </dgm:prSet>
      <dgm:spPr/>
    </dgm:pt>
    <dgm:pt modelId="{051090D0-6A30-4267-A58E-CE8FFE4B3FCC}" type="pres">
      <dgm:prSet presAssocID="{C747502E-2735-426B-AC15-02F3BA11A9B1}" presName="rootComposite" presStyleCnt="0"/>
      <dgm:spPr/>
    </dgm:pt>
    <dgm:pt modelId="{D16F5B28-16BD-48E3-8B35-E3E3EC43977F}" type="pres">
      <dgm:prSet presAssocID="{C747502E-2735-426B-AC15-02F3BA11A9B1}" presName="rootText" presStyleLbl="node4" presStyleIdx="7" presStyleCnt="11" custScaleX="83982" custScaleY="92283" custLinFactNeighborX="18493" custLinFactNeighborY="19552">
        <dgm:presLayoutVars>
          <dgm:chPref val="3"/>
        </dgm:presLayoutVars>
      </dgm:prSet>
      <dgm:spPr/>
    </dgm:pt>
    <dgm:pt modelId="{A32534EF-7E3E-489D-BD5F-AFA53D642CBC}" type="pres">
      <dgm:prSet presAssocID="{C747502E-2735-426B-AC15-02F3BA11A9B1}" presName="rootConnector" presStyleLbl="node4" presStyleIdx="7" presStyleCnt="11"/>
      <dgm:spPr/>
    </dgm:pt>
    <dgm:pt modelId="{B246AEBC-2946-4B43-B9BF-D7422E32C3A6}" type="pres">
      <dgm:prSet presAssocID="{C747502E-2735-426B-AC15-02F3BA11A9B1}" presName="hierChild4" presStyleCnt="0"/>
      <dgm:spPr/>
    </dgm:pt>
    <dgm:pt modelId="{0BF4D823-4A66-4870-A5EF-A2423255CA48}" type="pres">
      <dgm:prSet presAssocID="{C747502E-2735-426B-AC15-02F3BA11A9B1}" presName="hierChild5" presStyleCnt="0"/>
      <dgm:spPr/>
    </dgm:pt>
    <dgm:pt modelId="{050600A5-7A1D-4E78-8537-D22E3D878F28}" type="pres">
      <dgm:prSet presAssocID="{FB63A150-8F2B-42F6-9795-AE902D648FBF}" presName="Name64" presStyleLbl="parChTrans1D4" presStyleIdx="8" presStyleCnt="11"/>
      <dgm:spPr/>
    </dgm:pt>
    <dgm:pt modelId="{8AC8763B-B369-4616-971D-77D997E427AD}" type="pres">
      <dgm:prSet presAssocID="{68CCBE74-B5C0-46AC-9324-BE2F17F7A136}" presName="hierRoot2" presStyleCnt="0">
        <dgm:presLayoutVars>
          <dgm:hierBranch val="init"/>
        </dgm:presLayoutVars>
      </dgm:prSet>
      <dgm:spPr/>
    </dgm:pt>
    <dgm:pt modelId="{8C326680-94AE-42D7-A687-EE2F2E762D4A}" type="pres">
      <dgm:prSet presAssocID="{68CCBE74-B5C0-46AC-9324-BE2F17F7A136}" presName="rootComposite" presStyleCnt="0"/>
      <dgm:spPr/>
    </dgm:pt>
    <dgm:pt modelId="{F73BF6AB-2D77-4DD4-94D1-4C4C488D4363}" type="pres">
      <dgm:prSet presAssocID="{68CCBE74-B5C0-46AC-9324-BE2F17F7A136}" presName="rootText" presStyleLbl="node4" presStyleIdx="8" presStyleCnt="11" custScaleX="88278" custScaleY="92283" custLinFactNeighborX="18493" custLinFactNeighborY="23164">
        <dgm:presLayoutVars>
          <dgm:chPref val="3"/>
        </dgm:presLayoutVars>
      </dgm:prSet>
      <dgm:spPr/>
    </dgm:pt>
    <dgm:pt modelId="{D05725B3-F5DB-4654-97A2-A008F0B07AD8}" type="pres">
      <dgm:prSet presAssocID="{68CCBE74-B5C0-46AC-9324-BE2F17F7A136}" presName="rootConnector" presStyleLbl="node4" presStyleIdx="8" presStyleCnt="11"/>
      <dgm:spPr/>
    </dgm:pt>
    <dgm:pt modelId="{ACB9CE27-87C0-413D-ADCF-0EE46AAC703E}" type="pres">
      <dgm:prSet presAssocID="{68CCBE74-B5C0-46AC-9324-BE2F17F7A136}" presName="hierChild4" presStyleCnt="0"/>
      <dgm:spPr/>
    </dgm:pt>
    <dgm:pt modelId="{77B31BB2-575C-448C-93F8-D4455F7604C2}" type="pres">
      <dgm:prSet presAssocID="{68CCBE74-B5C0-46AC-9324-BE2F17F7A136}" presName="hierChild5" presStyleCnt="0"/>
      <dgm:spPr/>
    </dgm:pt>
    <dgm:pt modelId="{DDDC2496-8D2A-4944-BF53-9CF743806504}" type="pres">
      <dgm:prSet presAssocID="{A9AD0550-6E93-426C-B70D-F84908AFE10B}" presName="hierChild5" presStyleCnt="0"/>
      <dgm:spPr/>
    </dgm:pt>
    <dgm:pt modelId="{4BD60C04-C1F5-4586-A9C0-E86A8A8A8FD2}" type="pres">
      <dgm:prSet presAssocID="{42A87790-85B8-434F-BC3E-4C829AFA35F2}" presName="Name64" presStyleLbl="parChTrans1D3" presStyleIdx="5" presStyleCnt="6"/>
      <dgm:spPr/>
    </dgm:pt>
    <dgm:pt modelId="{F1329FB7-8E49-4C5D-B4B7-85723473DE81}" type="pres">
      <dgm:prSet presAssocID="{58EBE8C0-B804-4019-9AD1-4E2C8C0173AF}" presName="hierRoot2" presStyleCnt="0">
        <dgm:presLayoutVars>
          <dgm:hierBranch val="init"/>
        </dgm:presLayoutVars>
      </dgm:prSet>
      <dgm:spPr/>
    </dgm:pt>
    <dgm:pt modelId="{2F92542E-8D2C-41AE-A777-275B68120137}" type="pres">
      <dgm:prSet presAssocID="{58EBE8C0-B804-4019-9AD1-4E2C8C0173AF}" presName="rootComposite" presStyleCnt="0"/>
      <dgm:spPr/>
    </dgm:pt>
    <dgm:pt modelId="{A76AE555-3509-4CA2-B7EF-F2EA983DF2CC}" type="pres">
      <dgm:prSet presAssocID="{58EBE8C0-B804-4019-9AD1-4E2C8C0173AF}" presName="rootText" presStyleLbl="node3" presStyleIdx="5" presStyleCnt="6" custScaleX="141540" custScaleY="176929" custLinFactNeighborX="15302">
        <dgm:presLayoutVars>
          <dgm:chPref val="3"/>
        </dgm:presLayoutVars>
      </dgm:prSet>
      <dgm:spPr/>
    </dgm:pt>
    <dgm:pt modelId="{3001D13B-073E-4748-9E5C-1073EEABE0AA}" type="pres">
      <dgm:prSet presAssocID="{58EBE8C0-B804-4019-9AD1-4E2C8C0173AF}" presName="rootConnector" presStyleLbl="node3" presStyleIdx="5" presStyleCnt="6"/>
      <dgm:spPr/>
    </dgm:pt>
    <dgm:pt modelId="{428149C2-2236-4E92-8BA3-D84476FA6DEB}" type="pres">
      <dgm:prSet presAssocID="{58EBE8C0-B804-4019-9AD1-4E2C8C0173AF}" presName="hierChild4" presStyleCnt="0"/>
      <dgm:spPr/>
    </dgm:pt>
    <dgm:pt modelId="{84126F98-A28D-4706-A0C9-426D4F14C677}" type="pres">
      <dgm:prSet presAssocID="{19398188-5C6D-4D16-83D7-D83449246470}" presName="Name64" presStyleLbl="parChTrans1D4" presStyleIdx="9" presStyleCnt="11"/>
      <dgm:spPr/>
    </dgm:pt>
    <dgm:pt modelId="{2947B94D-EE19-4CA5-8074-D63C049AAF95}" type="pres">
      <dgm:prSet presAssocID="{FA53F86C-2FE6-41F1-96AE-86C4C968335D}" presName="hierRoot2" presStyleCnt="0">
        <dgm:presLayoutVars>
          <dgm:hierBranch val="init"/>
        </dgm:presLayoutVars>
      </dgm:prSet>
      <dgm:spPr/>
    </dgm:pt>
    <dgm:pt modelId="{34284489-0721-4292-A0CC-D0B8836ED0E5}" type="pres">
      <dgm:prSet presAssocID="{FA53F86C-2FE6-41F1-96AE-86C4C968335D}" presName="rootComposite" presStyleCnt="0"/>
      <dgm:spPr/>
    </dgm:pt>
    <dgm:pt modelId="{99EAE8D7-BE85-426A-985A-405EF99B84E1}" type="pres">
      <dgm:prSet presAssocID="{FA53F86C-2FE6-41F1-96AE-86C4C968335D}" presName="rootText" presStyleLbl="node4" presStyleIdx="9" presStyleCnt="11" custScaleX="200443" custScaleY="149620" custLinFactNeighborX="12293">
        <dgm:presLayoutVars>
          <dgm:chPref val="3"/>
        </dgm:presLayoutVars>
      </dgm:prSet>
      <dgm:spPr/>
    </dgm:pt>
    <dgm:pt modelId="{BB4F6FDE-E937-4DC3-80B7-68545762EAAF}" type="pres">
      <dgm:prSet presAssocID="{FA53F86C-2FE6-41F1-96AE-86C4C968335D}" presName="rootConnector" presStyleLbl="node4" presStyleIdx="9" presStyleCnt="11"/>
      <dgm:spPr/>
    </dgm:pt>
    <dgm:pt modelId="{E5901EFA-83A9-4DFA-9A71-C1C4A58F321D}" type="pres">
      <dgm:prSet presAssocID="{FA53F86C-2FE6-41F1-96AE-86C4C968335D}" presName="hierChild4" presStyleCnt="0"/>
      <dgm:spPr/>
    </dgm:pt>
    <dgm:pt modelId="{4506FAF8-E0BC-4160-A190-579C5EDB3B7E}" type="pres">
      <dgm:prSet presAssocID="{FA53F86C-2FE6-41F1-96AE-86C4C968335D}" presName="hierChild5" presStyleCnt="0"/>
      <dgm:spPr/>
    </dgm:pt>
    <dgm:pt modelId="{E56515D7-8FE1-4916-A46F-1F4133D7712A}" type="pres">
      <dgm:prSet presAssocID="{5530A444-CBD5-4CE8-B401-27F426557B80}" presName="Name64" presStyleLbl="parChTrans1D4" presStyleIdx="10" presStyleCnt="11"/>
      <dgm:spPr/>
    </dgm:pt>
    <dgm:pt modelId="{C3D69168-F394-465F-8E19-D3F72AC264BF}" type="pres">
      <dgm:prSet presAssocID="{4AAB4C87-1526-4A33-A61C-F2334FF51D9C}" presName="hierRoot2" presStyleCnt="0">
        <dgm:presLayoutVars>
          <dgm:hierBranch val="init"/>
        </dgm:presLayoutVars>
      </dgm:prSet>
      <dgm:spPr/>
    </dgm:pt>
    <dgm:pt modelId="{DC18EE39-692A-4480-8A72-5B9881008E05}" type="pres">
      <dgm:prSet presAssocID="{4AAB4C87-1526-4A33-A61C-F2334FF51D9C}" presName="rootComposite" presStyleCnt="0"/>
      <dgm:spPr/>
    </dgm:pt>
    <dgm:pt modelId="{66C70DE9-9834-47BB-A268-A329DC5C1DFB}" type="pres">
      <dgm:prSet presAssocID="{4AAB4C87-1526-4A33-A61C-F2334FF51D9C}" presName="rootText" presStyleLbl="node4" presStyleIdx="10" presStyleCnt="11" custScaleX="197974" custScaleY="149620" custLinFactNeighborX="12293">
        <dgm:presLayoutVars>
          <dgm:chPref val="3"/>
        </dgm:presLayoutVars>
      </dgm:prSet>
      <dgm:spPr/>
    </dgm:pt>
    <dgm:pt modelId="{FF0614AC-5570-452F-92DA-AB46370F5AC0}" type="pres">
      <dgm:prSet presAssocID="{4AAB4C87-1526-4A33-A61C-F2334FF51D9C}" presName="rootConnector" presStyleLbl="node4" presStyleIdx="10" presStyleCnt="11"/>
      <dgm:spPr/>
    </dgm:pt>
    <dgm:pt modelId="{9FCFAF33-3577-4EE5-AC30-A5A995D7B6F2}" type="pres">
      <dgm:prSet presAssocID="{4AAB4C87-1526-4A33-A61C-F2334FF51D9C}" presName="hierChild4" presStyleCnt="0"/>
      <dgm:spPr/>
    </dgm:pt>
    <dgm:pt modelId="{4C7C46A1-E806-4F42-BA3A-DE0FFEABD5B5}" type="pres">
      <dgm:prSet presAssocID="{4AAB4C87-1526-4A33-A61C-F2334FF51D9C}" presName="hierChild5" presStyleCnt="0"/>
      <dgm:spPr/>
    </dgm:pt>
    <dgm:pt modelId="{FA510CD0-B207-4D0A-A64B-8B1B23FD9EC3}" type="pres">
      <dgm:prSet presAssocID="{58EBE8C0-B804-4019-9AD1-4E2C8C0173AF}" presName="hierChild5" presStyleCnt="0"/>
      <dgm:spPr/>
    </dgm:pt>
    <dgm:pt modelId="{FCB6AA38-2B2D-46F0-AA16-8DE0547D6692}" type="pres">
      <dgm:prSet presAssocID="{9206F520-7FE5-4D22-8C2C-89E237C351F8}" presName="hierChild5" presStyleCnt="0"/>
      <dgm:spPr/>
    </dgm:pt>
    <dgm:pt modelId="{31BC3FE2-6EA4-42C8-85D4-7E2026A923FA}" type="pres">
      <dgm:prSet presAssocID="{6328C1C8-D4C2-42E5-9E19-CE93AE1D5BC8}" presName="hierChild3" presStyleCnt="0"/>
      <dgm:spPr/>
    </dgm:pt>
  </dgm:ptLst>
  <dgm:cxnLst>
    <dgm:cxn modelId="{58FA2B06-7859-4BA7-BB97-47E9B1593FDF}" type="presOf" srcId="{89673A6D-3B59-491D-A771-0EE6EE5BEE89}" destId="{762B5407-5C65-45D0-A975-E0E38B5FBCB8}" srcOrd="1" destOrd="0" presId="urn:microsoft.com/office/officeart/2009/3/layout/HorizontalOrganizationChart"/>
    <dgm:cxn modelId="{BE0B4D07-3112-4610-852D-F25E7EF1C7CB}" type="presOf" srcId="{23D317DF-C189-49AC-B5C5-E7931D757258}" destId="{65A7FD0D-9C10-4B6A-B201-2A62F763C354}" srcOrd="1" destOrd="0" presId="urn:microsoft.com/office/officeart/2009/3/layout/HorizontalOrganizationChart"/>
    <dgm:cxn modelId="{064EA10D-5EFF-447F-B88B-7175C16C59B3}" type="presOf" srcId="{3B770EC6-2C8A-493D-8031-5D89F9AF2F5A}" destId="{C9CAFF9A-D3DB-441D-A977-8392EE54BC60}" srcOrd="0" destOrd="0" presId="urn:microsoft.com/office/officeart/2009/3/layout/HorizontalOrganizationChart"/>
    <dgm:cxn modelId="{0C4CB20F-0A46-4678-83B1-22DBEB69FCC9}" type="presOf" srcId="{05954E67-19D8-41F1-A9FA-2F5A0D0D1139}" destId="{A66F4941-ECD5-4A17-91EB-5DE3A20CA06D}" srcOrd="0" destOrd="0" presId="urn:microsoft.com/office/officeart/2009/3/layout/HorizontalOrganizationChart"/>
    <dgm:cxn modelId="{C6AD6D16-7605-47AD-A528-D4D266CA775C}" type="presOf" srcId="{58EBE8C0-B804-4019-9AD1-4E2C8C0173AF}" destId="{3001D13B-073E-4748-9E5C-1073EEABE0AA}" srcOrd="1" destOrd="0" presId="urn:microsoft.com/office/officeart/2009/3/layout/HorizontalOrganizationChart"/>
    <dgm:cxn modelId="{6B0D571D-F59C-408C-B5D8-75C79FF9F7F7}" type="presOf" srcId="{C747502E-2735-426B-AC15-02F3BA11A9B1}" destId="{D16F5B28-16BD-48E3-8B35-E3E3EC43977F}" srcOrd="0" destOrd="0" presId="urn:microsoft.com/office/officeart/2009/3/layout/HorizontalOrganizationChart"/>
    <dgm:cxn modelId="{9B62781E-7171-48CC-8E82-2102B37E4C4D}" type="presOf" srcId="{58EBE8C0-B804-4019-9AD1-4E2C8C0173AF}" destId="{A76AE555-3509-4CA2-B7EF-F2EA983DF2CC}" srcOrd="0" destOrd="0" presId="urn:microsoft.com/office/officeart/2009/3/layout/HorizontalOrganizationChart"/>
    <dgm:cxn modelId="{260BD724-E071-4ADC-BBA8-30B820A8816D}" srcId="{6328C1C8-D4C2-42E5-9E19-CE93AE1D5BC8}" destId="{9206F520-7FE5-4D22-8C2C-89E237C351F8}" srcOrd="1" destOrd="0" parTransId="{63E461D8-3497-42C4-BE83-EB7094A7D753}" sibTransId="{992E06E3-A626-4417-A34E-4E0DEA68F3C0}"/>
    <dgm:cxn modelId="{A557F024-6436-4B82-A65A-CCB0B9EB5AB2}" srcId="{6328C1C8-D4C2-42E5-9E19-CE93AE1D5BC8}" destId="{23D317DF-C189-49AC-B5C5-E7931D757258}" srcOrd="0" destOrd="0" parTransId="{0937DDAF-4007-4DC4-AF15-265252D87989}" sibTransId="{43B63EE0-1147-467B-85DF-1D3D226B2DCF}"/>
    <dgm:cxn modelId="{D2E40F26-012E-414D-A01A-01D14323C901}" type="presOf" srcId="{23D317DF-C189-49AC-B5C5-E7931D757258}" destId="{C6B005AE-A26B-49DB-9CAD-C8BEDBBE4F42}" srcOrd="0" destOrd="0" presId="urn:microsoft.com/office/officeart/2009/3/layout/HorizontalOrganizationChart"/>
    <dgm:cxn modelId="{9960A429-A882-40B1-99F1-7EA4C5DD4BBE}" type="presOf" srcId="{9DCFC0E4-3503-41F6-AABD-8FA02AF454EA}" destId="{7A56D4F7-67D7-4E7F-821E-ED474EBA3CEA}" srcOrd="1" destOrd="0" presId="urn:microsoft.com/office/officeart/2009/3/layout/HorizontalOrganizationChart"/>
    <dgm:cxn modelId="{7238922E-3622-4A25-B42D-A75A73C9ECD2}" type="presOf" srcId="{0A1B8FCF-F8A3-4F86-AB46-80DAAFB380B5}" destId="{6FB0F262-126D-464F-8EAF-0E2186D7A0F8}" srcOrd="1" destOrd="0" presId="urn:microsoft.com/office/officeart/2009/3/layout/HorizontalOrganizationChart"/>
    <dgm:cxn modelId="{7C745033-A660-4DBD-87B4-E7018A4AEFB4}" srcId="{A024C81E-7125-4A4F-94AA-2B16A7ABBECF}" destId="{0A1B8FCF-F8A3-4F86-AB46-80DAAFB380B5}" srcOrd="0" destOrd="0" parTransId="{635A2071-4459-4B7A-8F02-36911077AD94}" sibTransId="{DCF8B66D-3DEC-445A-A9CD-F0094386AF26}"/>
    <dgm:cxn modelId="{51699834-FD6A-41F2-A513-37DA43BB3B94}" srcId="{3B770EC6-2C8A-493D-8031-5D89F9AF2F5A}" destId="{6328C1C8-D4C2-42E5-9E19-CE93AE1D5BC8}" srcOrd="0" destOrd="0" parTransId="{0C1644EC-A8C6-44EE-9595-FDE2A855FB3B}" sibTransId="{FAC489F0-C872-4C3F-B3D5-F850B15F45E2}"/>
    <dgm:cxn modelId="{4A666735-F12B-41CB-972A-D179658E2DEA}" type="presOf" srcId="{7A942435-6380-4AB6-80BC-7764817927E1}" destId="{8FA110EA-55FB-46F4-9D7C-2F00F51007F5}" srcOrd="1" destOrd="0" presId="urn:microsoft.com/office/officeart/2009/3/layout/HorizontalOrganizationChart"/>
    <dgm:cxn modelId="{D3BAFD37-D184-4144-90C1-065F79E412D1}" type="presOf" srcId="{A024C81E-7125-4A4F-94AA-2B16A7ABBECF}" destId="{0DD9C7B2-84F2-449A-87D2-9A0882678106}" srcOrd="0" destOrd="0" presId="urn:microsoft.com/office/officeart/2009/3/layout/HorizontalOrganizationChart"/>
    <dgm:cxn modelId="{E1D9A43A-E58A-451A-9DCB-19D0293E0851}" type="presOf" srcId="{FB63A150-8F2B-42F6-9795-AE902D648FBF}" destId="{050600A5-7A1D-4E78-8537-D22E3D878F28}" srcOrd="0" destOrd="0" presId="urn:microsoft.com/office/officeart/2009/3/layout/HorizontalOrganizationChart"/>
    <dgm:cxn modelId="{7633063B-4BF8-42C2-9A27-E253C6A8FDA5}" srcId="{58EBE8C0-B804-4019-9AD1-4E2C8C0173AF}" destId="{FA53F86C-2FE6-41F1-96AE-86C4C968335D}" srcOrd="0" destOrd="0" parTransId="{19398188-5C6D-4D16-83D7-D83449246470}" sibTransId="{33C1428D-E08F-4760-A6D2-DEE5911A9F5D}"/>
    <dgm:cxn modelId="{8334323B-34D3-4FBD-9B4A-68B33D6D6B80}" type="presOf" srcId="{FA53F86C-2FE6-41F1-96AE-86C4C968335D}" destId="{99EAE8D7-BE85-426A-985A-405EF99B84E1}" srcOrd="0" destOrd="0" presId="urn:microsoft.com/office/officeart/2009/3/layout/HorizontalOrganizationChart"/>
    <dgm:cxn modelId="{54BEBF3B-B2DE-428C-AB83-7EEEE9A588E1}" type="presOf" srcId="{A9AD0550-6E93-426C-B70D-F84908AFE10B}" destId="{117E81C1-6838-4FC7-ACA3-40A58EAE203F}" srcOrd="1" destOrd="0" presId="urn:microsoft.com/office/officeart/2009/3/layout/HorizontalOrganizationChart"/>
    <dgm:cxn modelId="{2A7FE33C-12B4-4ED9-A6C7-3E704E3BB93C}" type="presOf" srcId="{BE6750CD-A6BE-4F0C-9B10-42A77E43F480}" destId="{2A3D9A24-63F7-4420-9D86-08007E0F5468}" srcOrd="0" destOrd="0" presId="urn:microsoft.com/office/officeart/2009/3/layout/HorizontalOrganizationChart"/>
    <dgm:cxn modelId="{67CF7F3D-EFD2-4D29-82D6-DABA4A26F4DE}" srcId="{9206F520-7FE5-4D22-8C2C-89E237C351F8}" destId="{58EBE8C0-B804-4019-9AD1-4E2C8C0173AF}" srcOrd="2" destOrd="0" parTransId="{42A87790-85B8-434F-BC3E-4C829AFA35F2}" sibTransId="{4DA2E0BB-85A5-4B5D-9C81-F821DDDF2C3F}"/>
    <dgm:cxn modelId="{7E0E5B60-C6A5-40C8-B8CA-F960165C27F4}" type="presOf" srcId="{8A31D59B-E1AC-4A75-8567-A85B126A97B2}" destId="{D8B8BF86-890A-482C-907E-27AC69431EDA}" srcOrd="1" destOrd="0" presId="urn:microsoft.com/office/officeart/2009/3/layout/HorizontalOrganizationChart"/>
    <dgm:cxn modelId="{B94A8662-4682-4069-B755-E88879CFBA0D}" type="presOf" srcId="{FA53F86C-2FE6-41F1-96AE-86C4C968335D}" destId="{BB4F6FDE-E937-4DC3-80B7-68545762EAAF}" srcOrd="1" destOrd="0" presId="urn:microsoft.com/office/officeart/2009/3/layout/HorizontalOrganizationChart"/>
    <dgm:cxn modelId="{48355863-27E7-4F72-894C-B52CE034F3DA}" srcId="{23D317DF-C189-49AC-B5C5-E7931D757258}" destId="{89673A6D-3B59-491D-A771-0EE6EE5BEE89}" srcOrd="1" destOrd="0" parTransId="{DDC0B915-7B28-4D47-83C4-7A69704C32EE}" sibTransId="{EA05F96B-BCAF-4323-BCA4-0DA923C5B42A}"/>
    <dgm:cxn modelId="{A3CDAB44-7647-4A68-8A89-9C812B193296}" type="presOf" srcId="{4AAB4C87-1526-4A33-A61C-F2334FF51D9C}" destId="{FF0614AC-5570-452F-92DA-AB46370F5AC0}" srcOrd="1" destOrd="0" presId="urn:microsoft.com/office/officeart/2009/3/layout/HorizontalOrganizationChart"/>
    <dgm:cxn modelId="{3A1E6B66-0ECF-476E-8ABA-4EA7991D85ED}" type="presOf" srcId="{83A32596-FA0A-4984-97F4-943F58EB0677}" destId="{9406C03F-2827-453C-8F3C-55B45C0BAC0B}" srcOrd="0" destOrd="0" presId="urn:microsoft.com/office/officeart/2009/3/layout/HorizontalOrganizationChart"/>
    <dgm:cxn modelId="{3F1AC167-0F47-4F0C-BA0F-B734749B55A2}" type="presOf" srcId="{C035FE1D-B236-4C2E-8E74-15F87F175E52}" destId="{868FD68D-567B-47C6-B6AE-F76105F4AC65}" srcOrd="1" destOrd="0" presId="urn:microsoft.com/office/officeart/2009/3/layout/HorizontalOrganizationChart"/>
    <dgm:cxn modelId="{15C36249-B151-4ADF-9CAF-6F8BB4BD5E50}" type="presOf" srcId="{42A87790-85B8-434F-BC3E-4C829AFA35F2}" destId="{4BD60C04-C1F5-4586-A9C0-E86A8A8A8FD2}" srcOrd="0" destOrd="0" presId="urn:microsoft.com/office/officeart/2009/3/layout/HorizontalOrganizationChart"/>
    <dgm:cxn modelId="{5B015A49-F5FA-475F-934B-60AC3653FDF2}" type="presOf" srcId="{6328C1C8-D4C2-42E5-9E19-CE93AE1D5BC8}" destId="{B3861F2A-8E2E-4AEF-93B5-7CE0908FA5DE}" srcOrd="0" destOrd="0" presId="urn:microsoft.com/office/officeart/2009/3/layout/HorizontalOrganizationChart"/>
    <dgm:cxn modelId="{E072F84A-6B4C-4E88-B714-CC742648903E}" type="presOf" srcId="{6328C1C8-D4C2-42E5-9E19-CE93AE1D5BC8}" destId="{DB4D0C19-977D-4FD9-BA8F-25D853A7E6C6}" srcOrd="1" destOrd="0" presId="urn:microsoft.com/office/officeart/2009/3/layout/HorizontalOrganizationChart"/>
    <dgm:cxn modelId="{7FBD324C-AF74-4F5C-AFC0-E7B07AD8EA56}" srcId="{9206F520-7FE5-4D22-8C2C-89E237C351F8}" destId="{A024C81E-7125-4A4F-94AA-2B16A7ABBECF}" srcOrd="0" destOrd="0" parTransId="{661BBBE6-3F2C-4DA2-B744-AD2B22621D2C}" sibTransId="{D159515D-10A1-4A6F-AF12-AA410240FCDA}"/>
    <dgm:cxn modelId="{E05D334C-136B-437B-9209-605F2C3DCB0A}" type="presOf" srcId="{89673A6D-3B59-491D-A771-0EE6EE5BEE89}" destId="{19FC331A-68B1-4BE4-B199-5D2D12276218}" srcOrd="0" destOrd="0" presId="urn:microsoft.com/office/officeart/2009/3/layout/HorizontalOrganizationChart"/>
    <dgm:cxn modelId="{9177996E-FD83-46EC-828D-D6BCFB327A69}" type="presOf" srcId="{A04EBAC3-3A67-40B0-8B26-5E7FE8080D98}" destId="{590F9F5E-9E91-43E5-9D64-C027B9546C74}" srcOrd="1" destOrd="0" presId="urn:microsoft.com/office/officeart/2009/3/layout/HorizontalOrganizationChart"/>
    <dgm:cxn modelId="{A242C26E-7317-4AF8-A45D-DA1105F51E9F}" type="presOf" srcId="{4E47CA4A-6315-4450-92A8-C31714FAEA83}" destId="{270B450C-A0F4-45F8-BDCB-4A814B8B09C3}" srcOrd="0" destOrd="0" presId="urn:microsoft.com/office/officeart/2009/3/layout/HorizontalOrganizationChart"/>
    <dgm:cxn modelId="{FB9BB06F-F06B-4216-BCDD-4D4390D61651}" type="presOf" srcId="{9206F520-7FE5-4D22-8C2C-89E237C351F8}" destId="{84F6C7AB-838C-41B6-976A-0FBEE9F03FC7}" srcOrd="0" destOrd="0" presId="urn:microsoft.com/office/officeart/2009/3/layout/HorizontalOrganizationChart"/>
    <dgm:cxn modelId="{C2986272-0141-481D-BDCB-447D4EACF28B}" srcId="{23D317DF-C189-49AC-B5C5-E7931D757258}" destId="{7A942435-6380-4AB6-80BC-7764817927E1}" srcOrd="2" destOrd="0" parTransId="{B18A7322-4945-4885-9A41-E390D444D5CE}" sibTransId="{D1A6195B-D32C-4A64-B3ED-38D62644F8A3}"/>
    <dgm:cxn modelId="{69034D54-5C14-4267-A4F9-62925C665C2E}" srcId="{0A1B8FCF-F8A3-4F86-AB46-80DAAFB380B5}" destId="{C035FE1D-B236-4C2E-8E74-15F87F175E52}" srcOrd="1" destOrd="0" parTransId="{05954E67-19D8-41F1-A9FA-2F5A0D0D1139}" sibTransId="{E2C0A931-2827-416B-A022-04BF03116AF9}"/>
    <dgm:cxn modelId="{BA8EA754-FE27-4FFF-930B-1A9C86120DEF}" type="presOf" srcId="{7B397D52-5D78-4C00-BED0-7F4961FE2D19}" destId="{9089387B-1B92-4C39-A364-EC459A02988B}" srcOrd="1" destOrd="0" presId="urn:microsoft.com/office/officeart/2009/3/layout/HorizontalOrganizationChart"/>
    <dgm:cxn modelId="{84670376-C00A-4A97-BE9A-9CF709B30346}" srcId="{0A1B8FCF-F8A3-4F86-AB46-80DAAFB380B5}" destId="{BE6750CD-A6BE-4F0C-9B10-42A77E43F480}" srcOrd="4" destOrd="0" parTransId="{EC9C09FD-80D4-477D-809B-8ABC1D083CFF}" sibTransId="{80A1CCBD-8FCC-47BB-AE58-E0D74EB3E6DC}"/>
    <dgm:cxn modelId="{B73B7D76-F12A-40C3-979F-6BC7B2A03933}" srcId="{58EBE8C0-B804-4019-9AD1-4E2C8C0173AF}" destId="{4AAB4C87-1526-4A33-A61C-F2334FF51D9C}" srcOrd="1" destOrd="0" parTransId="{5530A444-CBD5-4CE8-B401-27F426557B80}" sibTransId="{41330157-2DE1-410B-A139-45D50A40B728}"/>
    <dgm:cxn modelId="{D8E28F76-1DF0-4215-8107-78290275966C}" type="presOf" srcId="{A04EBAC3-3A67-40B0-8B26-5E7FE8080D98}" destId="{D779A413-B947-408E-B418-3A3C32C76DF2}" srcOrd="0" destOrd="0" presId="urn:microsoft.com/office/officeart/2009/3/layout/HorizontalOrganizationChart"/>
    <dgm:cxn modelId="{86F19456-A841-40B1-9949-23E9241A396B}" srcId="{0A1B8FCF-F8A3-4F86-AB46-80DAAFB380B5}" destId="{9DCFC0E4-3503-41F6-AABD-8FA02AF454EA}" srcOrd="5" destOrd="0" parTransId="{C8781696-E11B-4EA6-96CE-2700F443A083}" sibTransId="{104DC3F5-84EE-44F2-A661-5BF8BC72324D}"/>
    <dgm:cxn modelId="{D58BF276-C29D-4318-AD75-FB76A3586971}" srcId="{23D317DF-C189-49AC-B5C5-E7931D757258}" destId="{A04EBAC3-3A67-40B0-8B26-5E7FE8080D98}" srcOrd="0" destOrd="0" parTransId="{81D8DB38-EE62-4BB2-B121-5D2319D43073}" sibTransId="{8FC64E17-EBFD-4BAD-B74F-CBC63A1309E4}"/>
    <dgm:cxn modelId="{ED371477-CAFA-44B1-B688-35407C9F62F7}" type="presOf" srcId="{C747502E-2735-426B-AC15-02F3BA11A9B1}" destId="{A32534EF-7E3E-489D-BD5F-AFA53D642CBC}" srcOrd="1" destOrd="0" presId="urn:microsoft.com/office/officeart/2009/3/layout/HorizontalOrganizationChart"/>
    <dgm:cxn modelId="{1A282277-0232-4B04-88BF-69F9E9724850}" srcId="{0A1B8FCF-F8A3-4F86-AB46-80DAAFB380B5}" destId="{8A31D59B-E1AC-4A75-8567-A85B126A97B2}" srcOrd="3" destOrd="0" parTransId="{4E47CA4A-6315-4450-92A8-C31714FAEA83}" sibTransId="{B0437DD6-A8DF-40DB-B0BB-FD17E34051DC}"/>
    <dgm:cxn modelId="{5468DC57-C95B-49DE-913B-E31BC85847CF}" srcId="{0A1B8FCF-F8A3-4F86-AB46-80DAAFB380B5}" destId="{7B397D52-5D78-4C00-BED0-7F4961FE2D19}" srcOrd="2" destOrd="0" parTransId="{9BE9F2E6-DA45-447E-81B7-A41C3382A259}" sibTransId="{04D8B591-B919-4782-80B0-58B7C75FACD5}"/>
    <dgm:cxn modelId="{4B65CB79-9275-41E7-9BCD-61B74BF1EEE6}" type="presOf" srcId="{63E461D8-3497-42C4-BE83-EB7094A7D753}" destId="{B0AE5868-A1CB-4721-B4C9-7335784780DD}" srcOrd="0" destOrd="0" presId="urn:microsoft.com/office/officeart/2009/3/layout/HorizontalOrganizationChart"/>
    <dgm:cxn modelId="{60B3007C-0C99-4549-A33C-A13649CDD89D}" type="presOf" srcId="{68CCBE74-B5C0-46AC-9324-BE2F17F7A136}" destId="{F73BF6AB-2D77-4DD4-94D1-4C4C488D4363}" srcOrd="0" destOrd="0" presId="urn:microsoft.com/office/officeart/2009/3/layout/HorizontalOrganizationChart"/>
    <dgm:cxn modelId="{FE53F982-0573-436D-BB93-158D14550EF0}" type="presOf" srcId="{4AAB4C87-1526-4A33-A61C-F2334FF51D9C}" destId="{66C70DE9-9834-47BB-A268-A329DC5C1DFB}" srcOrd="0" destOrd="0" presId="urn:microsoft.com/office/officeart/2009/3/layout/HorizontalOrganizationChart"/>
    <dgm:cxn modelId="{88994B8D-5D36-4266-9E96-F79FCA152F92}" type="presOf" srcId="{C035FE1D-B236-4C2E-8E74-15F87F175E52}" destId="{1BEF8AE2-72AB-424C-BC0F-8BF51B6156EC}" srcOrd="0" destOrd="0" presId="urn:microsoft.com/office/officeart/2009/3/layout/HorizontalOrganizationChart"/>
    <dgm:cxn modelId="{D12CDF90-36BA-452E-B5EC-22B3CD08EA56}" type="presOf" srcId="{0937DDAF-4007-4DC4-AF15-265252D87989}" destId="{FB44B294-EB98-4533-8F25-F6C7C27D24EB}" srcOrd="0" destOrd="0" presId="urn:microsoft.com/office/officeart/2009/3/layout/HorizontalOrganizationChart"/>
    <dgm:cxn modelId="{441A5296-1DB7-4FDA-8EFD-6FBF512DACE5}" type="presOf" srcId="{9DCFC0E4-3503-41F6-AABD-8FA02AF454EA}" destId="{77910545-8BF9-4E44-953F-559CC8618857}" srcOrd="0" destOrd="0" presId="urn:microsoft.com/office/officeart/2009/3/layout/HorizontalOrganizationChart"/>
    <dgm:cxn modelId="{544A0A9A-E478-4084-A238-3BB97087BD69}" srcId="{A9AD0550-6E93-426C-B70D-F84908AFE10B}" destId="{68CCBE74-B5C0-46AC-9324-BE2F17F7A136}" srcOrd="1" destOrd="0" parTransId="{FB63A150-8F2B-42F6-9795-AE902D648FBF}" sibTransId="{FB9DCD2C-2596-4A4D-B4BA-3266DDB56758}"/>
    <dgm:cxn modelId="{FD211A9A-D4AB-4794-B941-F73E33CC2C14}" type="presOf" srcId="{68CCBE74-B5C0-46AC-9324-BE2F17F7A136}" destId="{D05725B3-F5DB-4654-97A2-A008F0B07AD8}" srcOrd="1" destOrd="0" presId="urn:microsoft.com/office/officeart/2009/3/layout/HorizontalOrganizationChart"/>
    <dgm:cxn modelId="{C1BAFBA2-CB3A-4857-AAA2-B14A0664500B}" type="presOf" srcId="{7B397D52-5D78-4C00-BED0-7F4961FE2D19}" destId="{B35DA74D-DE52-48F5-AC56-C796084B0F9A}" srcOrd="0" destOrd="0" presId="urn:microsoft.com/office/officeart/2009/3/layout/HorizontalOrganizationChart"/>
    <dgm:cxn modelId="{C94464A4-0861-42C3-A7C0-DF17F881EA69}" type="presOf" srcId="{EA0B4F70-3622-4586-8D00-D595BE1B7C40}" destId="{E19A432B-C584-4F60-8E27-6FC98BAD21F8}" srcOrd="0" destOrd="0" presId="urn:microsoft.com/office/officeart/2009/3/layout/HorizontalOrganizationChart"/>
    <dgm:cxn modelId="{9FB089A6-F48F-449E-8806-D3AEC8307A71}" type="presOf" srcId="{DDC0B915-7B28-4D47-83C4-7A69704C32EE}" destId="{70893540-2109-4994-9996-481BC1920F04}" srcOrd="0" destOrd="0" presId="urn:microsoft.com/office/officeart/2009/3/layout/HorizontalOrganizationChart"/>
    <dgm:cxn modelId="{3AD46FA7-8BC9-4115-B587-7678AA22370B}" srcId="{A9AD0550-6E93-426C-B70D-F84908AFE10B}" destId="{C747502E-2735-426B-AC15-02F3BA11A9B1}" srcOrd="0" destOrd="0" parTransId="{37A42FEB-E3EE-4A87-A7BB-367128190640}" sibTransId="{099D9922-D0EA-4D70-8B56-EE52ADFF2870}"/>
    <dgm:cxn modelId="{61803AAA-F2B9-40D6-8B82-A17FE7FA621A}" type="presOf" srcId="{9206F520-7FE5-4D22-8C2C-89E237C351F8}" destId="{7668039D-748C-4981-87F5-A3BC7D9FEBEA}" srcOrd="1" destOrd="0" presId="urn:microsoft.com/office/officeart/2009/3/layout/HorizontalOrganizationChart"/>
    <dgm:cxn modelId="{E81D43B1-EC72-4F85-8BD5-26320760E367}" type="presOf" srcId="{BE6750CD-A6BE-4F0C-9B10-42A77E43F480}" destId="{7C0E6514-FD37-4AD9-9753-BA2EE648A62B}" srcOrd="1" destOrd="0" presId="urn:microsoft.com/office/officeart/2009/3/layout/HorizontalOrganizationChart"/>
    <dgm:cxn modelId="{B3CBD0BB-194A-40A7-BFD4-6C62E5C25D33}" type="presOf" srcId="{EC9C09FD-80D4-477D-809B-8ABC1D083CFF}" destId="{54A9F18D-421C-43A7-9119-AE07C2F2C78E}" srcOrd="0" destOrd="0" presId="urn:microsoft.com/office/officeart/2009/3/layout/HorizontalOrganizationChart"/>
    <dgm:cxn modelId="{51F6FBBC-D0DE-4FE4-8561-120808C9ECDF}" type="presOf" srcId="{B18A7322-4945-4885-9A41-E390D444D5CE}" destId="{58C2DE50-504F-45E0-BC13-1B730CA5DAE3}" srcOrd="0" destOrd="0" presId="urn:microsoft.com/office/officeart/2009/3/layout/HorizontalOrganizationChart"/>
    <dgm:cxn modelId="{D11463BD-FB78-4DD8-B3C5-E83AB69A2FF7}" type="presOf" srcId="{81D8DB38-EE62-4BB2-B121-5D2319D43073}" destId="{F10488D2-EB16-432F-BD16-FBB3BF223D74}" srcOrd="0" destOrd="0" presId="urn:microsoft.com/office/officeart/2009/3/layout/HorizontalOrganizationChart"/>
    <dgm:cxn modelId="{69AAA2BF-4B31-466A-9C58-32A619CE9687}" type="presOf" srcId="{9BE9F2E6-DA45-447E-81B7-A41C3382A259}" destId="{2E416D67-83C0-4258-A88F-0736A5441527}" srcOrd="0" destOrd="0" presId="urn:microsoft.com/office/officeart/2009/3/layout/HorizontalOrganizationChart"/>
    <dgm:cxn modelId="{7B2FFFBF-7015-462A-B553-A45F9E2F88BF}" type="presOf" srcId="{C8781696-E11B-4EA6-96CE-2700F443A083}" destId="{FCAAF654-A3B0-4CD7-91A8-487CAC4E9E53}" srcOrd="0" destOrd="0" presId="urn:microsoft.com/office/officeart/2009/3/layout/HorizontalOrganizationChart"/>
    <dgm:cxn modelId="{23818CC1-4B91-4A28-8FD7-30DA0F1E978F}" type="presOf" srcId="{37A42FEB-E3EE-4A87-A7BB-367128190640}" destId="{39496EF1-4007-4DAF-86C1-6D55A71F6A5F}" srcOrd="0" destOrd="0" presId="urn:microsoft.com/office/officeart/2009/3/layout/HorizontalOrganizationChart"/>
    <dgm:cxn modelId="{75EF23C5-D3E2-43D8-A9F0-B7C90BC3A390}" type="presOf" srcId="{661BBBE6-3F2C-4DA2-B744-AD2B22621D2C}" destId="{CF7FBA79-975D-409C-B8DF-23BC25232A97}" srcOrd="0" destOrd="0" presId="urn:microsoft.com/office/officeart/2009/3/layout/HorizontalOrganizationChart"/>
    <dgm:cxn modelId="{5F88F8C5-6122-4218-862B-26D57A36B7FE}" type="presOf" srcId="{19398188-5C6D-4D16-83D7-D83449246470}" destId="{84126F98-A28D-4706-A0C9-426D4F14C677}" srcOrd="0" destOrd="0" presId="urn:microsoft.com/office/officeart/2009/3/layout/HorizontalOrganizationChart"/>
    <dgm:cxn modelId="{2CCACEC8-6CF7-497A-8224-B456DE5848B0}" type="presOf" srcId="{0A1B8FCF-F8A3-4F86-AB46-80DAAFB380B5}" destId="{356CDA76-856B-4975-A1C7-5137891D7E4E}" srcOrd="0" destOrd="0" presId="urn:microsoft.com/office/officeart/2009/3/layout/HorizontalOrganizationChart"/>
    <dgm:cxn modelId="{A1A0C4CB-9785-4649-9017-AF8610F1342E}" type="presOf" srcId="{A9AD0550-6E93-426C-B70D-F84908AFE10B}" destId="{56C580E6-79DA-40F5-B408-E9E8EE824C3B}" srcOrd="0" destOrd="0" presId="urn:microsoft.com/office/officeart/2009/3/layout/HorizontalOrganizationChart"/>
    <dgm:cxn modelId="{335948CE-1B46-41C9-9EF4-2D9A35E9B447}" srcId="{9206F520-7FE5-4D22-8C2C-89E237C351F8}" destId="{A9AD0550-6E93-426C-B70D-F84908AFE10B}" srcOrd="1" destOrd="0" parTransId="{83A32596-FA0A-4984-97F4-943F58EB0677}" sibTransId="{F72CC5B4-8730-434F-95A3-9B2628F9FD15}"/>
    <dgm:cxn modelId="{26B961D4-4092-4074-A5DE-1AAF18A32D5C}" type="presOf" srcId="{7A942435-6380-4AB6-80BC-7764817927E1}" destId="{DC557C61-1FAA-4A40-921A-48CCBF0054DB}" srcOrd="0" destOrd="0" presId="urn:microsoft.com/office/officeart/2009/3/layout/HorizontalOrganizationChart"/>
    <dgm:cxn modelId="{B220D7D7-99A7-4212-9AAE-1574B90AAF11}" type="presOf" srcId="{A024C81E-7125-4A4F-94AA-2B16A7ABBECF}" destId="{02218EC9-90BC-47F3-9B78-400C8F6C5DDF}" srcOrd="1" destOrd="0" presId="urn:microsoft.com/office/officeart/2009/3/layout/HorizontalOrganizationChart"/>
    <dgm:cxn modelId="{588BFDE7-5DD6-43D8-B439-A4090FF93795}" type="presOf" srcId="{C402AD5F-1575-4479-815A-A65184E6D4DE}" destId="{AEA19074-1FDC-45AB-A7AD-B1241DA0929B}" srcOrd="0" destOrd="0" presId="urn:microsoft.com/office/officeart/2009/3/layout/HorizontalOrganizationChart"/>
    <dgm:cxn modelId="{AFF7F8EA-E46F-4CA3-AACB-6C4F6F138CA3}" type="presOf" srcId="{5530A444-CBD5-4CE8-B401-27F426557B80}" destId="{E56515D7-8FE1-4916-A46F-1F4133D7712A}" srcOrd="0" destOrd="0" presId="urn:microsoft.com/office/officeart/2009/3/layout/HorizontalOrganizationChart"/>
    <dgm:cxn modelId="{EA7D6BEC-0549-437B-9094-39392BBB380F}" type="presOf" srcId="{635A2071-4459-4B7A-8F02-36911077AD94}" destId="{2EB0418B-D526-4F41-8C5B-D9B81B8120FD}" srcOrd="0" destOrd="0" presId="urn:microsoft.com/office/officeart/2009/3/layout/HorizontalOrganizationChart"/>
    <dgm:cxn modelId="{BEAE81F3-B43D-4FCB-B9E1-56AB5043EAF9}" srcId="{0A1B8FCF-F8A3-4F86-AB46-80DAAFB380B5}" destId="{C402AD5F-1575-4479-815A-A65184E6D4DE}" srcOrd="0" destOrd="0" parTransId="{EA0B4F70-3622-4586-8D00-D595BE1B7C40}" sibTransId="{48298D1B-D09C-41E2-9000-0907BAA602E6}"/>
    <dgm:cxn modelId="{34CFE4F5-8832-4FFF-94DE-97B80D9455A0}" type="presOf" srcId="{8A31D59B-E1AC-4A75-8567-A85B126A97B2}" destId="{CB21F436-68DA-4368-BF4A-80CDC68CF7A6}" srcOrd="0" destOrd="0" presId="urn:microsoft.com/office/officeart/2009/3/layout/HorizontalOrganizationChart"/>
    <dgm:cxn modelId="{536310F9-7610-4328-B1C6-0DB298715A90}" type="presOf" srcId="{C402AD5F-1575-4479-815A-A65184E6D4DE}" destId="{974E8B6B-E736-4D5F-A4D2-84381FD73EEC}" srcOrd="1" destOrd="0" presId="urn:microsoft.com/office/officeart/2009/3/layout/HorizontalOrganizationChart"/>
    <dgm:cxn modelId="{2131F589-81F9-4234-ADD7-97BF758D76D8}" type="presParOf" srcId="{C9CAFF9A-D3DB-441D-A977-8392EE54BC60}" destId="{211192FC-742E-4545-AA3E-711DCE03E40B}" srcOrd="0" destOrd="0" presId="urn:microsoft.com/office/officeart/2009/3/layout/HorizontalOrganizationChart"/>
    <dgm:cxn modelId="{F1E597EF-60D3-4E74-895F-516625A0350C}" type="presParOf" srcId="{211192FC-742E-4545-AA3E-711DCE03E40B}" destId="{B5975672-2BD7-4CA5-B7E4-EF58625A3751}" srcOrd="0" destOrd="0" presId="urn:microsoft.com/office/officeart/2009/3/layout/HorizontalOrganizationChart"/>
    <dgm:cxn modelId="{98CCFE1E-5AF0-45DC-8241-9976BC36AD70}" type="presParOf" srcId="{B5975672-2BD7-4CA5-B7E4-EF58625A3751}" destId="{B3861F2A-8E2E-4AEF-93B5-7CE0908FA5DE}" srcOrd="0" destOrd="0" presId="urn:microsoft.com/office/officeart/2009/3/layout/HorizontalOrganizationChart"/>
    <dgm:cxn modelId="{A89B4EEA-1CFF-4FC6-B2A4-F543019C19C6}" type="presParOf" srcId="{B5975672-2BD7-4CA5-B7E4-EF58625A3751}" destId="{DB4D0C19-977D-4FD9-BA8F-25D853A7E6C6}" srcOrd="1" destOrd="0" presId="urn:microsoft.com/office/officeart/2009/3/layout/HorizontalOrganizationChart"/>
    <dgm:cxn modelId="{7ED6CA5E-63F9-43F2-8BAB-EEC58DE94A2B}" type="presParOf" srcId="{211192FC-742E-4545-AA3E-711DCE03E40B}" destId="{6C17B8D7-DBE0-40C0-A25F-C626EA85FE7C}" srcOrd="1" destOrd="0" presId="urn:microsoft.com/office/officeart/2009/3/layout/HorizontalOrganizationChart"/>
    <dgm:cxn modelId="{8ED2B2F4-AD31-4AD9-9584-EB03812AF105}" type="presParOf" srcId="{6C17B8D7-DBE0-40C0-A25F-C626EA85FE7C}" destId="{FB44B294-EB98-4533-8F25-F6C7C27D24EB}" srcOrd="0" destOrd="0" presId="urn:microsoft.com/office/officeart/2009/3/layout/HorizontalOrganizationChart"/>
    <dgm:cxn modelId="{D9509B9A-9589-463B-BB79-87ABE09F3027}" type="presParOf" srcId="{6C17B8D7-DBE0-40C0-A25F-C626EA85FE7C}" destId="{1AFA2660-4FF6-4508-98A5-F4B3A7E5E7C9}" srcOrd="1" destOrd="0" presId="urn:microsoft.com/office/officeart/2009/3/layout/HorizontalOrganizationChart"/>
    <dgm:cxn modelId="{06A9FC10-8C4E-4A89-98F0-05AFD78336AC}" type="presParOf" srcId="{1AFA2660-4FF6-4508-98A5-F4B3A7E5E7C9}" destId="{0F756F11-93F6-4BD0-A1E8-17544EA30B1F}" srcOrd="0" destOrd="0" presId="urn:microsoft.com/office/officeart/2009/3/layout/HorizontalOrganizationChart"/>
    <dgm:cxn modelId="{8B24841D-2006-471C-9B8D-33D8B886BA69}" type="presParOf" srcId="{0F756F11-93F6-4BD0-A1E8-17544EA30B1F}" destId="{C6B005AE-A26B-49DB-9CAD-C8BEDBBE4F42}" srcOrd="0" destOrd="0" presId="urn:microsoft.com/office/officeart/2009/3/layout/HorizontalOrganizationChart"/>
    <dgm:cxn modelId="{CF7B1E90-C1D2-49C3-881C-45F8C077C117}" type="presParOf" srcId="{0F756F11-93F6-4BD0-A1E8-17544EA30B1F}" destId="{65A7FD0D-9C10-4B6A-B201-2A62F763C354}" srcOrd="1" destOrd="0" presId="urn:microsoft.com/office/officeart/2009/3/layout/HorizontalOrganizationChart"/>
    <dgm:cxn modelId="{03ECD74E-0D72-437A-8732-33B2FB1250F2}" type="presParOf" srcId="{1AFA2660-4FF6-4508-98A5-F4B3A7E5E7C9}" destId="{80DB6D49-0689-45A4-AAA9-68851572990C}" srcOrd="1" destOrd="0" presId="urn:microsoft.com/office/officeart/2009/3/layout/HorizontalOrganizationChart"/>
    <dgm:cxn modelId="{9D738037-E219-4CB0-BF76-5B5BDE9920D7}" type="presParOf" srcId="{80DB6D49-0689-45A4-AAA9-68851572990C}" destId="{F10488D2-EB16-432F-BD16-FBB3BF223D74}" srcOrd="0" destOrd="0" presId="urn:microsoft.com/office/officeart/2009/3/layout/HorizontalOrganizationChart"/>
    <dgm:cxn modelId="{0F97E2B2-EFA4-451A-8F74-1003305C1CA8}" type="presParOf" srcId="{80DB6D49-0689-45A4-AAA9-68851572990C}" destId="{ED4CEF0D-0F28-4133-AB28-B3B5F240B86F}" srcOrd="1" destOrd="0" presId="urn:microsoft.com/office/officeart/2009/3/layout/HorizontalOrganizationChart"/>
    <dgm:cxn modelId="{AAD09AE9-AC99-46AA-9ED9-508D8714F90E}" type="presParOf" srcId="{ED4CEF0D-0F28-4133-AB28-B3B5F240B86F}" destId="{7B34D0B7-F3C5-455E-8D22-94A09457B259}" srcOrd="0" destOrd="0" presId="urn:microsoft.com/office/officeart/2009/3/layout/HorizontalOrganizationChart"/>
    <dgm:cxn modelId="{06D8CA26-A09B-49E9-9BC4-FE3368B737B2}" type="presParOf" srcId="{7B34D0B7-F3C5-455E-8D22-94A09457B259}" destId="{D779A413-B947-408E-B418-3A3C32C76DF2}" srcOrd="0" destOrd="0" presId="urn:microsoft.com/office/officeart/2009/3/layout/HorizontalOrganizationChart"/>
    <dgm:cxn modelId="{50774BA3-D07F-4508-88F8-7D1A062EAF64}" type="presParOf" srcId="{7B34D0B7-F3C5-455E-8D22-94A09457B259}" destId="{590F9F5E-9E91-43E5-9D64-C027B9546C74}" srcOrd="1" destOrd="0" presId="urn:microsoft.com/office/officeart/2009/3/layout/HorizontalOrganizationChart"/>
    <dgm:cxn modelId="{3B6831A1-B3F5-4B5A-968D-8C143965D2A1}" type="presParOf" srcId="{ED4CEF0D-0F28-4133-AB28-B3B5F240B86F}" destId="{31401832-3CD7-48A2-AF02-561EF7DEA27D}" srcOrd="1" destOrd="0" presId="urn:microsoft.com/office/officeart/2009/3/layout/HorizontalOrganizationChart"/>
    <dgm:cxn modelId="{CF236966-D602-4533-901D-139F848C9A70}" type="presParOf" srcId="{ED4CEF0D-0F28-4133-AB28-B3B5F240B86F}" destId="{604ED714-284F-4EB2-8DED-A8ADBF98D886}" srcOrd="2" destOrd="0" presId="urn:microsoft.com/office/officeart/2009/3/layout/HorizontalOrganizationChart"/>
    <dgm:cxn modelId="{F5E4F996-5065-4A54-8EC4-3610A33E2E9D}" type="presParOf" srcId="{80DB6D49-0689-45A4-AAA9-68851572990C}" destId="{70893540-2109-4994-9996-481BC1920F04}" srcOrd="2" destOrd="0" presId="urn:microsoft.com/office/officeart/2009/3/layout/HorizontalOrganizationChart"/>
    <dgm:cxn modelId="{1DF876BF-AB12-40EC-93D3-CAD266CBB965}" type="presParOf" srcId="{80DB6D49-0689-45A4-AAA9-68851572990C}" destId="{8CC7B7A9-7242-4B69-856F-DD56ECE990F1}" srcOrd="3" destOrd="0" presId="urn:microsoft.com/office/officeart/2009/3/layout/HorizontalOrganizationChart"/>
    <dgm:cxn modelId="{A824450E-A112-4478-8DD4-8ADBF5C1FD47}" type="presParOf" srcId="{8CC7B7A9-7242-4B69-856F-DD56ECE990F1}" destId="{11BE1730-E81E-4BF8-99DE-C780391EA511}" srcOrd="0" destOrd="0" presId="urn:microsoft.com/office/officeart/2009/3/layout/HorizontalOrganizationChart"/>
    <dgm:cxn modelId="{C77D8FA8-68B0-4C1C-B38A-DD00BDF4AC26}" type="presParOf" srcId="{11BE1730-E81E-4BF8-99DE-C780391EA511}" destId="{19FC331A-68B1-4BE4-B199-5D2D12276218}" srcOrd="0" destOrd="0" presId="urn:microsoft.com/office/officeart/2009/3/layout/HorizontalOrganizationChart"/>
    <dgm:cxn modelId="{64774E59-687F-4E47-B8D3-51CAAF893CCB}" type="presParOf" srcId="{11BE1730-E81E-4BF8-99DE-C780391EA511}" destId="{762B5407-5C65-45D0-A975-E0E38B5FBCB8}" srcOrd="1" destOrd="0" presId="urn:microsoft.com/office/officeart/2009/3/layout/HorizontalOrganizationChart"/>
    <dgm:cxn modelId="{212E444E-EB05-4835-B500-E26E1F3FFFB6}" type="presParOf" srcId="{8CC7B7A9-7242-4B69-856F-DD56ECE990F1}" destId="{80E75BC5-94F3-450A-8925-816761A5EFFD}" srcOrd="1" destOrd="0" presId="urn:microsoft.com/office/officeart/2009/3/layout/HorizontalOrganizationChart"/>
    <dgm:cxn modelId="{56D46F62-390E-4180-8FCE-8A2F8461FF7A}" type="presParOf" srcId="{8CC7B7A9-7242-4B69-856F-DD56ECE990F1}" destId="{647FC5FB-C75A-4881-AE71-567FC950CC22}" srcOrd="2" destOrd="0" presId="urn:microsoft.com/office/officeart/2009/3/layout/HorizontalOrganizationChart"/>
    <dgm:cxn modelId="{974A41F2-E53C-401B-960A-AC05456C99CE}" type="presParOf" srcId="{80DB6D49-0689-45A4-AAA9-68851572990C}" destId="{58C2DE50-504F-45E0-BC13-1B730CA5DAE3}" srcOrd="4" destOrd="0" presId="urn:microsoft.com/office/officeart/2009/3/layout/HorizontalOrganizationChart"/>
    <dgm:cxn modelId="{D9E98B69-BB5A-47AB-AD55-830D7FC71A71}" type="presParOf" srcId="{80DB6D49-0689-45A4-AAA9-68851572990C}" destId="{E170DFD0-220C-4E01-B0F6-B6A998F519F2}" srcOrd="5" destOrd="0" presId="urn:microsoft.com/office/officeart/2009/3/layout/HorizontalOrganizationChart"/>
    <dgm:cxn modelId="{3637485E-C51A-4484-BF70-2754A3B5E189}" type="presParOf" srcId="{E170DFD0-220C-4E01-B0F6-B6A998F519F2}" destId="{B5F25CC6-6742-47DD-818B-85E2D728C3DD}" srcOrd="0" destOrd="0" presId="urn:microsoft.com/office/officeart/2009/3/layout/HorizontalOrganizationChart"/>
    <dgm:cxn modelId="{B141B73C-5E57-4F2D-9144-44038776DE35}" type="presParOf" srcId="{B5F25CC6-6742-47DD-818B-85E2D728C3DD}" destId="{DC557C61-1FAA-4A40-921A-48CCBF0054DB}" srcOrd="0" destOrd="0" presId="urn:microsoft.com/office/officeart/2009/3/layout/HorizontalOrganizationChart"/>
    <dgm:cxn modelId="{FFE1204D-D726-491B-8346-5C66C3A50D63}" type="presParOf" srcId="{B5F25CC6-6742-47DD-818B-85E2D728C3DD}" destId="{8FA110EA-55FB-46F4-9D7C-2F00F51007F5}" srcOrd="1" destOrd="0" presId="urn:microsoft.com/office/officeart/2009/3/layout/HorizontalOrganizationChart"/>
    <dgm:cxn modelId="{C0DD0A6C-A7A3-40E8-9D21-76B567F5B0E4}" type="presParOf" srcId="{E170DFD0-220C-4E01-B0F6-B6A998F519F2}" destId="{48AD0A74-13D2-4B4A-9A06-6D010795CE8F}" srcOrd="1" destOrd="0" presId="urn:microsoft.com/office/officeart/2009/3/layout/HorizontalOrganizationChart"/>
    <dgm:cxn modelId="{283060FD-75BF-4BBF-918B-6181E595BDC0}" type="presParOf" srcId="{E170DFD0-220C-4E01-B0F6-B6A998F519F2}" destId="{3BD49715-BB86-46C0-BE85-3E187CF44CD1}" srcOrd="2" destOrd="0" presId="urn:microsoft.com/office/officeart/2009/3/layout/HorizontalOrganizationChart"/>
    <dgm:cxn modelId="{9478E4C4-9675-4A23-A1D8-28C67C4387D4}" type="presParOf" srcId="{1AFA2660-4FF6-4508-98A5-F4B3A7E5E7C9}" destId="{17C71294-3FF7-47A7-9439-250F9ED38ABC}" srcOrd="2" destOrd="0" presId="urn:microsoft.com/office/officeart/2009/3/layout/HorizontalOrganizationChart"/>
    <dgm:cxn modelId="{9E65C484-3743-41C1-AC80-DC12E984156D}" type="presParOf" srcId="{6C17B8D7-DBE0-40C0-A25F-C626EA85FE7C}" destId="{B0AE5868-A1CB-4721-B4C9-7335784780DD}" srcOrd="2" destOrd="0" presId="urn:microsoft.com/office/officeart/2009/3/layout/HorizontalOrganizationChart"/>
    <dgm:cxn modelId="{2058444D-8FD8-4D2B-8562-8954A511B2AA}" type="presParOf" srcId="{6C17B8D7-DBE0-40C0-A25F-C626EA85FE7C}" destId="{1FAE5B82-EA1B-4D69-8E88-7F1425FA2517}" srcOrd="3" destOrd="0" presId="urn:microsoft.com/office/officeart/2009/3/layout/HorizontalOrganizationChart"/>
    <dgm:cxn modelId="{824FA461-B0D0-48B5-8CD0-43DA50541ED6}" type="presParOf" srcId="{1FAE5B82-EA1B-4D69-8E88-7F1425FA2517}" destId="{0C0D8DB9-C7E6-417F-ABBB-4E8A821F54D9}" srcOrd="0" destOrd="0" presId="urn:microsoft.com/office/officeart/2009/3/layout/HorizontalOrganizationChart"/>
    <dgm:cxn modelId="{F60FE876-8124-4F77-B895-52EC10D6D7EE}" type="presParOf" srcId="{0C0D8DB9-C7E6-417F-ABBB-4E8A821F54D9}" destId="{84F6C7AB-838C-41B6-976A-0FBEE9F03FC7}" srcOrd="0" destOrd="0" presId="urn:microsoft.com/office/officeart/2009/3/layout/HorizontalOrganizationChart"/>
    <dgm:cxn modelId="{42101066-25DD-4977-8463-0E4365BB8C45}" type="presParOf" srcId="{0C0D8DB9-C7E6-417F-ABBB-4E8A821F54D9}" destId="{7668039D-748C-4981-87F5-A3BC7D9FEBEA}" srcOrd="1" destOrd="0" presId="urn:microsoft.com/office/officeart/2009/3/layout/HorizontalOrganizationChart"/>
    <dgm:cxn modelId="{C45A885E-A10F-4CC9-9FF3-87BA0B8905F6}" type="presParOf" srcId="{1FAE5B82-EA1B-4D69-8E88-7F1425FA2517}" destId="{FF9FC9E6-C0F8-4FFF-9A40-430C8CA8A55A}" srcOrd="1" destOrd="0" presId="urn:microsoft.com/office/officeart/2009/3/layout/HorizontalOrganizationChart"/>
    <dgm:cxn modelId="{570B1BF6-B2BA-4432-934B-7141D35FE525}" type="presParOf" srcId="{FF9FC9E6-C0F8-4FFF-9A40-430C8CA8A55A}" destId="{CF7FBA79-975D-409C-B8DF-23BC25232A97}" srcOrd="0" destOrd="0" presId="urn:microsoft.com/office/officeart/2009/3/layout/HorizontalOrganizationChart"/>
    <dgm:cxn modelId="{73F34EE3-E7DC-4DF8-994C-0A49129EE78B}" type="presParOf" srcId="{FF9FC9E6-C0F8-4FFF-9A40-430C8CA8A55A}" destId="{E2C1627A-B0C9-42B2-88CE-17FE06D5F887}" srcOrd="1" destOrd="0" presId="urn:microsoft.com/office/officeart/2009/3/layout/HorizontalOrganizationChart"/>
    <dgm:cxn modelId="{0252DDEA-3D4D-48E7-8A19-F9CAC08E980B}" type="presParOf" srcId="{E2C1627A-B0C9-42B2-88CE-17FE06D5F887}" destId="{E8DE9A59-C806-4A02-A0A3-5DF429A3AFC5}" srcOrd="0" destOrd="0" presId="urn:microsoft.com/office/officeart/2009/3/layout/HorizontalOrganizationChart"/>
    <dgm:cxn modelId="{D1D26AEB-12D5-4A00-88D2-E4C8292C576F}" type="presParOf" srcId="{E8DE9A59-C806-4A02-A0A3-5DF429A3AFC5}" destId="{0DD9C7B2-84F2-449A-87D2-9A0882678106}" srcOrd="0" destOrd="0" presId="urn:microsoft.com/office/officeart/2009/3/layout/HorizontalOrganizationChart"/>
    <dgm:cxn modelId="{AF726EE4-1D7F-4252-9D8F-875DF794D2F7}" type="presParOf" srcId="{E8DE9A59-C806-4A02-A0A3-5DF429A3AFC5}" destId="{02218EC9-90BC-47F3-9B78-400C8F6C5DDF}" srcOrd="1" destOrd="0" presId="urn:microsoft.com/office/officeart/2009/3/layout/HorizontalOrganizationChart"/>
    <dgm:cxn modelId="{57295EF4-1F87-49B9-B9B8-46183ABFD6FF}" type="presParOf" srcId="{E2C1627A-B0C9-42B2-88CE-17FE06D5F887}" destId="{D0C419B4-D38C-4891-916A-1D01C6109E56}" srcOrd="1" destOrd="0" presId="urn:microsoft.com/office/officeart/2009/3/layout/HorizontalOrganizationChart"/>
    <dgm:cxn modelId="{6BD68D8B-6706-4DA8-977F-0FA027722AAD}" type="presParOf" srcId="{D0C419B4-D38C-4891-916A-1D01C6109E56}" destId="{2EB0418B-D526-4F41-8C5B-D9B81B8120FD}" srcOrd="0" destOrd="0" presId="urn:microsoft.com/office/officeart/2009/3/layout/HorizontalOrganizationChart"/>
    <dgm:cxn modelId="{119B4EF7-41D6-428C-86FE-75A321781F28}" type="presParOf" srcId="{D0C419B4-D38C-4891-916A-1D01C6109E56}" destId="{E12E0181-C19B-495C-B2B2-9AAFDBD08D8C}" srcOrd="1" destOrd="0" presId="urn:microsoft.com/office/officeart/2009/3/layout/HorizontalOrganizationChart"/>
    <dgm:cxn modelId="{4C582D11-E7B2-459E-AB8E-9467C27CE002}" type="presParOf" srcId="{E12E0181-C19B-495C-B2B2-9AAFDBD08D8C}" destId="{A83034CA-7821-4E43-B17C-EE82BFB7A1CC}" srcOrd="0" destOrd="0" presId="urn:microsoft.com/office/officeart/2009/3/layout/HorizontalOrganizationChart"/>
    <dgm:cxn modelId="{AF4843A8-0343-4A40-9562-3369A84B0124}" type="presParOf" srcId="{A83034CA-7821-4E43-B17C-EE82BFB7A1CC}" destId="{356CDA76-856B-4975-A1C7-5137891D7E4E}" srcOrd="0" destOrd="0" presId="urn:microsoft.com/office/officeart/2009/3/layout/HorizontalOrganizationChart"/>
    <dgm:cxn modelId="{54B0B797-F21E-4E80-B7AD-E21221EA091A}" type="presParOf" srcId="{A83034CA-7821-4E43-B17C-EE82BFB7A1CC}" destId="{6FB0F262-126D-464F-8EAF-0E2186D7A0F8}" srcOrd="1" destOrd="0" presId="urn:microsoft.com/office/officeart/2009/3/layout/HorizontalOrganizationChart"/>
    <dgm:cxn modelId="{56E706CD-F0FA-4471-9EF9-206939DDC2CF}" type="presParOf" srcId="{E12E0181-C19B-495C-B2B2-9AAFDBD08D8C}" destId="{8972E913-1A28-4110-8763-1BAE87A34520}" srcOrd="1" destOrd="0" presId="urn:microsoft.com/office/officeart/2009/3/layout/HorizontalOrganizationChart"/>
    <dgm:cxn modelId="{AF8BBE55-E251-4381-89D4-A85457FF5338}" type="presParOf" srcId="{8972E913-1A28-4110-8763-1BAE87A34520}" destId="{E19A432B-C584-4F60-8E27-6FC98BAD21F8}" srcOrd="0" destOrd="0" presId="urn:microsoft.com/office/officeart/2009/3/layout/HorizontalOrganizationChart"/>
    <dgm:cxn modelId="{D64A88F4-6123-4266-8A23-8EE1CE5D92E2}" type="presParOf" srcId="{8972E913-1A28-4110-8763-1BAE87A34520}" destId="{A6F3C5D1-201A-4E4C-9EF2-35BA6C24F805}" srcOrd="1" destOrd="0" presId="urn:microsoft.com/office/officeart/2009/3/layout/HorizontalOrganizationChart"/>
    <dgm:cxn modelId="{C0BB6C94-14AB-47E5-AE74-5D632E13BE53}" type="presParOf" srcId="{A6F3C5D1-201A-4E4C-9EF2-35BA6C24F805}" destId="{7BEC06E8-05C5-4012-9211-E7144CEDBF76}" srcOrd="0" destOrd="0" presId="urn:microsoft.com/office/officeart/2009/3/layout/HorizontalOrganizationChart"/>
    <dgm:cxn modelId="{9B3539EA-CCCD-47E2-A581-A3445A06E7F0}" type="presParOf" srcId="{7BEC06E8-05C5-4012-9211-E7144CEDBF76}" destId="{AEA19074-1FDC-45AB-A7AD-B1241DA0929B}" srcOrd="0" destOrd="0" presId="urn:microsoft.com/office/officeart/2009/3/layout/HorizontalOrganizationChart"/>
    <dgm:cxn modelId="{9229775E-FCA7-45F2-919F-F14028CC8944}" type="presParOf" srcId="{7BEC06E8-05C5-4012-9211-E7144CEDBF76}" destId="{974E8B6B-E736-4D5F-A4D2-84381FD73EEC}" srcOrd="1" destOrd="0" presId="urn:microsoft.com/office/officeart/2009/3/layout/HorizontalOrganizationChart"/>
    <dgm:cxn modelId="{1A8F7CD8-A43D-41CA-A4BC-7EFD559AE1FE}" type="presParOf" srcId="{A6F3C5D1-201A-4E4C-9EF2-35BA6C24F805}" destId="{BAA04C2A-3CAC-4148-868D-2D74B9105584}" srcOrd="1" destOrd="0" presId="urn:microsoft.com/office/officeart/2009/3/layout/HorizontalOrganizationChart"/>
    <dgm:cxn modelId="{91347DE1-E2FD-4822-8A87-DCB60F498183}" type="presParOf" srcId="{A6F3C5D1-201A-4E4C-9EF2-35BA6C24F805}" destId="{0EDB3D4C-0E80-4EDF-8520-E59FF2CE4E30}" srcOrd="2" destOrd="0" presId="urn:microsoft.com/office/officeart/2009/3/layout/HorizontalOrganizationChart"/>
    <dgm:cxn modelId="{6D978DA3-D119-400B-AAAC-38B0161FF53D}" type="presParOf" srcId="{8972E913-1A28-4110-8763-1BAE87A34520}" destId="{A66F4941-ECD5-4A17-91EB-5DE3A20CA06D}" srcOrd="2" destOrd="0" presId="urn:microsoft.com/office/officeart/2009/3/layout/HorizontalOrganizationChart"/>
    <dgm:cxn modelId="{9CA1EDFA-2FC3-4847-8CAC-83A61A3644DC}" type="presParOf" srcId="{8972E913-1A28-4110-8763-1BAE87A34520}" destId="{B8689E8D-E86B-40A3-A79F-54BE96EC7E80}" srcOrd="3" destOrd="0" presId="urn:microsoft.com/office/officeart/2009/3/layout/HorizontalOrganizationChart"/>
    <dgm:cxn modelId="{B49D3D31-DB38-451A-9F82-F2291946655D}" type="presParOf" srcId="{B8689E8D-E86B-40A3-A79F-54BE96EC7E80}" destId="{6DE02B71-E23A-4F0B-B31A-7B716370F3F2}" srcOrd="0" destOrd="0" presId="urn:microsoft.com/office/officeart/2009/3/layout/HorizontalOrganizationChart"/>
    <dgm:cxn modelId="{BE9F9287-0A53-4B66-A559-404267622B45}" type="presParOf" srcId="{6DE02B71-E23A-4F0B-B31A-7B716370F3F2}" destId="{1BEF8AE2-72AB-424C-BC0F-8BF51B6156EC}" srcOrd="0" destOrd="0" presId="urn:microsoft.com/office/officeart/2009/3/layout/HorizontalOrganizationChart"/>
    <dgm:cxn modelId="{86696C24-CB59-486B-8AB1-F5ABDF350AF3}" type="presParOf" srcId="{6DE02B71-E23A-4F0B-B31A-7B716370F3F2}" destId="{868FD68D-567B-47C6-B6AE-F76105F4AC65}" srcOrd="1" destOrd="0" presId="urn:microsoft.com/office/officeart/2009/3/layout/HorizontalOrganizationChart"/>
    <dgm:cxn modelId="{72991658-21AA-4953-AECE-7B681F94A31D}" type="presParOf" srcId="{B8689E8D-E86B-40A3-A79F-54BE96EC7E80}" destId="{B461ADEA-47D5-44C8-BE55-5BB95B61E022}" srcOrd="1" destOrd="0" presId="urn:microsoft.com/office/officeart/2009/3/layout/HorizontalOrganizationChart"/>
    <dgm:cxn modelId="{CE462DB5-BA8C-4D1E-8F5E-84A1AB7C0D41}" type="presParOf" srcId="{B8689E8D-E86B-40A3-A79F-54BE96EC7E80}" destId="{F11006DE-DF95-4769-8421-BA09C310804A}" srcOrd="2" destOrd="0" presId="urn:microsoft.com/office/officeart/2009/3/layout/HorizontalOrganizationChart"/>
    <dgm:cxn modelId="{A94C3CCF-C213-433C-B844-43465B21CC9E}" type="presParOf" srcId="{8972E913-1A28-4110-8763-1BAE87A34520}" destId="{2E416D67-83C0-4258-A88F-0736A5441527}" srcOrd="4" destOrd="0" presId="urn:microsoft.com/office/officeart/2009/3/layout/HorizontalOrganizationChart"/>
    <dgm:cxn modelId="{855D3D51-5EAD-46E9-BF7F-582157CD7F61}" type="presParOf" srcId="{8972E913-1A28-4110-8763-1BAE87A34520}" destId="{76FB4DFE-FB08-4D28-B97E-538D0C6EF8F0}" srcOrd="5" destOrd="0" presId="urn:microsoft.com/office/officeart/2009/3/layout/HorizontalOrganizationChart"/>
    <dgm:cxn modelId="{7479C1C2-A8D4-4187-BD63-08A207A94016}" type="presParOf" srcId="{76FB4DFE-FB08-4D28-B97E-538D0C6EF8F0}" destId="{6FB35A83-6AC0-4B52-9603-0F417037E205}" srcOrd="0" destOrd="0" presId="urn:microsoft.com/office/officeart/2009/3/layout/HorizontalOrganizationChart"/>
    <dgm:cxn modelId="{61E69121-0EFB-4C59-8A6A-8D96631D90D0}" type="presParOf" srcId="{6FB35A83-6AC0-4B52-9603-0F417037E205}" destId="{B35DA74D-DE52-48F5-AC56-C796084B0F9A}" srcOrd="0" destOrd="0" presId="urn:microsoft.com/office/officeart/2009/3/layout/HorizontalOrganizationChart"/>
    <dgm:cxn modelId="{8E0D6A12-4DF7-4F45-A2E1-27BFFCAD0003}" type="presParOf" srcId="{6FB35A83-6AC0-4B52-9603-0F417037E205}" destId="{9089387B-1B92-4C39-A364-EC459A02988B}" srcOrd="1" destOrd="0" presId="urn:microsoft.com/office/officeart/2009/3/layout/HorizontalOrganizationChart"/>
    <dgm:cxn modelId="{EAF089D1-7525-4825-A56E-A903AF5F01DA}" type="presParOf" srcId="{76FB4DFE-FB08-4D28-B97E-538D0C6EF8F0}" destId="{69BC024B-8ABB-425C-B627-71F320898B37}" srcOrd="1" destOrd="0" presId="urn:microsoft.com/office/officeart/2009/3/layout/HorizontalOrganizationChart"/>
    <dgm:cxn modelId="{01164207-A017-4629-B480-530CD27CCB4D}" type="presParOf" srcId="{76FB4DFE-FB08-4D28-B97E-538D0C6EF8F0}" destId="{4B2BD888-DC0A-4094-9579-4F8D3D828B84}" srcOrd="2" destOrd="0" presId="urn:microsoft.com/office/officeart/2009/3/layout/HorizontalOrganizationChart"/>
    <dgm:cxn modelId="{24284631-68BC-4AA5-B25C-FDC15C78E14B}" type="presParOf" srcId="{8972E913-1A28-4110-8763-1BAE87A34520}" destId="{270B450C-A0F4-45F8-BDCB-4A814B8B09C3}" srcOrd="6" destOrd="0" presId="urn:microsoft.com/office/officeart/2009/3/layout/HorizontalOrganizationChart"/>
    <dgm:cxn modelId="{DD1545E2-EAD1-40C9-B1F2-3A03E3B8D1EC}" type="presParOf" srcId="{8972E913-1A28-4110-8763-1BAE87A34520}" destId="{63D8D2A7-1429-46B3-A2CE-7377413D8311}" srcOrd="7" destOrd="0" presId="urn:microsoft.com/office/officeart/2009/3/layout/HorizontalOrganizationChart"/>
    <dgm:cxn modelId="{37E14F6F-63F5-4646-A15F-B318E0F90DB2}" type="presParOf" srcId="{63D8D2A7-1429-46B3-A2CE-7377413D8311}" destId="{155F36DE-1075-4BC6-A760-8B99F45AC768}" srcOrd="0" destOrd="0" presId="urn:microsoft.com/office/officeart/2009/3/layout/HorizontalOrganizationChart"/>
    <dgm:cxn modelId="{929703B0-D886-4CD1-A69A-C73A4C0734C5}" type="presParOf" srcId="{155F36DE-1075-4BC6-A760-8B99F45AC768}" destId="{CB21F436-68DA-4368-BF4A-80CDC68CF7A6}" srcOrd="0" destOrd="0" presId="urn:microsoft.com/office/officeart/2009/3/layout/HorizontalOrganizationChart"/>
    <dgm:cxn modelId="{C98CEAF1-FA6B-46C1-991C-A5567B3B073A}" type="presParOf" srcId="{155F36DE-1075-4BC6-A760-8B99F45AC768}" destId="{D8B8BF86-890A-482C-907E-27AC69431EDA}" srcOrd="1" destOrd="0" presId="urn:microsoft.com/office/officeart/2009/3/layout/HorizontalOrganizationChart"/>
    <dgm:cxn modelId="{8777B6C2-6C4B-4446-8CC1-94A4C7D76056}" type="presParOf" srcId="{63D8D2A7-1429-46B3-A2CE-7377413D8311}" destId="{A03DA75D-261C-4BCC-AA0C-32C9E7AFF88A}" srcOrd="1" destOrd="0" presId="urn:microsoft.com/office/officeart/2009/3/layout/HorizontalOrganizationChart"/>
    <dgm:cxn modelId="{F2D418C3-E61D-4061-A22C-7C9C1920EE42}" type="presParOf" srcId="{63D8D2A7-1429-46B3-A2CE-7377413D8311}" destId="{D6ECE4D7-BE8B-44FE-A568-613291426D61}" srcOrd="2" destOrd="0" presId="urn:microsoft.com/office/officeart/2009/3/layout/HorizontalOrganizationChart"/>
    <dgm:cxn modelId="{8718C1FC-8C3C-4382-8D76-B239C0E88427}" type="presParOf" srcId="{8972E913-1A28-4110-8763-1BAE87A34520}" destId="{54A9F18D-421C-43A7-9119-AE07C2F2C78E}" srcOrd="8" destOrd="0" presId="urn:microsoft.com/office/officeart/2009/3/layout/HorizontalOrganizationChart"/>
    <dgm:cxn modelId="{39CE1CE3-F6D8-481D-B7C0-FDD619FCE2EC}" type="presParOf" srcId="{8972E913-1A28-4110-8763-1BAE87A34520}" destId="{FE7889DE-D0A5-43C7-9467-67FD9DC008C0}" srcOrd="9" destOrd="0" presId="urn:microsoft.com/office/officeart/2009/3/layout/HorizontalOrganizationChart"/>
    <dgm:cxn modelId="{58973498-7995-4B78-B8A9-B516C11FD73E}" type="presParOf" srcId="{FE7889DE-D0A5-43C7-9467-67FD9DC008C0}" destId="{798B08B8-4645-47D4-B4ED-763F57261506}" srcOrd="0" destOrd="0" presId="urn:microsoft.com/office/officeart/2009/3/layout/HorizontalOrganizationChart"/>
    <dgm:cxn modelId="{18F9C930-EF79-4A74-BFB9-57FBD58880B4}" type="presParOf" srcId="{798B08B8-4645-47D4-B4ED-763F57261506}" destId="{2A3D9A24-63F7-4420-9D86-08007E0F5468}" srcOrd="0" destOrd="0" presId="urn:microsoft.com/office/officeart/2009/3/layout/HorizontalOrganizationChart"/>
    <dgm:cxn modelId="{22665B48-3759-48FD-B760-05D770EFE43E}" type="presParOf" srcId="{798B08B8-4645-47D4-B4ED-763F57261506}" destId="{7C0E6514-FD37-4AD9-9753-BA2EE648A62B}" srcOrd="1" destOrd="0" presId="urn:microsoft.com/office/officeart/2009/3/layout/HorizontalOrganizationChart"/>
    <dgm:cxn modelId="{0BC2A977-353C-4DBF-9B34-C096DA79507B}" type="presParOf" srcId="{FE7889DE-D0A5-43C7-9467-67FD9DC008C0}" destId="{600EC4A3-A96C-404D-B7BE-AE6406C66848}" srcOrd="1" destOrd="0" presId="urn:microsoft.com/office/officeart/2009/3/layout/HorizontalOrganizationChart"/>
    <dgm:cxn modelId="{622A51E3-415F-4C9E-8BBD-849DA84425BB}" type="presParOf" srcId="{FE7889DE-D0A5-43C7-9467-67FD9DC008C0}" destId="{63773485-E902-4E70-9EDE-2F6D310C401C}" srcOrd="2" destOrd="0" presId="urn:microsoft.com/office/officeart/2009/3/layout/HorizontalOrganizationChart"/>
    <dgm:cxn modelId="{B2F197B1-0507-468B-8F31-3073448261AC}" type="presParOf" srcId="{8972E913-1A28-4110-8763-1BAE87A34520}" destId="{FCAAF654-A3B0-4CD7-91A8-487CAC4E9E53}" srcOrd="10" destOrd="0" presId="urn:microsoft.com/office/officeart/2009/3/layout/HorizontalOrganizationChart"/>
    <dgm:cxn modelId="{46156BF7-4378-4336-84D9-429B94823431}" type="presParOf" srcId="{8972E913-1A28-4110-8763-1BAE87A34520}" destId="{F0C15CBE-80B6-4B5A-83A7-DB3B64EAEE84}" srcOrd="11" destOrd="0" presId="urn:microsoft.com/office/officeart/2009/3/layout/HorizontalOrganizationChart"/>
    <dgm:cxn modelId="{124AD3B6-1A2B-4013-8415-DE680B2B5554}" type="presParOf" srcId="{F0C15CBE-80B6-4B5A-83A7-DB3B64EAEE84}" destId="{9E08EF3F-BC6E-40D7-AD7D-212C65F78EBF}" srcOrd="0" destOrd="0" presId="urn:microsoft.com/office/officeart/2009/3/layout/HorizontalOrganizationChart"/>
    <dgm:cxn modelId="{F33B0191-D094-4B91-8D27-F79982B42918}" type="presParOf" srcId="{9E08EF3F-BC6E-40D7-AD7D-212C65F78EBF}" destId="{77910545-8BF9-4E44-953F-559CC8618857}" srcOrd="0" destOrd="0" presId="urn:microsoft.com/office/officeart/2009/3/layout/HorizontalOrganizationChart"/>
    <dgm:cxn modelId="{5853F520-47EA-45CB-93F3-019562D1C2CA}" type="presParOf" srcId="{9E08EF3F-BC6E-40D7-AD7D-212C65F78EBF}" destId="{7A56D4F7-67D7-4E7F-821E-ED474EBA3CEA}" srcOrd="1" destOrd="0" presId="urn:microsoft.com/office/officeart/2009/3/layout/HorizontalOrganizationChart"/>
    <dgm:cxn modelId="{3ABFD5A0-D415-49E8-9D6B-8BCEDFA0228E}" type="presParOf" srcId="{F0C15CBE-80B6-4B5A-83A7-DB3B64EAEE84}" destId="{99556AC7-60F8-4FB1-9798-A030100B924B}" srcOrd="1" destOrd="0" presId="urn:microsoft.com/office/officeart/2009/3/layout/HorizontalOrganizationChart"/>
    <dgm:cxn modelId="{37BE89D4-9989-4DFC-940A-B3B9D9AC5013}" type="presParOf" srcId="{F0C15CBE-80B6-4B5A-83A7-DB3B64EAEE84}" destId="{79C26458-64AD-4E6A-B949-7A54AEADEFA0}" srcOrd="2" destOrd="0" presId="urn:microsoft.com/office/officeart/2009/3/layout/HorizontalOrganizationChart"/>
    <dgm:cxn modelId="{69A3B449-49B3-4052-806F-884CA07B1442}" type="presParOf" srcId="{E12E0181-C19B-495C-B2B2-9AAFDBD08D8C}" destId="{45283D78-DF38-4274-8AC3-0C68B8522CCD}" srcOrd="2" destOrd="0" presId="urn:microsoft.com/office/officeart/2009/3/layout/HorizontalOrganizationChart"/>
    <dgm:cxn modelId="{C7FBA5BA-DEBE-4A81-BCCB-582775DA641D}" type="presParOf" srcId="{E2C1627A-B0C9-42B2-88CE-17FE06D5F887}" destId="{24011127-CC16-477D-ADC3-74A41C446458}" srcOrd="2" destOrd="0" presId="urn:microsoft.com/office/officeart/2009/3/layout/HorizontalOrganizationChart"/>
    <dgm:cxn modelId="{72AE8740-27C2-4149-ABE4-6BCB949305F5}" type="presParOf" srcId="{FF9FC9E6-C0F8-4FFF-9A40-430C8CA8A55A}" destId="{9406C03F-2827-453C-8F3C-55B45C0BAC0B}" srcOrd="2" destOrd="0" presId="urn:microsoft.com/office/officeart/2009/3/layout/HorizontalOrganizationChart"/>
    <dgm:cxn modelId="{26764695-4989-4BC1-A31F-9CEDDE790E89}" type="presParOf" srcId="{FF9FC9E6-C0F8-4FFF-9A40-430C8CA8A55A}" destId="{A8530B41-8D82-4FE4-AD12-54A84C2F877D}" srcOrd="3" destOrd="0" presId="urn:microsoft.com/office/officeart/2009/3/layout/HorizontalOrganizationChart"/>
    <dgm:cxn modelId="{644F4C49-FA45-42B7-B88E-8EAC1FCEA70E}" type="presParOf" srcId="{A8530B41-8D82-4FE4-AD12-54A84C2F877D}" destId="{E43DC133-6511-4667-BEA2-EF2C74C529E9}" srcOrd="0" destOrd="0" presId="urn:microsoft.com/office/officeart/2009/3/layout/HorizontalOrganizationChart"/>
    <dgm:cxn modelId="{C66E35B5-4A04-439B-926F-0F955051DFF8}" type="presParOf" srcId="{E43DC133-6511-4667-BEA2-EF2C74C529E9}" destId="{56C580E6-79DA-40F5-B408-E9E8EE824C3B}" srcOrd="0" destOrd="0" presId="urn:microsoft.com/office/officeart/2009/3/layout/HorizontalOrganizationChart"/>
    <dgm:cxn modelId="{C7FA1FE7-5759-4650-A98E-51EEC5854ECC}" type="presParOf" srcId="{E43DC133-6511-4667-BEA2-EF2C74C529E9}" destId="{117E81C1-6838-4FC7-ACA3-40A58EAE203F}" srcOrd="1" destOrd="0" presId="urn:microsoft.com/office/officeart/2009/3/layout/HorizontalOrganizationChart"/>
    <dgm:cxn modelId="{E7FF806A-4D52-4733-91E7-B9652C94344B}" type="presParOf" srcId="{A8530B41-8D82-4FE4-AD12-54A84C2F877D}" destId="{6434208C-C359-43DF-AD89-A4572F1997C4}" srcOrd="1" destOrd="0" presId="urn:microsoft.com/office/officeart/2009/3/layout/HorizontalOrganizationChart"/>
    <dgm:cxn modelId="{3EFE64A8-B61F-4BCF-9F34-6C056ED69D5F}" type="presParOf" srcId="{6434208C-C359-43DF-AD89-A4572F1997C4}" destId="{39496EF1-4007-4DAF-86C1-6D55A71F6A5F}" srcOrd="0" destOrd="0" presId="urn:microsoft.com/office/officeart/2009/3/layout/HorizontalOrganizationChart"/>
    <dgm:cxn modelId="{74ED8CB9-B7F4-4BC6-951A-2E3F45CCF549}" type="presParOf" srcId="{6434208C-C359-43DF-AD89-A4572F1997C4}" destId="{8BBFB343-B6DA-4BAB-8BA6-75CBDE55BD7F}" srcOrd="1" destOrd="0" presId="urn:microsoft.com/office/officeart/2009/3/layout/HorizontalOrganizationChart"/>
    <dgm:cxn modelId="{592BD732-41CD-4276-9BCF-301401284164}" type="presParOf" srcId="{8BBFB343-B6DA-4BAB-8BA6-75CBDE55BD7F}" destId="{051090D0-6A30-4267-A58E-CE8FFE4B3FCC}" srcOrd="0" destOrd="0" presId="urn:microsoft.com/office/officeart/2009/3/layout/HorizontalOrganizationChart"/>
    <dgm:cxn modelId="{DDB4C98B-83ED-4971-ADA2-CA4D99AE03B6}" type="presParOf" srcId="{051090D0-6A30-4267-A58E-CE8FFE4B3FCC}" destId="{D16F5B28-16BD-48E3-8B35-E3E3EC43977F}" srcOrd="0" destOrd="0" presId="urn:microsoft.com/office/officeart/2009/3/layout/HorizontalOrganizationChart"/>
    <dgm:cxn modelId="{DEDD97FB-36FC-4FEB-8AC4-C04245D063E2}" type="presParOf" srcId="{051090D0-6A30-4267-A58E-CE8FFE4B3FCC}" destId="{A32534EF-7E3E-489D-BD5F-AFA53D642CBC}" srcOrd="1" destOrd="0" presId="urn:microsoft.com/office/officeart/2009/3/layout/HorizontalOrganizationChart"/>
    <dgm:cxn modelId="{F0C8F2C9-837A-4340-9C0D-6C4A0BB362A6}" type="presParOf" srcId="{8BBFB343-B6DA-4BAB-8BA6-75CBDE55BD7F}" destId="{B246AEBC-2946-4B43-B9BF-D7422E32C3A6}" srcOrd="1" destOrd="0" presId="urn:microsoft.com/office/officeart/2009/3/layout/HorizontalOrganizationChart"/>
    <dgm:cxn modelId="{6A1357D3-7D06-404A-AC63-E646ECFC0DF5}" type="presParOf" srcId="{8BBFB343-B6DA-4BAB-8BA6-75CBDE55BD7F}" destId="{0BF4D823-4A66-4870-A5EF-A2423255CA48}" srcOrd="2" destOrd="0" presId="urn:microsoft.com/office/officeart/2009/3/layout/HorizontalOrganizationChart"/>
    <dgm:cxn modelId="{C6D793A5-9C31-4BE8-B9AD-A91E1A58FFB4}" type="presParOf" srcId="{6434208C-C359-43DF-AD89-A4572F1997C4}" destId="{050600A5-7A1D-4E78-8537-D22E3D878F28}" srcOrd="2" destOrd="0" presId="urn:microsoft.com/office/officeart/2009/3/layout/HorizontalOrganizationChart"/>
    <dgm:cxn modelId="{2E938D19-9158-4CD9-94B0-681B68E90B4C}" type="presParOf" srcId="{6434208C-C359-43DF-AD89-A4572F1997C4}" destId="{8AC8763B-B369-4616-971D-77D997E427AD}" srcOrd="3" destOrd="0" presId="urn:microsoft.com/office/officeart/2009/3/layout/HorizontalOrganizationChart"/>
    <dgm:cxn modelId="{2640C526-6BDF-4F2C-835E-63FC51C93FF7}" type="presParOf" srcId="{8AC8763B-B369-4616-971D-77D997E427AD}" destId="{8C326680-94AE-42D7-A687-EE2F2E762D4A}" srcOrd="0" destOrd="0" presId="urn:microsoft.com/office/officeart/2009/3/layout/HorizontalOrganizationChart"/>
    <dgm:cxn modelId="{8186C902-7CE4-4F45-9D4F-1E584B4752F2}" type="presParOf" srcId="{8C326680-94AE-42D7-A687-EE2F2E762D4A}" destId="{F73BF6AB-2D77-4DD4-94D1-4C4C488D4363}" srcOrd="0" destOrd="0" presId="urn:microsoft.com/office/officeart/2009/3/layout/HorizontalOrganizationChart"/>
    <dgm:cxn modelId="{BF6C988B-F3F0-4623-AFF0-D8EE64AB1087}" type="presParOf" srcId="{8C326680-94AE-42D7-A687-EE2F2E762D4A}" destId="{D05725B3-F5DB-4654-97A2-A008F0B07AD8}" srcOrd="1" destOrd="0" presId="urn:microsoft.com/office/officeart/2009/3/layout/HorizontalOrganizationChart"/>
    <dgm:cxn modelId="{3F9F57C6-D921-4DA6-9DC2-EFC63D74BC95}" type="presParOf" srcId="{8AC8763B-B369-4616-971D-77D997E427AD}" destId="{ACB9CE27-87C0-413D-ADCF-0EE46AAC703E}" srcOrd="1" destOrd="0" presId="urn:microsoft.com/office/officeart/2009/3/layout/HorizontalOrganizationChart"/>
    <dgm:cxn modelId="{CD5B9F73-1025-48B7-BA4C-5F0A18C82C5A}" type="presParOf" srcId="{8AC8763B-B369-4616-971D-77D997E427AD}" destId="{77B31BB2-575C-448C-93F8-D4455F7604C2}" srcOrd="2" destOrd="0" presId="urn:microsoft.com/office/officeart/2009/3/layout/HorizontalOrganizationChart"/>
    <dgm:cxn modelId="{B89AD88F-D2E6-4209-A89F-3521FA4D2EE5}" type="presParOf" srcId="{A8530B41-8D82-4FE4-AD12-54A84C2F877D}" destId="{DDDC2496-8D2A-4944-BF53-9CF743806504}" srcOrd="2" destOrd="0" presId="urn:microsoft.com/office/officeart/2009/3/layout/HorizontalOrganizationChart"/>
    <dgm:cxn modelId="{92D4244F-16DD-45AF-B946-9F4D6BDD36E1}" type="presParOf" srcId="{FF9FC9E6-C0F8-4FFF-9A40-430C8CA8A55A}" destId="{4BD60C04-C1F5-4586-A9C0-E86A8A8A8FD2}" srcOrd="4" destOrd="0" presId="urn:microsoft.com/office/officeart/2009/3/layout/HorizontalOrganizationChart"/>
    <dgm:cxn modelId="{1FA14090-CA4B-4587-AFDA-A79178F94A63}" type="presParOf" srcId="{FF9FC9E6-C0F8-4FFF-9A40-430C8CA8A55A}" destId="{F1329FB7-8E49-4C5D-B4B7-85723473DE81}" srcOrd="5" destOrd="0" presId="urn:microsoft.com/office/officeart/2009/3/layout/HorizontalOrganizationChart"/>
    <dgm:cxn modelId="{C51FD312-4F92-4C3F-8352-C215A3117116}" type="presParOf" srcId="{F1329FB7-8E49-4C5D-B4B7-85723473DE81}" destId="{2F92542E-8D2C-41AE-A777-275B68120137}" srcOrd="0" destOrd="0" presId="urn:microsoft.com/office/officeart/2009/3/layout/HorizontalOrganizationChart"/>
    <dgm:cxn modelId="{D2B2D971-9658-4033-8265-E98066A63DC4}" type="presParOf" srcId="{2F92542E-8D2C-41AE-A777-275B68120137}" destId="{A76AE555-3509-4CA2-B7EF-F2EA983DF2CC}" srcOrd="0" destOrd="0" presId="urn:microsoft.com/office/officeart/2009/3/layout/HorizontalOrganizationChart"/>
    <dgm:cxn modelId="{7F8FDB7C-86BB-44AE-97E5-07028AE566E3}" type="presParOf" srcId="{2F92542E-8D2C-41AE-A777-275B68120137}" destId="{3001D13B-073E-4748-9E5C-1073EEABE0AA}" srcOrd="1" destOrd="0" presId="urn:microsoft.com/office/officeart/2009/3/layout/HorizontalOrganizationChart"/>
    <dgm:cxn modelId="{415964C2-732C-491A-B7D4-E607DD2A719B}" type="presParOf" srcId="{F1329FB7-8E49-4C5D-B4B7-85723473DE81}" destId="{428149C2-2236-4E92-8BA3-D84476FA6DEB}" srcOrd="1" destOrd="0" presId="urn:microsoft.com/office/officeart/2009/3/layout/HorizontalOrganizationChart"/>
    <dgm:cxn modelId="{AC568C82-A66E-4DC1-9D11-198F3FAB1548}" type="presParOf" srcId="{428149C2-2236-4E92-8BA3-D84476FA6DEB}" destId="{84126F98-A28D-4706-A0C9-426D4F14C677}" srcOrd="0" destOrd="0" presId="urn:microsoft.com/office/officeart/2009/3/layout/HorizontalOrganizationChart"/>
    <dgm:cxn modelId="{7BD0F71B-6FF4-4030-817D-0DA1E1B86439}" type="presParOf" srcId="{428149C2-2236-4E92-8BA3-D84476FA6DEB}" destId="{2947B94D-EE19-4CA5-8074-D63C049AAF95}" srcOrd="1" destOrd="0" presId="urn:microsoft.com/office/officeart/2009/3/layout/HorizontalOrganizationChart"/>
    <dgm:cxn modelId="{0446B1CD-A1DC-4B64-90DF-3235CEE335B5}" type="presParOf" srcId="{2947B94D-EE19-4CA5-8074-D63C049AAF95}" destId="{34284489-0721-4292-A0CC-D0B8836ED0E5}" srcOrd="0" destOrd="0" presId="urn:microsoft.com/office/officeart/2009/3/layout/HorizontalOrganizationChart"/>
    <dgm:cxn modelId="{5A59E91D-04BF-46DD-90CE-E4C8D8BEE3AD}" type="presParOf" srcId="{34284489-0721-4292-A0CC-D0B8836ED0E5}" destId="{99EAE8D7-BE85-426A-985A-405EF99B84E1}" srcOrd="0" destOrd="0" presId="urn:microsoft.com/office/officeart/2009/3/layout/HorizontalOrganizationChart"/>
    <dgm:cxn modelId="{9F03658E-BF86-407D-9F5F-23A1808F3E03}" type="presParOf" srcId="{34284489-0721-4292-A0CC-D0B8836ED0E5}" destId="{BB4F6FDE-E937-4DC3-80B7-68545762EAAF}" srcOrd="1" destOrd="0" presId="urn:microsoft.com/office/officeart/2009/3/layout/HorizontalOrganizationChart"/>
    <dgm:cxn modelId="{FEC94AEF-4A13-4C5D-93CA-5A57E1062600}" type="presParOf" srcId="{2947B94D-EE19-4CA5-8074-D63C049AAF95}" destId="{E5901EFA-83A9-4DFA-9A71-C1C4A58F321D}" srcOrd="1" destOrd="0" presId="urn:microsoft.com/office/officeart/2009/3/layout/HorizontalOrganizationChart"/>
    <dgm:cxn modelId="{FD3605A0-D8B0-400F-A712-8EA9C4A205EA}" type="presParOf" srcId="{2947B94D-EE19-4CA5-8074-D63C049AAF95}" destId="{4506FAF8-E0BC-4160-A190-579C5EDB3B7E}" srcOrd="2" destOrd="0" presId="urn:microsoft.com/office/officeart/2009/3/layout/HorizontalOrganizationChart"/>
    <dgm:cxn modelId="{4CAFB6DA-FF61-4EDB-9059-3629985BE4AF}" type="presParOf" srcId="{428149C2-2236-4E92-8BA3-D84476FA6DEB}" destId="{E56515D7-8FE1-4916-A46F-1F4133D7712A}" srcOrd="2" destOrd="0" presId="urn:microsoft.com/office/officeart/2009/3/layout/HorizontalOrganizationChart"/>
    <dgm:cxn modelId="{AC50B8F5-7EAC-4330-9148-D909B587A4C5}" type="presParOf" srcId="{428149C2-2236-4E92-8BA3-D84476FA6DEB}" destId="{C3D69168-F394-465F-8E19-D3F72AC264BF}" srcOrd="3" destOrd="0" presId="urn:microsoft.com/office/officeart/2009/3/layout/HorizontalOrganizationChart"/>
    <dgm:cxn modelId="{040BA78B-9FAD-400A-800E-9A090CA79A09}" type="presParOf" srcId="{C3D69168-F394-465F-8E19-D3F72AC264BF}" destId="{DC18EE39-692A-4480-8A72-5B9881008E05}" srcOrd="0" destOrd="0" presId="urn:microsoft.com/office/officeart/2009/3/layout/HorizontalOrganizationChart"/>
    <dgm:cxn modelId="{BCB87E9A-F42D-4BD1-A83F-6A7B7A417F7C}" type="presParOf" srcId="{DC18EE39-692A-4480-8A72-5B9881008E05}" destId="{66C70DE9-9834-47BB-A268-A329DC5C1DFB}" srcOrd="0" destOrd="0" presId="urn:microsoft.com/office/officeart/2009/3/layout/HorizontalOrganizationChart"/>
    <dgm:cxn modelId="{23E130FB-DBBB-4AB9-A2CE-B1A8E1D8BD53}" type="presParOf" srcId="{DC18EE39-692A-4480-8A72-5B9881008E05}" destId="{FF0614AC-5570-452F-92DA-AB46370F5AC0}" srcOrd="1" destOrd="0" presId="urn:microsoft.com/office/officeart/2009/3/layout/HorizontalOrganizationChart"/>
    <dgm:cxn modelId="{E5D36853-65C6-448B-B830-D92D5CEBED28}" type="presParOf" srcId="{C3D69168-F394-465F-8E19-D3F72AC264BF}" destId="{9FCFAF33-3577-4EE5-AC30-A5A995D7B6F2}" srcOrd="1" destOrd="0" presId="urn:microsoft.com/office/officeart/2009/3/layout/HorizontalOrganizationChart"/>
    <dgm:cxn modelId="{0DBDD965-44B6-407B-9F50-BECDFA17EA06}" type="presParOf" srcId="{C3D69168-F394-465F-8E19-D3F72AC264BF}" destId="{4C7C46A1-E806-4F42-BA3A-DE0FFEABD5B5}" srcOrd="2" destOrd="0" presId="urn:microsoft.com/office/officeart/2009/3/layout/HorizontalOrganizationChart"/>
    <dgm:cxn modelId="{78BBA54E-B7EB-40E8-8AD2-6E8752AB231E}" type="presParOf" srcId="{F1329FB7-8E49-4C5D-B4B7-85723473DE81}" destId="{FA510CD0-B207-4D0A-A64B-8B1B23FD9EC3}" srcOrd="2" destOrd="0" presId="urn:microsoft.com/office/officeart/2009/3/layout/HorizontalOrganizationChart"/>
    <dgm:cxn modelId="{81442B7D-E25E-4D3A-BC9D-1C68074187D3}" type="presParOf" srcId="{1FAE5B82-EA1B-4D69-8E88-7F1425FA2517}" destId="{FCB6AA38-2B2D-46F0-AA16-8DE0547D6692}" srcOrd="2" destOrd="0" presId="urn:microsoft.com/office/officeart/2009/3/layout/HorizontalOrganizationChart"/>
    <dgm:cxn modelId="{BC5EDE8F-6ACC-4F74-8D06-1DD8EC852FAD}" type="presParOf" srcId="{211192FC-742E-4545-AA3E-711DCE03E40B}" destId="{31BC3FE2-6EA4-42C8-85D4-7E2026A923FA}" srcOrd="2" destOrd="0" presId="urn:microsoft.com/office/officeart/2009/3/layout/HorizontalOrganizationChart"/>
  </dgm:cxnLst>
  <dgm:bg/>
  <dgm:whole>
    <a:ln w="12700"/>
  </dgm:whole>
  <dgm:extLst>
    <a:ext uri="http://schemas.microsoft.com/office/drawing/2008/diagram">
      <dsp:dataModelExt xmlns:dsp="http://schemas.microsoft.com/office/drawing/2008/diagram" relId="rId3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A961233-2D81-4B26-906E-CC037A4E9938}"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US"/>
        </a:p>
      </dgm:t>
    </dgm:pt>
    <dgm:pt modelId="{622C79B1-AE46-4A47-93B2-A33B2B20FEEE}">
      <dgm:prSet phldrT="[Text]" custT="1"/>
      <dgm:spPr>
        <a:ln w="12700"/>
      </dgm:spPr>
      <dgm:t>
        <a:bodyPr/>
        <a:lstStyle/>
        <a:p>
          <a:pPr algn="ctr"/>
          <a:r>
            <a:rPr lang="en-US" sz="1100">
              <a:ln w="3175">
                <a:noFill/>
              </a:ln>
              <a:solidFill>
                <a:sysClr val="windowText" lastClr="000000"/>
              </a:solidFill>
            </a:rPr>
            <a:t>Islanding Detection</a:t>
          </a:r>
        </a:p>
      </dgm:t>
    </dgm:pt>
    <dgm:pt modelId="{EFD5FEFA-C041-4D32-BA2B-AE111BFE14C3}" type="parTrans" cxnId="{765F6919-D07B-48BB-8939-95D390613DFE}">
      <dgm:prSet/>
      <dgm:spPr/>
      <dgm:t>
        <a:bodyPr/>
        <a:lstStyle/>
        <a:p>
          <a:pPr algn="l"/>
          <a:endParaRPr lang="en-US" sz="1100">
            <a:solidFill>
              <a:sysClr val="windowText" lastClr="000000"/>
            </a:solidFill>
          </a:endParaRPr>
        </a:p>
      </dgm:t>
    </dgm:pt>
    <dgm:pt modelId="{8DD3788F-5310-4C12-B9CF-C605A22CFCE4}" type="sibTrans" cxnId="{765F6919-D07B-48BB-8939-95D390613DFE}">
      <dgm:prSet/>
      <dgm:spPr/>
      <dgm:t>
        <a:bodyPr/>
        <a:lstStyle/>
        <a:p>
          <a:pPr algn="l"/>
          <a:endParaRPr lang="en-US" sz="1100">
            <a:solidFill>
              <a:sysClr val="windowText" lastClr="000000"/>
            </a:solidFill>
          </a:endParaRPr>
        </a:p>
      </dgm:t>
    </dgm:pt>
    <dgm:pt modelId="{E8E2D127-78C5-4AB9-A3CB-34485057D025}">
      <dgm:prSet phldrT="[Text]" custT="1"/>
      <dgm:spPr>
        <a:ln w="12700"/>
      </dgm:spPr>
      <dgm:t>
        <a:bodyPr/>
        <a:lstStyle/>
        <a:p>
          <a:pPr algn="ctr"/>
          <a:r>
            <a:rPr lang="en-US" sz="1100">
              <a:ln w="3175">
                <a:noFill/>
              </a:ln>
              <a:solidFill>
                <a:sysClr val="windowText" lastClr="000000"/>
              </a:solidFill>
            </a:rPr>
            <a:t>Remote Technique</a:t>
          </a:r>
        </a:p>
      </dgm:t>
    </dgm:pt>
    <dgm:pt modelId="{779A590A-B3C5-4199-BB56-3879EAEBDAAF}" type="parTrans" cxnId="{D7B3E875-4D26-478E-8154-F958D2FFEDD6}">
      <dgm:prSet custT="1"/>
      <dgm:spPr>
        <a:ln w="12700"/>
      </dgm:spPr>
      <dgm:t>
        <a:bodyPr/>
        <a:lstStyle/>
        <a:p>
          <a:pPr algn="l"/>
          <a:endParaRPr lang="en-US" sz="1100">
            <a:ln w="3175">
              <a:noFill/>
            </a:ln>
            <a:solidFill>
              <a:sysClr val="windowText" lastClr="000000"/>
            </a:solidFill>
          </a:endParaRPr>
        </a:p>
      </dgm:t>
    </dgm:pt>
    <dgm:pt modelId="{EC66AE54-C276-4A76-8673-086F07956D31}" type="sibTrans" cxnId="{D7B3E875-4D26-478E-8154-F958D2FFEDD6}">
      <dgm:prSet/>
      <dgm:spPr/>
      <dgm:t>
        <a:bodyPr/>
        <a:lstStyle/>
        <a:p>
          <a:pPr algn="l"/>
          <a:endParaRPr lang="en-US" sz="1100">
            <a:solidFill>
              <a:sysClr val="windowText" lastClr="000000"/>
            </a:solidFill>
          </a:endParaRPr>
        </a:p>
      </dgm:t>
    </dgm:pt>
    <dgm:pt modelId="{AD7A78A2-3E99-44C7-A351-46D0AA9ECE7D}">
      <dgm:prSet phldrT="[Text]" custT="1"/>
      <dgm:spPr>
        <a:ln w="12700"/>
      </dgm:spPr>
      <dgm:t>
        <a:bodyPr/>
        <a:lstStyle/>
        <a:p>
          <a:pPr algn="ctr"/>
          <a:r>
            <a:rPr lang="en-US" sz="1100">
              <a:ln w="3175">
                <a:noFill/>
              </a:ln>
              <a:solidFill>
                <a:sysClr val="windowText" lastClr="000000"/>
              </a:solidFill>
            </a:rPr>
            <a:t>Local Technique</a:t>
          </a:r>
        </a:p>
      </dgm:t>
    </dgm:pt>
    <dgm:pt modelId="{C6990F0F-F70E-48AE-AC17-A22D821E9C01}" type="parTrans" cxnId="{29FECCF2-5A78-4BFC-911D-FEB9E09D62B6}">
      <dgm:prSet custT="1"/>
      <dgm:spPr>
        <a:ln w="12700"/>
      </dgm:spPr>
      <dgm:t>
        <a:bodyPr/>
        <a:lstStyle/>
        <a:p>
          <a:pPr algn="l"/>
          <a:endParaRPr lang="en-US" sz="1100">
            <a:ln w="3175">
              <a:noFill/>
            </a:ln>
            <a:solidFill>
              <a:sysClr val="windowText" lastClr="000000"/>
            </a:solidFill>
          </a:endParaRPr>
        </a:p>
      </dgm:t>
    </dgm:pt>
    <dgm:pt modelId="{4D1C706D-4611-4BB1-89FB-0D767DBDF534}" type="sibTrans" cxnId="{29FECCF2-5A78-4BFC-911D-FEB9E09D62B6}">
      <dgm:prSet/>
      <dgm:spPr/>
      <dgm:t>
        <a:bodyPr/>
        <a:lstStyle/>
        <a:p>
          <a:pPr algn="l"/>
          <a:endParaRPr lang="en-US" sz="1100">
            <a:solidFill>
              <a:sysClr val="windowText" lastClr="000000"/>
            </a:solidFill>
          </a:endParaRPr>
        </a:p>
      </dgm:t>
    </dgm:pt>
    <dgm:pt modelId="{D7B200E2-8948-4BDE-BCE5-5A31C279B378}">
      <dgm:prSet phldrT="[Text]" custT="1"/>
      <dgm:spPr>
        <a:ln w="12700"/>
      </dgm:spPr>
      <dgm:t>
        <a:bodyPr/>
        <a:lstStyle/>
        <a:p>
          <a:pPr algn="ctr"/>
          <a:r>
            <a:rPr lang="en-US" sz="1100">
              <a:ln w="3175">
                <a:noFill/>
              </a:ln>
              <a:solidFill>
                <a:sysClr val="windowText" lastClr="000000"/>
              </a:solidFill>
            </a:rPr>
            <a:t>Passive Technique</a:t>
          </a:r>
        </a:p>
      </dgm:t>
    </dgm:pt>
    <dgm:pt modelId="{E75998F8-BF80-4E09-8F94-2F48F1D25DE6}" type="parTrans" cxnId="{6FF18644-09AD-4FD6-ACC9-169716351C57}">
      <dgm:prSet custT="1"/>
      <dgm:spPr>
        <a:ln w="12700"/>
      </dgm:spPr>
      <dgm:t>
        <a:bodyPr/>
        <a:lstStyle/>
        <a:p>
          <a:pPr algn="l"/>
          <a:endParaRPr lang="en-US" sz="1100">
            <a:ln w="3175">
              <a:noFill/>
            </a:ln>
            <a:solidFill>
              <a:sysClr val="windowText" lastClr="000000"/>
            </a:solidFill>
          </a:endParaRPr>
        </a:p>
      </dgm:t>
    </dgm:pt>
    <dgm:pt modelId="{D84E9ECE-2B91-409D-AEDB-ECC0DA545B56}" type="sibTrans" cxnId="{6FF18644-09AD-4FD6-ACC9-169716351C57}">
      <dgm:prSet/>
      <dgm:spPr/>
      <dgm:t>
        <a:bodyPr/>
        <a:lstStyle/>
        <a:p>
          <a:pPr algn="l"/>
          <a:endParaRPr lang="en-US" sz="1100">
            <a:solidFill>
              <a:sysClr val="windowText" lastClr="000000"/>
            </a:solidFill>
          </a:endParaRPr>
        </a:p>
      </dgm:t>
    </dgm:pt>
    <dgm:pt modelId="{8F1EC88E-B753-4E17-B3B5-E1B160B58775}">
      <dgm:prSet phldrT="[Text]" custT="1"/>
      <dgm:spPr>
        <a:ln w="12700"/>
      </dgm:spPr>
      <dgm:t>
        <a:bodyPr/>
        <a:lstStyle/>
        <a:p>
          <a:pPr algn="ctr"/>
          <a:r>
            <a:rPr lang="en-US" sz="1100">
              <a:ln w="3175">
                <a:noFill/>
              </a:ln>
              <a:solidFill>
                <a:sysClr val="windowText" lastClr="000000"/>
              </a:solidFill>
            </a:rPr>
            <a:t>Active Technique</a:t>
          </a:r>
        </a:p>
      </dgm:t>
    </dgm:pt>
    <dgm:pt modelId="{99CF860E-07F6-4DE5-80A7-FD302E14E830}" type="parTrans" cxnId="{2089C47C-8291-4023-9974-26D83CE1BDFE}">
      <dgm:prSet custT="1"/>
      <dgm:spPr>
        <a:ln w="12700"/>
      </dgm:spPr>
      <dgm:t>
        <a:bodyPr/>
        <a:lstStyle/>
        <a:p>
          <a:pPr algn="l"/>
          <a:endParaRPr lang="en-US" sz="1100">
            <a:ln w="3175">
              <a:noFill/>
            </a:ln>
            <a:solidFill>
              <a:sysClr val="windowText" lastClr="000000"/>
            </a:solidFill>
          </a:endParaRPr>
        </a:p>
      </dgm:t>
    </dgm:pt>
    <dgm:pt modelId="{0715D0B5-3986-46BA-AE85-334D562803E8}" type="sibTrans" cxnId="{2089C47C-8291-4023-9974-26D83CE1BDFE}">
      <dgm:prSet/>
      <dgm:spPr/>
      <dgm:t>
        <a:bodyPr/>
        <a:lstStyle/>
        <a:p>
          <a:pPr algn="l"/>
          <a:endParaRPr lang="en-US" sz="1100">
            <a:solidFill>
              <a:sysClr val="windowText" lastClr="000000"/>
            </a:solidFill>
          </a:endParaRPr>
        </a:p>
      </dgm:t>
    </dgm:pt>
    <dgm:pt modelId="{A1AA98F7-989A-459A-AD85-EE317513CD93}">
      <dgm:prSet phldrT="[Text]" custT="1"/>
      <dgm:spPr>
        <a:ln w="12700"/>
      </dgm:spPr>
      <dgm:t>
        <a:bodyPr/>
        <a:lstStyle/>
        <a:p>
          <a:pPr algn="ctr"/>
          <a:r>
            <a:rPr lang="en-US" sz="1100">
              <a:ln w="3175">
                <a:noFill/>
              </a:ln>
              <a:solidFill>
                <a:sysClr val="windowText" lastClr="000000"/>
              </a:solidFill>
            </a:rPr>
            <a:t>Hybrid Technique</a:t>
          </a:r>
        </a:p>
      </dgm:t>
    </dgm:pt>
    <dgm:pt modelId="{A5693854-4A37-4EB2-A2CE-A57243FBD326}" type="parTrans" cxnId="{233F1CE8-0702-422B-A3C8-04BECF716299}">
      <dgm:prSet custT="1"/>
      <dgm:spPr>
        <a:ln w="12700"/>
      </dgm:spPr>
      <dgm:t>
        <a:bodyPr/>
        <a:lstStyle/>
        <a:p>
          <a:pPr algn="l"/>
          <a:endParaRPr lang="en-US" sz="1100">
            <a:ln w="3175">
              <a:noFill/>
            </a:ln>
            <a:solidFill>
              <a:sysClr val="windowText" lastClr="000000"/>
            </a:solidFill>
          </a:endParaRPr>
        </a:p>
      </dgm:t>
    </dgm:pt>
    <dgm:pt modelId="{E26CFEE4-3E70-4B27-819D-243811BF359D}" type="sibTrans" cxnId="{233F1CE8-0702-422B-A3C8-04BECF716299}">
      <dgm:prSet/>
      <dgm:spPr/>
      <dgm:t>
        <a:bodyPr/>
        <a:lstStyle/>
        <a:p>
          <a:pPr algn="l"/>
          <a:endParaRPr lang="en-US" sz="1100">
            <a:solidFill>
              <a:sysClr val="windowText" lastClr="000000"/>
            </a:solidFill>
          </a:endParaRPr>
        </a:p>
      </dgm:t>
    </dgm:pt>
    <dgm:pt modelId="{120F9225-A0CB-460D-B9FD-400B3CE359BD}" type="pres">
      <dgm:prSet presAssocID="{BA961233-2D81-4B26-906E-CC037A4E9938}" presName="diagram" presStyleCnt="0">
        <dgm:presLayoutVars>
          <dgm:chPref val="1"/>
          <dgm:dir/>
          <dgm:animOne val="branch"/>
          <dgm:animLvl val="lvl"/>
          <dgm:resizeHandles val="exact"/>
        </dgm:presLayoutVars>
      </dgm:prSet>
      <dgm:spPr/>
    </dgm:pt>
    <dgm:pt modelId="{15E21B95-83EB-4B7A-9A35-DD22E853CB4C}" type="pres">
      <dgm:prSet presAssocID="{622C79B1-AE46-4A47-93B2-A33B2B20FEEE}" presName="root1" presStyleCnt="0"/>
      <dgm:spPr/>
    </dgm:pt>
    <dgm:pt modelId="{AFB3F2E4-B577-4C67-A436-4DEAF5A37743}" type="pres">
      <dgm:prSet presAssocID="{622C79B1-AE46-4A47-93B2-A33B2B20FEEE}" presName="LevelOneTextNode" presStyleLbl="node0" presStyleIdx="0" presStyleCnt="1" custScaleX="47413" custScaleY="68043" custLinFactNeighborX="5431" custLinFactNeighborY="-3488">
        <dgm:presLayoutVars>
          <dgm:chPref val="3"/>
        </dgm:presLayoutVars>
      </dgm:prSet>
      <dgm:spPr/>
    </dgm:pt>
    <dgm:pt modelId="{45B5E97C-9C42-44D5-9C99-3FAAF29C26BB}" type="pres">
      <dgm:prSet presAssocID="{622C79B1-AE46-4A47-93B2-A33B2B20FEEE}" presName="level2hierChild" presStyleCnt="0"/>
      <dgm:spPr/>
    </dgm:pt>
    <dgm:pt modelId="{8703C8DE-D5BD-447F-8469-3D73AF71DF24}" type="pres">
      <dgm:prSet presAssocID="{779A590A-B3C5-4199-BB56-3879EAEBDAAF}" presName="conn2-1" presStyleLbl="parChTrans1D2" presStyleIdx="0" presStyleCnt="2"/>
      <dgm:spPr/>
    </dgm:pt>
    <dgm:pt modelId="{EC313067-DC3A-4F49-BC37-776580175876}" type="pres">
      <dgm:prSet presAssocID="{779A590A-B3C5-4199-BB56-3879EAEBDAAF}" presName="connTx" presStyleLbl="parChTrans1D2" presStyleIdx="0" presStyleCnt="2"/>
      <dgm:spPr/>
    </dgm:pt>
    <dgm:pt modelId="{09A8FAB3-9AE8-49F4-9C28-FEFBC4974DE8}" type="pres">
      <dgm:prSet presAssocID="{E8E2D127-78C5-4AB9-A3CB-34485057D025}" presName="root2" presStyleCnt="0"/>
      <dgm:spPr/>
    </dgm:pt>
    <dgm:pt modelId="{595DD24D-7261-44DE-8697-F2FF992F17F7}" type="pres">
      <dgm:prSet presAssocID="{E8E2D127-78C5-4AB9-A3CB-34485057D025}" presName="LevelTwoTextNode" presStyleLbl="node2" presStyleIdx="0" presStyleCnt="2" custScaleX="47286" custScaleY="54701" custLinFactNeighborX="-7875" custLinFactNeighborY="-12001">
        <dgm:presLayoutVars>
          <dgm:chPref val="3"/>
        </dgm:presLayoutVars>
      </dgm:prSet>
      <dgm:spPr/>
    </dgm:pt>
    <dgm:pt modelId="{89503031-8A62-4B18-B037-DEE4CD4B4447}" type="pres">
      <dgm:prSet presAssocID="{E8E2D127-78C5-4AB9-A3CB-34485057D025}" presName="level3hierChild" presStyleCnt="0"/>
      <dgm:spPr/>
    </dgm:pt>
    <dgm:pt modelId="{A21BA144-FAA5-41F5-ABF7-FB81432DAAC7}" type="pres">
      <dgm:prSet presAssocID="{C6990F0F-F70E-48AE-AC17-A22D821E9C01}" presName="conn2-1" presStyleLbl="parChTrans1D2" presStyleIdx="1" presStyleCnt="2"/>
      <dgm:spPr/>
    </dgm:pt>
    <dgm:pt modelId="{9E0CC492-E15F-4A98-92A0-6CBA264A54F4}" type="pres">
      <dgm:prSet presAssocID="{C6990F0F-F70E-48AE-AC17-A22D821E9C01}" presName="connTx" presStyleLbl="parChTrans1D2" presStyleIdx="1" presStyleCnt="2"/>
      <dgm:spPr/>
    </dgm:pt>
    <dgm:pt modelId="{2D2B1FF8-809F-4D54-A3D3-F1852E68F6E0}" type="pres">
      <dgm:prSet presAssocID="{AD7A78A2-3E99-44C7-A351-46D0AA9ECE7D}" presName="root2" presStyleCnt="0"/>
      <dgm:spPr/>
    </dgm:pt>
    <dgm:pt modelId="{93896C77-5C87-47E9-9A40-E78184022D25}" type="pres">
      <dgm:prSet presAssocID="{AD7A78A2-3E99-44C7-A351-46D0AA9ECE7D}" presName="LevelTwoTextNode" presStyleLbl="node2" presStyleIdx="1" presStyleCnt="2" custScaleX="47286" custScaleY="54701" custLinFactNeighborX="-9018" custLinFactNeighborY="-7065">
        <dgm:presLayoutVars>
          <dgm:chPref val="3"/>
        </dgm:presLayoutVars>
      </dgm:prSet>
      <dgm:spPr/>
    </dgm:pt>
    <dgm:pt modelId="{54EE0CA2-9CB4-4F8E-A61C-835FABA9C052}" type="pres">
      <dgm:prSet presAssocID="{AD7A78A2-3E99-44C7-A351-46D0AA9ECE7D}" presName="level3hierChild" presStyleCnt="0"/>
      <dgm:spPr/>
    </dgm:pt>
    <dgm:pt modelId="{15826097-669F-4EC1-BFF6-5966E1CC998E}" type="pres">
      <dgm:prSet presAssocID="{E75998F8-BF80-4E09-8F94-2F48F1D25DE6}" presName="conn2-1" presStyleLbl="parChTrans1D3" presStyleIdx="0" presStyleCnt="3"/>
      <dgm:spPr/>
    </dgm:pt>
    <dgm:pt modelId="{403AB874-109F-40F6-8BEA-32B895F5D1D4}" type="pres">
      <dgm:prSet presAssocID="{E75998F8-BF80-4E09-8F94-2F48F1D25DE6}" presName="connTx" presStyleLbl="parChTrans1D3" presStyleIdx="0" presStyleCnt="3"/>
      <dgm:spPr/>
    </dgm:pt>
    <dgm:pt modelId="{9ABE6127-AF55-483A-A50B-341520F83E04}" type="pres">
      <dgm:prSet presAssocID="{D7B200E2-8948-4BDE-BCE5-5A31C279B378}" presName="root2" presStyleCnt="0"/>
      <dgm:spPr/>
    </dgm:pt>
    <dgm:pt modelId="{527AC4A1-E58F-4279-AA20-C213CB561ED7}" type="pres">
      <dgm:prSet presAssocID="{D7B200E2-8948-4BDE-BCE5-5A31C279B378}" presName="LevelTwoTextNode" presStyleLbl="node3" presStyleIdx="0" presStyleCnt="3" custScaleX="62866" custScaleY="40932" custLinFactNeighborX="-20113" custLinFactNeighborY="3116">
        <dgm:presLayoutVars>
          <dgm:chPref val="3"/>
        </dgm:presLayoutVars>
      </dgm:prSet>
      <dgm:spPr/>
    </dgm:pt>
    <dgm:pt modelId="{BAE8E66C-75F1-40D2-9BF8-878770897FAB}" type="pres">
      <dgm:prSet presAssocID="{D7B200E2-8948-4BDE-BCE5-5A31C279B378}" presName="level3hierChild" presStyleCnt="0"/>
      <dgm:spPr/>
    </dgm:pt>
    <dgm:pt modelId="{BE9FF026-F9B2-45A3-A75A-1C1780F32BC6}" type="pres">
      <dgm:prSet presAssocID="{99CF860E-07F6-4DE5-80A7-FD302E14E830}" presName="conn2-1" presStyleLbl="parChTrans1D3" presStyleIdx="1" presStyleCnt="3"/>
      <dgm:spPr/>
    </dgm:pt>
    <dgm:pt modelId="{F13D4711-EC6F-4D90-89CE-F5D6368B6C3F}" type="pres">
      <dgm:prSet presAssocID="{99CF860E-07F6-4DE5-80A7-FD302E14E830}" presName="connTx" presStyleLbl="parChTrans1D3" presStyleIdx="1" presStyleCnt="3"/>
      <dgm:spPr/>
    </dgm:pt>
    <dgm:pt modelId="{00DCA2B2-8A9B-4D49-BEA4-992666F0FFF5}" type="pres">
      <dgm:prSet presAssocID="{8F1EC88E-B753-4E17-B3B5-E1B160B58775}" presName="root2" presStyleCnt="0"/>
      <dgm:spPr/>
    </dgm:pt>
    <dgm:pt modelId="{4C66C1CB-4245-4159-A73C-3ABB7DE25F78}" type="pres">
      <dgm:prSet presAssocID="{8F1EC88E-B753-4E17-B3B5-E1B160B58775}" presName="LevelTwoTextNode" presStyleLbl="node3" presStyleIdx="1" presStyleCnt="3" custScaleX="62866" custScaleY="35465" custLinFactNeighborX="-19706" custLinFactNeighborY="-7093">
        <dgm:presLayoutVars>
          <dgm:chPref val="3"/>
        </dgm:presLayoutVars>
      </dgm:prSet>
      <dgm:spPr/>
    </dgm:pt>
    <dgm:pt modelId="{7B56DDC7-5EF5-4661-A749-210FFF6A1D82}" type="pres">
      <dgm:prSet presAssocID="{8F1EC88E-B753-4E17-B3B5-E1B160B58775}" presName="level3hierChild" presStyleCnt="0"/>
      <dgm:spPr/>
    </dgm:pt>
    <dgm:pt modelId="{13A81251-984F-4C7A-A255-4AD66EE887A3}" type="pres">
      <dgm:prSet presAssocID="{A5693854-4A37-4EB2-A2CE-A57243FBD326}" presName="conn2-1" presStyleLbl="parChTrans1D3" presStyleIdx="2" presStyleCnt="3"/>
      <dgm:spPr/>
    </dgm:pt>
    <dgm:pt modelId="{E8060046-B3B9-4808-857F-D663B5C47A39}" type="pres">
      <dgm:prSet presAssocID="{A5693854-4A37-4EB2-A2CE-A57243FBD326}" presName="connTx" presStyleLbl="parChTrans1D3" presStyleIdx="2" presStyleCnt="3"/>
      <dgm:spPr/>
    </dgm:pt>
    <dgm:pt modelId="{8FA964BD-D09F-4B7F-9C47-6C8E594D9420}" type="pres">
      <dgm:prSet presAssocID="{A1AA98F7-989A-459A-AD85-EE317513CD93}" presName="root2" presStyleCnt="0"/>
      <dgm:spPr/>
    </dgm:pt>
    <dgm:pt modelId="{610C30DE-F28C-4E7B-AD18-46AFF7EC115B}" type="pres">
      <dgm:prSet presAssocID="{A1AA98F7-989A-459A-AD85-EE317513CD93}" presName="LevelTwoTextNode" presStyleLbl="node3" presStyleIdx="2" presStyleCnt="3" custScaleX="62866" custScaleY="35465" custLinFactNeighborX="-19903" custLinFactNeighborY="-17442">
        <dgm:presLayoutVars>
          <dgm:chPref val="3"/>
        </dgm:presLayoutVars>
      </dgm:prSet>
      <dgm:spPr/>
    </dgm:pt>
    <dgm:pt modelId="{1BAB3B16-A2DA-4AF8-88F1-278290C47DAF}" type="pres">
      <dgm:prSet presAssocID="{A1AA98F7-989A-459A-AD85-EE317513CD93}" presName="level3hierChild" presStyleCnt="0"/>
      <dgm:spPr/>
    </dgm:pt>
  </dgm:ptLst>
  <dgm:cxnLst>
    <dgm:cxn modelId="{05225501-8034-4777-AFB3-31F18BA4121E}" type="presOf" srcId="{779A590A-B3C5-4199-BB56-3879EAEBDAAF}" destId="{EC313067-DC3A-4F49-BC37-776580175876}" srcOrd="1" destOrd="0" presId="urn:microsoft.com/office/officeart/2005/8/layout/hierarchy2"/>
    <dgm:cxn modelId="{36EDE601-B6D5-4A55-998C-E4CADDA5E394}" type="presOf" srcId="{C6990F0F-F70E-48AE-AC17-A22D821E9C01}" destId="{A21BA144-FAA5-41F5-ABF7-FB81432DAAC7}" srcOrd="0" destOrd="0" presId="urn:microsoft.com/office/officeart/2005/8/layout/hierarchy2"/>
    <dgm:cxn modelId="{03D5C710-C5EC-453D-A9F9-598DBD3467B6}" type="presOf" srcId="{AD7A78A2-3E99-44C7-A351-46D0AA9ECE7D}" destId="{93896C77-5C87-47E9-9A40-E78184022D25}" srcOrd="0" destOrd="0" presId="urn:microsoft.com/office/officeart/2005/8/layout/hierarchy2"/>
    <dgm:cxn modelId="{765F6919-D07B-48BB-8939-95D390613DFE}" srcId="{BA961233-2D81-4B26-906E-CC037A4E9938}" destId="{622C79B1-AE46-4A47-93B2-A33B2B20FEEE}" srcOrd="0" destOrd="0" parTransId="{EFD5FEFA-C041-4D32-BA2B-AE111BFE14C3}" sibTransId="{8DD3788F-5310-4C12-B9CF-C605A22CFCE4}"/>
    <dgm:cxn modelId="{15CF0323-A41C-43D4-B690-38C0F1832B9A}" type="presOf" srcId="{E75998F8-BF80-4E09-8F94-2F48F1D25DE6}" destId="{403AB874-109F-40F6-8BEA-32B895F5D1D4}" srcOrd="1" destOrd="0" presId="urn:microsoft.com/office/officeart/2005/8/layout/hierarchy2"/>
    <dgm:cxn modelId="{BD8FF323-8359-404D-848E-D943C0A87DDC}" type="presOf" srcId="{D7B200E2-8948-4BDE-BCE5-5A31C279B378}" destId="{527AC4A1-E58F-4279-AA20-C213CB561ED7}" srcOrd="0" destOrd="0" presId="urn:microsoft.com/office/officeart/2005/8/layout/hierarchy2"/>
    <dgm:cxn modelId="{08F98328-81A0-452E-AC86-D428BC58AA17}" type="presOf" srcId="{A1AA98F7-989A-459A-AD85-EE317513CD93}" destId="{610C30DE-F28C-4E7B-AD18-46AFF7EC115B}" srcOrd="0" destOrd="0" presId="urn:microsoft.com/office/officeart/2005/8/layout/hierarchy2"/>
    <dgm:cxn modelId="{397B0536-F089-4923-ABC3-6530251169F4}" type="presOf" srcId="{A5693854-4A37-4EB2-A2CE-A57243FBD326}" destId="{E8060046-B3B9-4808-857F-D663B5C47A39}" srcOrd="1" destOrd="0" presId="urn:microsoft.com/office/officeart/2005/8/layout/hierarchy2"/>
    <dgm:cxn modelId="{988AA960-DB85-4921-AC21-AE8E4E33DF63}" type="presOf" srcId="{BA961233-2D81-4B26-906E-CC037A4E9938}" destId="{120F9225-A0CB-460D-B9FD-400B3CE359BD}" srcOrd="0" destOrd="0" presId="urn:microsoft.com/office/officeart/2005/8/layout/hierarchy2"/>
    <dgm:cxn modelId="{63195342-49BA-4CDF-966A-5AB5AFFE829D}" type="presOf" srcId="{8F1EC88E-B753-4E17-B3B5-E1B160B58775}" destId="{4C66C1CB-4245-4159-A73C-3ABB7DE25F78}" srcOrd="0" destOrd="0" presId="urn:microsoft.com/office/officeart/2005/8/layout/hierarchy2"/>
    <dgm:cxn modelId="{1A59A763-9090-45E3-87B1-6DBC08F1F227}" type="presOf" srcId="{E8E2D127-78C5-4AB9-A3CB-34485057D025}" destId="{595DD24D-7261-44DE-8697-F2FF992F17F7}" srcOrd="0" destOrd="0" presId="urn:microsoft.com/office/officeart/2005/8/layout/hierarchy2"/>
    <dgm:cxn modelId="{6FF18644-09AD-4FD6-ACC9-169716351C57}" srcId="{AD7A78A2-3E99-44C7-A351-46D0AA9ECE7D}" destId="{D7B200E2-8948-4BDE-BCE5-5A31C279B378}" srcOrd="0" destOrd="0" parTransId="{E75998F8-BF80-4E09-8F94-2F48F1D25DE6}" sibTransId="{D84E9ECE-2B91-409D-AEDB-ECC0DA545B56}"/>
    <dgm:cxn modelId="{CA5E2065-BE18-452E-AB18-B3878BC87DF3}" type="presOf" srcId="{99CF860E-07F6-4DE5-80A7-FD302E14E830}" destId="{BE9FF026-F9B2-45A3-A75A-1C1780F32BC6}" srcOrd="0" destOrd="0" presId="urn:microsoft.com/office/officeart/2005/8/layout/hierarchy2"/>
    <dgm:cxn modelId="{D7B3E875-4D26-478E-8154-F958D2FFEDD6}" srcId="{622C79B1-AE46-4A47-93B2-A33B2B20FEEE}" destId="{E8E2D127-78C5-4AB9-A3CB-34485057D025}" srcOrd="0" destOrd="0" parTransId="{779A590A-B3C5-4199-BB56-3879EAEBDAAF}" sibTransId="{EC66AE54-C276-4A76-8673-086F07956D31}"/>
    <dgm:cxn modelId="{9978E357-B371-40B4-83B5-463B6AEF5323}" type="presOf" srcId="{99CF860E-07F6-4DE5-80A7-FD302E14E830}" destId="{F13D4711-EC6F-4D90-89CE-F5D6368B6C3F}" srcOrd="1" destOrd="0" presId="urn:microsoft.com/office/officeart/2005/8/layout/hierarchy2"/>
    <dgm:cxn modelId="{488E345A-5481-4B73-93C8-AD6C0A21C459}" type="presOf" srcId="{C6990F0F-F70E-48AE-AC17-A22D821E9C01}" destId="{9E0CC492-E15F-4A98-92A0-6CBA264A54F4}" srcOrd="1" destOrd="0" presId="urn:microsoft.com/office/officeart/2005/8/layout/hierarchy2"/>
    <dgm:cxn modelId="{2089C47C-8291-4023-9974-26D83CE1BDFE}" srcId="{AD7A78A2-3E99-44C7-A351-46D0AA9ECE7D}" destId="{8F1EC88E-B753-4E17-B3B5-E1B160B58775}" srcOrd="1" destOrd="0" parTransId="{99CF860E-07F6-4DE5-80A7-FD302E14E830}" sibTransId="{0715D0B5-3986-46BA-AE85-334D562803E8}"/>
    <dgm:cxn modelId="{D14CCCC0-3FB2-41F4-A10C-50AA05FC69EC}" type="presOf" srcId="{622C79B1-AE46-4A47-93B2-A33B2B20FEEE}" destId="{AFB3F2E4-B577-4C67-A436-4DEAF5A37743}" srcOrd="0" destOrd="0" presId="urn:microsoft.com/office/officeart/2005/8/layout/hierarchy2"/>
    <dgm:cxn modelId="{28AEC4CD-F7B2-4DD7-9695-3A24C67ED3C9}" type="presOf" srcId="{779A590A-B3C5-4199-BB56-3879EAEBDAAF}" destId="{8703C8DE-D5BD-447F-8469-3D73AF71DF24}" srcOrd="0" destOrd="0" presId="urn:microsoft.com/office/officeart/2005/8/layout/hierarchy2"/>
    <dgm:cxn modelId="{233F1CE8-0702-422B-A3C8-04BECF716299}" srcId="{AD7A78A2-3E99-44C7-A351-46D0AA9ECE7D}" destId="{A1AA98F7-989A-459A-AD85-EE317513CD93}" srcOrd="2" destOrd="0" parTransId="{A5693854-4A37-4EB2-A2CE-A57243FBD326}" sibTransId="{E26CFEE4-3E70-4B27-819D-243811BF359D}"/>
    <dgm:cxn modelId="{7157B7F2-8052-4666-886B-4E74DE481497}" type="presOf" srcId="{E75998F8-BF80-4E09-8F94-2F48F1D25DE6}" destId="{15826097-669F-4EC1-BFF6-5966E1CC998E}" srcOrd="0" destOrd="0" presId="urn:microsoft.com/office/officeart/2005/8/layout/hierarchy2"/>
    <dgm:cxn modelId="{29FECCF2-5A78-4BFC-911D-FEB9E09D62B6}" srcId="{622C79B1-AE46-4A47-93B2-A33B2B20FEEE}" destId="{AD7A78A2-3E99-44C7-A351-46D0AA9ECE7D}" srcOrd="1" destOrd="0" parTransId="{C6990F0F-F70E-48AE-AC17-A22D821E9C01}" sibTransId="{4D1C706D-4611-4BB1-89FB-0D767DBDF534}"/>
    <dgm:cxn modelId="{08D0B9F7-102B-40C6-8AC4-50D3EC80C14B}" type="presOf" srcId="{A5693854-4A37-4EB2-A2CE-A57243FBD326}" destId="{13A81251-984F-4C7A-A255-4AD66EE887A3}" srcOrd="0" destOrd="0" presId="urn:microsoft.com/office/officeart/2005/8/layout/hierarchy2"/>
    <dgm:cxn modelId="{F25A4F57-A972-4B55-8BA0-14C84A2E12C5}" type="presParOf" srcId="{120F9225-A0CB-460D-B9FD-400B3CE359BD}" destId="{15E21B95-83EB-4B7A-9A35-DD22E853CB4C}" srcOrd="0" destOrd="0" presId="urn:microsoft.com/office/officeart/2005/8/layout/hierarchy2"/>
    <dgm:cxn modelId="{D87DE5AB-8B66-4630-A3B8-6BBED818AE03}" type="presParOf" srcId="{15E21B95-83EB-4B7A-9A35-DD22E853CB4C}" destId="{AFB3F2E4-B577-4C67-A436-4DEAF5A37743}" srcOrd="0" destOrd="0" presId="urn:microsoft.com/office/officeart/2005/8/layout/hierarchy2"/>
    <dgm:cxn modelId="{CDBCB11D-3DF8-431E-A63C-C80C86CA8142}" type="presParOf" srcId="{15E21B95-83EB-4B7A-9A35-DD22E853CB4C}" destId="{45B5E97C-9C42-44D5-9C99-3FAAF29C26BB}" srcOrd="1" destOrd="0" presId="urn:microsoft.com/office/officeart/2005/8/layout/hierarchy2"/>
    <dgm:cxn modelId="{58FFAE74-BFF0-47E1-AE68-8446D9EF3A45}" type="presParOf" srcId="{45B5E97C-9C42-44D5-9C99-3FAAF29C26BB}" destId="{8703C8DE-D5BD-447F-8469-3D73AF71DF24}" srcOrd="0" destOrd="0" presId="urn:microsoft.com/office/officeart/2005/8/layout/hierarchy2"/>
    <dgm:cxn modelId="{554A73F3-0E03-4BAC-9E41-7B97CCAC365E}" type="presParOf" srcId="{8703C8DE-D5BD-447F-8469-3D73AF71DF24}" destId="{EC313067-DC3A-4F49-BC37-776580175876}" srcOrd="0" destOrd="0" presId="urn:microsoft.com/office/officeart/2005/8/layout/hierarchy2"/>
    <dgm:cxn modelId="{169E6DF4-5529-4607-972A-E47B418979A0}" type="presParOf" srcId="{45B5E97C-9C42-44D5-9C99-3FAAF29C26BB}" destId="{09A8FAB3-9AE8-49F4-9C28-FEFBC4974DE8}" srcOrd="1" destOrd="0" presId="urn:microsoft.com/office/officeart/2005/8/layout/hierarchy2"/>
    <dgm:cxn modelId="{86AA6735-D004-4378-AA57-B7CEB542E694}" type="presParOf" srcId="{09A8FAB3-9AE8-49F4-9C28-FEFBC4974DE8}" destId="{595DD24D-7261-44DE-8697-F2FF992F17F7}" srcOrd="0" destOrd="0" presId="urn:microsoft.com/office/officeart/2005/8/layout/hierarchy2"/>
    <dgm:cxn modelId="{88E75735-90E7-428B-ABDD-490C5C095329}" type="presParOf" srcId="{09A8FAB3-9AE8-49F4-9C28-FEFBC4974DE8}" destId="{89503031-8A62-4B18-B037-DEE4CD4B4447}" srcOrd="1" destOrd="0" presId="urn:microsoft.com/office/officeart/2005/8/layout/hierarchy2"/>
    <dgm:cxn modelId="{10DCBFB2-84E1-42EC-A0E1-699775E74880}" type="presParOf" srcId="{45B5E97C-9C42-44D5-9C99-3FAAF29C26BB}" destId="{A21BA144-FAA5-41F5-ABF7-FB81432DAAC7}" srcOrd="2" destOrd="0" presId="urn:microsoft.com/office/officeart/2005/8/layout/hierarchy2"/>
    <dgm:cxn modelId="{102AD033-83D7-46D7-8BC9-CAC5E0AAAFA0}" type="presParOf" srcId="{A21BA144-FAA5-41F5-ABF7-FB81432DAAC7}" destId="{9E0CC492-E15F-4A98-92A0-6CBA264A54F4}" srcOrd="0" destOrd="0" presId="urn:microsoft.com/office/officeart/2005/8/layout/hierarchy2"/>
    <dgm:cxn modelId="{4751F104-5CE9-4679-AED2-6B2F0807C14D}" type="presParOf" srcId="{45B5E97C-9C42-44D5-9C99-3FAAF29C26BB}" destId="{2D2B1FF8-809F-4D54-A3D3-F1852E68F6E0}" srcOrd="3" destOrd="0" presId="urn:microsoft.com/office/officeart/2005/8/layout/hierarchy2"/>
    <dgm:cxn modelId="{4DC3D451-9183-41C0-B218-AB280EFEAE0A}" type="presParOf" srcId="{2D2B1FF8-809F-4D54-A3D3-F1852E68F6E0}" destId="{93896C77-5C87-47E9-9A40-E78184022D25}" srcOrd="0" destOrd="0" presId="urn:microsoft.com/office/officeart/2005/8/layout/hierarchy2"/>
    <dgm:cxn modelId="{9638E00A-FBB0-46D4-87B0-B222F4D461DD}" type="presParOf" srcId="{2D2B1FF8-809F-4D54-A3D3-F1852E68F6E0}" destId="{54EE0CA2-9CB4-4F8E-A61C-835FABA9C052}" srcOrd="1" destOrd="0" presId="urn:microsoft.com/office/officeart/2005/8/layout/hierarchy2"/>
    <dgm:cxn modelId="{4F056FE2-26E5-40F6-9236-0FA4F5E9748E}" type="presParOf" srcId="{54EE0CA2-9CB4-4F8E-A61C-835FABA9C052}" destId="{15826097-669F-4EC1-BFF6-5966E1CC998E}" srcOrd="0" destOrd="0" presId="urn:microsoft.com/office/officeart/2005/8/layout/hierarchy2"/>
    <dgm:cxn modelId="{556F91CD-66C1-4AAE-A022-9154209880CE}" type="presParOf" srcId="{15826097-669F-4EC1-BFF6-5966E1CC998E}" destId="{403AB874-109F-40F6-8BEA-32B895F5D1D4}" srcOrd="0" destOrd="0" presId="urn:microsoft.com/office/officeart/2005/8/layout/hierarchy2"/>
    <dgm:cxn modelId="{E070F891-A737-41DD-8669-4F780C591F62}" type="presParOf" srcId="{54EE0CA2-9CB4-4F8E-A61C-835FABA9C052}" destId="{9ABE6127-AF55-483A-A50B-341520F83E04}" srcOrd="1" destOrd="0" presId="urn:microsoft.com/office/officeart/2005/8/layout/hierarchy2"/>
    <dgm:cxn modelId="{58B33683-E664-4B92-B402-7853EE5978D0}" type="presParOf" srcId="{9ABE6127-AF55-483A-A50B-341520F83E04}" destId="{527AC4A1-E58F-4279-AA20-C213CB561ED7}" srcOrd="0" destOrd="0" presId="urn:microsoft.com/office/officeart/2005/8/layout/hierarchy2"/>
    <dgm:cxn modelId="{BF9EFCA4-76F5-424D-98B4-A543CCF6B1F5}" type="presParOf" srcId="{9ABE6127-AF55-483A-A50B-341520F83E04}" destId="{BAE8E66C-75F1-40D2-9BF8-878770897FAB}" srcOrd="1" destOrd="0" presId="urn:microsoft.com/office/officeart/2005/8/layout/hierarchy2"/>
    <dgm:cxn modelId="{4150584A-7A61-4CB2-B2E9-4DC97602570C}" type="presParOf" srcId="{54EE0CA2-9CB4-4F8E-A61C-835FABA9C052}" destId="{BE9FF026-F9B2-45A3-A75A-1C1780F32BC6}" srcOrd="2" destOrd="0" presId="urn:microsoft.com/office/officeart/2005/8/layout/hierarchy2"/>
    <dgm:cxn modelId="{2D5B64D3-BAC5-4510-9DAC-F65F0AF4CBD7}" type="presParOf" srcId="{BE9FF026-F9B2-45A3-A75A-1C1780F32BC6}" destId="{F13D4711-EC6F-4D90-89CE-F5D6368B6C3F}" srcOrd="0" destOrd="0" presId="urn:microsoft.com/office/officeart/2005/8/layout/hierarchy2"/>
    <dgm:cxn modelId="{F37608C1-1E38-48AB-B922-1EEB3A720E4D}" type="presParOf" srcId="{54EE0CA2-9CB4-4F8E-A61C-835FABA9C052}" destId="{00DCA2B2-8A9B-4D49-BEA4-992666F0FFF5}" srcOrd="3" destOrd="0" presId="urn:microsoft.com/office/officeart/2005/8/layout/hierarchy2"/>
    <dgm:cxn modelId="{95CB003A-4D07-46D2-BE46-05DB7595F3A3}" type="presParOf" srcId="{00DCA2B2-8A9B-4D49-BEA4-992666F0FFF5}" destId="{4C66C1CB-4245-4159-A73C-3ABB7DE25F78}" srcOrd="0" destOrd="0" presId="urn:microsoft.com/office/officeart/2005/8/layout/hierarchy2"/>
    <dgm:cxn modelId="{2406E5B9-3C59-4471-8D7C-172131E39837}" type="presParOf" srcId="{00DCA2B2-8A9B-4D49-BEA4-992666F0FFF5}" destId="{7B56DDC7-5EF5-4661-A749-210FFF6A1D82}" srcOrd="1" destOrd="0" presId="urn:microsoft.com/office/officeart/2005/8/layout/hierarchy2"/>
    <dgm:cxn modelId="{5A0DD37C-712E-43CC-B448-E8C6C9D122E9}" type="presParOf" srcId="{54EE0CA2-9CB4-4F8E-A61C-835FABA9C052}" destId="{13A81251-984F-4C7A-A255-4AD66EE887A3}" srcOrd="4" destOrd="0" presId="urn:microsoft.com/office/officeart/2005/8/layout/hierarchy2"/>
    <dgm:cxn modelId="{2E1B5EB6-E05C-4A6D-A917-3156222022F5}" type="presParOf" srcId="{13A81251-984F-4C7A-A255-4AD66EE887A3}" destId="{E8060046-B3B9-4808-857F-D663B5C47A39}" srcOrd="0" destOrd="0" presId="urn:microsoft.com/office/officeart/2005/8/layout/hierarchy2"/>
    <dgm:cxn modelId="{74F1E92A-261A-4D4D-9674-0574FE92CD2A}" type="presParOf" srcId="{54EE0CA2-9CB4-4F8E-A61C-835FABA9C052}" destId="{8FA964BD-D09F-4B7F-9C47-6C8E594D9420}" srcOrd="5" destOrd="0" presId="urn:microsoft.com/office/officeart/2005/8/layout/hierarchy2"/>
    <dgm:cxn modelId="{3D43137E-4C7D-4334-98A9-3322764C3170}" type="presParOf" srcId="{8FA964BD-D09F-4B7F-9C47-6C8E594D9420}" destId="{610C30DE-F28C-4E7B-AD18-46AFF7EC115B}" srcOrd="0" destOrd="0" presId="urn:microsoft.com/office/officeart/2005/8/layout/hierarchy2"/>
    <dgm:cxn modelId="{B44591FE-8B00-4068-8B49-E4465DEC977B}" type="presParOf" srcId="{8FA964BD-D09F-4B7F-9C47-6C8E594D9420}" destId="{1BAB3B16-A2DA-4AF8-88F1-278290C47DAF}" srcOrd="1" destOrd="0" presId="urn:microsoft.com/office/officeart/2005/8/layout/hierarchy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9B6287-B826-405C-AE84-9572C6DBA410}">
      <dsp:nvSpPr>
        <dsp:cNvPr id="0" name=""/>
        <dsp:cNvSpPr/>
      </dsp:nvSpPr>
      <dsp:spPr>
        <a:xfrm>
          <a:off x="1741" y="10537"/>
          <a:ext cx="1047034" cy="288000"/>
        </a:xfrm>
        <a:prstGeom prst="rect">
          <a:avLst/>
        </a:prstGeom>
        <a:solidFill>
          <a:schemeClr val="lt1">
            <a:hueOff val="0"/>
            <a:satOff val="0"/>
            <a:lumOff val="0"/>
            <a:alphaOff val="0"/>
          </a:schemeClr>
        </a:solidFill>
        <a:ln w="425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US" sz="1100" kern="1200"/>
            <a:t>Micro</a:t>
          </a:r>
        </a:p>
      </dsp:txBody>
      <dsp:txXfrm>
        <a:off x="1741" y="10537"/>
        <a:ext cx="1047034" cy="288000"/>
      </dsp:txXfrm>
    </dsp:sp>
    <dsp:sp modelId="{5C4945AA-6580-4803-9BDE-4F84DAD81B7D}">
      <dsp:nvSpPr>
        <dsp:cNvPr id="0" name=""/>
        <dsp:cNvSpPr/>
      </dsp:nvSpPr>
      <dsp:spPr>
        <a:xfrm>
          <a:off x="1741" y="298537"/>
          <a:ext cx="1047034" cy="452924"/>
        </a:xfrm>
        <a:prstGeom prst="rect">
          <a:avLst/>
        </a:prstGeom>
        <a:solidFill>
          <a:schemeClr val="lt1">
            <a:alpha val="90000"/>
            <a:tint val="40000"/>
            <a:hueOff val="0"/>
            <a:satOff val="0"/>
            <a:lumOff val="0"/>
            <a:alphaOff val="0"/>
          </a:schemeClr>
        </a:solidFill>
        <a:ln w="425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rtl="0">
            <a:lnSpc>
              <a:spcPct val="90000"/>
            </a:lnSpc>
            <a:spcBef>
              <a:spcPct val="0"/>
            </a:spcBef>
            <a:spcAft>
              <a:spcPct val="15000"/>
            </a:spcAft>
            <a:buChar char="•"/>
          </a:pPr>
          <a:r>
            <a:rPr lang="en-US" sz="1100" kern="1200"/>
            <a:t>1W &lt; 5 kW</a:t>
          </a:r>
        </a:p>
      </dsp:txBody>
      <dsp:txXfrm>
        <a:off x="1741" y="298537"/>
        <a:ext cx="1047034" cy="452924"/>
      </dsp:txXfrm>
    </dsp:sp>
    <dsp:sp modelId="{A21B6F39-0C80-4424-BD25-7DC214D70BCC}">
      <dsp:nvSpPr>
        <dsp:cNvPr id="0" name=""/>
        <dsp:cNvSpPr/>
      </dsp:nvSpPr>
      <dsp:spPr>
        <a:xfrm>
          <a:off x="1195360" y="10537"/>
          <a:ext cx="1047034" cy="288000"/>
        </a:xfrm>
        <a:prstGeom prst="rect">
          <a:avLst/>
        </a:prstGeom>
        <a:solidFill>
          <a:schemeClr val="lt1">
            <a:hueOff val="0"/>
            <a:satOff val="0"/>
            <a:lumOff val="0"/>
            <a:alphaOff val="0"/>
          </a:schemeClr>
        </a:solidFill>
        <a:ln w="425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US" sz="1100" kern="1200"/>
            <a:t>Small</a:t>
          </a:r>
        </a:p>
      </dsp:txBody>
      <dsp:txXfrm>
        <a:off x="1195360" y="10537"/>
        <a:ext cx="1047034" cy="288000"/>
      </dsp:txXfrm>
    </dsp:sp>
    <dsp:sp modelId="{C6ED3838-12DC-4519-A4AA-20F2D6F60577}">
      <dsp:nvSpPr>
        <dsp:cNvPr id="0" name=""/>
        <dsp:cNvSpPr/>
      </dsp:nvSpPr>
      <dsp:spPr>
        <a:xfrm>
          <a:off x="1195360" y="298537"/>
          <a:ext cx="1047034" cy="452924"/>
        </a:xfrm>
        <a:prstGeom prst="rect">
          <a:avLst/>
        </a:prstGeom>
        <a:solidFill>
          <a:schemeClr val="lt1">
            <a:alpha val="90000"/>
            <a:tint val="40000"/>
            <a:hueOff val="0"/>
            <a:satOff val="0"/>
            <a:lumOff val="0"/>
            <a:alphaOff val="0"/>
          </a:schemeClr>
        </a:solidFill>
        <a:ln w="425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5 KW &lt; 5 MW</a:t>
          </a:r>
        </a:p>
      </dsp:txBody>
      <dsp:txXfrm>
        <a:off x="1195360" y="298537"/>
        <a:ext cx="1047034" cy="452924"/>
      </dsp:txXfrm>
    </dsp:sp>
    <dsp:sp modelId="{ADD73169-12A5-48D8-9AAA-B18343BF93EF}">
      <dsp:nvSpPr>
        <dsp:cNvPr id="0" name=""/>
        <dsp:cNvSpPr/>
      </dsp:nvSpPr>
      <dsp:spPr>
        <a:xfrm>
          <a:off x="2388980" y="10537"/>
          <a:ext cx="1047034" cy="288000"/>
        </a:xfrm>
        <a:prstGeom prst="rect">
          <a:avLst/>
        </a:prstGeom>
        <a:solidFill>
          <a:schemeClr val="lt1">
            <a:hueOff val="0"/>
            <a:satOff val="0"/>
            <a:lumOff val="0"/>
            <a:alphaOff val="0"/>
          </a:schemeClr>
        </a:solidFill>
        <a:ln w="425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US" sz="1100" kern="1200"/>
            <a:t>Medium</a:t>
          </a:r>
        </a:p>
      </dsp:txBody>
      <dsp:txXfrm>
        <a:off x="2388980" y="10537"/>
        <a:ext cx="1047034" cy="288000"/>
      </dsp:txXfrm>
    </dsp:sp>
    <dsp:sp modelId="{A7857980-A037-4901-8A51-218713A6377C}">
      <dsp:nvSpPr>
        <dsp:cNvPr id="0" name=""/>
        <dsp:cNvSpPr/>
      </dsp:nvSpPr>
      <dsp:spPr>
        <a:xfrm>
          <a:off x="2388980" y="298537"/>
          <a:ext cx="1047034" cy="452924"/>
        </a:xfrm>
        <a:prstGeom prst="rect">
          <a:avLst/>
        </a:prstGeom>
        <a:solidFill>
          <a:schemeClr val="lt1">
            <a:alpha val="90000"/>
            <a:tint val="40000"/>
            <a:hueOff val="0"/>
            <a:satOff val="0"/>
            <a:lumOff val="0"/>
            <a:alphaOff val="0"/>
          </a:schemeClr>
        </a:solidFill>
        <a:ln w="425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5 MW &lt; 50 MW</a:t>
          </a:r>
        </a:p>
      </dsp:txBody>
      <dsp:txXfrm>
        <a:off x="2388980" y="298537"/>
        <a:ext cx="1047034" cy="452924"/>
      </dsp:txXfrm>
    </dsp:sp>
    <dsp:sp modelId="{C72A173B-0165-44E8-91D1-BB782B69E27C}">
      <dsp:nvSpPr>
        <dsp:cNvPr id="0" name=""/>
        <dsp:cNvSpPr/>
      </dsp:nvSpPr>
      <dsp:spPr>
        <a:xfrm>
          <a:off x="3582600" y="10537"/>
          <a:ext cx="1047034" cy="288000"/>
        </a:xfrm>
        <a:prstGeom prst="rect">
          <a:avLst/>
        </a:prstGeom>
        <a:solidFill>
          <a:schemeClr val="lt1">
            <a:hueOff val="0"/>
            <a:satOff val="0"/>
            <a:lumOff val="0"/>
            <a:alphaOff val="0"/>
          </a:schemeClr>
        </a:solidFill>
        <a:ln w="425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US" sz="1100" kern="1200"/>
            <a:t>Large</a:t>
          </a:r>
        </a:p>
      </dsp:txBody>
      <dsp:txXfrm>
        <a:off x="3582600" y="10537"/>
        <a:ext cx="1047034" cy="288000"/>
      </dsp:txXfrm>
    </dsp:sp>
    <dsp:sp modelId="{A302FAC7-682C-49D4-A6CC-009B6AE0DB78}">
      <dsp:nvSpPr>
        <dsp:cNvPr id="0" name=""/>
        <dsp:cNvSpPr/>
      </dsp:nvSpPr>
      <dsp:spPr>
        <a:xfrm>
          <a:off x="3582600" y="298537"/>
          <a:ext cx="1047034" cy="452924"/>
        </a:xfrm>
        <a:prstGeom prst="rect">
          <a:avLst/>
        </a:prstGeom>
        <a:solidFill>
          <a:schemeClr val="lt1">
            <a:alpha val="90000"/>
            <a:tint val="40000"/>
            <a:hueOff val="0"/>
            <a:satOff val="0"/>
            <a:lumOff val="0"/>
            <a:alphaOff val="0"/>
          </a:schemeClr>
        </a:solidFill>
        <a:ln w="425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50 MW &lt; 300 MW</a:t>
          </a:r>
        </a:p>
      </dsp:txBody>
      <dsp:txXfrm>
        <a:off x="3582600" y="298537"/>
        <a:ext cx="1047034" cy="4529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6515D7-8FE1-4916-A46F-1F4133D7712A}">
      <dsp:nvSpPr>
        <dsp:cNvPr id="0" name=""/>
        <dsp:cNvSpPr/>
      </dsp:nvSpPr>
      <dsp:spPr>
        <a:xfrm>
          <a:off x="3045052" y="2557335"/>
          <a:ext cx="125791" cy="215196"/>
        </a:xfrm>
        <a:custGeom>
          <a:avLst/>
          <a:gdLst/>
          <a:ahLst/>
          <a:cxnLst/>
          <a:rect l="0" t="0" r="0" b="0"/>
          <a:pathLst>
            <a:path>
              <a:moveTo>
                <a:pt x="0" y="0"/>
              </a:moveTo>
              <a:lnTo>
                <a:pt x="51757" y="0"/>
              </a:lnTo>
              <a:lnTo>
                <a:pt x="51757" y="215196"/>
              </a:lnTo>
              <a:lnTo>
                <a:pt x="125791" y="215196"/>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84126F98-A28D-4706-A0C9-426D4F14C677}">
      <dsp:nvSpPr>
        <dsp:cNvPr id="0" name=""/>
        <dsp:cNvSpPr/>
      </dsp:nvSpPr>
      <dsp:spPr>
        <a:xfrm>
          <a:off x="3045052" y="2342139"/>
          <a:ext cx="125791" cy="215196"/>
        </a:xfrm>
        <a:custGeom>
          <a:avLst/>
          <a:gdLst/>
          <a:ahLst/>
          <a:cxnLst/>
          <a:rect l="0" t="0" r="0" b="0"/>
          <a:pathLst>
            <a:path>
              <a:moveTo>
                <a:pt x="0" y="215196"/>
              </a:moveTo>
              <a:lnTo>
                <a:pt x="51757" y="215196"/>
              </a:lnTo>
              <a:lnTo>
                <a:pt x="51757" y="0"/>
              </a:lnTo>
              <a:lnTo>
                <a:pt x="125791"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4BD60C04-C1F5-4586-A9C0-E86A8A8A8FD2}">
      <dsp:nvSpPr>
        <dsp:cNvPr id="0" name=""/>
        <dsp:cNvSpPr/>
      </dsp:nvSpPr>
      <dsp:spPr>
        <a:xfrm>
          <a:off x="1823011" y="1839996"/>
          <a:ext cx="174158" cy="717339"/>
        </a:xfrm>
        <a:custGeom>
          <a:avLst/>
          <a:gdLst/>
          <a:ahLst/>
          <a:cxnLst/>
          <a:rect l="0" t="0" r="0" b="0"/>
          <a:pathLst>
            <a:path>
              <a:moveTo>
                <a:pt x="0" y="0"/>
              </a:moveTo>
              <a:lnTo>
                <a:pt x="100124" y="0"/>
              </a:lnTo>
              <a:lnTo>
                <a:pt x="100124" y="717339"/>
              </a:lnTo>
              <a:lnTo>
                <a:pt x="174158" y="717339"/>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050600A5-7A1D-4E78-8537-D22E3D878F28}">
      <dsp:nvSpPr>
        <dsp:cNvPr id="0" name=""/>
        <dsp:cNvSpPr/>
      </dsp:nvSpPr>
      <dsp:spPr>
        <a:xfrm>
          <a:off x="2899959" y="1743812"/>
          <a:ext cx="163786" cy="165599"/>
        </a:xfrm>
        <a:custGeom>
          <a:avLst/>
          <a:gdLst/>
          <a:ahLst/>
          <a:cxnLst/>
          <a:rect l="0" t="0" r="0" b="0"/>
          <a:pathLst>
            <a:path>
              <a:moveTo>
                <a:pt x="0" y="0"/>
              </a:moveTo>
              <a:lnTo>
                <a:pt x="89751" y="0"/>
              </a:lnTo>
              <a:lnTo>
                <a:pt x="89751" y="165599"/>
              </a:lnTo>
              <a:lnTo>
                <a:pt x="163786" y="165599"/>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39496EF1-4007-4DAF-86C1-6D55A71F6A5F}">
      <dsp:nvSpPr>
        <dsp:cNvPr id="0" name=""/>
        <dsp:cNvSpPr/>
      </dsp:nvSpPr>
      <dsp:spPr>
        <a:xfrm>
          <a:off x="2899959" y="1600333"/>
          <a:ext cx="163786" cy="143479"/>
        </a:xfrm>
        <a:custGeom>
          <a:avLst/>
          <a:gdLst/>
          <a:ahLst/>
          <a:cxnLst/>
          <a:rect l="0" t="0" r="0" b="0"/>
          <a:pathLst>
            <a:path>
              <a:moveTo>
                <a:pt x="0" y="143479"/>
              </a:moveTo>
              <a:lnTo>
                <a:pt x="89751" y="143479"/>
              </a:lnTo>
              <a:lnTo>
                <a:pt x="89751" y="0"/>
              </a:lnTo>
              <a:lnTo>
                <a:pt x="163786"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9406C03F-2827-453C-8F3C-55B45C0BAC0B}">
      <dsp:nvSpPr>
        <dsp:cNvPr id="0" name=""/>
        <dsp:cNvSpPr/>
      </dsp:nvSpPr>
      <dsp:spPr>
        <a:xfrm>
          <a:off x="1823011" y="1743812"/>
          <a:ext cx="182065" cy="96183"/>
        </a:xfrm>
        <a:custGeom>
          <a:avLst/>
          <a:gdLst/>
          <a:ahLst/>
          <a:cxnLst/>
          <a:rect l="0" t="0" r="0" b="0"/>
          <a:pathLst>
            <a:path>
              <a:moveTo>
                <a:pt x="0" y="96183"/>
              </a:moveTo>
              <a:lnTo>
                <a:pt x="108030" y="96183"/>
              </a:lnTo>
              <a:lnTo>
                <a:pt x="108030" y="0"/>
              </a:lnTo>
              <a:lnTo>
                <a:pt x="182065"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FCAAF654-A3B0-4CD7-91A8-487CAC4E9E53}">
      <dsp:nvSpPr>
        <dsp:cNvPr id="0" name=""/>
        <dsp:cNvSpPr/>
      </dsp:nvSpPr>
      <dsp:spPr>
        <a:xfrm>
          <a:off x="3777970" y="1136062"/>
          <a:ext cx="165003" cy="831707"/>
        </a:xfrm>
        <a:custGeom>
          <a:avLst/>
          <a:gdLst/>
          <a:ahLst/>
          <a:cxnLst/>
          <a:rect l="0" t="0" r="0" b="0"/>
          <a:pathLst>
            <a:path>
              <a:moveTo>
                <a:pt x="0" y="0"/>
              </a:moveTo>
              <a:lnTo>
                <a:pt x="90969" y="0"/>
              </a:lnTo>
              <a:lnTo>
                <a:pt x="90969" y="831707"/>
              </a:lnTo>
              <a:lnTo>
                <a:pt x="165003" y="831707"/>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54A9F18D-421C-43A7-9119-AE07C2F2C78E}">
      <dsp:nvSpPr>
        <dsp:cNvPr id="0" name=""/>
        <dsp:cNvSpPr/>
      </dsp:nvSpPr>
      <dsp:spPr>
        <a:xfrm>
          <a:off x="3777970" y="1136062"/>
          <a:ext cx="165003" cy="513359"/>
        </a:xfrm>
        <a:custGeom>
          <a:avLst/>
          <a:gdLst/>
          <a:ahLst/>
          <a:cxnLst/>
          <a:rect l="0" t="0" r="0" b="0"/>
          <a:pathLst>
            <a:path>
              <a:moveTo>
                <a:pt x="0" y="0"/>
              </a:moveTo>
              <a:lnTo>
                <a:pt x="90969" y="0"/>
              </a:lnTo>
              <a:lnTo>
                <a:pt x="90969" y="513359"/>
              </a:lnTo>
              <a:lnTo>
                <a:pt x="165003" y="513359"/>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270B450C-A0F4-45F8-BDCB-4A814B8B09C3}">
      <dsp:nvSpPr>
        <dsp:cNvPr id="0" name=""/>
        <dsp:cNvSpPr/>
      </dsp:nvSpPr>
      <dsp:spPr>
        <a:xfrm>
          <a:off x="3777970" y="1136062"/>
          <a:ext cx="165003" cy="195011"/>
        </a:xfrm>
        <a:custGeom>
          <a:avLst/>
          <a:gdLst/>
          <a:ahLst/>
          <a:cxnLst/>
          <a:rect l="0" t="0" r="0" b="0"/>
          <a:pathLst>
            <a:path>
              <a:moveTo>
                <a:pt x="0" y="0"/>
              </a:moveTo>
              <a:lnTo>
                <a:pt x="90969" y="0"/>
              </a:lnTo>
              <a:lnTo>
                <a:pt x="90969" y="195011"/>
              </a:lnTo>
              <a:lnTo>
                <a:pt x="165003" y="195011"/>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2E416D67-83C0-4258-A88F-0736A5441527}">
      <dsp:nvSpPr>
        <dsp:cNvPr id="0" name=""/>
        <dsp:cNvSpPr/>
      </dsp:nvSpPr>
      <dsp:spPr>
        <a:xfrm>
          <a:off x="3777970" y="1012726"/>
          <a:ext cx="165003" cy="123336"/>
        </a:xfrm>
        <a:custGeom>
          <a:avLst/>
          <a:gdLst/>
          <a:ahLst/>
          <a:cxnLst/>
          <a:rect l="0" t="0" r="0" b="0"/>
          <a:pathLst>
            <a:path>
              <a:moveTo>
                <a:pt x="0" y="123336"/>
              </a:moveTo>
              <a:lnTo>
                <a:pt x="90969" y="123336"/>
              </a:lnTo>
              <a:lnTo>
                <a:pt x="90969" y="0"/>
              </a:lnTo>
              <a:lnTo>
                <a:pt x="165003"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A66F4941-ECD5-4A17-91EB-5DE3A20CA06D}">
      <dsp:nvSpPr>
        <dsp:cNvPr id="0" name=""/>
        <dsp:cNvSpPr/>
      </dsp:nvSpPr>
      <dsp:spPr>
        <a:xfrm>
          <a:off x="3777970" y="694378"/>
          <a:ext cx="165003" cy="441684"/>
        </a:xfrm>
        <a:custGeom>
          <a:avLst/>
          <a:gdLst/>
          <a:ahLst/>
          <a:cxnLst/>
          <a:rect l="0" t="0" r="0" b="0"/>
          <a:pathLst>
            <a:path>
              <a:moveTo>
                <a:pt x="0" y="441684"/>
              </a:moveTo>
              <a:lnTo>
                <a:pt x="90969" y="441684"/>
              </a:lnTo>
              <a:lnTo>
                <a:pt x="90969" y="0"/>
              </a:lnTo>
              <a:lnTo>
                <a:pt x="165003"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E19A432B-C584-4F60-8E27-6FC98BAD21F8}">
      <dsp:nvSpPr>
        <dsp:cNvPr id="0" name=""/>
        <dsp:cNvSpPr/>
      </dsp:nvSpPr>
      <dsp:spPr>
        <a:xfrm>
          <a:off x="3777970" y="367677"/>
          <a:ext cx="165003" cy="768384"/>
        </a:xfrm>
        <a:custGeom>
          <a:avLst/>
          <a:gdLst/>
          <a:ahLst/>
          <a:cxnLst/>
          <a:rect l="0" t="0" r="0" b="0"/>
          <a:pathLst>
            <a:path>
              <a:moveTo>
                <a:pt x="0" y="768384"/>
              </a:moveTo>
              <a:lnTo>
                <a:pt x="90969" y="768384"/>
              </a:lnTo>
              <a:lnTo>
                <a:pt x="90969" y="0"/>
              </a:lnTo>
              <a:lnTo>
                <a:pt x="165003"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2EB0418B-D526-4F41-8C5B-D9B81B8120FD}">
      <dsp:nvSpPr>
        <dsp:cNvPr id="0" name=""/>
        <dsp:cNvSpPr/>
      </dsp:nvSpPr>
      <dsp:spPr>
        <a:xfrm>
          <a:off x="3024452" y="1090342"/>
          <a:ext cx="91440" cy="91440"/>
        </a:xfrm>
        <a:custGeom>
          <a:avLst/>
          <a:gdLst/>
          <a:ahLst/>
          <a:cxnLst/>
          <a:rect l="0" t="0" r="0" b="0"/>
          <a:pathLst>
            <a:path>
              <a:moveTo>
                <a:pt x="45720" y="46792"/>
              </a:moveTo>
              <a:lnTo>
                <a:pt x="45720" y="45720"/>
              </a:lnTo>
              <a:lnTo>
                <a:pt x="108212" y="4572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CF7FBA79-975D-409C-B8DF-23BC25232A97}">
      <dsp:nvSpPr>
        <dsp:cNvPr id="0" name=""/>
        <dsp:cNvSpPr/>
      </dsp:nvSpPr>
      <dsp:spPr>
        <a:xfrm>
          <a:off x="1823011" y="1137135"/>
          <a:ext cx="171589" cy="702861"/>
        </a:xfrm>
        <a:custGeom>
          <a:avLst/>
          <a:gdLst/>
          <a:ahLst/>
          <a:cxnLst/>
          <a:rect l="0" t="0" r="0" b="0"/>
          <a:pathLst>
            <a:path>
              <a:moveTo>
                <a:pt x="0" y="702861"/>
              </a:moveTo>
              <a:lnTo>
                <a:pt x="97555" y="702861"/>
              </a:lnTo>
              <a:lnTo>
                <a:pt x="97555" y="0"/>
              </a:lnTo>
              <a:lnTo>
                <a:pt x="171589"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B0AE5868-A1CB-4721-B4C9-7335784780DD}">
      <dsp:nvSpPr>
        <dsp:cNvPr id="0" name=""/>
        <dsp:cNvSpPr/>
      </dsp:nvSpPr>
      <dsp:spPr>
        <a:xfrm>
          <a:off x="491669" y="1197235"/>
          <a:ext cx="277343" cy="642760"/>
        </a:xfrm>
        <a:custGeom>
          <a:avLst/>
          <a:gdLst/>
          <a:ahLst/>
          <a:cxnLst/>
          <a:rect l="0" t="0" r="0" b="0"/>
          <a:pathLst>
            <a:path>
              <a:moveTo>
                <a:pt x="0" y="0"/>
              </a:moveTo>
              <a:lnTo>
                <a:pt x="203309" y="0"/>
              </a:lnTo>
              <a:lnTo>
                <a:pt x="203309" y="642760"/>
              </a:lnTo>
              <a:lnTo>
                <a:pt x="277343" y="64276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58C2DE50-504F-45E0-BC13-1B730CA5DAE3}">
      <dsp:nvSpPr>
        <dsp:cNvPr id="0" name=""/>
        <dsp:cNvSpPr/>
      </dsp:nvSpPr>
      <dsp:spPr>
        <a:xfrm>
          <a:off x="1774533" y="355801"/>
          <a:ext cx="228655" cy="424010"/>
        </a:xfrm>
        <a:custGeom>
          <a:avLst/>
          <a:gdLst/>
          <a:ahLst/>
          <a:cxnLst/>
          <a:rect l="0" t="0" r="0" b="0"/>
          <a:pathLst>
            <a:path>
              <a:moveTo>
                <a:pt x="0" y="0"/>
              </a:moveTo>
              <a:lnTo>
                <a:pt x="154620" y="0"/>
              </a:lnTo>
              <a:lnTo>
                <a:pt x="154620" y="424010"/>
              </a:lnTo>
              <a:lnTo>
                <a:pt x="228655" y="42401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70893540-2109-4994-9996-481BC1920F04}">
      <dsp:nvSpPr>
        <dsp:cNvPr id="0" name=""/>
        <dsp:cNvSpPr/>
      </dsp:nvSpPr>
      <dsp:spPr>
        <a:xfrm>
          <a:off x="1774533" y="310081"/>
          <a:ext cx="232956" cy="91440"/>
        </a:xfrm>
        <a:custGeom>
          <a:avLst/>
          <a:gdLst/>
          <a:ahLst/>
          <a:cxnLst/>
          <a:rect l="0" t="0" r="0" b="0"/>
          <a:pathLst>
            <a:path>
              <a:moveTo>
                <a:pt x="0" y="45720"/>
              </a:moveTo>
              <a:lnTo>
                <a:pt x="158922" y="45720"/>
              </a:lnTo>
              <a:lnTo>
                <a:pt x="158922" y="131454"/>
              </a:lnTo>
              <a:lnTo>
                <a:pt x="232956" y="131454"/>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F10488D2-EB16-432F-BD16-FBB3BF223D74}">
      <dsp:nvSpPr>
        <dsp:cNvPr id="0" name=""/>
        <dsp:cNvSpPr/>
      </dsp:nvSpPr>
      <dsp:spPr>
        <a:xfrm>
          <a:off x="1774533" y="128145"/>
          <a:ext cx="234733" cy="227655"/>
        </a:xfrm>
        <a:custGeom>
          <a:avLst/>
          <a:gdLst/>
          <a:ahLst/>
          <a:cxnLst/>
          <a:rect l="0" t="0" r="0" b="0"/>
          <a:pathLst>
            <a:path>
              <a:moveTo>
                <a:pt x="0" y="227655"/>
              </a:moveTo>
              <a:lnTo>
                <a:pt x="160699" y="227655"/>
              </a:lnTo>
              <a:lnTo>
                <a:pt x="160699" y="0"/>
              </a:lnTo>
              <a:lnTo>
                <a:pt x="234733"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FB44B294-EB98-4533-8F25-F6C7C27D24EB}">
      <dsp:nvSpPr>
        <dsp:cNvPr id="0" name=""/>
        <dsp:cNvSpPr/>
      </dsp:nvSpPr>
      <dsp:spPr>
        <a:xfrm>
          <a:off x="491669" y="355801"/>
          <a:ext cx="284065" cy="841434"/>
        </a:xfrm>
        <a:custGeom>
          <a:avLst/>
          <a:gdLst/>
          <a:ahLst/>
          <a:cxnLst/>
          <a:rect l="0" t="0" r="0" b="0"/>
          <a:pathLst>
            <a:path>
              <a:moveTo>
                <a:pt x="0" y="841434"/>
              </a:moveTo>
              <a:lnTo>
                <a:pt x="210031" y="841434"/>
              </a:lnTo>
              <a:lnTo>
                <a:pt x="210031" y="0"/>
              </a:lnTo>
              <a:lnTo>
                <a:pt x="284065"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B3861F2A-8E2E-4AEF-93B5-7CE0908FA5DE}">
      <dsp:nvSpPr>
        <dsp:cNvPr id="0" name=""/>
        <dsp:cNvSpPr/>
      </dsp:nvSpPr>
      <dsp:spPr>
        <a:xfrm>
          <a:off x="0" y="977475"/>
          <a:ext cx="491669" cy="439520"/>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DG</a:t>
          </a:r>
        </a:p>
      </dsp:txBody>
      <dsp:txXfrm>
        <a:off x="0" y="977475"/>
        <a:ext cx="491669" cy="439520"/>
      </dsp:txXfrm>
    </dsp:sp>
    <dsp:sp modelId="{C6B005AE-A26B-49DB-9CAD-C8BEDBBE4F42}">
      <dsp:nvSpPr>
        <dsp:cNvPr id="0" name=""/>
        <dsp:cNvSpPr/>
      </dsp:nvSpPr>
      <dsp:spPr>
        <a:xfrm>
          <a:off x="775735" y="174650"/>
          <a:ext cx="998797" cy="362301"/>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Traditional Generators</a:t>
          </a:r>
        </a:p>
      </dsp:txBody>
      <dsp:txXfrm>
        <a:off x="775735" y="174650"/>
        <a:ext cx="998797" cy="362301"/>
      </dsp:txXfrm>
    </dsp:sp>
    <dsp:sp modelId="{D779A413-B947-408E-B418-3A3C32C76DF2}">
      <dsp:nvSpPr>
        <dsp:cNvPr id="0" name=""/>
        <dsp:cNvSpPr/>
      </dsp:nvSpPr>
      <dsp:spPr>
        <a:xfrm>
          <a:off x="2009266" y="0"/>
          <a:ext cx="998797" cy="256290"/>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Diesel Units</a:t>
          </a:r>
        </a:p>
      </dsp:txBody>
      <dsp:txXfrm>
        <a:off x="2009266" y="0"/>
        <a:ext cx="998797" cy="256290"/>
      </dsp:txXfrm>
    </dsp:sp>
    <dsp:sp modelId="{19FC331A-68B1-4BE4-B199-5D2D12276218}">
      <dsp:nvSpPr>
        <dsp:cNvPr id="0" name=""/>
        <dsp:cNvSpPr/>
      </dsp:nvSpPr>
      <dsp:spPr>
        <a:xfrm>
          <a:off x="2007489" y="313390"/>
          <a:ext cx="998797" cy="256290"/>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Gas-turbine</a:t>
          </a:r>
        </a:p>
      </dsp:txBody>
      <dsp:txXfrm>
        <a:off x="2007489" y="313390"/>
        <a:ext cx="998797" cy="256290"/>
      </dsp:txXfrm>
    </dsp:sp>
    <dsp:sp modelId="{DC557C61-1FAA-4A40-921A-48CCBF0054DB}">
      <dsp:nvSpPr>
        <dsp:cNvPr id="0" name=""/>
        <dsp:cNvSpPr/>
      </dsp:nvSpPr>
      <dsp:spPr>
        <a:xfrm>
          <a:off x="2003188" y="671839"/>
          <a:ext cx="1046387" cy="215946"/>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Micro-turbine</a:t>
          </a:r>
        </a:p>
      </dsp:txBody>
      <dsp:txXfrm>
        <a:off x="2003188" y="671839"/>
        <a:ext cx="1046387" cy="215946"/>
      </dsp:txXfrm>
    </dsp:sp>
    <dsp:sp modelId="{84F6C7AB-838C-41B6-976A-0FBEE9F03FC7}">
      <dsp:nvSpPr>
        <dsp:cNvPr id="0" name=""/>
        <dsp:cNvSpPr/>
      </dsp:nvSpPr>
      <dsp:spPr>
        <a:xfrm>
          <a:off x="769013" y="1603594"/>
          <a:ext cx="1053997" cy="472803"/>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rtl="0">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Non-Traditional Generators</a:t>
          </a:r>
        </a:p>
      </dsp:txBody>
      <dsp:txXfrm>
        <a:off x="769013" y="1603594"/>
        <a:ext cx="1053997" cy="472803"/>
      </dsp:txXfrm>
    </dsp:sp>
    <dsp:sp modelId="{0DD9C7B2-84F2-449A-87D2-9A0882678106}">
      <dsp:nvSpPr>
        <dsp:cNvPr id="0" name=""/>
        <dsp:cNvSpPr/>
      </dsp:nvSpPr>
      <dsp:spPr>
        <a:xfrm>
          <a:off x="1994600" y="971917"/>
          <a:ext cx="1075571" cy="330436"/>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ELectrochemical Devices</a:t>
          </a:r>
        </a:p>
      </dsp:txBody>
      <dsp:txXfrm>
        <a:off x="1994600" y="971917"/>
        <a:ext cx="1075571" cy="330436"/>
      </dsp:txXfrm>
    </dsp:sp>
    <dsp:sp modelId="{356CDA76-856B-4975-A1C7-5137891D7E4E}">
      <dsp:nvSpPr>
        <dsp:cNvPr id="0" name=""/>
        <dsp:cNvSpPr/>
      </dsp:nvSpPr>
      <dsp:spPr>
        <a:xfrm>
          <a:off x="3132664" y="948511"/>
          <a:ext cx="645305" cy="375102"/>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Fuel cells</a:t>
          </a:r>
        </a:p>
      </dsp:txBody>
      <dsp:txXfrm>
        <a:off x="3132664" y="948511"/>
        <a:ext cx="645305" cy="375102"/>
      </dsp:txXfrm>
    </dsp:sp>
    <dsp:sp modelId="{AEA19074-1FDC-45AB-A7AD-B1241DA0929B}">
      <dsp:nvSpPr>
        <dsp:cNvPr id="0" name=""/>
        <dsp:cNvSpPr/>
      </dsp:nvSpPr>
      <dsp:spPr>
        <a:xfrm>
          <a:off x="3942974" y="254775"/>
          <a:ext cx="740343" cy="225804"/>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PEMFC</a:t>
          </a:r>
        </a:p>
      </dsp:txBody>
      <dsp:txXfrm>
        <a:off x="3942974" y="254775"/>
        <a:ext cx="740343" cy="225804"/>
      </dsp:txXfrm>
    </dsp:sp>
    <dsp:sp modelId="{1BEF8AE2-72AB-424C-BC0F-8BF51B6156EC}">
      <dsp:nvSpPr>
        <dsp:cNvPr id="0" name=""/>
        <dsp:cNvSpPr/>
      </dsp:nvSpPr>
      <dsp:spPr>
        <a:xfrm>
          <a:off x="3942974" y="581475"/>
          <a:ext cx="740343" cy="225804"/>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AFC</a:t>
          </a:r>
        </a:p>
      </dsp:txBody>
      <dsp:txXfrm>
        <a:off x="3942974" y="581475"/>
        <a:ext cx="740343" cy="225804"/>
      </dsp:txXfrm>
    </dsp:sp>
    <dsp:sp modelId="{B35DA74D-DE52-48F5-AC56-C796084B0F9A}">
      <dsp:nvSpPr>
        <dsp:cNvPr id="0" name=""/>
        <dsp:cNvSpPr/>
      </dsp:nvSpPr>
      <dsp:spPr>
        <a:xfrm>
          <a:off x="3942974" y="899823"/>
          <a:ext cx="740343" cy="225804"/>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PAFC</a:t>
          </a:r>
        </a:p>
      </dsp:txBody>
      <dsp:txXfrm>
        <a:off x="3942974" y="899823"/>
        <a:ext cx="740343" cy="225804"/>
      </dsp:txXfrm>
    </dsp:sp>
    <dsp:sp modelId="{CB21F436-68DA-4368-BF4A-80CDC68CF7A6}">
      <dsp:nvSpPr>
        <dsp:cNvPr id="0" name=""/>
        <dsp:cNvSpPr/>
      </dsp:nvSpPr>
      <dsp:spPr>
        <a:xfrm>
          <a:off x="3942974" y="1218171"/>
          <a:ext cx="740343" cy="225804"/>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MCFC</a:t>
          </a:r>
        </a:p>
      </dsp:txBody>
      <dsp:txXfrm>
        <a:off x="3942974" y="1218171"/>
        <a:ext cx="740343" cy="225804"/>
      </dsp:txXfrm>
    </dsp:sp>
    <dsp:sp modelId="{2A3D9A24-63F7-4420-9D86-08007E0F5468}">
      <dsp:nvSpPr>
        <dsp:cNvPr id="0" name=""/>
        <dsp:cNvSpPr/>
      </dsp:nvSpPr>
      <dsp:spPr>
        <a:xfrm>
          <a:off x="3942974" y="1536519"/>
          <a:ext cx="740343" cy="225804"/>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SOFC</a:t>
          </a:r>
        </a:p>
      </dsp:txBody>
      <dsp:txXfrm>
        <a:off x="3942974" y="1536519"/>
        <a:ext cx="740343" cy="225804"/>
      </dsp:txXfrm>
    </dsp:sp>
    <dsp:sp modelId="{77910545-8BF9-4E44-953F-559CC8618857}">
      <dsp:nvSpPr>
        <dsp:cNvPr id="0" name=""/>
        <dsp:cNvSpPr/>
      </dsp:nvSpPr>
      <dsp:spPr>
        <a:xfrm>
          <a:off x="3942974" y="1854867"/>
          <a:ext cx="740343" cy="225804"/>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DMFC</a:t>
          </a:r>
        </a:p>
      </dsp:txBody>
      <dsp:txXfrm>
        <a:off x="3942974" y="1854867"/>
        <a:ext cx="740343" cy="225804"/>
      </dsp:txXfrm>
    </dsp:sp>
    <dsp:sp modelId="{56C580E6-79DA-40F5-B408-E9E8EE824C3B}">
      <dsp:nvSpPr>
        <dsp:cNvPr id="0" name=""/>
        <dsp:cNvSpPr/>
      </dsp:nvSpPr>
      <dsp:spPr>
        <a:xfrm>
          <a:off x="2005076" y="1566596"/>
          <a:ext cx="894883" cy="354432"/>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Storage Dvices</a:t>
          </a:r>
        </a:p>
      </dsp:txBody>
      <dsp:txXfrm>
        <a:off x="2005076" y="1566596"/>
        <a:ext cx="894883" cy="354432"/>
      </dsp:txXfrm>
    </dsp:sp>
    <dsp:sp modelId="{D16F5B28-16BD-48E3-8B35-E3E3EC43977F}">
      <dsp:nvSpPr>
        <dsp:cNvPr id="0" name=""/>
        <dsp:cNvSpPr/>
      </dsp:nvSpPr>
      <dsp:spPr>
        <a:xfrm>
          <a:off x="3063745" y="1496143"/>
          <a:ext cx="621755" cy="208379"/>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Brreries</a:t>
          </a:r>
        </a:p>
      </dsp:txBody>
      <dsp:txXfrm>
        <a:off x="3063745" y="1496143"/>
        <a:ext cx="621755" cy="208379"/>
      </dsp:txXfrm>
    </dsp:sp>
    <dsp:sp modelId="{F73BF6AB-2D77-4DD4-94D1-4C4C488D4363}">
      <dsp:nvSpPr>
        <dsp:cNvPr id="0" name=""/>
        <dsp:cNvSpPr/>
      </dsp:nvSpPr>
      <dsp:spPr>
        <a:xfrm>
          <a:off x="3063745" y="1805222"/>
          <a:ext cx="653560" cy="208379"/>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Flywheels</a:t>
          </a:r>
        </a:p>
      </dsp:txBody>
      <dsp:txXfrm>
        <a:off x="3063745" y="1805222"/>
        <a:ext cx="653560" cy="208379"/>
      </dsp:txXfrm>
    </dsp:sp>
    <dsp:sp modelId="{A76AE555-3509-4CA2-B7EF-F2EA983DF2CC}">
      <dsp:nvSpPr>
        <dsp:cNvPr id="0" name=""/>
        <dsp:cNvSpPr/>
      </dsp:nvSpPr>
      <dsp:spPr>
        <a:xfrm>
          <a:off x="1997169" y="2357578"/>
          <a:ext cx="1047882" cy="399514"/>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Renewable Devices </a:t>
          </a:r>
        </a:p>
      </dsp:txBody>
      <dsp:txXfrm>
        <a:off x="1997169" y="2357578"/>
        <a:ext cx="1047882" cy="399514"/>
      </dsp:txXfrm>
    </dsp:sp>
    <dsp:sp modelId="{99EAE8D7-BE85-426A-985A-405EF99B84E1}">
      <dsp:nvSpPr>
        <dsp:cNvPr id="0" name=""/>
        <dsp:cNvSpPr/>
      </dsp:nvSpPr>
      <dsp:spPr>
        <a:xfrm>
          <a:off x="3170844" y="2173215"/>
          <a:ext cx="1483967" cy="337849"/>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Photo Voltaic (PV)</a:t>
          </a:r>
        </a:p>
      </dsp:txBody>
      <dsp:txXfrm>
        <a:off x="3170844" y="2173215"/>
        <a:ext cx="1483967" cy="337849"/>
      </dsp:txXfrm>
    </dsp:sp>
    <dsp:sp modelId="{66C70DE9-9834-47BB-A268-A329DC5C1DFB}">
      <dsp:nvSpPr>
        <dsp:cNvPr id="0" name=""/>
        <dsp:cNvSpPr/>
      </dsp:nvSpPr>
      <dsp:spPr>
        <a:xfrm>
          <a:off x="3170844" y="2603607"/>
          <a:ext cx="1465688" cy="337849"/>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Wind Turbine (WT)</a:t>
          </a:r>
        </a:p>
      </dsp:txBody>
      <dsp:txXfrm>
        <a:off x="3170844" y="2603607"/>
        <a:ext cx="1465688" cy="33784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B3F2E4-B577-4C67-A436-4DEAF5A37743}">
      <dsp:nvSpPr>
        <dsp:cNvPr id="0" name=""/>
        <dsp:cNvSpPr/>
      </dsp:nvSpPr>
      <dsp:spPr>
        <a:xfrm>
          <a:off x="348249" y="222182"/>
          <a:ext cx="850488" cy="610273"/>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n w="3175">
                <a:noFill/>
              </a:ln>
              <a:solidFill>
                <a:sysClr val="windowText" lastClr="000000"/>
              </a:solidFill>
            </a:rPr>
            <a:t>Islanding Detection</a:t>
          </a:r>
        </a:p>
      </dsp:txBody>
      <dsp:txXfrm>
        <a:off x="366123" y="240056"/>
        <a:ext cx="814740" cy="574525"/>
      </dsp:txXfrm>
    </dsp:sp>
    <dsp:sp modelId="{8703C8DE-D5BD-447F-8469-3D73AF71DF24}">
      <dsp:nvSpPr>
        <dsp:cNvPr id="0" name=""/>
        <dsp:cNvSpPr/>
      </dsp:nvSpPr>
      <dsp:spPr>
        <a:xfrm rot="19770212">
          <a:off x="1160299" y="332786"/>
          <a:ext cx="555710" cy="107050"/>
        </a:xfrm>
        <a:custGeom>
          <a:avLst/>
          <a:gdLst/>
          <a:ahLst/>
          <a:cxnLst/>
          <a:rect l="0" t="0" r="0" b="0"/>
          <a:pathLst>
            <a:path>
              <a:moveTo>
                <a:pt x="0" y="53525"/>
              </a:moveTo>
              <a:lnTo>
                <a:pt x="555710" y="53525"/>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488950">
            <a:lnSpc>
              <a:spcPct val="90000"/>
            </a:lnSpc>
            <a:spcBef>
              <a:spcPct val="0"/>
            </a:spcBef>
            <a:spcAft>
              <a:spcPct val="35000"/>
            </a:spcAft>
            <a:buNone/>
          </a:pPr>
          <a:endParaRPr lang="en-US" sz="1100" kern="1200">
            <a:ln w="3175">
              <a:noFill/>
            </a:ln>
            <a:solidFill>
              <a:sysClr val="windowText" lastClr="000000"/>
            </a:solidFill>
          </a:endParaRPr>
        </a:p>
      </dsp:txBody>
      <dsp:txXfrm>
        <a:off x="1424261" y="372419"/>
        <a:ext cx="27785" cy="27785"/>
      </dsp:txXfrm>
    </dsp:sp>
    <dsp:sp modelId="{595DD24D-7261-44DE-8697-F2FF992F17F7}">
      <dsp:nvSpPr>
        <dsp:cNvPr id="0" name=""/>
        <dsp:cNvSpPr/>
      </dsp:nvSpPr>
      <dsp:spPr>
        <a:xfrm>
          <a:off x="1677571" y="0"/>
          <a:ext cx="848210" cy="490609"/>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n w="3175">
                <a:noFill/>
              </a:ln>
              <a:solidFill>
                <a:sysClr val="windowText" lastClr="000000"/>
              </a:solidFill>
            </a:rPr>
            <a:t>Remote Technique</a:t>
          </a:r>
        </a:p>
      </dsp:txBody>
      <dsp:txXfrm>
        <a:off x="1691940" y="14369"/>
        <a:ext cx="819472" cy="461871"/>
      </dsp:txXfrm>
    </dsp:sp>
    <dsp:sp modelId="{A21BA144-FAA5-41F5-ABF7-FB81432DAAC7}">
      <dsp:nvSpPr>
        <dsp:cNvPr id="0" name=""/>
        <dsp:cNvSpPr/>
      </dsp:nvSpPr>
      <dsp:spPr>
        <a:xfrm rot="1887953">
          <a:off x="1159229" y="614039"/>
          <a:ext cx="537346" cy="107050"/>
        </a:xfrm>
        <a:custGeom>
          <a:avLst/>
          <a:gdLst/>
          <a:ahLst/>
          <a:cxnLst/>
          <a:rect l="0" t="0" r="0" b="0"/>
          <a:pathLst>
            <a:path>
              <a:moveTo>
                <a:pt x="0" y="53525"/>
              </a:moveTo>
              <a:lnTo>
                <a:pt x="537346" y="53525"/>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488950">
            <a:lnSpc>
              <a:spcPct val="90000"/>
            </a:lnSpc>
            <a:spcBef>
              <a:spcPct val="0"/>
            </a:spcBef>
            <a:spcAft>
              <a:spcPct val="35000"/>
            </a:spcAft>
            <a:buNone/>
          </a:pPr>
          <a:endParaRPr lang="en-US" sz="1100" kern="1200">
            <a:ln w="3175">
              <a:noFill/>
            </a:ln>
            <a:solidFill>
              <a:sysClr val="windowText" lastClr="000000"/>
            </a:solidFill>
          </a:endParaRPr>
        </a:p>
      </dsp:txBody>
      <dsp:txXfrm>
        <a:off x="1414469" y="654130"/>
        <a:ext cx="26867" cy="26867"/>
      </dsp:txXfrm>
    </dsp:sp>
    <dsp:sp modelId="{93896C77-5C87-47E9-9A40-E78184022D25}">
      <dsp:nvSpPr>
        <dsp:cNvPr id="0" name=""/>
        <dsp:cNvSpPr/>
      </dsp:nvSpPr>
      <dsp:spPr>
        <a:xfrm>
          <a:off x="1657068" y="562504"/>
          <a:ext cx="848210" cy="490609"/>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n w="3175">
                <a:noFill/>
              </a:ln>
              <a:solidFill>
                <a:sysClr val="windowText" lastClr="000000"/>
              </a:solidFill>
            </a:rPr>
            <a:t>Local Technique</a:t>
          </a:r>
        </a:p>
      </dsp:txBody>
      <dsp:txXfrm>
        <a:off x="1671437" y="576873"/>
        <a:ext cx="819472" cy="461871"/>
      </dsp:txXfrm>
    </dsp:sp>
    <dsp:sp modelId="{15826097-669F-4EC1-BFF6-5966E1CC998E}">
      <dsp:nvSpPr>
        <dsp:cNvPr id="0" name=""/>
        <dsp:cNvSpPr/>
      </dsp:nvSpPr>
      <dsp:spPr>
        <a:xfrm rot="19507793">
          <a:off x="2448543" y="573631"/>
          <a:ext cx="631962" cy="107050"/>
        </a:xfrm>
        <a:custGeom>
          <a:avLst/>
          <a:gdLst/>
          <a:ahLst/>
          <a:cxnLst/>
          <a:rect l="0" t="0" r="0" b="0"/>
          <a:pathLst>
            <a:path>
              <a:moveTo>
                <a:pt x="0" y="53525"/>
              </a:moveTo>
              <a:lnTo>
                <a:pt x="631962" y="53525"/>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488950">
            <a:lnSpc>
              <a:spcPct val="90000"/>
            </a:lnSpc>
            <a:spcBef>
              <a:spcPct val="0"/>
            </a:spcBef>
            <a:spcAft>
              <a:spcPct val="35000"/>
            </a:spcAft>
            <a:buNone/>
          </a:pPr>
          <a:endParaRPr lang="en-US" sz="1100" kern="1200">
            <a:ln w="3175">
              <a:noFill/>
            </a:ln>
            <a:solidFill>
              <a:sysClr val="windowText" lastClr="000000"/>
            </a:solidFill>
          </a:endParaRPr>
        </a:p>
      </dsp:txBody>
      <dsp:txXfrm>
        <a:off x="2748726" y="611358"/>
        <a:ext cx="31598" cy="31598"/>
      </dsp:txXfrm>
    </dsp:sp>
    <dsp:sp modelId="{527AC4A1-E58F-4279-AA20-C213CB561ED7}">
      <dsp:nvSpPr>
        <dsp:cNvPr id="0" name=""/>
        <dsp:cNvSpPr/>
      </dsp:nvSpPr>
      <dsp:spPr>
        <a:xfrm>
          <a:off x="3023772" y="262946"/>
          <a:ext cx="1127682" cy="367116"/>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n w="3175">
                <a:noFill/>
              </a:ln>
              <a:solidFill>
                <a:sysClr val="windowText" lastClr="000000"/>
              </a:solidFill>
            </a:rPr>
            <a:t>Passive Technique</a:t>
          </a:r>
        </a:p>
      </dsp:txBody>
      <dsp:txXfrm>
        <a:off x="3034524" y="273698"/>
        <a:ext cx="1106178" cy="345612"/>
      </dsp:txXfrm>
    </dsp:sp>
    <dsp:sp modelId="{BE9FF026-F9B2-45A3-A75A-1C1780F32BC6}">
      <dsp:nvSpPr>
        <dsp:cNvPr id="0" name=""/>
        <dsp:cNvSpPr/>
      </dsp:nvSpPr>
      <dsp:spPr>
        <a:xfrm rot="158540">
          <a:off x="2504998" y="766416"/>
          <a:ext cx="526354" cy="107050"/>
        </a:xfrm>
        <a:custGeom>
          <a:avLst/>
          <a:gdLst/>
          <a:ahLst/>
          <a:cxnLst/>
          <a:rect l="0" t="0" r="0" b="0"/>
          <a:pathLst>
            <a:path>
              <a:moveTo>
                <a:pt x="0" y="53525"/>
              </a:moveTo>
              <a:lnTo>
                <a:pt x="526354" y="53525"/>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488950">
            <a:lnSpc>
              <a:spcPct val="90000"/>
            </a:lnSpc>
            <a:spcBef>
              <a:spcPct val="0"/>
            </a:spcBef>
            <a:spcAft>
              <a:spcPct val="35000"/>
            </a:spcAft>
            <a:buNone/>
          </a:pPr>
          <a:endParaRPr lang="en-US" sz="1100" kern="1200">
            <a:ln w="3175">
              <a:noFill/>
            </a:ln>
            <a:solidFill>
              <a:sysClr val="windowText" lastClr="000000"/>
            </a:solidFill>
          </a:endParaRPr>
        </a:p>
      </dsp:txBody>
      <dsp:txXfrm>
        <a:off x="2755016" y="806783"/>
        <a:ext cx="26317" cy="26317"/>
      </dsp:txXfrm>
    </dsp:sp>
    <dsp:sp modelId="{4C66C1CB-4245-4159-A73C-3ABB7DE25F78}">
      <dsp:nvSpPr>
        <dsp:cNvPr id="0" name=""/>
        <dsp:cNvSpPr/>
      </dsp:nvSpPr>
      <dsp:spPr>
        <a:xfrm>
          <a:off x="3031073" y="673033"/>
          <a:ext cx="1127682" cy="318083"/>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n w="3175">
                <a:noFill/>
              </a:ln>
              <a:solidFill>
                <a:sysClr val="windowText" lastClr="000000"/>
              </a:solidFill>
            </a:rPr>
            <a:t>Active Technique</a:t>
          </a:r>
        </a:p>
      </dsp:txBody>
      <dsp:txXfrm>
        <a:off x="3040389" y="682349"/>
        <a:ext cx="1109050" cy="299451"/>
      </dsp:txXfrm>
    </dsp:sp>
    <dsp:sp modelId="{13A81251-984F-4C7A-A255-4AD66EE887A3}">
      <dsp:nvSpPr>
        <dsp:cNvPr id="0" name=""/>
        <dsp:cNvSpPr/>
      </dsp:nvSpPr>
      <dsp:spPr>
        <a:xfrm rot="2179814">
          <a:off x="2442271" y="946315"/>
          <a:ext cx="648275" cy="107050"/>
        </a:xfrm>
        <a:custGeom>
          <a:avLst/>
          <a:gdLst/>
          <a:ahLst/>
          <a:cxnLst/>
          <a:rect l="0" t="0" r="0" b="0"/>
          <a:pathLst>
            <a:path>
              <a:moveTo>
                <a:pt x="0" y="53525"/>
              </a:moveTo>
              <a:lnTo>
                <a:pt x="648275" y="53525"/>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488950">
            <a:lnSpc>
              <a:spcPct val="90000"/>
            </a:lnSpc>
            <a:spcBef>
              <a:spcPct val="0"/>
            </a:spcBef>
            <a:spcAft>
              <a:spcPct val="35000"/>
            </a:spcAft>
            <a:buNone/>
          </a:pPr>
          <a:endParaRPr lang="en-US" sz="1100" kern="1200">
            <a:ln w="3175">
              <a:noFill/>
            </a:ln>
            <a:solidFill>
              <a:sysClr val="windowText" lastClr="000000"/>
            </a:solidFill>
          </a:endParaRPr>
        </a:p>
      </dsp:txBody>
      <dsp:txXfrm>
        <a:off x="2750202" y="983634"/>
        <a:ext cx="32413" cy="32413"/>
      </dsp:txXfrm>
    </dsp:sp>
    <dsp:sp modelId="{610C30DE-F28C-4E7B-AD18-46AFF7EC115B}">
      <dsp:nvSpPr>
        <dsp:cNvPr id="0" name=""/>
        <dsp:cNvSpPr/>
      </dsp:nvSpPr>
      <dsp:spPr>
        <a:xfrm>
          <a:off x="3027539" y="1032831"/>
          <a:ext cx="1127682" cy="318083"/>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n w="3175">
                <a:noFill/>
              </a:ln>
              <a:solidFill>
                <a:sysClr val="windowText" lastClr="000000"/>
              </a:solidFill>
            </a:rPr>
            <a:t>Hybrid Technique</a:t>
          </a:r>
        </a:p>
      </dsp:txBody>
      <dsp:txXfrm>
        <a:off x="3036855" y="1042147"/>
        <a:ext cx="1109050" cy="299451"/>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ACA9B-5A7F-4BE3-B206-969C9A3CE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 Thesis Template - 9th Draftc.dotx.dotx</Template>
  <TotalTime>2194</TotalTime>
  <Pages>64</Pages>
  <Words>17641</Words>
  <Characters>100556</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Ahmed Elkholy</dc:creator>
  <cp:keywords/>
  <dc:description/>
  <cp:lastModifiedBy>Ahmed M. Elkholy</cp:lastModifiedBy>
  <cp:revision>150</cp:revision>
  <cp:lastPrinted>2019-05-06T09:55:00Z</cp:lastPrinted>
  <dcterms:created xsi:type="dcterms:W3CDTF">2019-03-05T03:47:00Z</dcterms:created>
  <dcterms:modified xsi:type="dcterms:W3CDTF">2024-06-28T14:34:00Z</dcterms:modified>
  <cp:contentStatus/>
</cp:coreProperties>
</file>