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63" w:rsidRDefault="00617163" w:rsidP="00617163">
      <w:pPr>
        <w:spacing w:line="240" w:lineRule="auto"/>
        <w:jc w:val="both"/>
      </w:pPr>
    </w:p>
    <w:p w:rsidR="00617163" w:rsidRDefault="00617163" w:rsidP="00617163">
      <w:pPr>
        <w:spacing w:line="240" w:lineRule="auto"/>
        <w:jc w:val="both"/>
      </w:pPr>
    </w:p>
    <w:p w:rsidR="00617163" w:rsidRDefault="00617163" w:rsidP="00617163">
      <w:pPr>
        <w:spacing w:line="240" w:lineRule="auto"/>
        <w:jc w:val="both"/>
      </w:pPr>
    </w:p>
    <w:p w:rsidR="00617163" w:rsidRDefault="00617163" w:rsidP="00617163">
      <w:pPr>
        <w:spacing w:line="240" w:lineRule="auto"/>
        <w:jc w:val="both"/>
      </w:pPr>
    </w:p>
    <w:p w:rsidR="00617163" w:rsidRDefault="00617163" w:rsidP="00617163">
      <w:pPr>
        <w:spacing w:line="240" w:lineRule="auto"/>
        <w:jc w:val="both"/>
      </w:pPr>
    </w:p>
    <w:p w:rsidR="00617163" w:rsidRDefault="00617163" w:rsidP="00617163">
      <w:pPr>
        <w:spacing w:line="240" w:lineRule="auto"/>
        <w:jc w:val="both"/>
      </w:pPr>
    </w:p>
    <w:p w:rsidR="00617163" w:rsidRDefault="00617163" w:rsidP="00617163">
      <w:pPr>
        <w:spacing w:line="240" w:lineRule="auto"/>
        <w:jc w:val="both"/>
      </w:pPr>
    </w:p>
    <w:p w:rsidR="00617163" w:rsidRPr="00C06F72" w:rsidRDefault="00617163" w:rsidP="00617163">
      <w:pPr>
        <w:spacing w:line="240" w:lineRule="auto"/>
        <w:jc w:val="both"/>
        <w:rPr>
          <w:b/>
          <w:sz w:val="48"/>
          <w:szCs w:val="48"/>
        </w:rPr>
      </w:pPr>
      <w:r w:rsidRPr="00C06F72">
        <w:rPr>
          <w:b/>
          <w:sz w:val="48"/>
          <w:szCs w:val="48"/>
        </w:rPr>
        <w:t>CS 200</w:t>
      </w:r>
      <w:r w:rsidR="00FA359C" w:rsidRPr="00C06F72">
        <w:rPr>
          <w:b/>
          <w:sz w:val="48"/>
          <w:szCs w:val="48"/>
        </w:rPr>
        <w:t>:</w:t>
      </w:r>
      <w:r w:rsidRPr="00C06F72">
        <w:rPr>
          <w:b/>
          <w:sz w:val="48"/>
          <w:szCs w:val="48"/>
        </w:rPr>
        <w:t xml:space="preserve"> Introduction to Programming</w:t>
      </w:r>
    </w:p>
    <w:p w:rsidR="00617163" w:rsidRDefault="00617163" w:rsidP="00617163">
      <w:pPr>
        <w:spacing w:line="240" w:lineRule="auto"/>
        <w:jc w:val="both"/>
        <w:rPr>
          <w:sz w:val="48"/>
          <w:szCs w:val="48"/>
        </w:rPr>
      </w:pPr>
      <w:r>
        <w:rPr>
          <w:sz w:val="48"/>
          <w:szCs w:val="48"/>
        </w:rPr>
        <w:t>Dr. Naveed Arshad</w:t>
      </w:r>
    </w:p>
    <w:p w:rsidR="00617163" w:rsidRDefault="00617163" w:rsidP="00617163">
      <w:pPr>
        <w:spacing w:line="240" w:lineRule="auto"/>
        <w:jc w:val="both"/>
        <w:rPr>
          <w:sz w:val="48"/>
          <w:szCs w:val="48"/>
        </w:rPr>
      </w:pPr>
      <w:r>
        <w:rPr>
          <w:sz w:val="48"/>
          <w:szCs w:val="48"/>
        </w:rPr>
        <w:t>Muhammad Kamran Nishat</w:t>
      </w:r>
    </w:p>
    <w:p w:rsidR="00617163" w:rsidRDefault="00617163" w:rsidP="00617163">
      <w:pPr>
        <w:spacing w:line="240" w:lineRule="auto"/>
        <w:jc w:val="both"/>
        <w:rPr>
          <w:sz w:val="48"/>
          <w:szCs w:val="48"/>
        </w:rPr>
      </w:pPr>
    </w:p>
    <w:p w:rsidR="00617163" w:rsidRDefault="00617163" w:rsidP="00617163">
      <w:pPr>
        <w:spacing w:line="240" w:lineRule="auto"/>
        <w:jc w:val="both"/>
        <w:rPr>
          <w:sz w:val="48"/>
          <w:szCs w:val="48"/>
        </w:rPr>
      </w:pPr>
    </w:p>
    <w:p w:rsidR="00617163" w:rsidRDefault="00617163" w:rsidP="00617163">
      <w:pPr>
        <w:spacing w:line="240" w:lineRule="auto"/>
        <w:jc w:val="both"/>
        <w:rPr>
          <w:sz w:val="48"/>
          <w:szCs w:val="48"/>
        </w:rPr>
      </w:pPr>
      <w:r>
        <w:rPr>
          <w:color w:val="FF0000"/>
          <w:sz w:val="96"/>
          <w:szCs w:val="96"/>
        </w:rPr>
        <w:t>Assignment 1</w:t>
      </w:r>
      <w:r>
        <w:rPr>
          <w:color w:val="FF0000"/>
          <w:sz w:val="96"/>
          <w:szCs w:val="96"/>
        </w:rPr>
        <w:br/>
      </w:r>
      <w:r>
        <w:rPr>
          <w:sz w:val="36"/>
          <w:szCs w:val="48"/>
        </w:rPr>
        <w:t xml:space="preserve">(Due Date: </w:t>
      </w:r>
      <w:r w:rsidR="00C12F2E">
        <w:rPr>
          <w:color w:val="0000FF"/>
          <w:sz w:val="36"/>
          <w:szCs w:val="48"/>
        </w:rPr>
        <w:t>Tues</w:t>
      </w:r>
      <w:r w:rsidR="00B5512C">
        <w:rPr>
          <w:color w:val="0000FF"/>
          <w:sz w:val="36"/>
          <w:szCs w:val="48"/>
        </w:rPr>
        <w:t>day</w:t>
      </w:r>
      <w:r>
        <w:rPr>
          <w:color w:val="0000FF"/>
          <w:sz w:val="36"/>
          <w:szCs w:val="48"/>
        </w:rPr>
        <w:t>, September 2</w:t>
      </w:r>
      <w:r w:rsidR="00C12F2E">
        <w:rPr>
          <w:color w:val="0000FF"/>
          <w:sz w:val="36"/>
          <w:szCs w:val="48"/>
        </w:rPr>
        <w:t>3</w:t>
      </w:r>
      <w:r>
        <w:rPr>
          <w:color w:val="0000FF"/>
          <w:sz w:val="36"/>
          <w:szCs w:val="48"/>
        </w:rPr>
        <w:t>, 2014</w:t>
      </w:r>
      <w:r>
        <w:rPr>
          <w:sz w:val="36"/>
          <w:szCs w:val="48"/>
        </w:rPr>
        <w:t>)</w:t>
      </w:r>
    </w:p>
    <w:p w:rsidR="00617163" w:rsidRDefault="00617163" w:rsidP="00617163">
      <w:pPr>
        <w:spacing w:line="240" w:lineRule="auto"/>
        <w:jc w:val="both"/>
        <w:rPr>
          <w:sz w:val="48"/>
          <w:szCs w:val="48"/>
        </w:rPr>
      </w:pPr>
    </w:p>
    <w:p w:rsidR="00617163" w:rsidRDefault="00617163" w:rsidP="00617163">
      <w:pPr>
        <w:spacing w:line="240" w:lineRule="auto"/>
        <w:jc w:val="both"/>
        <w:rPr>
          <w:sz w:val="48"/>
          <w:szCs w:val="48"/>
        </w:rPr>
      </w:pPr>
      <w:r>
        <w:rPr>
          <w:noProof/>
          <w:sz w:val="48"/>
          <w:szCs w:val="48"/>
        </w:rPr>
        <w:drawing>
          <wp:inline distT="0" distB="0" distL="0" distR="0">
            <wp:extent cx="1714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solidFill>
                      <a:srgbClr val="FFFFFF"/>
                    </a:solidFill>
                    <a:ln>
                      <a:noFill/>
                    </a:ln>
                  </pic:spPr>
                </pic:pic>
              </a:graphicData>
            </a:graphic>
          </wp:inline>
        </w:drawing>
      </w:r>
    </w:p>
    <w:p w:rsidR="00617163" w:rsidRDefault="00617163" w:rsidP="00617163">
      <w:pPr>
        <w:widowControl w:val="0"/>
        <w:autoSpaceDE w:val="0"/>
        <w:autoSpaceDN w:val="0"/>
        <w:adjustRightInd w:val="0"/>
        <w:spacing w:before="66" w:line="340" w:lineRule="exact"/>
        <w:ind w:right="69"/>
        <w:jc w:val="both"/>
        <w:rPr>
          <w:spacing w:val="1"/>
          <w:w w:val="99"/>
          <w:sz w:val="28"/>
          <w:szCs w:val="28"/>
        </w:rPr>
      </w:pPr>
    </w:p>
    <w:p w:rsidR="00617163" w:rsidRPr="00A770DB" w:rsidRDefault="00617163" w:rsidP="00617163">
      <w:pPr>
        <w:widowControl w:val="0"/>
        <w:autoSpaceDE w:val="0"/>
        <w:autoSpaceDN w:val="0"/>
        <w:adjustRightInd w:val="0"/>
        <w:spacing w:before="66" w:line="340" w:lineRule="exact"/>
        <w:ind w:right="69"/>
        <w:jc w:val="both"/>
        <w:rPr>
          <w:spacing w:val="1"/>
          <w:w w:val="99"/>
          <w:sz w:val="28"/>
          <w:szCs w:val="28"/>
        </w:rPr>
      </w:pPr>
      <w:r w:rsidRPr="00D216E8">
        <w:rPr>
          <w:spacing w:val="1"/>
          <w:w w:val="99"/>
          <w:sz w:val="28"/>
          <w:szCs w:val="28"/>
        </w:rPr>
        <w:t xml:space="preserve">This assignment is due on </w:t>
      </w:r>
      <w:r w:rsidR="00B5512C">
        <w:rPr>
          <w:spacing w:val="1"/>
          <w:w w:val="99"/>
          <w:sz w:val="28"/>
          <w:szCs w:val="28"/>
        </w:rPr>
        <w:t>T</w:t>
      </w:r>
      <w:r w:rsidR="00C12F2E">
        <w:rPr>
          <w:spacing w:val="1"/>
          <w:w w:val="99"/>
          <w:sz w:val="28"/>
          <w:szCs w:val="28"/>
        </w:rPr>
        <w:t>ues</w:t>
      </w:r>
      <w:r w:rsidR="00B5512C">
        <w:rPr>
          <w:spacing w:val="1"/>
          <w:w w:val="99"/>
          <w:sz w:val="28"/>
          <w:szCs w:val="28"/>
        </w:rPr>
        <w:t>day</w:t>
      </w:r>
      <w:r>
        <w:rPr>
          <w:spacing w:val="1"/>
          <w:w w:val="99"/>
          <w:sz w:val="28"/>
          <w:szCs w:val="28"/>
        </w:rPr>
        <w:t>, 2</w:t>
      </w:r>
      <w:r w:rsidR="00C12F2E">
        <w:rPr>
          <w:spacing w:val="1"/>
          <w:w w:val="99"/>
          <w:sz w:val="28"/>
          <w:szCs w:val="28"/>
        </w:rPr>
        <w:t>3</w:t>
      </w:r>
      <w:bookmarkStart w:id="0" w:name="_GoBack"/>
      <w:bookmarkEnd w:id="0"/>
      <w:r w:rsidRPr="00D216E8">
        <w:rPr>
          <w:spacing w:val="1"/>
          <w:w w:val="99"/>
          <w:sz w:val="28"/>
          <w:szCs w:val="28"/>
          <w:vertAlign w:val="superscript"/>
        </w:rPr>
        <w:t>th</w:t>
      </w:r>
      <w:r w:rsidRPr="00D216E8">
        <w:rPr>
          <w:spacing w:val="1"/>
          <w:w w:val="99"/>
          <w:sz w:val="28"/>
          <w:szCs w:val="28"/>
        </w:rPr>
        <w:t xml:space="preserve"> </w:t>
      </w:r>
      <w:r>
        <w:rPr>
          <w:spacing w:val="1"/>
          <w:w w:val="99"/>
          <w:sz w:val="28"/>
          <w:szCs w:val="28"/>
        </w:rPr>
        <w:t>September</w:t>
      </w:r>
      <w:r w:rsidRPr="00D216E8">
        <w:rPr>
          <w:spacing w:val="1"/>
          <w:w w:val="99"/>
          <w:sz w:val="28"/>
          <w:szCs w:val="28"/>
        </w:rPr>
        <w:t xml:space="preserve">. The usual late submission policy </w:t>
      </w:r>
      <w:r w:rsidRPr="00D216E8">
        <w:rPr>
          <w:bCs/>
          <w:position w:val="-1"/>
          <w:sz w:val="28"/>
          <w:szCs w:val="28"/>
        </w:rPr>
        <w:t xml:space="preserve">of 10% per day deduction for up to 3 </w:t>
      </w:r>
      <w:r w:rsidRPr="00D216E8">
        <w:rPr>
          <w:spacing w:val="1"/>
          <w:w w:val="99"/>
          <w:sz w:val="28"/>
          <w:szCs w:val="28"/>
        </w:rPr>
        <w:t>days applies.</w:t>
      </w:r>
      <w:r>
        <w:rPr>
          <w:spacing w:val="1"/>
          <w:w w:val="99"/>
          <w:sz w:val="28"/>
          <w:szCs w:val="28"/>
        </w:rPr>
        <w:t xml:space="preserve"> The assignment needs to be submitted on LMS under the ‘Assignments’ tab.</w:t>
      </w:r>
    </w:p>
    <w:p w:rsidR="00617163" w:rsidRPr="00C24FF8" w:rsidRDefault="00617163" w:rsidP="00617163">
      <w:pPr>
        <w:spacing w:line="240" w:lineRule="auto"/>
        <w:jc w:val="both"/>
        <w:rPr>
          <w:color w:val="FF0000"/>
          <w:sz w:val="28"/>
          <w:szCs w:val="28"/>
        </w:rPr>
      </w:pPr>
      <w:r>
        <w:rPr>
          <w:sz w:val="28"/>
          <w:szCs w:val="28"/>
        </w:rPr>
        <w:br/>
      </w:r>
      <w:r w:rsidRPr="00C24FF8">
        <w:rPr>
          <w:color w:val="FF0000"/>
          <w:sz w:val="28"/>
          <w:szCs w:val="28"/>
        </w:rPr>
        <w:t>The course policy about plagiarism is as follows:</w:t>
      </w:r>
    </w:p>
    <w:p w:rsidR="00617163" w:rsidRPr="00C24FF8" w:rsidRDefault="00617163" w:rsidP="00617163">
      <w:pPr>
        <w:numPr>
          <w:ilvl w:val="0"/>
          <w:numId w:val="1"/>
        </w:numPr>
        <w:tabs>
          <w:tab w:val="clear" w:pos="0"/>
          <w:tab w:val="num" w:pos="-1800"/>
        </w:tabs>
        <w:suppressAutoHyphens/>
        <w:spacing w:after="0" w:line="240" w:lineRule="auto"/>
        <w:ind w:left="360"/>
        <w:jc w:val="both"/>
        <w:rPr>
          <w:color w:val="FF0000"/>
          <w:sz w:val="28"/>
          <w:szCs w:val="28"/>
        </w:rPr>
      </w:pPr>
      <w:r w:rsidRPr="00C24FF8">
        <w:rPr>
          <w:color w:val="FF0000"/>
          <w:sz w:val="28"/>
          <w:szCs w:val="28"/>
        </w:rPr>
        <w:t>Students must not share actual program code with other students.</w:t>
      </w:r>
    </w:p>
    <w:p w:rsidR="00617163" w:rsidRPr="00C24FF8" w:rsidRDefault="00617163" w:rsidP="00617163">
      <w:pPr>
        <w:numPr>
          <w:ilvl w:val="0"/>
          <w:numId w:val="1"/>
        </w:numPr>
        <w:tabs>
          <w:tab w:val="clear" w:pos="0"/>
          <w:tab w:val="num" w:pos="-1440"/>
        </w:tabs>
        <w:suppressAutoHyphens/>
        <w:spacing w:after="0" w:line="240" w:lineRule="auto"/>
        <w:ind w:left="360"/>
        <w:jc w:val="both"/>
        <w:rPr>
          <w:color w:val="FF0000"/>
          <w:sz w:val="28"/>
          <w:szCs w:val="28"/>
        </w:rPr>
      </w:pPr>
      <w:r w:rsidRPr="00C24FF8">
        <w:rPr>
          <w:color w:val="FF0000"/>
          <w:sz w:val="28"/>
          <w:szCs w:val="28"/>
        </w:rPr>
        <w:t>Students must be prepared to explain any program code they submit.</w:t>
      </w:r>
    </w:p>
    <w:p w:rsidR="00617163" w:rsidRDefault="00617163" w:rsidP="00617163">
      <w:pPr>
        <w:numPr>
          <w:ilvl w:val="0"/>
          <w:numId w:val="1"/>
        </w:numPr>
        <w:tabs>
          <w:tab w:val="clear" w:pos="0"/>
          <w:tab w:val="num" w:pos="-1080"/>
        </w:tabs>
        <w:suppressAutoHyphens/>
        <w:spacing w:after="0" w:line="240" w:lineRule="auto"/>
        <w:ind w:left="360"/>
        <w:jc w:val="both"/>
        <w:rPr>
          <w:color w:val="FF0000"/>
          <w:sz w:val="28"/>
          <w:szCs w:val="28"/>
        </w:rPr>
      </w:pPr>
      <w:r w:rsidRPr="00C24FF8">
        <w:rPr>
          <w:color w:val="FF0000"/>
          <w:sz w:val="28"/>
          <w:szCs w:val="28"/>
        </w:rPr>
        <w:t>Students cannot copy code from the Internet</w:t>
      </w:r>
      <w:r>
        <w:rPr>
          <w:color w:val="FF0000"/>
          <w:sz w:val="28"/>
          <w:szCs w:val="28"/>
        </w:rPr>
        <w:t>.</w:t>
      </w:r>
    </w:p>
    <w:p w:rsidR="00617163" w:rsidRPr="00C24FF8" w:rsidRDefault="00617163" w:rsidP="00617163">
      <w:pPr>
        <w:numPr>
          <w:ilvl w:val="0"/>
          <w:numId w:val="1"/>
        </w:numPr>
        <w:tabs>
          <w:tab w:val="clear" w:pos="0"/>
          <w:tab w:val="num" w:pos="-1080"/>
        </w:tabs>
        <w:suppressAutoHyphens/>
        <w:spacing w:after="0" w:line="240" w:lineRule="auto"/>
        <w:ind w:left="360"/>
        <w:jc w:val="both"/>
        <w:rPr>
          <w:color w:val="FF0000"/>
          <w:sz w:val="28"/>
          <w:szCs w:val="28"/>
        </w:rPr>
      </w:pPr>
      <w:r w:rsidRPr="00C24FF8">
        <w:rPr>
          <w:color w:val="FF0000"/>
          <w:sz w:val="28"/>
          <w:szCs w:val="28"/>
        </w:rPr>
        <w:t>Students must indicate with their submission any assistance they received.</w:t>
      </w:r>
    </w:p>
    <w:p w:rsidR="00617163" w:rsidRPr="00C24FF8" w:rsidRDefault="00617163" w:rsidP="00617163">
      <w:pPr>
        <w:numPr>
          <w:ilvl w:val="0"/>
          <w:numId w:val="1"/>
        </w:numPr>
        <w:tabs>
          <w:tab w:val="clear" w:pos="0"/>
          <w:tab w:val="num" w:pos="-720"/>
        </w:tabs>
        <w:suppressAutoHyphens/>
        <w:spacing w:after="0" w:line="240" w:lineRule="auto"/>
        <w:ind w:left="360"/>
        <w:jc w:val="both"/>
        <w:rPr>
          <w:color w:val="FF0000"/>
          <w:sz w:val="28"/>
          <w:szCs w:val="28"/>
        </w:rPr>
      </w:pPr>
      <w:r w:rsidRPr="00C24FF8">
        <w:rPr>
          <w:color w:val="FF0000"/>
          <w:sz w:val="28"/>
          <w:szCs w:val="28"/>
        </w:rPr>
        <w:t>All submissions are subject to automated plagiarism detection.</w:t>
      </w:r>
    </w:p>
    <w:p w:rsidR="00617163" w:rsidRPr="00C24FF8" w:rsidRDefault="00617163" w:rsidP="00617163">
      <w:pPr>
        <w:spacing w:line="240" w:lineRule="auto"/>
        <w:jc w:val="both"/>
        <w:rPr>
          <w:color w:val="FF0000"/>
          <w:sz w:val="28"/>
          <w:szCs w:val="28"/>
        </w:rPr>
      </w:pPr>
    </w:p>
    <w:p w:rsidR="00617163" w:rsidRPr="00946314" w:rsidRDefault="00617163" w:rsidP="00617163">
      <w:pPr>
        <w:spacing w:line="240" w:lineRule="auto"/>
        <w:jc w:val="both"/>
        <w:rPr>
          <w:color w:val="FF0000"/>
          <w:sz w:val="20"/>
        </w:rPr>
      </w:pPr>
      <w:r w:rsidRPr="00C24FF8">
        <w:rPr>
          <w:color w:val="FF0000"/>
          <w:sz w:val="28"/>
          <w:szCs w:val="28"/>
        </w:rPr>
        <w:t>Students are strongly advised that any act of plagiarism will be reported to the Disciplinary Committee</w:t>
      </w:r>
      <w:r>
        <w:rPr>
          <w:color w:val="FF0000"/>
          <w:sz w:val="28"/>
          <w:szCs w:val="28"/>
        </w:rPr>
        <w:t>.</w:t>
      </w:r>
    </w:p>
    <w:p w:rsidR="00617163" w:rsidRDefault="00617163">
      <w:pPr>
        <w:rPr>
          <w:rFonts w:ascii="Times New Roman" w:hAnsi="Times New Roman" w:cs="Times New Roman"/>
          <w:b/>
          <w:sz w:val="26"/>
        </w:rPr>
      </w:pPr>
      <w:r>
        <w:rPr>
          <w:rFonts w:ascii="Times New Roman" w:hAnsi="Times New Roman" w:cs="Times New Roman"/>
          <w:b/>
          <w:sz w:val="26"/>
        </w:rPr>
        <w:br w:type="page"/>
      </w:r>
    </w:p>
    <w:p w:rsidR="00617163" w:rsidRPr="00617163" w:rsidRDefault="00617163" w:rsidP="00617163">
      <w:pPr>
        <w:rPr>
          <w:rFonts w:ascii="Times New Roman" w:hAnsi="Times New Roman" w:cs="Times New Roman"/>
          <w:b/>
          <w:sz w:val="26"/>
        </w:rPr>
      </w:pPr>
      <w:r>
        <w:rPr>
          <w:rFonts w:ascii="Times New Roman" w:hAnsi="Times New Roman" w:cs="Times New Roman"/>
          <w:b/>
          <w:sz w:val="26"/>
        </w:rPr>
        <w:lastRenderedPageBreak/>
        <w:t>1. Expense Calculator</w:t>
      </w:r>
      <w:r w:rsidRPr="00617163">
        <w:rPr>
          <w:rFonts w:ascii="Times New Roman" w:hAnsi="Times New Roman" w:cs="Times New Roman"/>
          <w:b/>
          <w:sz w:val="26"/>
        </w:rPr>
        <w:t>:</w:t>
      </w:r>
      <w:r>
        <w:rPr>
          <w:rFonts w:ascii="Times New Roman" w:hAnsi="Times New Roman" w:cs="Times New Roman"/>
          <w:b/>
          <w:sz w:val="26"/>
        </w:rPr>
        <w:t xml:space="preserve"> [20points]</w:t>
      </w:r>
    </w:p>
    <w:p w:rsidR="002300F3" w:rsidRPr="00BD3748" w:rsidRDefault="00053763" w:rsidP="00BD3748">
      <w:pPr>
        <w:jc w:val="both"/>
        <w:rPr>
          <w:rFonts w:ascii="Times New Roman" w:hAnsi="Times New Roman" w:cs="Times New Roman"/>
          <w:color w:val="000000"/>
          <w:shd w:val="clear" w:color="auto" w:fill="FDFDFD"/>
        </w:rPr>
      </w:pPr>
      <w:r w:rsidRPr="00BD3748">
        <w:rPr>
          <w:rFonts w:ascii="Times New Roman" w:hAnsi="Times New Roman" w:cs="Times New Roman"/>
          <w:color w:val="000000"/>
          <w:shd w:val="clear" w:color="auto" w:fill="FDFDFD"/>
        </w:rPr>
        <w:t>Write a program to calculate the total expenses. It should take Quantity and price per item as input by the user. It should ask user if he/she wants to enter more items, stops when they type 0 or continue if they type 1. After every item it should display total (discount of 10% is offered if the expense is more than 5000).</w:t>
      </w:r>
    </w:p>
    <w:p w:rsidR="00617163" w:rsidRDefault="00617163" w:rsidP="00617163">
      <w:pPr>
        <w:rPr>
          <w:rFonts w:ascii="Times New Roman" w:hAnsi="Times New Roman" w:cs="Times New Roman"/>
          <w:b/>
          <w:sz w:val="26"/>
        </w:rPr>
      </w:pPr>
    </w:p>
    <w:p w:rsidR="00617163" w:rsidRPr="00617163" w:rsidRDefault="00617163" w:rsidP="00617163">
      <w:pPr>
        <w:rPr>
          <w:rFonts w:ascii="Times New Roman" w:hAnsi="Times New Roman" w:cs="Times New Roman"/>
          <w:b/>
          <w:sz w:val="26"/>
        </w:rPr>
      </w:pPr>
      <w:r>
        <w:rPr>
          <w:rFonts w:ascii="Times New Roman" w:hAnsi="Times New Roman" w:cs="Times New Roman"/>
          <w:b/>
          <w:sz w:val="26"/>
        </w:rPr>
        <w:t>2. MaxMin</w:t>
      </w:r>
      <w:r w:rsidRPr="00617163">
        <w:rPr>
          <w:rFonts w:ascii="Times New Roman" w:hAnsi="Times New Roman" w:cs="Times New Roman"/>
          <w:b/>
          <w:sz w:val="26"/>
        </w:rPr>
        <w:t>:</w:t>
      </w:r>
      <w:r>
        <w:rPr>
          <w:rFonts w:ascii="Times New Roman" w:hAnsi="Times New Roman" w:cs="Times New Roman"/>
          <w:b/>
          <w:sz w:val="26"/>
        </w:rPr>
        <w:t xml:space="preserve"> [20points]</w:t>
      </w:r>
    </w:p>
    <w:p w:rsidR="00617163" w:rsidRDefault="00053763" w:rsidP="00617163">
      <w:pPr>
        <w:jc w:val="both"/>
        <w:rPr>
          <w:rStyle w:val="line-heading"/>
          <w:rFonts w:ascii="Times New Roman" w:hAnsi="Times New Roman" w:cs="Times New Roman"/>
          <w:b/>
          <w:bCs/>
          <w:i/>
          <w:color w:val="000000" w:themeColor="text1"/>
          <w:spacing w:val="15"/>
          <w:shd w:val="clear" w:color="auto" w:fill="FFFFFF"/>
        </w:rPr>
      </w:pPr>
      <w:r w:rsidRPr="00BD3748">
        <w:rPr>
          <w:rStyle w:val="line-heading"/>
          <w:rFonts w:ascii="Times New Roman" w:hAnsi="Times New Roman" w:cs="Times New Roman"/>
          <w:bCs/>
          <w:color w:val="000000" w:themeColor="text1"/>
          <w:spacing w:val="15"/>
          <w:shd w:val="clear" w:color="auto" w:fill="FFFFFF"/>
        </w:rPr>
        <w:t>Write a program which takes sequence of integers as inputs</w:t>
      </w:r>
      <w:r w:rsidR="00617163">
        <w:rPr>
          <w:rStyle w:val="line-heading"/>
          <w:rFonts w:ascii="Times New Roman" w:hAnsi="Times New Roman" w:cs="Times New Roman"/>
          <w:bCs/>
          <w:color w:val="000000" w:themeColor="text1"/>
          <w:spacing w:val="15"/>
          <w:shd w:val="clear" w:color="auto" w:fill="FFFFFF"/>
        </w:rPr>
        <w:t xml:space="preserve"> until </w:t>
      </w:r>
      <w:r w:rsidR="00617163" w:rsidRPr="00BD3748">
        <w:rPr>
          <w:rStyle w:val="line-heading"/>
          <w:rFonts w:ascii="Times New Roman" w:hAnsi="Times New Roman" w:cs="Times New Roman"/>
          <w:bCs/>
          <w:color w:val="000000" w:themeColor="text1"/>
          <w:spacing w:val="15"/>
          <w:shd w:val="clear" w:color="auto" w:fill="FFFFFF"/>
        </w:rPr>
        <w:t xml:space="preserve">user input number </w:t>
      </w:r>
      <w:r w:rsidR="00617163" w:rsidRPr="00BD3748">
        <w:rPr>
          <w:rStyle w:val="line-heading"/>
          <w:rFonts w:ascii="Times New Roman" w:hAnsi="Times New Roman" w:cs="Times New Roman"/>
          <w:b/>
          <w:bCs/>
          <w:i/>
          <w:color w:val="000000" w:themeColor="text1"/>
          <w:spacing w:val="15"/>
          <w:shd w:val="clear" w:color="auto" w:fill="FFFFFF"/>
        </w:rPr>
        <w:t>-1.</w:t>
      </w:r>
    </w:p>
    <w:p w:rsidR="00BD3748" w:rsidRDefault="00617163" w:rsidP="00BD3748">
      <w:pPr>
        <w:jc w:val="both"/>
        <w:rPr>
          <w:rStyle w:val="line-heading"/>
          <w:rFonts w:ascii="Times New Roman" w:hAnsi="Times New Roman" w:cs="Times New Roman"/>
          <w:bCs/>
          <w:color w:val="000000" w:themeColor="text1"/>
          <w:spacing w:val="15"/>
          <w:shd w:val="clear" w:color="auto" w:fill="FFFFFF"/>
        </w:rPr>
      </w:pPr>
      <w:r>
        <w:rPr>
          <w:rStyle w:val="line-heading"/>
          <w:rFonts w:ascii="Times New Roman" w:hAnsi="Times New Roman" w:cs="Times New Roman"/>
          <w:bCs/>
          <w:color w:val="000000" w:themeColor="text1"/>
          <w:spacing w:val="15"/>
          <w:shd w:val="clear" w:color="auto" w:fill="FFFFFF"/>
        </w:rPr>
        <w:t>In the end p</w:t>
      </w:r>
      <w:r w:rsidR="00053763" w:rsidRPr="00BD3748">
        <w:rPr>
          <w:rStyle w:val="line-heading"/>
          <w:rFonts w:ascii="Times New Roman" w:hAnsi="Times New Roman" w:cs="Times New Roman"/>
          <w:bCs/>
          <w:color w:val="000000" w:themeColor="text1"/>
          <w:spacing w:val="15"/>
          <w:shd w:val="clear" w:color="auto" w:fill="FFFFFF"/>
        </w:rPr>
        <w:t xml:space="preserve">rints Maximum and Minimum of the numbers inputted by user. </w:t>
      </w:r>
    </w:p>
    <w:p w:rsidR="00B5512C" w:rsidRDefault="00B5512C" w:rsidP="00BD3748">
      <w:pPr>
        <w:jc w:val="both"/>
        <w:rPr>
          <w:rStyle w:val="line-heading"/>
          <w:rFonts w:ascii="Times New Roman" w:hAnsi="Times New Roman" w:cs="Times New Roman"/>
          <w:bCs/>
          <w:color w:val="000000" w:themeColor="text1"/>
          <w:spacing w:val="15"/>
          <w:shd w:val="clear" w:color="auto" w:fill="FFFFFF"/>
        </w:rPr>
      </w:pPr>
    </w:p>
    <w:p w:rsidR="00B5512C" w:rsidRDefault="00B5512C" w:rsidP="00BD3748">
      <w:pPr>
        <w:jc w:val="both"/>
        <w:rPr>
          <w:rStyle w:val="line-heading"/>
          <w:rFonts w:ascii="Times New Roman" w:hAnsi="Times New Roman" w:cs="Times New Roman"/>
          <w:b/>
          <w:bCs/>
          <w:i/>
          <w:color w:val="000000" w:themeColor="text1"/>
          <w:spacing w:val="15"/>
          <w:shd w:val="clear" w:color="auto" w:fill="FFFFFF"/>
        </w:rPr>
      </w:pPr>
    </w:p>
    <w:tbl>
      <w:tblPr>
        <w:tblStyle w:val="TableGrid"/>
        <w:tblW w:w="0" w:type="auto"/>
        <w:tblLook w:val="04A0" w:firstRow="1" w:lastRow="0" w:firstColumn="1" w:lastColumn="0" w:noHBand="0" w:noVBand="1"/>
      </w:tblPr>
      <w:tblGrid>
        <w:gridCol w:w="9576"/>
      </w:tblGrid>
      <w:tr w:rsidR="00BD3748" w:rsidRPr="00943A52" w:rsidTr="00BD3748">
        <w:tc>
          <w:tcPr>
            <w:tcW w:w="9576" w:type="dxa"/>
          </w:tcPr>
          <w:p w:rsidR="00BD3748" w:rsidRPr="00BD3748" w:rsidRDefault="00BD3748" w:rsidP="00BD3748">
            <w:pPr>
              <w:shd w:val="clear" w:color="auto" w:fill="FFFFFF"/>
              <w:spacing w:before="192" w:after="240"/>
              <w:jc w:val="both"/>
              <w:rPr>
                <w:rFonts w:ascii="Times New Roman" w:eastAsia="Times New Roman" w:hAnsi="Times New Roman" w:cs="Times New Roman"/>
                <w:color w:val="000000"/>
              </w:rPr>
            </w:pPr>
            <w:r w:rsidRPr="00BD3748">
              <w:rPr>
                <w:rFonts w:ascii="Times New Roman" w:eastAsia="Times New Roman" w:hAnsi="Times New Roman" w:cs="Times New Roman"/>
                <w:color w:val="000000"/>
              </w:rPr>
              <w:t xml:space="preserve">The Bitwise operators supported by C language are listed in the following table. Assume variable A holds 60 </w:t>
            </w:r>
            <w:r w:rsidR="00F121C0">
              <w:rPr>
                <w:rFonts w:ascii="Times New Roman" w:eastAsia="Times New Roman" w:hAnsi="Times New Roman" w:cs="Times New Roman"/>
                <w:color w:val="000000"/>
              </w:rPr>
              <w:t>(</w:t>
            </w:r>
            <w:r w:rsidR="00F121C0" w:rsidRPr="00F121C0">
              <w:rPr>
                <w:rFonts w:ascii="Times New Roman" w:eastAsia="Times New Roman" w:hAnsi="Times New Roman" w:cs="Times New Roman"/>
                <w:color w:val="000000"/>
              </w:rPr>
              <w:t>111100</w:t>
            </w:r>
            <w:r w:rsidR="00F121C0">
              <w:rPr>
                <w:rFonts w:ascii="Times New Roman" w:eastAsia="Times New Roman" w:hAnsi="Times New Roman" w:cs="Times New Roman"/>
                <w:color w:val="000000"/>
              </w:rPr>
              <w:t>)</w:t>
            </w:r>
            <w:r w:rsidR="00F121C0" w:rsidRPr="00F121C0">
              <w:rPr>
                <w:rFonts w:ascii="Times New Roman" w:eastAsia="Times New Roman" w:hAnsi="Times New Roman" w:cs="Times New Roman"/>
                <w:color w:val="000000"/>
              </w:rPr>
              <w:t xml:space="preserve"> </w:t>
            </w:r>
            <w:r w:rsidRPr="00BD3748">
              <w:rPr>
                <w:rFonts w:ascii="Times New Roman" w:eastAsia="Times New Roman" w:hAnsi="Times New Roman" w:cs="Times New Roman"/>
                <w:color w:val="000000"/>
              </w:rPr>
              <w:t>and variable B holds 13</w:t>
            </w:r>
            <w:r w:rsidR="00F121C0">
              <w:rPr>
                <w:rFonts w:ascii="Times New Roman" w:eastAsia="Times New Roman" w:hAnsi="Times New Roman" w:cs="Times New Roman"/>
                <w:color w:val="000000"/>
              </w:rPr>
              <w:t xml:space="preserve"> (00</w:t>
            </w:r>
            <w:r w:rsidR="00F121C0" w:rsidRPr="00F121C0">
              <w:rPr>
                <w:rFonts w:ascii="Times New Roman" w:eastAsia="Times New Roman" w:hAnsi="Times New Roman" w:cs="Times New Roman"/>
                <w:color w:val="000000"/>
              </w:rPr>
              <w:t>1101</w:t>
            </w:r>
            <w:r w:rsidR="00F121C0">
              <w:rPr>
                <w:rFonts w:ascii="Times New Roman" w:eastAsia="Times New Roman" w:hAnsi="Times New Roman" w:cs="Times New Roman"/>
                <w:color w:val="000000"/>
              </w:rPr>
              <w:t>)</w:t>
            </w:r>
            <w:r w:rsidRPr="00BD3748">
              <w:rPr>
                <w:rFonts w:ascii="Times New Roman" w:eastAsia="Times New Roman" w:hAnsi="Times New Roman" w:cs="Times New Roman"/>
                <w:color w:val="000000"/>
              </w:rPr>
              <w:t>, then:</w:t>
            </w:r>
          </w:p>
          <w:tbl>
            <w:tblPr>
              <w:tblStyle w:val="TableGrid"/>
              <w:tblW w:w="9265" w:type="dxa"/>
              <w:tblLook w:val="04A0" w:firstRow="1" w:lastRow="0" w:firstColumn="1" w:lastColumn="0" w:noHBand="0" w:noVBand="1"/>
            </w:tblPr>
            <w:tblGrid>
              <w:gridCol w:w="1096"/>
              <w:gridCol w:w="5146"/>
              <w:gridCol w:w="3023"/>
            </w:tblGrid>
            <w:tr w:rsidR="00BD3748" w:rsidRPr="00BD3748" w:rsidTr="00943A52">
              <w:tc>
                <w:tcPr>
                  <w:tcW w:w="977" w:type="dxa"/>
                  <w:hideMark/>
                </w:tcPr>
                <w:p w:rsidR="00BD3748" w:rsidRPr="00BD3748" w:rsidRDefault="00BD3748" w:rsidP="00BD3748">
                  <w:pPr>
                    <w:rPr>
                      <w:rFonts w:ascii="Times New Roman" w:eastAsia="Times New Roman" w:hAnsi="Times New Roman" w:cs="Times New Roman"/>
                      <w:b/>
                      <w:bCs/>
                      <w:color w:val="000000"/>
                    </w:rPr>
                  </w:pPr>
                  <w:r w:rsidRPr="00BD3748">
                    <w:rPr>
                      <w:rFonts w:ascii="Times New Roman" w:eastAsia="Times New Roman" w:hAnsi="Times New Roman" w:cs="Times New Roman"/>
                      <w:b/>
                      <w:bCs/>
                      <w:color w:val="000000"/>
                    </w:rPr>
                    <w:t>Operator</w:t>
                  </w:r>
                </w:p>
              </w:tc>
              <w:tc>
                <w:tcPr>
                  <w:tcW w:w="5228" w:type="dxa"/>
                  <w:hideMark/>
                </w:tcPr>
                <w:p w:rsidR="00BD3748" w:rsidRPr="00BD3748" w:rsidRDefault="00BD3748" w:rsidP="00BD3748">
                  <w:pPr>
                    <w:rPr>
                      <w:rFonts w:ascii="Times New Roman" w:eastAsia="Times New Roman" w:hAnsi="Times New Roman" w:cs="Times New Roman"/>
                      <w:b/>
                      <w:bCs/>
                      <w:color w:val="000000"/>
                    </w:rPr>
                  </w:pPr>
                  <w:r w:rsidRPr="00BD3748">
                    <w:rPr>
                      <w:rFonts w:ascii="Times New Roman" w:eastAsia="Times New Roman" w:hAnsi="Times New Roman" w:cs="Times New Roman"/>
                      <w:b/>
                      <w:bCs/>
                      <w:color w:val="000000"/>
                    </w:rPr>
                    <w:t>Description</w:t>
                  </w:r>
                </w:p>
              </w:tc>
              <w:tc>
                <w:tcPr>
                  <w:tcW w:w="3060" w:type="dxa"/>
                  <w:hideMark/>
                </w:tcPr>
                <w:p w:rsidR="00BD3748" w:rsidRPr="00BD3748" w:rsidRDefault="00BD3748" w:rsidP="00BD3748">
                  <w:pPr>
                    <w:rPr>
                      <w:rFonts w:ascii="Times New Roman" w:eastAsia="Times New Roman" w:hAnsi="Times New Roman" w:cs="Times New Roman"/>
                      <w:b/>
                      <w:bCs/>
                      <w:color w:val="000000"/>
                    </w:rPr>
                  </w:pPr>
                  <w:r w:rsidRPr="00BD3748">
                    <w:rPr>
                      <w:rFonts w:ascii="Times New Roman" w:eastAsia="Times New Roman" w:hAnsi="Times New Roman" w:cs="Times New Roman"/>
                      <w:b/>
                      <w:bCs/>
                      <w:color w:val="000000"/>
                    </w:rPr>
                    <w:t>Example</w:t>
                  </w:r>
                </w:p>
              </w:tc>
            </w:tr>
            <w:tr w:rsidR="00BD3748" w:rsidRPr="00BD3748" w:rsidTr="00943A52">
              <w:tc>
                <w:tcPr>
                  <w:tcW w:w="0" w:type="auto"/>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&amp;</w:t>
                  </w:r>
                </w:p>
              </w:tc>
              <w:tc>
                <w:tcPr>
                  <w:tcW w:w="5228"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Binary AND Operator copies a bit to the result if it exists in both operands.</w:t>
                  </w:r>
                </w:p>
              </w:tc>
              <w:tc>
                <w:tcPr>
                  <w:tcW w:w="3060"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 &amp; B) will give 12 which is 0000 1100</w:t>
                  </w:r>
                </w:p>
              </w:tc>
            </w:tr>
            <w:tr w:rsidR="00BD3748" w:rsidRPr="00BD3748" w:rsidTr="00943A52">
              <w:tc>
                <w:tcPr>
                  <w:tcW w:w="0" w:type="auto"/>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w:t>
                  </w:r>
                </w:p>
              </w:tc>
              <w:tc>
                <w:tcPr>
                  <w:tcW w:w="5228"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Binary OR Operator copies a bit if it exists in either operand.</w:t>
                  </w:r>
                </w:p>
              </w:tc>
              <w:tc>
                <w:tcPr>
                  <w:tcW w:w="3060"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 | B) will give 61 which is 0011 1101</w:t>
                  </w:r>
                </w:p>
              </w:tc>
            </w:tr>
            <w:tr w:rsidR="00BD3748" w:rsidRPr="00BD3748" w:rsidTr="00943A52">
              <w:tc>
                <w:tcPr>
                  <w:tcW w:w="0" w:type="auto"/>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w:t>
                  </w:r>
                </w:p>
              </w:tc>
              <w:tc>
                <w:tcPr>
                  <w:tcW w:w="5228"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Binary XOR Operator copies the bit if it is set in one operand but not both.</w:t>
                  </w:r>
                </w:p>
              </w:tc>
              <w:tc>
                <w:tcPr>
                  <w:tcW w:w="3060"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 ^ B) will give 49 which is 0011 0001</w:t>
                  </w:r>
                </w:p>
              </w:tc>
            </w:tr>
            <w:tr w:rsidR="00BD3748" w:rsidRPr="00BD3748" w:rsidTr="00943A52">
              <w:tc>
                <w:tcPr>
                  <w:tcW w:w="0" w:type="auto"/>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w:t>
                  </w:r>
                </w:p>
              </w:tc>
              <w:tc>
                <w:tcPr>
                  <w:tcW w:w="5228"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Binary Ones Complement Operator is unary and has the effect of 'flipping' bits.</w:t>
                  </w:r>
                </w:p>
              </w:tc>
              <w:tc>
                <w:tcPr>
                  <w:tcW w:w="3060"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 ) will give -61 which is 1100 0011 in 2's complement form due to a signed binary number.</w:t>
                  </w:r>
                </w:p>
              </w:tc>
            </w:tr>
            <w:tr w:rsidR="00BD3748" w:rsidRPr="00BD3748" w:rsidTr="00943A52">
              <w:tc>
                <w:tcPr>
                  <w:tcW w:w="0" w:type="auto"/>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&lt;&lt;</w:t>
                  </w:r>
                </w:p>
              </w:tc>
              <w:tc>
                <w:tcPr>
                  <w:tcW w:w="5228"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Binary Left Shift Operator. The left operands value is moved left by the number of bits specified by the right operand.</w:t>
                  </w:r>
                </w:p>
              </w:tc>
              <w:tc>
                <w:tcPr>
                  <w:tcW w:w="3060"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 &lt;&lt; 2 will give 240 which is 1111 0000</w:t>
                  </w:r>
                </w:p>
              </w:tc>
            </w:tr>
            <w:tr w:rsidR="00BD3748" w:rsidRPr="00BD3748" w:rsidTr="00943A52">
              <w:tc>
                <w:tcPr>
                  <w:tcW w:w="0" w:type="auto"/>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&gt;&gt;</w:t>
                  </w:r>
                </w:p>
              </w:tc>
              <w:tc>
                <w:tcPr>
                  <w:tcW w:w="5228"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Binary Right Shift Operator. The left operands value is moved right by the number of bits specified by the right operand.</w:t>
                  </w:r>
                </w:p>
              </w:tc>
              <w:tc>
                <w:tcPr>
                  <w:tcW w:w="3060" w:type="dxa"/>
                  <w:hideMark/>
                </w:tcPr>
                <w:p w:rsidR="00BD3748" w:rsidRPr="00BD3748" w:rsidRDefault="00BD3748" w:rsidP="00BD3748">
                  <w:pPr>
                    <w:rPr>
                      <w:rFonts w:ascii="Times New Roman" w:eastAsia="Times New Roman" w:hAnsi="Times New Roman" w:cs="Times New Roman"/>
                      <w:color w:val="000000"/>
                    </w:rPr>
                  </w:pPr>
                  <w:r w:rsidRPr="00BD3748">
                    <w:rPr>
                      <w:rFonts w:ascii="Times New Roman" w:eastAsia="Times New Roman" w:hAnsi="Times New Roman" w:cs="Times New Roman"/>
                      <w:color w:val="000000"/>
                    </w:rPr>
                    <w:t>A &gt;&gt; 2 will give 15 which is 0000 1111</w:t>
                  </w:r>
                </w:p>
              </w:tc>
            </w:tr>
          </w:tbl>
          <w:p w:rsidR="00BD3748" w:rsidRPr="00943A52" w:rsidRDefault="00BD3748">
            <w:pPr>
              <w:rPr>
                <w:rFonts w:ascii="Times New Roman" w:hAnsi="Times New Roman" w:cs="Times New Roman"/>
              </w:rPr>
            </w:pPr>
          </w:p>
        </w:tc>
      </w:tr>
    </w:tbl>
    <w:p w:rsidR="00BD3748" w:rsidRDefault="00BD3748">
      <w:pPr>
        <w:rPr>
          <w:rFonts w:ascii="Times New Roman" w:hAnsi="Times New Roman" w:cs="Times New Roman"/>
        </w:rPr>
      </w:pPr>
    </w:p>
    <w:p w:rsidR="00B5512C" w:rsidRDefault="00B5512C">
      <w:pPr>
        <w:rPr>
          <w:rFonts w:ascii="Times New Roman" w:hAnsi="Times New Roman" w:cs="Times New Roman"/>
        </w:rPr>
      </w:pPr>
    </w:p>
    <w:p w:rsidR="00B5512C" w:rsidRDefault="00B5512C">
      <w:pPr>
        <w:rPr>
          <w:rFonts w:ascii="Times New Roman" w:hAnsi="Times New Roman" w:cs="Times New Roman"/>
        </w:rPr>
      </w:pPr>
    </w:p>
    <w:p w:rsidR="00B5512C" w:rsidRDefault="00B5512C">
      <w:pPr>
        <w:rPr>
          <w:rFonts w:ascii="Times New Roman" w:hAnsi="Times New Roman" w:cs="Times New Roman"/>
        </w:rPr>
      </w:pPr>
    </w:p>
    <w:p w:rsidR="00B5512C" w:rsidRDefault="00B5512C">
      <w:pPr>
        <w:rPr>
          <w:rFonts w:ascii="Times New Roman" w:hAnsi="Times New Roman" w:cs="Times New Roman"/>
        </w:rPr>
      </w:pPr>
    </w:p>
    <w:p w:rsidR="00617163" w:rsidRPr="00617163" w:rsidRDefault="00B5512C" w:rsidP="00617163">
      <w:pPr>
        <w:rPr>
          <w:rFonts w:ascii="Times New Roman" w:hAnsi="Times New Roman" w:cs="Times New Roman"/>
          <w:b/>
          <w:sz w:val="26"/>
        </w:rPr>
      </w:pPr>
      <w:r>
        <w:rPr>
          <w:rFonts w:ascii="Times New Roman" w:hAnsi="Times New Roman" w:cs="Times New Roman"/>
          <w:b/>
          <w:sz w:val="26"/>
        </w:rPr>
        <w:lastRenderedPageBreak/>
        <w:t>3</w:t>
      </w:r>
      <w:r w:rsidR="00617163">
        <w:rPr>
          <w:rFonts w:ascii="Times New Roman" w:hAnsi="Times New Roman" w:cs="Times New Roman"/>
          <w:b/>
          <w:sz w:val="26"/>
        </w:rPr>
        <w:t>. Sierpinski T</w:t>
      </w:r>
      <w:r w:rsidR="00617163" w:rsidRPr="00617163">
        <w:rPr>
          <w:rFonts w:ascii="Times New Roman" w:hAnsi="Times New Roman" w:cs="Times New Roman"/>
          <w:b/>
          <w:sz w:val="26"/>
        </w:rPr>
        <w:t>riangle:</w:t>
      </w:r>
      <w:r w:rsidR="00617163">
        <w:rPr>
          <w:rFonts w:ascii="Times New Roman" w:hAnsi="Times New Roman" w:cs="Times New Roman"/>
          <w:b/>
          <w:sz w:val="26"/>
        </w:rPr>
        <w:t xml:space="preserve"> [60points]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7"/>
        <w:gridCol w:w="1601"/>
      </w:tblGrid>
      <w:tr w:rsidR="00BD3748" w:rsidRPr="00BD3748" w:rsidTr="00BD3748">
        <w:tc>
          <w:tcPr>
            <w:tcW w:w="7867" w:type="dxa"/>
          </w:tcPr>
          <w:p w:rsidR="00BD3748" w:rsidRPr="00BD3748" w:rsidRDefault="00BD3748" w:rsidP="00BD3748">
            <w:pPr>
              <w:jc w:val="both"/>
              <w:rPr>
                <w:rFonts w:ascii="Times New Roman" w:hAnsi="Times New Roman" w:cs="Times New Roman"/>
                <w:b/>
              </w:rPr>
            </w:pPr>
            <w:r w:rsidRPr="00BD3748">
              <w:rPr>
                <w:rFonts w:ascii="Times New Roman" w:hAnsi="Times New Roman" w:cs="Times New Roman"/>
              </w:rPr>
              <w:t xml:space="preserve">Write a program to print a portion of the </w:t>
            </w:r>
            <w:r w:rsidRPr="00617163">
              <w:rPr>
                <w:rFonts w:ascii="Times New Roman" w:hAnsi="Times New Roman" w:cs="Times New Roman"/>
                <w:b/>
              </w:rPr>
              <w:t>Sierpinski triangle</w:t>
            </w:r>
            <w:r w:rsidRPr="00BD3748">
              <w:rPr>
                <w:rFonts w:ascii="Times New Roman" w:hAnsi="Times New Roman" w:cs="Times New Roman"/>
              </w:rPr>
              <w:t>, as follows. You will print a square grid using two different characters, perhaps an asterisk and a blank space. For example, the 8 × 8 grid would then look like the figure at the right.</w:t>
            </w:r>
          </w:p>
        </w:tc>
        <w:tc>
          <w:tcPr>
            <w:tcW w:w="1601" w:type="dxa"/>
          </w:tcPr>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w:t>
            </w:r>
          </w:p>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 * * *</w:t>
            </w:r>
          </w:p>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 **</w:t>
            </w:r>
          </w:p>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 *</w:t>
            </w:r>
          </w:p>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w:t>
            </w:r>
          </w:p>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 *</w:t>
            </w:r>
          </w:p>
          <w:p w:rsidR="00BD3748" w:rsidRPr="00BD3748" w:rsidRDefault="00BD3748" w:rsidP="00BD3748">
            <w:pPr>
              <w:rPr>
                <w:rFonts w:ascii="Times New Roman" w:hAnsi="Times New Roman" w:cs="Times New Roman"/>
                <w:sz w:val="28"/>
                <w:szCs w:val="28"/>
              </w:rPr>
            </w:pPr>
            <w:r w:rsidRPr="00BD3748">
              <w:rPr>
                <w:rFonts w:ascii="Times New Roman" w:hAnsi="Times New Roman" w:cs="Times New Roman"/>
                <w:sz w:val="28"/>
                <w:szCs w:val="28"/>
              </w:rPr>
              <w:t>**</w:t>
            </w:r>
          </w:p>
          <w:p w:rsidR="00BD3748" w:rsidRPr="00BD3748" w:rsidRDefault="00BD3748" w:rsidP="00BD3748">
            <w:pPr>
              <w:rPr>
                <w:rFonts w:ascii="Times New Roman" w:hAnsi="Times New Roman" w:cs="Times New Roman"/>
                <w:b/>
              </w:rPr>
            </w:pPr>
            <w:r w:rsidRPr="00BD3748">
              <w:rPr>
                <w:rFonts w:ascii="Times New Roman" w:hAnsi="Times New Roman" w:cs="Times New Roman"/>
                <w:sz w:val="28"/>
                <w:szCs w:val="28"/>
              </w:rPr>
              <w:t>*</w:t>
            </w:r>
          </w:p>
        </w:tc>
      </w:tr>
    </w:tbl>
    <w:p w:rsidR="00BD3748" w:rsidRDefault="00BD3748" w:rsidP="00BD3748">
      <w:pPr>
        <w:jc w:val="both"/>
        <w:rPr>
          <w:rFonts w:ascii="Times New Roman" w:hAnsi="Times New Roman" w:cs="Times New Roman"/>
        </w:rPr>
      </w:pPr>
    </w:p>
    <w:p w:rsidR="00BD3748" w:rsidRDefault="00BD3748" w:rsidP="00BD3748">
      <w:pPr>
        <w:jc w:val="both"/>
        <w:rPr>
          <w:rFonts w:ascii="Times New Roman" w:hAnsi="Times New Roman" w:cs="Times New Roman"/>
        </w:rPr>
      </w:pPr>
      <w:r w:rsidRPr="00BD3748">
        <w:rPr>
          <w:rFonts w:ascii="Times New Roman" w:hAnsi="Times New Roman" w:cs="Times New Roman"/>
        </w:rPr>
        <w:t>Suppose the columns and rows are numbered starting at zero; in the example they are numbered</w:t>
      </w:r>
      <w:r>
        <w:rPr>
          <w:rFonts w:ascii="Times New Roman" w:hAnsi="Times New Roman" w:cs="Times New Roman"/>
        </w:rPr>
        <w:t xml:space="preserve"> </w:t>
      </w:r>
      <w:r w:rsidRPr="00BD3748">
        <w:rPr>
          <w:rFonts w:ascii="Times New Roman" w:hAnsi="Times New Roman" w:cs="Times New Roman"/>
        </w:rPr>
        <w:t xml:space="preserve">zero through seven. At row number </w:t>
      </w:r>
      <w:r w:rsidRPr="00BD3748">
        <w:rPr>
          <w:rFonts w:ascii="Times New Roman" w:hAnsi="Times New Roman" w:cs="Times New Roman"/>
          <w:b/>
          <w:i/>
        </w:rPr>
        <w:t>r</w:t>
      </w:r>
      <w:r w:rsidRPr="00BD3748">
        <w:rPr>
          <w:rFonts w:ascii="Times New Roman" w:hAnsi="Times New Roman" w:cs="Times New Roman"/>
        </w:rPr>
        <w:t xml:space="preserve"> and column number </w:t>
      </w:r>
      <w:r w:rsidRPr="00BD3748">
        <w:rPr>
          <w:rFonts w:ascii="Times New Roman" w:hAnsi="Times New Roman" w:cs="Times New Roman"/>
          <w:b/>
          <w:i/>
        </w:rPr>
        <w:t>c,</w:t>
      </w:r>
      <w:r w:rsidRPr="00BD3748">
        <w:rPr>
          <w:rFonts w:ascii="Times New Roman" w:hAnsi="Times New Roman" w:cs="Times New Roman"/>
        </w:rPr>
        <w:t xml:space="preserve"> compute the “bitwise-and” of the</w:t>
      </w:r>
      <w:r>
        <w:rPr>
          <w:rFonts w:ascii="Times New Roman" w:hAnsi="Times New Roman" w:cs="Times New Roman"/>
        </w:rPr>
        <w:t xml:space="preserve"> </w:t>
      </w:r>
      <w:r w:rsidRPr="00BD3748">
        <w:rPr>
          <w:rFonts w:ascii="Times New Roman" w:hAnsi="Times New Roman" w:cs="Times New Roman"/>
        </w:rPr>
        <w:t xml:space="preserve">numbers using </w:t>
      </w:r>
      <w:r w:rsidRPr="00BD3748">
        <w:rPr>
          <w:rFonts w:ascii="Times New Roman" w:hAnsi="Times New Roman" w:cs="Times New Roman"/>
          <w:b/>
          <w:i/>
        </w:rPr>
        <w:t>r&amp;c</w:t>
      </w:r>
      <w:r w:rsidRPr="00BD3748">
        <w:rPr>
          <w:rFonts w:ascii="Times New Roman" w:hAnsi="Times New Roman" w:cs="Times New Roman"/>
        </w:rPr>
        <w:t>. If this value is zero print one character, say the asterisk, and otherwise print</w:t>
      </w:r>
      <w:r>
        <w:rPr>
          <w:rFonts w:ascii="Times New Roman" w:hAnsi="Times New Roman" w:cs="Times New Roman"/>
        </w:rPr>
        <w:t xml:space="preserve"> </w:t>
      </w:r>
      <w:r w:rsidRPr="00BD3748">
        <w:rPr>
          <w:rFonts w:ascii="Times New Roman" w:hAnsi="Times New Roman" w:cs="Times New Roman"/>
        </w:rPr>
        <w:t>the other character. Your program should request the size of the grid, check that the supplied number is larger than zero, and print the grid.</w:t>
      </w:r>
    </w:p>
    <w:p w:rsidR="00B5512C" w:rsidRDefault="00B5512C" w:rsidP="00BD3748">
      <w:pPr>
        <w:jc w:val="both"/>
        <w:rPr>
          <w:rFonts w:ascii="Times New Roman" w:hAnsi="Times New Roman" w:cs="Times New Roman"/>
        </w:rPr>
      </w:pPr>
    </w:p>
    <w:p w:rsidR="00B5512C" w:rsidRPr="00B5512C" w:rsidRDefault="00B5512C" w:rsidP="00B5512C">
      <w:pPr>
        <w:jc w:val="center"/>
        <w:rPr>
          <w:rFonts w:ascii="Times New Roman" w:hAnsi="Times New Roman" w:cs="Times New Roman"/>
          <w:color w:val="FF0000"/>
          <w:sz w:val="48"/>
          <w:szCs w:val="48"/>
        </w:rPr>
      </w:pPr>
      <w:r w:rsidRPr="00B5512C">
        <w:rPr>
          <w:rFonts w:ascii="Times New Roman" w:hAnsi="Times New Roman" w:cs="Times New Roman"/>
          <w:color w:val="FF0000"/>
          <w:sz w:val="48"/>
          <w:szCs w:val="48"/>
        </w:rPr>
        <w:t>BONUS PART</w:t>
      </w:r>
    </w:p>
    <w:p w:rsidR="00B5512C" w:rsidRPr="00BD3748" w:rsidRDefault="00B5512C" w:rsidP="00B5512C">
      <w:pPr>
        <w:jc w:val="center"/>
        <w:rPr>
          <w:rFonts w:ascii="Times New Roman" w:hAnsi="Times New Roman" w:cs="Times New Roman"/>
        </w:rPr>
      </w:pPr>
      <w:r w:rsidRPr="00BD3748">
        <w:rPr>
          <w:rFonts w:ascii="Times New Roman" w:hAnsi="Times New Roman" w:cs="Times New Roman"/>
          <w:noProof/>
        </w:rPr>
        <w:drawing>
          <wp:inline distT="0" distB="0" distL="0" distR="0" wp14:anchorId="3F838163" wp14:editId="330798A5">
            <wp:extent cx="2432050" cy="2432050"/>
            <wp:effectExtent l="0" t="0" r="6350" b="6350"/>
            <wp:docPr id="2" name="Picture 2" descr="http://www.chesscentral.com/EasyEditor/assets/chess_board_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sscentral.com/EasyEditor/assets/chess_board_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4801" cy="2434801"/>
                    </a:xfrm>
                    <a:prstGeom prst="rect">
                      <a:avLst/>
                    </a:prstGeom>
                    <a:noFill/>
                    <a:ln>
                      <a:noFill/>
                    </a:ln>
                  </pic:spPr>
                </pic:pic>
              </a:graphicData>
            </a:graphic>
          </wp:inline>
        </w:drawing>
      </w:r>
    </w:p>
    <w:p w:rsidR="00B5512C" w:rsidRPr="00617163" w:rsidRDefault="00B5512C" w:rsidP="00B5512C">
      <w:pPr>
        <w:rPr>
          <w:rFonts w:ascii="Times New Roman" w:hAnsi="Times New Roman" w:cs="Times New Roman"/>
          <w:b/>
          <w:sz w:val="26"/>
        </w:rPr>
      </w:pPr>
      <w:r>
        <w:rPr>
          <w:rFonts w:ascii="Times New Roman" w:hAnsi="Times New Roman" w:cs="Times New Roman"/>
          <w:b/>
          <w:sz w:val="26"/>
        </w:rPr>
        <w:t xml:space="preserve">4. </w:t>
      </w:r>
      <w:r w:rsidRPr="00617163">
        <w:rPr>
          <w:rFonts w:ascii="Times New Roman" w:hAnsi="Times New Roman" w:cs="Times New Roman"/>
          <w:b/>
          <w:sz w:val="26"/>
        </w:rPr>
        <w:t>Chess Moves:</w:t>
      </w:r>
      <w:r>
        <w:rPr>
          <w:rFonts w:ascii="Times New Roman" w:hAnsi="Times New Roman" w:cs="Times New Roman"/>
          <w:b/>
          <w:sz w:val="26"/>
        </w:rPr>
        <w:t xml:space="preserve"> [100points]</w:t>
      </w:r>
    </w:p>
    <w:p w:rsidR="00B5512C" w:rsidRPr="00BD3748" w:rsidRDefault="00B5512C" w:rsidP="00B5512C">
      <w:pPr>
        <w:jc w:val="both"/>
        <w:rPr>
          <w:rFonts w:ascii="Times New Roman" w:hAnsi="Times New Roman" w:cs="Times New Roman"/>
          <w:color w:val="191919"/>
          <w:shd w:val="clear" w:color="auto" w:fill="FFFFFF"/>
        </w:rPr>
      </w:pPr>
      <w:r w:rsidRPr="00BD3748">
        <w:rPr>
          <w:rFonts w:ascii="Times New Roman" w:hAnsi="Times New Roman" w:cs="Times New Roman"/>
          <w:color w:val="191919"/>
          <w:shd w:val="clear" w:color="auto" w:fill="FFFFFF"/>
        </w:rPr>
        <w:t xml:space="preserve">Ask user for the type of piece, </w:t>
      </w:r>
      <w:r w:rsidRPr="00BD3748">
        <w:rPr>
          <w:rFonts w:ascii="Times New Roman" w:hAnsi="Times New Roman" w:cs="Times New Roman"/>
          <w:b/>
          <w:color w:val="191919"/>
          <w:shd w:val="clear" w:color="auto" w:fill="FFFFFF"/>
        </w:rPr>
        <w:t>P</w:t>
      </w:r>
      <w:r w:rsidRPr="00BD3748">
        <w:rPr>
          <w:rFonts w:ascii="Times New Roman" w:hAnsi="Times New Roman" w:cs="Times New Roman"/>
          <w:color w:val="191919"/>
          <w:shd w:val="clear" w:color="auto" w:fill="FFFFFF"/>
        </w:rPr>
        <w:t xml:space="preserve">awns, </w:t>
      </w:r>
      <w:r w:rsidRPr="00BD3748">
        <w:rPr>
          <w:rFonts w:ascii="Times New Roman" w:hAnsi="Times New Roman" w:cs="Times New Roman"/>
          <w:b/>
          <w:color w:val="191919"/>
          <w:shd w:val="clear" w:color="auto" w:fill="FFFFFF"/>
        </w:rPr>
        <w:t>K</w:t>
      </w:r>
      <w:r w:rsidRPr="00BD3748">
        <w:rPr>
          <w:rFonts w:ascii="Times New Roman" w:hAnsi="Times New Roman" w:cs="Times New Roman"/>
          <w:color w:val="191919"/>
          <w:shd w:val="clear" w:color="auto" w:fill="FFFFFF"/>
        </w:rPr>
        <w:t xml:space="preserve">ing, </w:t>
      </w:r>
      <w:r w:rsidRPr="00BD3748">
        <w:rPr>
          <w:rFonts w:ascii="Times New Roman" w:hAnsi="Times New Roman" w:cs="Times New Roman"/>
          <w:b/>
          <w:color w:val="191919"/>
          <w:shd w:val="clear" w:color="auto" w:fill="FFFFFF"/>
        </w:rPr>
        <w:t>Q</w:t>
      </w:r>
      <w:r w:rsidRPr="00BD3748">
        <w:rPr>
          <w:rFonts w:ascii="Times New Roman" w:hAnsi="Times New Roman" w:cs="Times New Roman"/>
          <w:color w:val="191919"/>
          <w:shd w:val="clear" w:color="auto" w:fill="FFFFFF"/>
        </w:rPr>
        <w:t xml:space="preserve">ueen, </w:t>
      </w:r>
      <w:r w:rsidRPr="00BD3748">
        <w:rPr>
          <w:rFonts w:ascii="Times New Roman" w:hAnsi="Times New Roman" w:cs="Times New Roman"/>
          <w:b/>
          <w:color w:val="191919"/>
          <w:shd w:val="clear" w:color="auto" w:fill="FFFFFF"/>
        </w:rPr>
        <w:t>R</w:t>
      </w:r>
      <w:r w:rsidRPr="00BD3748">
        <w:rPr>
          <w:rFonts w:ascii="Times New Roman" w:hAnsi="Times New Roman" w:cs="Times New Roman"/>
          <w:color w:val="191919"/>
          <w:shd w:val="clear" w:color="auto" w:fill="FFFFFF"/>
        </w:rPr>
        <w:t xml:space="preserve">ooks, </w:t>
      </w:r>
      <w:r w:rsidRPr="00BD3748">
        <w:rPr>
          <w:rFonts w:ascii="Times New Roman" w:hAnsi="Times New Roman" w:cs="Times New Roman"/>
          <w:b/>
          <w:color w:val="191919"/>
          <w:shd w:val="clear" w:color="auto" w:fill="FFFFFF"/>
        </w:rPr>
        <w:t>B</w:t>
      </w:r>
      <w:r w:rsidRPr="00BD3748">
        <w:rPr>
          <w:rFonts w:ascii="Times New Roman" w:hAnsi="Times New Roman" w:cs="Times New Roman"/>
          <w:color w:val="191919"/>
          <w:shd w:val="clear" w:color="auto" w:fill="FFFFFF"/>
        </w:rPr>
        <w:t xml:space="preserve">ishops, </w:t>
      </w:r>
      <w:r w:rsidRPr="00BD3748">
        <w:rPr>
          <w:rFonts w:ascii="Times New Roman" w:hAnsi="Times New Roman" w:cs="Times New Roman"/>
          <w:b/>
          <w:color w:val="191919"/>
          <w:shd w:val="clear" w:color="auto" w:fill="FFFFFF"/>
        </w:rPr>
        <w:t>K</w:t>
      </w:r>
      <w:r w:rsidRPr="00BD3748">
        <w:rPr>
          <w:rFonts w:ascii="Times New Roman" w:hAnsi="Times New Roman" w:cs="Times New Roman"/>
          <w:color w:val="191919"/>
          <w:shd w:val="clear" w:color="auto" w:fill="FFFFFF"/>
        </w:rPr>
        <w:t xml:space="preserve">nights (e.g. P, K, Q or B). Then take its initial position as an input (e.g. e1 or f7). In the last ask for final position of the piece as input (e.g. e4 or g7).  Using the chess rules determine if this move is legal for that selected piece or not. </w:t>
      </w:r>
    </w:p>
    <w:p w:rsidR="00B5512C" w:rsidRPr="00BD3748" w:rsidRDefault="00B5512C" w:rsidP="00BD3748">
      <w:pPr>
        <w:jc w:val="both"/>
        <w:rPr>
          <w:rFonts w:ascii="Times New Roman" w:hAnsi="Times New Roman" w:cs="Times New Roman"/>
        </w:rPr>
      </w:pPr>
      <w:r w:rsidRPr="00BD3748">
        <w:rPr>
          <w:rFonts w:ascii="Times New Roman" w:hAnsi="Times New Roman" w:cs="Times New Roman"/>
          <w:color w:val="191919"/>
          <w:shd w:val="clear" w:color="auto" w:fill="FFFFFF"/>
        </w:rPr>
        <w:t xml:space="preserve">(Hint: Use a pair of variables one of type </w:t>
      </w:r>
      <w:r w:rsidRPr="00BD3748">
        <w:rPr>
          <w:rFonts w:ascii="Times New Roman" w:hAnsi="Times New Roman" w:cs="Times New Roman"/>
          <w:b/>
          <w:i/>
          <w:color w:val="191919"/>
          <w:shd w:val="clear" w:color="auto" w:fill="FFFFFF"/>
        </w:rPr>
        <w:t>char</w:t>
      </w:r>
      <w:r w:rsidRPr="00BD3748">
        <w:rPr>
          <w:rFonts w:ascii="Times New Roman" w:hAnsi="Times New Roman" w:cs="Times New Roman"/>
          <w:color w:val="191919"/>
          <w:shd w:val="clear" w:color="auto" w:fill="FFFFFF"/>
        </w:rPr>
        <w:t xml:space="preserve"> and other of type </w:t>
      </w:r>
      <w:r w:rsidRPr="00BD3748">
        <w:rPr>
          <w:rFonts w:ascii="Times New Roman" w:hAnsi="Times New Roman" w:cs="Times New Roman"/>
          <w:b/>
          <w:i/>
          <w:color w:val="191919"/>
          <w:shd w:val="clear" w:color="auto" w:fill="FFFFFF"/>
        </w:rPr>
        <w:t>int</w:t>
      </w:r>
      <w:r w:rsidRPr="00BD3748">
        <w:rPr>
          <w:rFonts w:ascii="Times New Roman" w:hAnsi="Times New Roman" w:cs="Times New Roman"/>
          <w:color w:val="191919"/>
          <w:shd w:val="clear" w:color="auto" w:fill="FFFFFF"/>
        </w:rPr>
        <w:t xml:space="preserve"> each for initial and final position.)</w:t>
      </w:r>
    </w:p>
    <w:sectPr w:rsidR="00B5512C" w:rsidRPr="00BD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63"/>
    <w:rsid w:val="00053763"/>
    <w:rsid w:val="00135EFF"/>
    <w:rsid w:val="002300F3"/>
    <w:rsid w:val="003D7AD3"/>
    <w:rsid w:val="0047744C"/>
    <w:rsid w:val="00617163"/>
    <w:rsid w:val="00943A52"/>
    <w:rsid w:val="00B5512C"/>
    <w:rsid w:val="00BD3748"/>
    <w:rsid w:val="00C06F72"/>
    <w:rsid w:val="00C12F2E"/>
    <w:rsid w:val="00F121C0"/>
    <w:rsid w:val="00FA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63"/>
    <w:pPr>
      <w:ind w:left="720"/>
      <w:contextualSpacing/>
    </w:pPr>
  </w:style>
  <w:style w:type="character" w:customStyle="1" w:styleId="line-heading">
    <w:name w:val="line-heading"/>
    <w:basedOn w:val="DefaultParagraphFont"/>
    <w:rsid w:val="00053763"/>
  </w:style>
  <w:style w:type="paragraph" w:styleId="BalloonText">
    <w:name w:val="Balloon Text"/>
    <w:basedOn w:val="Normal"/>
    <w:link w:val="BalloonTextChar"/>
    <w:uiPriority w:val="99"/>
    <w:semiHidden/>
    <w:unhideWhenUsed/>
    <w:rsid w:val="0013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FF"/>
    <w:rPr>
      <w:rFonts w:ascii="Tahoma" w:hAnsi="Tahoma" w:cs="Tahoma"/>
      <w:sz w:val="16"/>
      <w:szCs w:val="16"/>
    </w:rPr>
  </w:style>
  <w:style w:type="table" w:styleId="TableGrid">
    <w:name w:val="Table Grid"/>
    <w:basedOn w:val="TableNormal"/>
    <w:uiPriority w:val="59"/>
    <w:rsid w:val="00135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5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763"/>
    <w:pPr>
      <w:ind w:left="720"/>
      <w:contextualSpacing/>
    </w:pPr>
  </w:style>
  <w:style w:type="character" w:customStyle="1" w:styleId="line-heading">
    <w:name w:val="line-heading"/>
    <w:basedOn w:val="DefaultParagraphFont"/>
    <w:rsid w:val="00053763"/>
  </w:style>
  <w:style w:type="paragraph" w:styleId="BalloonText">
    <w:name w:val="Balloon Text"/>
    <w:basedOn w:val="Normal"/>
    <w:link w:val="BalloonTextChar"/>
    <w:uiPriority w:val="99"/>
    <w:semiHidden/>
    <w:unhideWhenUsed/>
    <w:rsid w:val="0013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EFF"/>
    <w:rPr>
      <w:rFonts w:ascii="Tahoma" w:hAnsi="Tahoma" w:cs="Tahoma"/>
      <w:sz w:val="16"/>
      <w:szCs w:val="16"/>
    </w:rPr>
  </w:style>
  <w:style w:type="table" w:styleId="TableGrid">
    <w:name w:val="Table Grid"/>
    <w:basedOn w:val="TableNormal"/>
    <w:uiPriority w:val="59"/>
    <w:rsid w:val="00135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5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353018">
      <w:bodyDiv w:val="1"/>
      <w:marLeft w:val="0"/>
      <w:marRight w:val="0"/>
      <w:marTop w:val="0"/>
      <w:marBottom w:val="0"/>
      <w:divBdr>
        <w:top w:val="none" w:sz="0" w:space="0" w:color="auto"/>
        <w:left w:val="none" w:sz="0" w:space="0" w:color="auto"/>
        <w:bottom w:val="none" w:sz="0" w:space="0" w:color="auto"/>
        <w:right w:val="none" w:sz="0" w:space="0" w:color="auto"/>
      </w:divBdr>
    </w:div>
    <w:div w:id="1695959013">
      <w:bodyDiv w:val="1"/>
      <w:marLeft w:val="0"/>
      <w:marRight w:val="0"/>
      <w:marTop w:val="0"/>
      <w:marBottom w:val="0"/>
      <w:divBdr>
        <w:top w:val="none" w:sz="0" w:space="0" w:color="auto"/>
        <w:left w:val="none" w:sz="0" w:space="0" w:color="auto"/>
        <w:bottom w:val="none" w:sz="0" w:space="0" w:color="auto"/>
        <w:right w:val="none" w:sz="0" w:space="0" w:color="auto"/>
      </w:divBdr>
    </w:div>
    <w:div w:id="21128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Kamran Nishat</dc:creator>
  <cp:lastModifiedBy>Muhammad Kamran Nishat</cp:lastModifiedBy>
  <cp:revision>10</cp:revision>
  <dcterms:created xsi:type="dcterms:W3CDTF">2014-09-13T13:49:00Z</dcterms:created>
  <dcterms:modified xsi:type="dcterms:W3CDTF">2014-09-14T14:58:00Z</dcterms:modified>
</cp:coreProperties>
</file>