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CDD0A" w14:textId="7B4C2A70" w:rsidR="000E5586" w:rsidRPr="00FC1972" w:rsidRDefault="00812F4E" w:rsidP="003D34FF">
      <w:pPr>
        <w:pStyle w:val="Title"/>
      </w:pPr>
      <w:r>
        <w:t xml:space="preserve">Session </w:t>
      </w:r>
      <w:r w:rsidR="00DE7312">
        <w:t>4</w:t>
      </w:r>
      <w:r>
        <w:t xml:space="preserve"> – </w:t>
      </w:r>
      <w:r w:rsidR="00DE7312">
        <w:t>Lists and List Controls</w:t>
      </w:r>
    </w:p>
    <w:p w14:paraId="65CCDD0B" w14:textId="7A7B8BA7" w:rsidR="00105A6F" w:rsidRDefault="00D047F9" w:rsidP="00666766">
      <w:pPr>
        <w:pStyle w:val="Heading1"/>
      </w:pPr>
      <w:r>
        <w:t>Demo 1</w:t>
      </w:r>
      <w:r w:rsidR="00666766">
        <w:t xml:space="preserve"> – </w:t>
      </w:r>
      <w:r w:rsidR="007B41C4">
        <w:t xml:space="preserve">Create </w:t>
      </w:r>
      <w:r w:rsidR="00DE7312">
        <w:t>List Item Template</w:t>
      </w:r>
    </w:p>
    <w:p w14:paraId="7B8FFA17" w14:textId="77777777" w:rsidR="00646D1A" w:rsidRDefault="007B41C4" w:rsidP="00666766">
      <w:r>
        <w:t>Th</w:t>
      </w:r>
      <w:r w:rsidR="00646D1A">
        <w:t>e goal of this demo is to familiarize the audience with working with the templates required for lists and list controls. We will create a new ItemTemplate in a ListView, change the colour in the ItemContainerStyle and demonstrate how to create a FooterTemplate.</w:t>
      </w:r>
    </w:p>
    <w:p w14:paraId="16BA96A9" w14:textId="77777777" w:rsidR="00CF56A8" w:rsidRDefault="00646D1A" w:rsidP="00666766">
      <w:r>
        <w:t xml:space="preserve">The solution consists of a Universal Windows and Windows Phone project. </w:t>
      </w:r>
      <w:r w:rsidR="00CF56A8">
        <w:t xml:space="preserve">For the purpose of the demo, we’ll focus on the phone element, but the Windows project can also be referenced to show the ease of universal platform development. </w:t>
      </w:r>
    </w:p>
    <w:p w14:paraId="48840826" w14:textId="2D576CC8" w:rsidR="00CF1A06" w:rsidRDefault="00CF1A06" w:rsidP="00666766">
      <w:r>
        <w:t>Change the ItemTemplate</w:t>
      </w:r>
    </w:p>
    <w:p w14:paraId="65CCDD0D" w14:textId="54AA4980" w:rsidR="00701FDA" w:rsidRDefault="00CF56A8" w:rsidP="00DA5E8C">
      <w:pPr>
        <w:pStyle w:val="ListParagraph"/>
        <w:numPr>
          <w:ilvl w:val="0"/>
          <w:numId w:val="11"/>
        </w:numPr>
      </w:pPr>
      <w:r>
        <w:t xml:space="preserve">Open up the project and show that it is a Universal Project. Note that, as a universal project, it makes sense to keep our model objects in the shared element of the project. </w:t>
      </w:r>
    </w:p>
    <w:p w14:paraId="00BFAF07" w14:textId="227FE840" w:rsidR="00CF56A8" w:rsidRDefault="00CF56A8" w:rsidP="00DA5E8C">
      <w:pPr>
        <w:pStyle w:val="ListParagraph"/>
        <w:numPr>
          <w:ilvl w:val="0"/>
          <w:numId w:val="11"/>
        </w:numPr>
      </w:pPr>
      <w:r>
        <w:t>In the Shared portion of the project, open Models/SampleItem.cs</w:t>
      </w:r>
    </w:p>
    <w:p w14:paraId="139A5372" w14:textId="78C91CC4" w:rsidR="00CF56A8" w:rsidRDefault="00CF56A8" w:rsidP="00DA5E8C">
      <w:pPr>
        <w:pStyle w:val="ListParagraph"/>
        <w:numPr>
          <w:ilvl w:val="0"/>
          <w:numId w:val="11"/>
        </w:numPr>
      </w:pPr>
      <w:r>
        <w:t>This class is a simple class with a Title, a Subtitle, an Image and a TargetGroup property that we will use to help us group the items for display.</w:t>
      </w:r>
    </w:p>
    <w:p w14:paraId="22CBA015" w14:textId="54C2CB3B" w:rsidR="003D34FF" w:rsidRDefault="003D34FF" w:rsidP="00DA5E8C">
      <w:pPr>
        <w:pStyle w:val="ListParagraph"/>
        <w:numPr>
          <w:ilvl w:val="0"/>
          <w:numId w:val="11"/>
        </w:numPr>
      </w:pPr>
      <w:r>
        <w:t>Run the application and tap on the “See ListView” button. Note that the default rendering of objects without any DataTemplate applied is to simply call the “ToString()” method on the object and display that. “So we need to define how this item should be displayed in this list.”</w:t>
      </w:r>
    </w:p>
    <w:p w14:paraId="65CCDD0E" w14:textId="26521E90" w:rsidR="00701FDA" w:rsidRDefault="001101AD" w:rsidP="00DA5E8C">
      <w:pPr>
        <w:pStyle w:val="ListParagraph"/>
        <w:numPr>
          <w:ilvl w:val="0"/>
          <w:numId w:val="11"/>
        </w:numPr>
      </w:pPr>
      <w:r>
        <w:t>Open ListViewPage.xaml to the dual view (designer + XAML). Click on the “Document Outline” icon in the middle</w:t>
      </w:r>
    </w:p>
    <w:p w14:paraId="7CBAD389" w14:textId="5C072BB3" w:rsidR="001101AD" w:rsidRDefault="001101AD" w:rsidP="001101AD">
      <w:pPr>
        <w:ind w:left="360" w:firstLine="360"/>
      </w:pPr>
      <w:r>
        <w:rPr>
          <w:noProof/>
          <w:lang w:val="en-US"/>
        </w:rPr>
        <w:drawing>
          <wp:inline distT="0" distB="0" distL="0" distR="0" wp14:anchorId="1A2469EA" wp14:editId="02000177">
            <wp:extent cx="2964437" cy="1310754"/>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4437" cy="1310754"/>
                    </a:xfrm>
                    <a:prstGeom prst="rect">
                      <a:avLst/>
                    </a:prstGeom>
                  </pic:spPr>
                </pic:pic>
              </a:graphicData>
            </a:graphic>
          </wp:inline>
        </w:drawing>
      </w:r>
    </w:p>
    <w:p w14:paraId="16E7D6E6" w14:textId="74791200" w:rsidR="003D34FF" w:rsidRDefault="003D34FF" w:rsidP="00DA5E8C">
      <w:pPr>
        <w:pStyle w:val="ListParagraph"/>
        <w:numPr>
          <w:ilvl w:val="0"/>
          <w:numId w:val="11"/>
        </w:numPr>
      </w:pPr>
      <w:r>
        <w:t xml:space="preserve">Right-click on the SampleListView in the Document Outline and go down to “Edit Additional Templates”. Show how a developer can explore the templates available in the control. Select “Edit Generated Items (ItemTemplate)” </w:t>
      </w:r>
      <w:r>
        <w:sym w:font="Wingdings" w:char="F0E0"/>
      </w:r>
      <w:r>
        <w:t xml:space="preserve"> “Apply Resource” </w:t>
      </w:r>
      <w:r>
        <w:sym w:font="Wingdings" w:char="F0E0"/>
      </w:r>
      <w:r>
        <w:t xml:space="preserve"> SampleDataTemplate</w:t>
      </w:r>
    </w:p>
    <w:p w14:paraId="4E074201" w14:textId="762C66A6" w:rsidR="003D34FF" w:rsidRDefault="003D34FF" w:rsidP="003D34FF">
      <w:pPr>
        <w:ind w:firstLine="720"/>
      </w:pPr>
      <w:r>
        <w:rPr>
          <w:noProof/>
          <w:lang w:val="en-US"/>
        </w:rPr>
        <w:drawing>
          <wp:inline distT="0" distB="0" distL="0" distR="0" wp14:anchorId="3734228E" wp14:editId="04822089">
            <wp:extent cx="4783667" cy="469852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7621" cy="4751516"/>
                    </a:xfrm>
                    <a:prstGeom prst="rect">
                      <a:avLst/>
                    </a:prstGeom>
                  </pic:spPr>
                </pic:pic>
              </a:graphicData>
            </a:graphic>
          </wp:inline>
        </w:drawing>
      </w:r>
    </w:p>
    <w:p w14:paraId="077BFEB4" w14:textId="793937FC" w:rsidR="003D34FF" w:rsidRDefault="003D34FF" w:rsidP="00DA5E8C">
      <w:pPr>
        <w:pStyle w:val="ListParagraph"/>
        <w:numPr>
          <w:ilvl w:val="0"/>
          <w:numId w:val="11"/>
        </w:numPr>
      </w:pPr>
      <w:r>
        <w:t xml:space="preserve">Let’s look at the template. Right-click on the SampleListView, go down to “Edit Additional Templates” </w:t>
      </w:r>
      <w:r>
        <w:sym w:font="Wingdings" w:char="F0E0"/>
      </w:r>
      <w:r>
        <w:t xml:space="preserve"> ItemTemplate </w:t>
      </w:r>
      <w:r>
        <w:sym w:font="Wingdings" w:char="F0E0"/>
      </w:r>
      <w:r>
        <w:t xml:space="preserve"> Edit Current</w:t>
      </w:r>
    </w:p>
    <w:p w14:paraId="3AE6E6CE" w14:textId="055F0C1A" w:rsidR="003D34FF" w:rsidRDefault="003D34FF" w:rsidP="00DA5E8C">
      <w:pPr>
        <w:pStyle w:val="ListParagraph"/>
        <w:numPr>
          <w:ilvl w:val="0"/>
          <w:numId w:val="11"/>
        </w:numPr>
      </w:pPr>
      <w:r>
        <w:t>The XAML pane will scroll to the template in the resources. Show the Bindings on the Image, and the two TextBlocks</w:t>
      </w:r>
      <w:r w:rsidR="00BA2452">
        <w:t>.</w:t>
      </w:r>
      <w:r w:rsidR="00CF1A06">
        <w:t xml:space="preserve"> If you’re comfortable with the XAML, feel free to break the bindings and show the audience how they can design the item with static data and paste the bindings back in.</w:t>
      </w:r>
    </w:p>
    <w:p w14:paraId="47313524" w14:textId="4FAE3D0D" w:rsidR="003D34FF" w:rsidRDefault="00CF1A06" w:rsidP="00DA5E8C">
      <w:pPr>
        <w:pStyle w:val="ListParagraph"/>
        <w:numPr>
          <w:ilvl w:val="0"/>
          <w:numId w:val="11"/>
        </w:numPr>
      </w:pPr>
      <w:r>
        <w:t>Run the application, show how the items display properly</w:t>
      </w:r>
    </w:p>
    <w:p w14:paraId="687118D7" w14:textId="77777777" w:rsidR="00CF1A06" w:rsidRDefault="00CF1A06" w:rsidP="00DA5E8C">
      <w:pPr>
        <w:pStyle w:val="ListParagraph"/>
        <w:numPr>
          <w:ilvl w:val="0"/>
          <w:numId w:val="11"/>
        </w:numPr>
      </w:pPr>
      <w:r>
        <w:t>While still in the app, press on the list icon at the bottom. This changes the ListView from</w:t>
      </w:r>
    </w:p>
    <w:p w14:paraId="0A861757" w14:textId="134B29DB" w:rsidR="00CF1A06" w:rsidRDefault="00CF1A06" w:rsidP="00CF1A06">
      <w:pPr>
        <w:pStyle w:val="ListParagrap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SelectionMode = </w:t>
      </w:r>
      <w:r>
        <w:rPr>
          <w:rFonts w:ascii="Consolas" w:hAnsi="Consolas" w:cs="Consolas"/>
          <w:color w:val="2B91AF"/>
          <w:sz w:val="19"/>
          <w:szCs w:val="19"/>
          <w:highlight w:val="white"/>
          <w:lang w:val="en-US"/>
        </w:rPr>
        <w:t>ListViewSelectionMode</w:t>
      </w:r>
      <w:r>
        <w:rPr>
          <w:rFonts w:ascii="Consolas" w:hAnsi="Consolas" w:cs="Consolas"/>
          <w:color w:val="000000"/>
          <w:sz w:val="19"/>
          <w:szCs w:val="19"/>
          <w:highlight w:val="white"/>
          <w:lang w:val="en-US"/>
        </w:rPr>
        <w:t>.</w:t>
      </w:r>
      <w:r>
        <w:rPr>
          <w:rFonts w:ascii="Consolas" w:hAnsi="Consolas" w:cs="Consolas"/>
          <w:color w:val="000000"/>
          <w:sz w:val="19"/>
          <w:szCs w:val="19"/>
          <w:lang w:val="en-US"/>
        </w:rPr>
        <w:t>Single</w:t>
      </w:r>
    </w:p>
    <w:p w14:paraId="3BF0DC28" w14:textId="77777777" w:rsidR="00CF1A06" w:rsidRPr="00CF1A06" w:rsidRDefault="00CF1A06" w:rsidP="00CF1A06">
      <w:pPr>
        <w:pStyle w:val="ListParagraph"/>
      </w:pPr>
      <w:r w:rsidRPr="00CF1A06">
        <w:t>To</w:t>
      </w:r>
    </w:p>
    <w:p w14:paraId="32EB40A2" w14:textId="30B9A4A0" w:rsidR="00CF1A06" w:rsidRDefault="00CF1A06" w:rsidP="00CF1A06">
      <w:pPr>
        <w:pStyle w:val="ListParagraph"/>
      </w:pPr>
      <w:r>
        <w:rPr>
          <w:rFonts w:ascii="Consolas" w:hAnsi="Consolas" w:cs="Consolas"/>
          <w:color w:val="000000"/>
          <w:sz w:val="19"/>
          <w:szCs w:val="19"/>
          <w:highlight w:val="white"/>
          <w:lang w:val="en-US"/>
        </w:rPr>
        <w:t xml:space="preserve">SelectionMode = </w:t>
      </w:r>
      <w:r>
        <w:rPr>
          <w:rFonts w:ascii="Consolas" w:hAnsi="Consolas" w:cs="Consolas"/>
          <w:color w:val="2B91AF"/>
          <w:sz w:val="19"/>
          <w:szCs w:val="19"/>
          <w:highlight w:val="white"/>
          <w:lang w:val="en-US"/>
        </w:rPr>
        <w:t>ListViewSelectionMode</w:t>
      </w:r>
      <w:r>
        <w:rPr>
          <w:rFonts w:ascii="Consolas" w:hAnsi="Consolas" w:cs="Consolas"/>
          <w:color w:val="000000"/>
          <w:sz w:val="19"/>
          <w:szCs w:val="19"/>
          <w:highlight w:val="white"/>
          <w:lang w:val="en-US"/>
        </w:rPr>
        <w:t>.Multi</w:t>
      </w:r>
      <w:r>
        <w:rPr>
          <w:rFonts w:ascii="Consolas" w:hAnsi="Consolas" w:cs="Consolas"/>
          <w:color w:val="000000"/>
          <w:sz w:val="19"/>
          <w:szCs w:val="19"/>
          <w:lang w:val="en-US"/>
        </w:rPr>
        <w:t>ple</w:t>
      </w:r>
      <w:r>
        <w:br/>
        <w:t>Note the visual change and mention that this change is driven by the ItemContainerStyle.</w:t>
      </w:r>
    </w:p>
    <w:p w14:paraId="35606FD0" w14:textId="29D0C0E0" w:rsidR="00CF1A06" w:rsidRDefault="00CF1A06" w:rsidP="00CF1A06">
      <w:pPr>
        <w:ind w:left="360"/>
      </w:pPr>
      <w:r>
        <w:t>Changing the ItemContainerStyle</w:t>
      </w:r>
    </w:p>
    <w:p w14:paraId="45D08AC8" w14:textId="578F8219" w:rsidR="003D34FF" w:rsidRDefault="00CF1A06" w:rsidP="00DA5E8C">
      <w:pPr>
        <w:pStyle w:val="ListParagraph"/>
        <w:numPr>
          <w:ilvl w:val="0"/>
          <w:numId w:val="11"/>
        </w:numPr>
      </w:pPr>
      <w:r>
        <w:t xml:space="preserve">For the sake of the scenario, we’re going to change the ItemContainerStyle so that the checkbox </w:t>
      </w:r>
      <w:r w:rsidR="00E13DB2">
        <w:t>is another color.</w:t>
      </w:r>
    </w:p>
    <w:p w14:paraId="2C50E9DF" w14:textId="3DD7193F" w:rsidR="00CF1A06" w:rsidRDefault="00CF1A06" w:rsidP="00DA5E8C">
      <w:pPr>
        <w:pStyle w:val="ListParagraph"/>
        <w:numPr>
          <w:ilvl w:val="0"/>
          <w:numId w:val="11"/>
        </w:numPr>
      </w:pPr>
      <w:r>
        <w:t>Right-click on the Windows Phone project and click “Open in Blend…” (second to the bottom).</w:t>
      </w:r>
    </w:p>
    <w:p w14:paraId="2A95D8A0" w14:textId="77777777" w:rsidR="00CF1A06" w:rsidRDefault="00CF1A06" w:rsidP="00CF1A06">
      <w:pPr>
        <w:pStyle w:val="ListParagraph"/>
        <w:numPr>
          <w:ilvl w:val="0"/>
          <w:numId w:val="11"/>
        </w:numPr>
      </w:pPr>
      <w:r>
        <w:t xml:space="preserve">The project will open in Blend. Go to the “Objects and Timeline” (will look like the Document Outline in Visual Studio). Right click on the SampleListView </w:t>
      </w:r>
      <w:r>
        <w:sym w:font="Wingdings" w:char="F0E0"/>
      </w:r>
      <w:r>
        <w:t xml:space="preserve"> Edit Additional Templates… </w:t>
      </w:r>
      <w:r>
        <w:sym w:font="Wingdings" w:char="F0E0"/>
      </w:r>
      <w:r>
        <w:t xml:space="preserve"> Edit Generated Item Container (ItemContainerStyle) </w:t>
      </w:r>
      <w:r>
        <w:sym w:font="Wingdings" w:char="F0E0"/>
      </w:r>
      <w:r>
        <w:t xml:space="preserve"> Edit a Copy…</w:t>
      </w:r>
    </w:p>
    <w:p w14:paraId="276A8FC0" w14:textId="16F8FD95" w:rsidR="00CF1A06" w:rsidRDefault="00CF1A06" w:rsidP="00CF1A06">
      <w:pPr>
        <w:pStyle w:val="ListParagraph"/>
        <w:numPr>
          <w:ilvl w:val="0"/>
          <w:numId w:val="11"/>
        </w:numPr>
      </w:pPr>
      <w:r>
        <w:t>Name it “SampleDataItemContainer” and press OK.</w:t>
      </w:r>
    </w:p>
    <w:p w14:paraId="6924FCF7" w14:textId="480DE3AF" w:rsidR="00CF1A06" w:rsidRDefault="00CF1A06" w:rsidP="00CF1A06">
      <w:pPr>
        <w:pStyle w:val="ListParagraph"/>
        <w:numPr>
          <w:ilvl w:val="0"/>
          <w:numId w:val="11"/>
        </w:numPr>
      </w:pPr>
      <w:r>
        <w:t>Click on “States”</w:t>
      </w:r>
      <w:r w:rsidR="00E13DB2">
        <w:t xml:space="preserve"> at the top left corner of Blend</w:t>
      </w:r>
    </w:p>
    <w:p w14:paraId="04583C4C" w14:textId="55F13383" w:rsidR="00E13DB2" w:rsidRDefault="00E13DB2" w:rsidP="00E13DB2">
      <w:pPr>
        <w:pStyle w:val="ListParagraph"/>
      </w:pPr>
      <w:r>
        <w:rPr>
          <w:noProof/>
          <w:lang w:val="en-US"/>
        </w:rPr>
        <w:drawing>
          <wp:inline distT="0" distB="0" distL="0" distR="0" wp14:anchorId="2152141D" wp14:editId="64DA691C">
            <wp:extent cx="2857748" cy="439712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748" cy="4397121"/>
                    </a:xfrm>
                    <a:prstGeom prst="rect">
                      <a:avLst/>
                    </a:prstGeom>
                  </pic:spPr>
                </pic:pic>
              </a:graphicData>
            </a:graphic>
          </wp:inline>
        </w:drawing>
      </w:r>
    </w:p>
    <w:p w14:paraId="29FF4970" w14:textId="77777777" w:rsidR="00E13DB2" w:rsidRDefault="00E13DB2" w:rsidP="00E13DB2">
      <w:pPr>
        <w:pStyle w:val="ListParagraph"/>
      </w:pPr>
    </w:p>
    <w:p w14:paraId="7115C970" w14:textId="51E1CB06" w:rsidR="00E13DB2" w:rsidRDefault="00E13DB2" w:rsidP="00CF1A06">
      <w:pPr>
        <w:pStyle w:val="ListParagraph"/>
        <w:numPr>
          <w:ilvl w:val="0"/>
          <w:numId w:val="11"/>
        </w:numPr>
      </w:pPr>
      <w:r>
        <w:t>Scroll down to the “MultiSelectStates” section and select the “ListMultiSelect” state. You will see the checkbox appear in the design pane.</w:t>
      </w:r>
      <w:r w:rsidR="00F86501">
        <w:t xml:space="preserve"> Select the “Base” state (which sticks to the top of the States tab). </w:t>
      </w:r>
    </w:p>
    <w:p w14:paraId="5F475932" w14:textId="1A81EBA9" w:rsidR="00F86501" w:rsidRDefault="00E13DB2" w:rsidP="00346C4B">
      <w:pPr>
        <w:pStyle w:val="ListParagraph"/>
        <w:numPr>
          <w:ilvl w:val="0"/>
          <w:numId w:val="11"/>
        </w:numPr>
      </w:pPr>
      <w:r>
        <w:t>Drill down into the CheckBoxTiltContainer until you reach the “NormalRectangle”</w:t>
      </w:r>
      <w:r w:rsidR="00F86501">
        <w:t xml:space="preserve"> </w:t>
      </w:r>
    </w:p>
    <w:p w14:paraId="3067CF9C" w14:textId="6DF3D6FB" w:rsidR="00F86501" w:rsidRDefault="00F86501" w:rsidP="00CF1A06">
      <w:pPr>
        <w:pStyle w:val="ListParagraph"/>
        <w:numPr>
          <w:ilvl w:val="0"/>
          <w:numId w:val="11"/>
        </w:numPr>
      </w:pPr>
      <w:r>
        <w:t>Select the rectangle and in the Properties pane on the right side of Blend, select “Stroke”, then “Solid Color Brush”. Change the color to blue.</w:t>
      </w:r>
    </w:p>
    <w:p w14:paraId="2AB99E05" w14:textId="35885675" w:rsidR="005677C3" w:rsidRDefault="005677C3" w:rsidP="005677C3">
      <w:pPr>
        <w:pStyle w:val="ListParagraph"/>
      </w:pPr>
      <w:r>
        <w:rPr>
          <w:noProof/>
          <w:lang w:val="en-US"/>
        </w:rPr>
        <w:drawing>
          <wp:inline distT="0" distB="0" distL="0" distR="0" wp14:anchorId="4A698990" wp14:editId="6EA232B4">
            <wp:extent cx="2599267" cy="27874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5257" cy="2793842"/>
                    </a:xfrm>
                    <a:prstGeom prst="rect">
                      <a:avLst/>
                    </a:prstGeom>
                  </pic:spPr>
                </pic:pic>
              </a:graphicData>
            </a:graphic>
          </wp:inline>
        </w:drawing>
      </w:r>
    </w:p>
    <w:p w14:paraId="5BC6DE94" w14:textId="0F145C2F" w:rsidR="00F86501" w:rsidRDefault="00F86501" w:rsidP="005677C3">
      <w:pPr>
        <w:pStyle w:val="ListParagraph"/>
      </w:pPr>
    </w:p>
    <w:p w14:paraId="6E58D9E9" w14:textId="728289BC" w:rsidR="005677C3" w:rsidRDefault="005677C3" w:rsidP="00CF1A06">
      <w:pPr>
        <w:pStyle w:val="ListParagraph"/>
        <w:numPr>
          <w:ilvl w:val="0"/>
          <w:numId w:val="11"/>
        </w:numPr>
      </w:pPr>
      <w:r>
        <w:t>Save and return to Visual Studio. Accept the changes and run the app again.</w:t>
      </w:r>
      <w:r w:rsidR="00CD16BE">
        <w:t xml:space="preserve"> The multi-select mode should look like this</w:t>
      </w:r>
    </w:p>
    <w:p w14:paraId="65CCDD1C" w14:textId="7B9B30C1" w:rsidR="00BE3E42" w:rsidRPr="00CD16BE" w:rsidRDefault="00CD16BE" w:rsidP="00CD16BE">
      <w:pPr>
        <w:pStyle w:val="ListParagraph"/>
      </w:pPr>
      <w:r>
        <w:rPr>
          <w:noProof/>
          <w:lang w:val="en-US"/>
        </w:rPr>
        <w:drawing>
          <wp:inline distT="0" distB="0" distL="0" distR="0" wp14:anchorId="3969103C" wp14:editId="0EA09236">
            <wp:extent cx="3010161" cy="169178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161" cy="1691787"/>
                    </a:xfrm>
                    <a:prstGeom prst="rect">
                      <a:avLst/>
                    </a:prstGeom>
                  </pic:spPr>
                </pic:pic>
              </a:graphicData>
            </a:graphic>
          </wp:inline>
        </w:drawing>
      </w:r>
      <w:r w:rsidR="00280374" w:rsidRPr="00CD16BE">
        <w:rPr>
          <w:b/>
        </w:rPr>
        <w:t xml:space="preserve"> </w:t>
      </w:r>
    </w:p>
    <w:p w14:paraId="65CCDD1D" w14:textId="61CBBB96" w:rsidR="00F57539" w:rsidRDefault="00D047F9" w:rsidP="00F57539">
      <w:pPr>
        <w:pStyle w:val="Heading1"/>
      </w:pPr>
      <w:r>
        <w:lastRenderedPageBreak/>
        <w:t>Demo 2</w:t>
      </w:r>
      <w:r w:rsidR="00F57539">
        <w:t xml:space="preserve"> – </w:t>
      </w:r>
      <w:r w:rsidR="00DE7312">
        <w:t>Create Semantic Zoom JumpList</w:t>
      </w:r>
    </w:p>
    <w:p w14:paraId="04AC7284" w14:textId="77777777" w:rsidR="00A74754" w:rsidRDefault="00C6485E" w:rsidP="004E479C">
      <w:r>
        <w:t>In this demo, we will implement a JumpList for</w:t>
      </w:r>
      <w:r w:rsidR="006C0989">
        <w:t xml:space="preserve"> </w:t>
      </w:r>
      <w:r w:rsidR="00A74754">
        <w:t xml:space="preserve">a grouped </w:t>
      </w:r>
      <w:r w:rsidR="006C0989">
        <w:t>GridView</w:t>
      </w:r>
      <w:r w:rsidR="00A74754">
        <w:t xml:space="preserve"> using a SemanticZoom control using one GridView for “ZoomedIn” view and another GridView for the “ZoomedOut” view.</w:t>
      </w:r>
    </w:p>
    <w:p w14:paraId="5B1918C1" w14:textId="77777777" w:rsidR="00A74754" w:rsidRDefault="00A74754" w:rsidP="00A74754">
      <w:pPr>
        <w:pStyle w:val="ListParagraph"/>
        <w:numPr>
          <w:ilvl w:val="0"/>
          <w:numId w:val="17"/>
        </w:numPr>
      </w:pPr>
      <w:r>
        <w:t>Open the solution and open “GroupedGridView.xaml”. Starting at line 62, you’ll see a GridView that is bound to a grouped source.</w:t>
      </w:r>
    </w:p>
    <w:p w14:paraId="3A4882DB" w14:textId="77777777" w:rsidR="00312B85" w:rsidRDefault="00790A34" w:rsidP="00A74754">
      <w:pPr>
        <w:pStyle w:val="ListParagraph"/>
        <w:numPr>
          <w:ilvl w:val="0"/>
          <w:numId w:val="17"/>
        </w:numPr>
      </w:pPr>
      <w:r>
        <w:t xml:space="preserve">Point out the GroupStyle and the GroupStyle.HeaderTemplate is where the grouping visuals are defined. The </w:t>
      </w:r>
    </w:p>
    <w:p w14:paraId="308C60DC" w14:textId="77777777" w:rsidR="00312B85" w:rsidRDefault="00790A34" w:rsidP="00312B85">
      <w:pPr>
        <w:pStyle w:val="ListParagraph"/>
        <w:rPr>
          <w:rFonts w:ascii="Consolas" w:hAnsi="Consolas" w:cs="Consolas"/>
          <w:color w:val="000000"/>
          <w:sz w:val="19"/>
          <w:szCs w:val="19"/>
          <w:lang w:val="en-US"/>
        </w:rPr>
      </w:pPr>
      <w:r>
        <w:rPr>
          <w:rFonts w:ascii="Consolas" w:hAnsi="Consolas" w:cs="Consolas"/>
          <w:color w:val="FF0000"/>
          <w:sz w:val="19"/>
          <w:szCs w:val="19"/>
          <w:highlight w:val="white"/>
          <w:lang w:val="en-US"/>
        </w:rPr>
        <w:t>Text</w:t>
      </w:r>
      <w:r>
        <w:rPr>
          <w:rFonts w:ascii="Consolas" w:hAnsi="Consolas" w:cs="Consolas"/>
          <w:color w:val="0000FF"/>
          <w:sz w:val="19"/>
          <w:szCs w:val="19"/>
          <w:highlight w:val="white"/>
          <w:lang w:val="en-US"/>
        </w:rPr>
        <w:t>="{</w:t>
      </w:r>
      <w:r>
        <w:rPr>
          <w:rFonts w:ascii="Consolas" w:hAnsi="Consolas" w:cs="Consolas"/>
          <w:color w:val="A31515"/>
          <w:sz w:val="19"/>
          <w:szCs w:val="19"/>
          <w:highlight w:val="white"/>
          <w:lang w:val="en-US"/>
        </w:rPr>
        <w:t>Binding</w:t>
      </w:r>
      <w:r>
        <w:rPr>
          <w:rFonts w:ascii="Consolas" w:hAnsi="Consolas" w:cs="Consolas"/>
          <w:color w:val="FF0000"/>
          <w:sz w:val="19"/>
          <w:szCs w:val="19"/>
          <w:highlight w:val="white"/>
          <w:lang w:val="en-US"/>
        </w:rPr>
        <w:t xml:space="preserve"> Key</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p>
    <w:p w14:paraId="7A855E19" w14:textId="146CB031" w:rsidR="00790A34" w:rsidRDefault="00790A34" w:rsidP="00312B85">
      <w:pPr>
        <w:pStyle w:val="ListParagraph"/>
      </w:pPr>
      <w:r>
        <w:t>binding inside the TextBlock is required to make the grouping visual work property.</w:t>
      </w:r>
    </w:p>
    <w:p w14:paraId="673C61A4" w14:textId="59471F75" w:rsidR="00A74754" w:rsidRDefault="00A74754" w:rsidP="00A74754">
      <w:pPr>
        <w:pStyle w:val="ListParagraph"/>
        <w:numPr>
          <w:ilvl w:val="0"/>
          <w:numId w:val="17"/>
        </w:numPr>
      </w:pPr>
      <w:r>
        <w:t>NOTE: The grouped source was covered in the presentation, but if you want to walk through the details of creating a grouped data source, continue</w:t>
      </w:r>
      <w:r w:rsidR="00790A34">
        <w:t xml:space="preserve"> with step 4</w:t>
      </w:r>
      <w:r>
        <w:t xml:space="preserve">. If you want to skip it </w:t>
      </w:r>
      <w:r w:rsidR="00790A34">
        <w:t>to save time</w:t>
      </w:r>
      <w:r>
        <w:t xml:space="preserve">, jump to step </w:t>
      </w:r>
      <w:r w:rsidR="00790A34">
        <w:t>8</w:t>
      </w:r>
      <w:r>
        <w:t>.</w:t>
      </w:r>
    </w:p>
    <w:p w14:paraId="23E99772" w14:textId="4707AC97" w:rsidR="00A74754" w:rsidRDefault="00A74754" w:rsidP="00A74754">
      <w:pPr>
        <w:pStyle w:val="ListParagraph"/>
        <w:numPr>
          <w:ilvl w:val="0"/>
          <w:numId w:val="17"/>
        </w:numPr>
      </w:pPr>
      <w:r>
        <w:t xml:space="preserve">Scroll to the top of the page to see two CollectionViewSource resources. For the sake of convenient comparison, the top one is bound to a grouped data source and the bottom one is bounded to a simple list of items. </w:t>
      </w:r>
    </w:p>
    <w:p w14:paraId="1B452776" w14:textId="392CEDB6" w:rsidR="00A74754" w:rsidRDefault="00A74754" w:rsidP="00A74754">
      <w:pPr>
        <w:pStyle w:val="ListParagraph"/>
        <w:numPr>
          <w:ilvl w:val="0"/>
          <w:numId w:val="17"/>
        </w:numPr>
      </w:pPr>
      <w:r>
        <w:t xml:space="preserve">Open DataSource.cs from the Shared project section under the “Models” folder. Look at line 50 to see that the AlphaGrouped property is derived from the Ungrouped simple list. </w:t>
      </w:r>
    </w:p>
    <w:p w14:paraId="1CA676EC" w14:textId="31179BB7" w:rsidR="00A74754" w:rsidRDefault="00A74754" w:rsidP="00A74754">
      <w:pPr>
        <w:pStyle w:val="ListParagraph"/>
        <w:numPr>
          <w:ilvl w:val="0"/>
          <w:numId w:val="17"/>
        </w:numPr>
      </w:pPr>
      <w:r>
        <w:t>Open the “</w:t>
      </w:r>
      <w:r w:rsidR="00AB5936">
        <w:t>a</w:t>
      </w:r>
      <w:r>
        <w:t>lphaGroup</w:t>
      </w:r>
      <w:r w:rsidR="00AB5936">
        <w:t>Sorting</w:t>
      </w:r>
      <w:r>
        <w:t xml:space="preserve">” method and show that we need to run our unsorted list through </w:t>
      </w:r>
      <w:r w:rsidR="00AE0BAB">
        <w:t>the AlphaKeyGroup&lt;object&gt;.CreateGroup method for sorting.</w:t>
      </w:r>
    </w:p>
    <w:p w14:paraId="6BF85667" w14:textId="260C8372" w:rsidR="00AE0BAB" w:rsidRDefault="00AE0BAB" w:rsidP="00A74754">
      <w:pPr>
        <w:pStyle w:val="ListParagraph"/>
        <w:numPr>
          <w:ilvl w:val="0"/>
          <w:numId w:val="17"/>
        </w:numPr>
      </w:pPr>
      <w:r>
        <w:t xml:space="preserve">Note that this AlphaKeyGroup is the same thing we used to enable jumplists in Windows Phone 8 using the LongListSelector. </w:t>
      </w:r>
    </w:p>
    <w:p w14:paraId="0DC38E94" w14:textId="77777777" w:rsidR="00AE0BAB" w:rsidRDefault="00AE0BAB" w:rsidP="00A74754">
      <w:pPr>
        <w:pStyle w:val="ListParagraph"/>
        <w:numPr>
          <w:ilvl w:val="0"/>
          <w:numId w:val="17"/>
        </w:numPr>
      </w:pPr>
      <w:r>
        <w:t xml:space="preserve">Run the application to show that grouping works, and that the headers act as responsive buttons, but that there is no jump list. </w:t>
      </w:r>
    </w:p>
    <w:p w14:paraId="6F979A6F" w14:textId="55525AA8" w:rsidR="00AE0BAB" w:rsidRDefault="00AE0BAB" w:rsidP="00A74754">
      <w:pPr>
        <w:pStyle w:val="ListParagraph"/>
        <w:numPr>
          <w:ilvl w:val="0"/>
          <w:numId w:val="17"/>
        </w:numPr>
      </w:pPr>
      <w:r>
        <w:t>Past the following code into the application, just above the GridView  (line 6</w:t>
      </w:r>
      <w:r w:rsidR="0085016C">
        <w:t>8</w:t>
      </w:r>
      <w:r>
        <w:t>)</w:t>
      </w:r>
    </w:p>
    <w:p w14:paraId="4B6060BA" w14:textId="77777777" w:rsidR="00AE0BAB" w:rsidRDefault="00AE0BAB" w:rsidP="00AE0BAB">
      <w:pPr>
        <w:autoSpaceDE w:val="0"/>
        <w:autoSpaceDN w:val="0"/>
        <w:adjustRightInd w:val="0"/>
        <w:spacing w:after="0" w:line="240" w:lineRule="auto"/>
        <w:ind w:firstLine="72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SemanticZoom</w:t>
      </w:r>
      <w:r>
        <w:rPr>
          <w:rFonts w:ascii="Consolas" w:hAnsi="Consolas" w:cs="Consolas"/>
          <w:color w:val="000000"/>
          <w:sz w:val="19"/>
          <w:szCs w:val="19"/>
          <w:highlight w:val="white"/>
          <w:lang w:val="en-US"/>
        </w:rPr>
        <w:t xml:space="preserve">  </w:t>
      </w:r>
    </w:p>
    <w:p w14:paraId="4B6B90A4" w14:textId="77777777" w:rsidR="00AE0BAB" w:rsidRDefault="00AE0BAB" w:rsidP="00AE0BA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 xml:space="preserve"> Grid.Row</w:t>
      </w:r>
      <w:r>
        <w:rPr>
          <w:rFonts w:ascii="Consolas" w:hAnsi="Consolas" w:cs="Consolas"/>
          <w:color w:val="0000FF"/>
          <w:sz w:val="19"/>
          <w:szCs w:val="19"/>
          <w:highlight w:val="white"/>
          <w:lang w:val="en-US"/>
        </w:rPr>
        <w:t>="1"</w:t>
      </w:r>
      <w:r>
        <w:rPr>
          <w:rFonts w:ascii="Consolas" w:hAnsi="Consolas" w:cs="Consolas"/>
          <w:color w:val="000000"/>
          <w:sz w:val="19"/>
          <w:szCs w:val="19"/>
          <w:highlight w:val="white"/>
          <w:lang w:val="en-US"/>
        </w:rPr>
        <w:t xml:space="preserve"> </w:t>
      </w:r>
    </w:p>
    <w:p w14:paraId="7898D1F2" w14:textId="77777777" w:rsidR="00AE0BAB" w:rsidRDefault="00AE0BAB" w:rsidP="00AE0BA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 xml:space="preserve"> Margin</w:t>
      </w:r>
      <w:r>
        <w:rPr>
          <w:rFonts w:ascii="Consolas" w:hAnsi="Consolas" w:cs="Consolas"/>
          <w:color w:val="0000FF"/>
          <w:sz w:val="19"/>
          <w:szCs w:val="19"/>
          <w:highlight w:val="white"/>
          <w:lang w:val="en-US"/>
        </w:rPr>
        <w:t>="20,20,20,0" &gt;</w:t>
      </w:r>
    </w:p>
    <w:p w14:paraId="19BB201C" w14:textId="77777777" w:rsidR="00AE0BAB" w:rsidRDefault="00AE0BAB" w:rsidP="00AE0BAB">
      <w:pPr>
        <w:autoSpaceDE w:val="0"/>
        <w:autoSpaceDN w:val="0"/>
        <w:adjustRightInd w:val="0"/>
        <w:spacing w:after="0" w:line="240" w:lineRule="auto"/>
        <w:ind w:left="72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SemanticZoom.ZoomedInView</w:t>
      </w:r>
      <w:r>
        <w:rPr>
          <w:rFonts w:ascii="Consolas" w:hAnsi="Consolas" w:cs="Consolas"/>
          <w:color w:val="0000FF"/>
          <w:sz w:val="19"/>
          <w:szCs w:val="19"/>
          <w:highlight w:val="white"/>
          <w:lang w:val="en-US"/>
        </w:rPr>
        <w:t>&gt;</w:t>
      </w:r>
    </w:p>
    <w:p w14:paraId="3ACB9AEE" w14:textId="77777777" w:rsidR="00AE0BAB" w:rsidRDefault="00AE0BAB" w:rsidP="00AE0BAB">
      <w:pPr>
        <w:autoSpaceDE w:val="0"/>
        <w:autoSpaceDN w:val="0"/>
        <w:adjustRightInd w:val="0"/>
        <w:spacing w:after="0" w:line="240" w:lineRule="auto"/>
        <w:ind w:left="72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GridView</w:t>
      </w:r>
      <w:r>
        <w:rPr>
          <w:rFonts w:ascii="Consolas" w:hAnsi="Consolas" w:cs="Consolas"/>
          <w:color w:val="0000FF"/>
          <w:sz w:val="19"/>
          <w:szCs w:val="19"/>
          <w:highlight w:val="white"/>
          <w:lang w:val="en-US"/>
        </w:rPr>
        <w:t xml:space="preserve"> /&gt;</w:t>
      </w:r>
    </w:p>
    <w:p w14:paraId="30035E40" w14:textId="77777777" w:rsidR="00AE0BAB" w:rsidRDefault="00AE0BAB" w:rsidP="00AE0BAB">
      <w:pPr>
        <w:autoSpaceDE w:val="0"/>
        <w:autoSpaceDN w:val="0"/>
        <w:adjustRightInd w:val="0"/>
        <w:spacing w:after="0" w:line="240" w:lineRule="auto"/>
        <w:ind w:left="72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SemanticZoom.ZoomedInView</w:t>
      </w:r>
      <w:r>
        <w:rPr>
          <w:rFonts w:ascii="Consolas" w:hAnsi="Consolas" w:cs="Consolas"/>
          <w:color w:val="0000FF"/>
          <w:sz w:val="19"/>
          <w:szCs w:val="19"/>
          <w:highlight w:val="white"/>
          <w:lang w:val="en-US"/>
        </w:rPr>
        <w:t>&gt;</w:t>
      </w:r>
    </w:p>
    <w:p w14:paraId="0C438329" w14:textId="77777777" w:rsidR="00AE0BAB" w:rsidRDefault="00AE0BAB" w:rsidP="00AE0BAB">
      <w:pPr>
        <w:autoSpaceDE w:val="0"/>
        <w:autoSpaceDN w:val="0"/>
        <w:adjustRightInd w:val="0"/>
        <w:spacing w:after="0" w:line="240" w:lineRule="auto"/>
        <w:ind w:left="72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SemanticZoom.ZoomedOutView</w:t>
      </w:r>
      <w:r>
        <w:rPr>
          <w:rFonts w:ascii="Consolas" w:hAnsi="Consolas" w:cs="Consolas"/>
          <w:color w:val="0000FF"/>
          <w:sz w:val="19"/>
          <w:szCs w:val="19"/>
          <w:highlight w:val="white"/>
          <w:lang w:val="en-US"/>
        </w:rPr>
        <w:t>&gt;</w:t>
      </w:r>
    </w:p>
    <w:p w14:paraId="150B816E" w14:textId="77777777" w:rsidR="00AE0BAB" w:rsidRDefault="00AE0BAB" w:rsidP="00AE0BAB">
      <w:pPr>
        <w:autoSpaceDE w:val="0"/>
        <w:autoSpaceDN w:val="0"/>
        <w:adjustRightInd w:val="0"/>
        <w:spacing w:after="0" w:line="240" w:lineRule="auto"/>
        <w:ind w:left="72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GridView</w:t>
      </w:r>
      <w:r>
        <w:rPr>
          <w:rFonts w:ascii="Consolas" w:hAnsi="Consolas" w:cs="Consolas"/>
          <w:color w:val="0000FF"/>
          <w:sz w:val="19"/>
          <w:szCs w:val="19"/>
          <w:highlight w:val="white"/>
          <w:lang w:val="en-US"/>
        </w:rPr>
        <w:t xml:space="preserve"> /&gt;</w:t>
      </w:r>
    </w:p>
    <w:p w14:paraId="75712203" w14:textId="77777777" w:rsidR="00AE0BAB" w:rsidRDefault="00AE0BAB" w:rsidP="00AE0BAB">
      <w:pPr>
        <w:autoSpaceDE w:val="0"/>
        <w:autoSpaceDN w:val="0"/>
        <w:adjustRightInd w:val="0"/>
        <w:spacing w:after="0" w:line="240" w:lineRule="auto"/>
        <w:ind w:left="72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SemanticZoom.ZoomedOutView</w:t>
      </w:r>
      <w:r>
        <w:rPr>
          <w:rFonts w:ascii="Consolas" w:hAnsi="Consolas" w:cs="Consolas"/>
          <w:color w:val="0000FF"/>
          <w:sz w:val="19"/>
          <w:szCs w:val="19"/>
          <w:highlight w:val="white"/>
          <w:lang w:val="en-US"/>
        </w:rPr>
        <w:t>&gt;</w:t>
      </w:r>
    </w:p>
    <w:p w14:paraId="007F65C3" w14:textId="097BD257" w:rsidR="00AE0BAB" w:rsidRPr="00AE0BAB" w:rsidRDefault="00AE0BAB" w:rsidP="00AE0BAB">
      <w:pPr>
        <w:pStyle w:val="ListParagraph"/>
      </w:pP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SemanticZoom</w:t>
      </w:r>
      <w:r>
        <w:rPr>
          <w:rFonts w:ascii="Consolas" w:hAnsi="Consolas" w:cs="Consolas"/>
          <w:color w:val="0000FF"/>
          <w:sz w:val="19"/>
          <w:szCs w:val="19"/>
          <w:highlight w:val="white"/>
          <w:lang w:val="en-US"/>
        </w:rPr>
        <w:t>&gt;</w:t>
      </w:r>
    </w:p>
    <w:p w14:paraId="38C21A68" w14:textId="6BF49D3E" w:rsidR="00AE0BAB" w:rsidRDefault="00790A34" w:rsidP="00AE0BAB">
      <w:pPr>
        <w:pStyle w:val="ListParagraph"/>
        <w:numPr>
          <w:ilvl w:val="0"/>
          <w:numId w:val="17"/>
        </w:numPr>
      </w:pPr>
      <w:r>
        <w:t xml:space="preserve">Point out that the SemanticZoom holds 2 List controls. The zoomed in and zoomed out views must be either a GridView or a ListView bound to the same grouped data. </w:t>
      </w:r>
    </w:p>
    <w:p w14:paraId="62D6F7FD" w14:textId="376C7563" w:rsidR="00790A34" w:rsidRPr="00312B85" w:rsidRDefault="00790A34" w:rsidP="00312B85">
      <w:pPr>
        <w:pStyle w:val="ListParagraph"/>
        <w:rPr>
          <w:rFonts w:ascii="Consolas" w:hAnsi="Consolas" w:cs="Consolas"/>
          <w:color w:val="0000FF"/>
          <w:sz w:val="19"/>
          <w:szCs w:val="19"/>
          <w:lang w:val="en-US"/>
        </w:rPr>
      </w:pPr>
      <w:r>
        <w:t>Copy the</w:t>
      </w:r>
      <w:r w:rsidR="006D511F">
        <w:t xml:space="preserve"> existing</w:t>
      </w:r>
      <w:r>
        <w:t xml:space="preserve"> GridView and paste it into the SemanticZoom.ZoomedInView, replacing the blank GridView already in there.</w:t>
      </w:r>
      <w:r w:rsidR="00312B85">
        <w:t xml:space="preserve"> Delete the</w:t>
      </w:r>
      <w:r w:rsidR="00312B85" w:rsidRPr="00312B85">
        <w:rPr>
          <w:rFonts w:ascii="Consolas" w:hAnsi="Consolas" w:cs="Consolas"/>
          <w:color w:val="FF0000"/>
          <w:sz w:val="19"/>
          <w:szCs w:val="19"/>
          <w:highlight w:val="white"/>
          <w:lang w:val="en-US"/>
        </w:rPr>
        <w:t xml:space="preserve"> </w:t>
      </w:r>
      <w:r w:rsidR="00312B85">
        <w:rPr>
          <w:rFonts w:ascii="Consolas" w:hAnsi="Consolas" w:cs="Consolas"/>
          <w:color w:val="FF0000"/>
          <w:sz w:val="19"/>
          <w:szCs w:val="19"/>
          <w:highlight w:val="white"/>
          <w:lang w:val="en-US"/>
        </w:rPr>
        <w:t>Grid.Row</w:t>
      </w:r>
      <w:r w:rsidR="00312B85">
        <w:rPr>
          <w:rFonts w:ascii="Consolas" w:hAnsi="Consolas" w:cs="Consolas"/>
          <w:color w:val="0000FF"/>
          <w:sz w:val="19"/>
          <w:szCs w:val="19"/>
          <w:highlight w:val="white"/>
          <w:lang w:val="en-US"/>
        </w:rPr>
        <w:t>="1"</w:t>
      </w:r>
      <w:r w:rsidR="00312B85">
        <w:rPr>
          <w:rFonts w:ascii="Consolas" w:hAnsi="Consolas" w:cs="Consolas"/>
          <w:color w:val="0000FF"/>
          <w:sz w:val="19"/>
          <w:szCs w:val="19"/>
          <w:lang w:val="en-US"/>
        </w:rPr>
        <w:t xml:space="preserve"> </w:t>
      </w:r>
      <w:r w:rsidR="00312B85">
        <w:t>property from the GridView.</w:t>
      </w:r>
    </w:p>
    <w:p w14:paraId="772E6C8C" w14:textId="77777777" w:rsidR="00312B85" w:rsidRDefault="00312B85" w:rsidP="00312B85">
      <w:pPr>
        <w:pStyle w:val="ListParagraph"/>
      </w:pPr>
    </w:p>
    <w:p w14:paraId="60EB39B4" w14:textId="0600BC65" w:rsidR="00790A34" w:rsidRDefault="00947637" w:rsidP="00AE0BAB">
      <w:pPr>
        <w:pStyle w:val="ListParagraph"/>
        <w:numPr>
          <w:ilvl w:val="0"/>
          <w:numId w:val="17"/>
        </w:numPr>
      </w:pPr>
      <w:r>
        <w:t>Copy the following to replace the empty GridView in the SemanticZoom.ZoomedOutView:</w:t>
      </w:r>
    </w:p>
    <w:p w14:paraId="79CA1D49" w14:textId="77777777" w:rsidR="00947637" w:rsidRDefault="00947637" w:rsidP="00947637">
      <w:pPr>
        <w:autoSpaceDE w:val="0"/>
        <w:autoSpaceDN w:val="0"/>
        <w:adjustRightInd w:val="0"/>
        <w:spacing w:after="0" w:line="240" w:lineRule="auto"/>
        <w:ind w:left="36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GridView</w:t>
      </w:r>
      <w:r>
        <w:rPr>
          <w:rFonts w:ascii="Consolas" w:hAnsi="Consolas" w:cs="Consolas"/>
          <w:color w:val="000000"/>
          <w:sz w:val="19"/>
          <w:szCs w:val="19"/>
          <w:highlight w:val="white"/>
          <w:lang w:val="en-US"/>
        </w:rPr>
        <w:t xml:space="preserve"> </w:t>
      </w:r>
    </w:p>
    <w:p w14:paraId="59D2858F" w14:textId="77777777" w:rsidR="00947637" w:rsidRDefault="00947637" w:rsidP="00947637">
      <w:pPr>
        <w:autoSpaceDE w:val="0"/>
        <w:autoSpaceDN w:val="0"/>
        <w:adjustRightInd w:val="0"/>
        <w:spacing w:after="0" w:line="240" w:lineRule="auto"/>
        <w:ind w:left="36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 xml:space="preserve"> ItemsSource</w:t>
      </w:r>
      <w:r>
        <w:rPr>
          <w:rFonts w:ascii="Consolas" w:hAnsi="Consolas" w:cs="Consolas"/>
          <w:color w:val="0000FF"/>
          <w:sz w:val="19"/>
          <w:szCs w:val="19"/>
          <w:highlight w:val="white"/>
          <w:lang w:val="en-US"/>
        </w:rPr>
        <w:t>="{</w:t>
      </w:r>
      <w:r>
        <w:rPr>
          <w:rFonts w:ascii="Consolas" w:hAnsi="Consolas" w:cs="Consolas"/>
          <w:color w:val="A31515"/>
          <w:sz w:val="19"/>
          <w:szCs w:val="19"/>
          <w:highlight w:val="white"/>
          <w:lang w:val="en-US"/>
        </w:rPr>
        <w:t>Binding</w:t>
      </w:r>
      <w:r>
        <w:rPr>
          <w:rFonts w:ascii="Consolas" w:hAnsi="Consolas" w:cs="Consolas"/>
          <w:color w:val="FF0000"/>
          <w:sz w:val="19"/>
          <w:szCs w:val="19"/>
          <w:highlight w:val="white"/>
          <w:lang w:val="en-US"/>
        </w:rPr>
        <w:t xml:space="preserve"> Source</w:t>
      </w:r>
      <w:r>
        <w:rPr>
          <w:rFonts w:ascii="Consolas" w:hAnsi="Consolas" w:cs="Consolas"/>
          <w:color w:val="0000FF"/>
          <w:sz w:val="19"/>
          <w:szCs w:val="19"/>
          <w:highlight w:val="white"/>
          <w:lang w:val="en-US"/>
        </w:rPr>
        <w:t>={</w:t>
      </w:r>
      <w:r>
        <w:rPr>
          <w:rFonts w:ascii="Consolas" w:hAnsi="Consolas" w:cs="Consolas"/>
          <w:color w:val="A31515"/>
          <w:sz w:val="19"/>
          <w:szCs w:val="19"/>
          <w:highlight w:val="white"/>
          <w:lang w:val="en-US"/>
        </w:rPr>
        <w:t>StaticResource</w:t>
      </w:r>
      <w:r>
        <w:rPr>
          <w:rFonts w:ascii="Consolas" w:hAnsi="Consolas" w:cs="Consolas"/>
          <w:color w:val="FF0000"/>
          <w:sz w:val="19"/>
          <w:szCs w:val="19"/>
          <w:highlight w:val="white"/>
          <w:lang w:val="en-US"/>
        </w:rPr>
        <w:t xml:space="preserve"> ItemsGroupedByGroup</w:t>
      </w:r>
      <w:r>
        <w:rPr>
          <w:rFonts w:ascii="Consolas" w:hAnsi="Consolas" w:cs="Consolas"/>
          <w:color w:val="0000FF"/>
          <w:sz w:val="19"/>
          <w:szCs w:val="19"/>
          <w:highlight w:val="white"/>
          <w:lang w:val="en-US"/>
        </w:rPr>
        <w:t>},</w:t>
      </w:r>
      <w:r>
        <w:rPr>
          <w:rFonts w:ascii="Consolas" w:hAnsi="Consolas" w:cs="Consolas"/>
          <w:color w:val="FF0000"/>
          <w:sz w:val="19"/>
          <w:szCs w:val="19"/>
          <w:highlight w:val="white"/>
          <w:lang w:val="en-US"/>
        </w:rPr>
        <w:t xml:space="preserve"> Path</w:t>
      </w:r>
      <w:r>
        <w:rPr>
          <w:rFonts w:ascii="Consolas" w:hAnsi="Consolas" w:cs="Consolas"/>
          <w:color w:val="0000FF"/>
          <w:sz w:val="19"/>
          <w:szCs w:val="19"/>
          <w:highlight w:val="white"/>
          <w:lang w:val="en-US"/>
        </w:rPr>
        <w:t>=CollectionGroups}"</w:t>
      </w:r>
    </w:p>
    <w:p w14:paraId="7C5AAB84" w14:textId="77777777" w:rsidR="00947637" w:rsidRDefault="00947637" w:rsidP="00947637">
      <w:pPr>
        <w:autoSpaceDE w:val="0"/>
        <w:autoSpaceDN w:val="0"/>
        <w:adjustRightInd w:val="0"/>
        <w:spacing w:after="0" w:line="240" w:lineRule="auto"/>
        <w:ind w:left="36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 xml:space="preserve"> Background</w:t>
      </w:r>
      <w:r>
        <w:rPr>
          <w:rFonts w:ascii="Consolas" w:hAnsi="Consolas" w:cs="Consolas"/>
          <w:color w:val="0000FF"/>
          <w:sz w:val="19"/>
          <w:szCs w:val="19"/>
          <w:highlight w:val="white"/>
          <w:lang w:val="en-US"/>
        </w:rPr>
        <w:t>="#AA000000"</w:t>
      </w:r>
      <w:r>
        <w:rPr>
          <w:rFonts w:ascii="Consolas" w:hAnsi="Consolas" w:cs="Consolas"/>
          <w:color w:val="000000"/>
          <w:sz w:val="19"/>
          <w:szCs w:val="19"/>
          <w:highlight w:val="white"/>
          <w:lang w:val="en-US"/>
        </w:rPr>
        <w:t xml:space="preserve"> </w:t>
      </w:r>
    </w:p>
    <w:p w14:paraId="3D72EEB9" w14:textId="77777777" w:rsidR="00947637" w:rsidRDefault="00947637" w:rsidP="00947637">
      <w:pPr>
        <w:autoSpaceDE w:val="0"/>
        <w:autoSpaceDN w:val="0"/>
        <w:adjustRightInd w:val="0"/>
        <w:spacing w:after="0" w:line="240" w:lineRule="auto"/>
        <w:ind w:left="36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 xml:space="preserve"> &gt;</w:t>
      </w:r>
    </w:p>
    <w:p w14:paraId="7D3D0E23" w14:textId="77777777" w:rsidR="00947637" w:rsidRDefault="00947637" w:rsidP="00947637">
      <w:pPr>
        <w:autoSpaceDE w:val="0"/>
        <w:autoSpaceDN w:val="0"/>
        <w:adjustRightInd w:val="0"/>
        <w:spacing w:after="0" w:line="240" w:lineRule="auto"/>
        <w:ind w:left="36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GridView.ItemTemplate</w:t>
      </w:r>
      <w:r>
        <w:rPr>
          <w:rFonts w:ascii="Consolas" w:hAnsi="Consolas" w:cs="Consolas"/>
          <w:color w:val="0000FF"/>
          <w:sz w:val="19"/>
          <w:szCs w:val="19"/>
          <w:highlight w:val="white"/>
          <w:lang w:val="en-US"/>
        </w:rPr>
        <w:t>&gt;</w:t>
      </w:r>
    </w:p>
    <w:p w14:paraId="2A545A3D" w14:textId="77777777" w:rsidR="00947637" w:rsidRDefault="00947637" w:rsidP="00947637">
      <w:pPr>
        <w:autoSpaceDE w:val="0"/>
        <w:autoSpaceDN w:val="0"/>
        <w:adjustRightInd w:val="0"/>
        <w:spacing w:after="0" w:line="240" w:lineRule="auto"/>
        <w:ind w:left="36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DataTemplate</w:t>
      </w:r>
      <w:r>
        <w:rPr>
          <w:rFonts w:ascii="Consolas" w:hAnsi="Consolas" w:cs="Consolas"/>
          <w:color w:val="0000FF"/>
          <w:sz w:val="19"/>
          <w:szCs w:val="19"/>
          <w:highlight w:val="white"/>
          <w:lang w:val="en-US"/>
        </w:rPr>
        <w:t>&gt;</w:t>
      </w:r>
    </w:p>
    <w:p w14:paraId="0116A404" w14:textId="075703A2" w:rsidR="00947637" w:rsidRDefault="00947637" w:rsidP="00947637">
      <w:pPr>
        <w:autoSpaceDE w:val="0"/>
        <w:autoSpaceDN w:val="0"/>
        <w:adjustRightInd w:val="0"/>
        <w:spacing w:after="0" w:line="240" w:lineRule="auto"/>
        <w:ind w:left="36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Border</w:t>
      </w:r>
      <w:r>
        <w:rPr>
          <w:rFonts w:ascii="Consolas" w:hAnsi="Consolas" w:cs="Consolas"/>
          <w:color w:val="FF0000"/>
          <w:sz w:val="19"/>
          <w:szCs w:val="19"/>
          <w:highlight w:val="white"/>
          <w:lang w:val="en-US"/>
        </w:rPr>
        <w:t xml:space="preserve"> Padding</w:t>
      </w:r>
      <w:r>
        <w:rPr>
          <w:rFonts w:ascii="Consolas" w:hAnsi="Consolas" w:cs="Consolas"/>
          <w:color w:val="0000FF"/>
          <w:sz w:val="19"/>
          <w:szCs w:val="19"/>
          <w:highlight w:val="white"/>
          <w:lang w:val="en-US"/>
        </w:rPr>
        <w:t>="5"&gt;</w:t>
      </w:r>
    </w:p>
    <w:p w14:paraId="5C9ED65D" w14:textId="72EAA34D" w:rsidR="00947637" w:rsidRDefault="00947637" w:rsidP="00947637">
      <w:pPr>
        <w:autoSpaceDE w:val="0"/>
        <w:autoSpaceDN w:val="0"/>
        <w:adjustRightInd w:val="0"/>
        <w:spacing w:after="0" w:line="240" w:lineRule="auto"/>
        <w:ind w:left="36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Border</w:t>
      </w:r>
      <w:r>
        <w:rPr>
          <w:rFonts w:ascii="Consolas" w:hAnsi="Consolas" w:cs="Consolas"/>
          <w:color w:val="FF0000"/>
          <w:sz w:val="19"/>
          <w:szCs w:val="19"/>
          <w:highlight w:val="white"/>
          <w:lang w:val="en-US"/>
        </w:rPr>
        <w:t xml:space="preserve"> </w:t>
      </w:r>
      <w:r w:rsidR="00DD4B1D">
        <w:rPr>
          <w:rFonts w:ascii="Consolas" w:hAnsi="Consolas" w:cs="Consolas"/>
          <w:color w:val="FF0000"/>
          <w:sz w:val="19"/>
          <w:szCs w:val="19"/>
          <w:highlight w:val="white"/>
          <w:lang w:val="en-US"/>
        </w:rPr>
        <w:t>Background</w:t>
      </w:r>
      <w:r w:rsidR="00DD4B1D">
        <w:rPr>
          <w:rFonts w:ascii="Consolas" w:hAnsi="Consolas" w:cs="Consolas"/>
          <w:color w:val="0000FF"/>
          <w:sz w:val="19"/>
          <w:szCs w:val="19"/>
          <w:highlight w:val="white"/>
          <w:lang w:val="en-US"/>
        </w:rPr>
        <w:t>="{</w:t>
      </w:r>
      <w:r w:rsidR="00DD4B1D">
        <w:rPr>
          <w:rFonts w:ascii="Consolas" w:hAnsi="Consolas" w:cs="Consolas"/>
          <w:color w:val="A31515"/>
          <w:sz w:val="19"/>
          <w:szCs w:val="19"/>
          <w:highlight w:val="white"/>
          <w:lang w:val="en-US"/>
        </w:rPr>
        <w:t>Binding</w:t>
      </w:r>
      <w:r w:rsidR="00DD4B1D">
        <w:rPr>
          <w:rFonts w:ascii="Consolas" w:hAnsi="Consolas" w:cs="Consolas"/>
          <w:color w:val="FF0000"/>
          <w:sz w:val="19"/>
          <w:szCs w:val="19"/>
          <w:highlight w:val="white"/>
          <w:lang w:val="en-US"/>
        </w:rPr>
        <w:t xml:space="preserve"> Converter</w:t>
      </w:r>
      <w:r w:rsidR="00DD4B1D">
        <w:rPr>
          <w:rFonts w:ascii="Consolas" w:hAnsi="Consolas" w:cs="Consolas"/>
          <w:color w:val="0000FF"/>
          <w:sz w:val="19"/>
          <w:szCs w:val="19"/>
          <w:highlight w:val="white"/>
          <w:lang w:val="en-US"/>
        </w:rPr>
        <w:t>={</w:t>
      </w:r>
      <w:r w:rsidR="00DD4B1D">
        <w:rPr>
          <w:rFonts w:ascii="Consolas" w:hAnsi="Consolas" w:cs="Consolas"/>
          <w:color w:val="A31515"/>
          <w:sz w:val="19"/>
          <w:szCs w:val="19"/>
          <w:highlight w:val="white"/>
          <w:lang w:val="en-US"/>
        </w:rPr>
        <w:t>StaticResource</w:t>
      </w:r>
      <w:r w:rsidR="00DD4B1D">
        <w:rPr>
          <w:rFonts w:ascii="Consolas" w:hAnsi="Consolas" w:cs="Consolas"/>
          <w:color w:val="FF0000"/>
          <w:sz w:val="19"/>
          <w:szCs w:val="19"/>
          <w:highlight w:val="white"/>
          <w:lang w:val="en-US"/>
        </w:rPr>
        <w:t xml:space="preserve"> BackgroundConverter</w:t>
      </w:r>
      <w:r w:rsidR="00DD4B1D">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p>
    <w:p w14:paraId="54928E5E" w14:textId="77777777" w:rsidR="00947637" w:rsidRDefault="00947637" w:rsidP="00947637">
      <w:pPr>
        <w:autoSpaceDE w:val="0"/>
        <w:autoSpaceDN w:val="0"/>
        <w:adjustRightInd w:val="0"/>
        <w:spacing w:after="0" w:line="240" w:lineRule="auto"/>
        <w:ind w:left="36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 xml:space="preserve"> Width</w:t>
      </w:r>
      <w:r>
        <w:rPr>
          <w:rFonts w:ascii="Consolas" w:hAnsi="Consolas" w:cs="Consolas"/>
          <w:color w:val="0000FF"/>
          <w:sz w:val="19"/>
          <w:szCs w:val="19"/>
          <w:highlight w:val="white"/>
          <w:lang w:val="en-US"/>
        </w:rPr>
        <w:t>="82"</w:t>
      </w:r>
      <w:r>
        <w:rPr>
          <w:rFonts w:ascii="Consolas" w:hAnsi="Consolas" w:cs="Consolas"/>
          <w:color w:val="FF0000"/>
          <w:sz w:val="19"/>
          <w:szCs w:val="19"/>
          <w:highlight w:val="white"/>
          <w:lang w:val="en-US"/>
        </w:rPr>
        <w:t xml:space="preserve"> Height</w:t>
      </w:r>
      <w:r>
        <w:rPr>
          <w:rFonts w:ascii="Consolas" w:hAnsi="Consolas" w:cs="Consolas"/>
          <w:color w:val="0000FF"/>
          <w:sz w:val="19"/>
          <w:szCs w:val="19"/>
          <w:highlight w:val="white"/>
          <w:lang w:val="en-US"/>
        </w:rPr>
        <w:t>="82"</w:t>
      </w: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p>
    <w:p w14:paraId="156C96A0" w14:textId="77777777" w:rsidR="00947637" w:rsidRDefault="00947637" w:rsidP="00947637">
      <w:pPr>
        <w:autoSpaceDE w:val="0"/>
        <w:autoSpaceDN w:val="0"/>
        <w:adjustRightInd w:val="0"/>
        <w:spacing w:after="0" w:line="240" w:lineRule="auto"/>
        <w:ind w:left="36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 xml:space="preserve"> HorizontalAlignment</w:t>
      </w:r>
      <w:r>
        <w:rPr>
          <w:rFonts w:ascii="Consolas" w:hAnsi="Consolas" w:cs="Consolas"/>
          <w:color w:val="0000FF"/>
          <w:sz w:val="19"/>
          <w:szCs w:val="19"/>
          <w:highlight w:val="white"/>
          <w:lang w:val="en-US"/>
        </w:rPr>
        <w:t>="Left"&gt;</w:t>
      </w:r>
    </w:p>
    <w:p w14:paraId="2E87B0FF" w14:textId="77777777" w:rsidR="00DD4B1D" w:rsidRDefault="00947637" w:rsidP="00947637">
      <w:pPr>
        <w:autoSpaceDE w:val="0"/>
        <w:autoSpaceDN w:val="0"/>
        <w:adjustRightInd w:val="0"/>
        <w:spacing w:after="0" w:line="240" w:lineRule="auto"/>
        <w:ind w:left="360"/>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TextBlock</w:t>
      </w:r>
      <w:r>
        <w:rPr>
          <w:rFonts w:ascii="Consolas" w:hAnsi="Consolas" w:cs="Consolas"/>
          <w:color w:val="FF0000"/>
          <w:sz w:val="19"/>
          <w:szCs w:val="19"/>
          <w:highlight w:val="white"/>
          <w:lang w:val="en-US"/>
        </w:rPr>
        <w:t xml:space="preserve"> Text</w:t>
      </w:r>
      <w:r>
        <w:rPr>
          <w:rFonts w:ascii="Consolas" w:hAnsi="Consolas" w:cs="Consolas"/>
          <w:color w:val="0000FF"/>
          <w:sz w:val="19"/>
          <w:szCs w:val="19"/>
          <w:highlight w:val="white"/>
          <w:lang w:val="en-US"/>
        </w:rPr>
        <w:t>="{</w:t>
      </w:r>
      <w:r>
        <w:rPr>
          <w:rFonts w:ascii="Consolas" w:hAnsi="Consolas" w:cs="Consolas"/>
          <w:color w:val="A31515"/>
          <w:sz w:val="19"/>
          <w:szCs w:val="19"/>
          <w:highlight w:val="white"/>
          <w:lang w:val="en-US"/>
        </w:rPr>
        <w:t>Binding</w:t>
      </w:r>
      <w:r>
        <w:rPr>
          <w:rFonts w:ascii="Consolas" w:hAnsi="Consolas" w:cs="Consolas"/>
          <w:color w:val="FF0000"/>
          <w:sz w:val="19"/>
          <w:szCs w:val="19"/>
          <w:highlight w:val="white"/>
          <w:lang w:val="en-US"/>
        </w:rPr>
        <w:t xml:space="preserve"> Group</w:t>
      </w:r>
      <w:r>
        <w:rPr>
          <w:rFonts w:ascii="Consolas" w:hAnsi="Consolas" w:cs="Consolas"/>
          <w:color w:val="0000FF"/>
          <w:sz w:val="19"/>
          <w:szCs w:val="19"/>
          <w:highlight w:val="white"/>
          <w:lang w:val="en-US"/>
        </w:rPr>
        <w:t>.Key}"</w:t>
      </w:r>
    </w:p>
    <w:p w14:paraId="01DB2FE0" w14:textId="2ABC6CE5" w:rsidR="00947637" w:rsidRDefault="00DD4B1D" w:rsidP="00947637">
      <w:pPr>
        <w:autoSpaceDE w:val="0"/>
        <w:autoSpaceDN w:val="0"/>
        <w:adjustRightInd w:val="0"/>
        <w:spacing w:after="0" w:line="240" w:lineRule="auto"/>
        <w:ind w:left="36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FF0000"/>
          <w:sz w:val="19"/>
          <w:szCs w:val="19"/>
          <w:highlight w:val="white"/>
          <w:lang w:val="en-US"/>
        </w:rPr>
        <w:t>Foreground</w:t>
      </w:r>
      <w:r>
        <w:rPr>
          <w:rFonts w:ascii="Consolas" w:hAnsi="Consolas" w:cs="Consolas"/>
          <w:color w:val="0000FF"/>
          <w:sz w:val="19"/>
          <w:szCs w:val="19"/>
          <w:highlight w:val="white"/>
          <w:lang w:val="en-US"/>
        </w:rPr>
        <w:t>="{</w:t>
      </w:r>
      <w:r>
        <w:rPr>
          <w:rFonts w:ascii="Consolas" w:hAnsi="Consolas" w:cs="Consolas"/>
          <w:color w:val="A31515"/>
          <w:sz w:val="19"/>
          <w:szCs w:val="19"/>
          <w:highlight w:val="white"/>
          <w:lang w:val="en-US"/>
        </w:rPr>
        <w:t>Binding</w:t>
      </w:r>
      <w:r>
        <w:rPr>
          <w:rFonts w:ascii="Consolas" w:hAnsi="Consolas" w:cs="Consolas"/>
          <w:color w:val="FF0000"/>
          <w:sz w:val="19"/>
          <w:szCs w:val="19"/>
          <w:highlight w:val="white"/>
          <w:lang w:val="en-US"/>
        </w:rPr>
        <w:t xml:space="preserve"> Converter</w:t>
      </w:r>
      <w:r>
        <w:rPr>
          <w:rFonts w:ascii="Consolas" w:hAnsi="Consolas" w:cs="Consolas"/>
          <w:color w:val="0000FF"/>
          <w:sz w:val="19"/>
          <w:szCs w:val="19"/>
          <w:highlight w:val="white"/>
          <w:lang w:val="en-US"/>
        </w:rPr>
        <w:t>={</w:t>
      </w:r>
      <w:r>
        <w:rPr>
          <w:rFonts w:ascii="Consolas" w:hAnsi="Consolas" w:cs="Consolas"/>
          <w:color w:val="A31515"/>
          <w:sz w:val="19"/>
          <w:szCs w:val="19"/>
          <w:highlight w:val="white"/>
          <w:lang w:val="en-US"/>
        </w:rPr>
        <w:t>StaticResource</w:t>
      </w:r>
      <w:r>
        <w:rPr>
          <w:rFonts w:ascii="Consolas" w:hAnsi="Consolas" w:cs="Consolas"/>
          <w:color w:val="FF0000"/>
          <w:sz w:val="19"/>
          <w:szCs w:val="19"/>
          <w:highlight w:val="white"/>
          <w:lang w:val="en-US"/>
        </w:rPr>
        <w:t xml:space="preserve"> ForegroundConverter</w:t>
      </w:r>
      <w:r>
        <w:rPr>
          <w:rFonts w:ascii="Consolas" w:hAnsi="Consolas" w:cs="Consolas"/>
          <w:color w:val="0000FF"/>
          <w:sz w:val="19"/>
          <w:szCs w:val="19"/>
          <w:highlight w:val="white"/>
          <w:lang w:val="en-US"/>
        </w:rPr>
        <w:t>}}"</w:t>
      </w:r>
      <w:r w:rsidR="00947637">
        <w:rPr>
          <w:rFonts w:ascii="Consolas" w:hAnsi="Consolas" w:cs="Consolas"/>
          <w:color w:val="000000"/>
          <w:sz w:val="19"/>
          <w:szCs w:val="19"/>
          <w:highlight w:val="white"/>
          <w:lang w:val="en-US"/>
        </w:rPr>
        <w:t xml:space="preserve"> </w:t>
      </w:r>
    </w:p>
    <w:p w14:paraId="50C85D3F" w14:textId="77777777" w:rsidR="00947637" w:rsidRDefault="00947637" w:rsidP="00947637">
      <w:pPr>
        <w:autoSpaceDE w:val="0"/>
        <w:autoSpaceDN w:val="0"/>
        <w:adjustRightInd w:val="0"/>
        <w:spacing w:after="0" w:line="240" w:lineRule="auto"/>
        <w:ind w:left="36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 xml:space="preserve"> FontSize</w:t>
      </w:r>
      <w:r>
        <w:rPr>
          <w:rFonts w:ascii="Consolas" w:hAnsi="Consolas" w:cs="Consolas"/>
          <w:color w:val="0000FF"/>
          <w:sz w:val="19"/>
          <w:szCs w:val="19"/>
          <w:highlight w:val="white"/>
          <w:lang w:val="en-US"/>
        </w:rPr>
        <w:t>="48"</w:t>
      </w:r>
    </w:p>
    <w:p w14:paraId="31AE0E8F" w14:textId="77777777" w:rsidR="00947637" w:rsidRDefault="00947637" w:rsidP="00947637">
      <w:pPr>
        <w:autoSpaceDE w:val="0"/>
        <w:autoSpaceDN w:val="0"/>
        <w:adjustRightInd w:val="0"/>
        <w:spacing w:after="0" w:line="240" w:lineRule="auto"/>
        <w:ind w:left="36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 xml:space="preserve"> Padding</w:t>
      </w:r>
      <w:r>
        <w:rPr>
          <w:rFonts w:ascii="Consolas" w:hAnsi="Consolas" w:cs="Consolas"/>
          <w:color w:val="0000FF"/>
          <w:sz w:val="19"/>
          <w:szCs w:val="19"/>
          <w:highlight w:val="white"/>
          <w:lang w:val="en-US"/>
        </w:rPr>
        <w:t>="6"</w:t>
      </w:r>
    </w:p>
    <w:p w14:paraId="7D71582A" w14:textId="77777777" w:rsidR="00947637" w:rsidRDefault="00947637" w:rsidP="00947637">
      <w:pPr>
        <w:autoSpaceDE w:val="0"/>
        <w:autoSpaceDN w:val="0"/>
        <w:adjustRightInd w:val="0"/>
        <w:spacing w:after="0" w:line="240" w:lineRule="auto"/>
        <w:ind w:left="36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 xml:space="preserve"> HorizontalAlignment</w:t>
      </w:r>
      <w:r>
        <w:rPr>
          <w:rFonts w:ascii="Consolas" w:hAnsi="Consolas" w:cs="Consolas"/>
          <w:color w:val="0000FF"/>
          <w:sz w:val="19"/>
          <w:szCs w:val="19"/>
          <w:highlight w:val="white"/>
          <w:lang w:val="en-US"/>
        </w:rPr>
        <w:t>="Left"</w:t>
      </w:r>
    </w:p>
    <w:p w14:paraId="005049C2" w14:textId="77777777" w:rsidR="00947637" w:rsidRDefault="00947637" w:rsidP="00947637">
      <w:pPr>
        <w:autoSpaceDE w:val="0"/>
        <w:autoSpaceDN w:val="0"/>
        <w:adjustRightInd w:val="0"/>
        <w:spacing w:after="0" w:line="240" w:lineRule="auto"/>
        <w:ind w:left="36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 xml:space="preserve"> VerticalAlignment</w:t>
      </w:r>
      <w:r>
        <w:rPr>
          <w:rFonts w:ascii="Consolas" w:hAnsi="Consolas" w:cs="Consolas"/>
          <w:color w:val="0000FF"/>
          <w:sz w:val="19"/>
          <w:szCs w:val="19"/>
          <w:highlight w:val="white"/>
          <w:lang w:val="en-US"/>
        </w:rPr>
        <w:t>="Center"/&gt;</w:t>
      </w:r>
    </w:p>
    <w:p w14:paraId="232A4CC1" w14:textId="77777777" w:rsidR="00947637" w:rsidRDefault="00947637" w:rsidP="00947637">
      <w:pPr>
        <w:autoSpaceDE w:val="0"/>
        <w:autoSpaceDN w:val="0"/>
        <w:adjustRightInd w:val="0"/>
        <w:spacing w:after="0" w:line="240" w:lineRule="auto"/>
        <w:ind w:left="36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Border</w:t>
      </w:r>
      <w:r>
        <w:rPr>
          <w:rFonts w:ascii="Consolas" w:hAnsi="Consolas" w:cs="Consolas"/>
          <w:color w:val="0000FF"/>
          <w:sz w:val="19"/>
          <w:szCs w:val="19"/>
          <w:highlight w:val="white"/>
          <w:lang w:val="en-US"/>
        </w:rPr>
        <w:t>&gt;</w:t>
      </w:r>
    </w:p>
    <w:p w14:paraId="28CF4136" w14:textId="77777777" w:rsidR="00947637" w:rsidRDefault="00947637" w:rsidP="00947637">
      <w:pPr>
        <w:autoSpaceDE w:val="0"/>
        <w:autoSpaceDN w:val="0"/>
        <w:adjustRightInd w:val="0"/>
        <w:spacing w:after="0" w:line="240" w:lineRule="auto"/>
        <w:ind w:left="36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Border</w:t>
      </w:r>
      <w:r>
        <w:rPr>
          <w:rFonts w:ascii="Consolas" w:hAnsi="Consolas" w:cs="Consolas"/>
          <w:color w:val="0000FF"/>
          <w:sz w:val="19"/>
          <w:szCs w:val="19"/>
          <w:highlight w:val="white"/>
          <w:lang w:val="en-US"/>
        </w:rPr>
        <w:t>&gt;</w:t>
      </w:r>
    </w:p>
    <w:p w14:paraId="32058637" w14:textId="77777777" w:rsidR="00947637" w:rsidRDefault="00947637" w:rsidP="00947637">
      <w:pPr>
        <w:autoSpaceDE w:val="0"/>
        <w:autoSpaceDN w:val="0"/>
        <w:adjustRightInd w:val="0"/>
        <w:spacing w:after="0" w:line="240" w:lineRule="auto"/>
        <w:ind w:left="36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DataTemplate</w:t>
      </w:r>
      <w:r>
        <w:rPr>
          <w:rFonts w:ascii="Consolas" w:hAnsi="Consolas" w:cs="Consolas"/>
          <w:color w:val="0000FF"/>
          <w:sz w:val="19"/>
          <w:szCs w:val="19"/>
          <w:highlight w:val="white"/>
          <w:lang w:val="en-US"/>
        </w:rPr>
        <w:t>&gt;</w:t>
      </w:r>
    </w:p>
    <w:p w14:paraId="18FABE68" w14:textId="77777777" w:rsidR="00947637" w:rsidRDefault="00947637" w:rsidP="00947637">
      <w:pPr>
        <w:autoSpaceDE w:val="0"/>
        <w:autoSpaceDN w:val="0"/>
        <w:adjustRightInd w:val="0"/>
        <w:spacing w:after="0" w:line="240" w:lineRule="auto"/>
        <w:ind w:left="36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GridView.ItemTemplate</w:t>
      </w:r>
      <w:r>
        <w:rPr>
          <w:rFonts w:ascii="Consolas" w:hAnsi="Consolas" w:cs="Consolas"/>
          <w:color w:val="0000FF"/>
          <w:sz w:val="19"/>
          <w:szCs w:val="19"/>
          <w:highlight w:val="white"/>
          <w:lang w:val="en-US"/>
        </w:rPr>
        <w:t>&gt;</w:t>
      </w:r>
    </w:p>
    <w:p w14:paraId="55AA6C11" w14:textId="666747C3" w:rsidR="00947637" w:rsidRDefault="00947637" w:rsidP="00947637">
      <w:pPr>
        <w:ind w:left="360"/>
      </w:pPr>
      <w:r w:rsidRPr="00947637">
        <w:rPr>
          <w:rFonts w:ascii="Consolas" w:hAnsi="Consolas" w:cs="Consolas"/>
          <w:color w:val="0000FF"/>
          <w:sz w:val="19"/>
          <w:szCs w:val="19"/>
          <w:highlight w:val="white"/>
          <w:lang w:val="en-US"/>
        </w:rPr>
        <w:t>&lt;/</w:t>
      </w:r>
      <w:r w:rsidRPr="00947637">
        <w:rPr>
          <w:rFonts w:ascii="Consolas" w:hAnsi="Consolas" w:cs="Consolas"/>
          <w:color w:val="A31515"/>
          <w:sz w:val="19"/>
          <w:szCs w:val="19"/>
          <w:highlight w:val="white"/>
          <w:lang w:val="en-US"/>
        </w:rPr>
        <w:t>GridView</w:t>
      </w:r>
      <w:r w:rsidRPr="00947637">
        <w:rPr>
          <w:rFonts w:ascii="Consolas" w:hAnsi="Consolas" w:cs="Consolas"/>
          <w:color w:val="0000FF"/>
          <w:sz w:val="19"/>
          <w:szCs w:val="19"/>
          <w:highlight w:val="white"/>
          <w:lang w:val="en-US"/>
        </w:rPr>
        <w:t>&gt;</w:t>
      </w:r>
    </w:p>
    <w:p w14:paraId="41FE6A74" w14:textId="06605C22" w:rsidR="00947637" w:rsidRDefault="00B40057" w:rsidP="00947637">
      <w:pPr>
        <w:pStyle w:val="ListParagraph"/>
        <w:numPr>
          <w:ilvl w:val="0"/>
          <w:numId w:val="17"/>
        </w:numPr>
      </w:pPr>
      <w:r>
        <w:t xml:space="preserve">Note that the binding to this GridView is the same as the other GridView, but with </w:t>
      </w:r>
      <w:r>
        <w:rPr>
          <w:rFonts w:ascii="Consolas" w:hAnsi="Consolas" w:cs="Consolas"/>
          <w:color w:val="FF0000"/>
          <w:sz w:val="19"/>
          <w:szCs w:val="19"/>
          <w:highlight w:val="white"/>
          <w:lang w:val="en-US"/>
        </w:rPr>
        <w:t>Path</w:t>
      </w:r>
      <w:r>
        <w:rPr>
          <w:rFonts w:ascii="Consolas" w:hAnsi="Consolas" w:cs="Consolas"/>
          <w:color w:val="0000FF"/>
          <w:sz w:val="19"/>
          <w:szCs w:val="19"/>
          <w:highlight w:val="white"/>
          <w:lang w:val="en-US"/>
        </w:rPr>
        <w:t>=CollectionGroups</w:t>
      </w:r>
      <w:r>
        <w:rPr>
          <w:rFonts w:ascii="Consolas" w:hAnsi="Consolas" w:cs="Consolas"/>
          <w:color w:val="0000FF"/>
          <w:sz w:val="19"/>
          <w:szCs w:val="19"/>
          <w:lang w:val="en-US"/>
        </w:rPr>
        <w:t xml:space="preserve"> </w:t>
      </w:r>
      <w:r w:rsidRPr="00B40057">
        <w:t>added to the end.</w:t>
      </w:r>
    </w:p>
    <w:p w14:paraId="3CA9378D" w14:textId="77777777" w:rsidR="00312B85" w:rsidRDefault="00312B85" w:rsidP="00947637">
      <w:pPr>
        <w:pStyle w:val="ListParagraph"/>
        <w:numPr>
          <w:ilvl w:val="0"/>
          <w:numId w:val="17"/>
        </w:numPr>
      </w:pPr>
      <w:r>
        <w:t xml:space="preserve">Note that the binding on the TextBlock in the ItemTemplate is </w:t>
      </w:r>
    </w:p>
    <w:p w14:paraId="1796C734" w14:textId="77777777" w:rsidR="00312B85" w:rsidRDefault="00312B85" w:rsidP="00312B85">
      <w:pPr>
        <w:pStyle w:val="ListParagraph"/>
        <w:rPr>
          <w:rFonts w:ascii="Consolas" w:hAnsi="Consolas" w:cs="Consolas"/>
          <w:color w:val="0000FF"/>
          <w:sz w:val="19"/>
          <w:szCs w:val="19"/>
          <w:lang w:val="en-US"/>
        </w:rPr>
      </w:pPr>
      <w:r>
        <w:rPr>
          <w:rFonts w:ascii="Consolas" w:hAnsi="Consolas" w:cs="Consolas"/>
          <w:color w:val="FF0000"/>
          <w:sz w:val="19"/>
          <w:szCs w:val="19"/>
          <w:highlight w:val="white"/>
          <w:lang w:val="en-US"/>
        </w:rPr>
        <w:t>Text</w:t>
      </w:r>
      <w:r>
        <w:rPr>
          <w:rFonts w:ascii="Consolas" w:hAnsi="Consolas" w:cs="Consolas"/>
          <w:color w:val="0000FF"/>
          <w:sz w:val="19"/>
          <w:szCs w:val="19"/>
          <w:highlight w:val="white"/>
          <w:lang w:val="en-US"/>
        </w:rPr>
        <w:t>="{</w:t>
      </w:r>
      <w:r>
        <w:rPr>
          <w:rFonts w:ascii="Consolas" w:hAnsi="Consolas" w:cs="Consolas"/>
          <w:color w:val="A31515"/>
          <w:sz w:val="19"/>
          <w:szCs w:val="19"/>
          <w:highlight w:val="white"/>
          <w:lang w:val="en-US"/>
        </w:rPr>
        <w:t>Binding</w:t>
      </w:r>
      <w:r>
        <w:rPr>
          <w:rFonts w:ascii="Consolas" w:hAnsi="Consolas" w:cs="Consolas"/>
          <w:color w:val="FF0000"/>
          <w:sz w:val="19"/>
          <w:szCs w:val="19"/>
          <w:highlight w:val="white"/>
          <w:lang w:val="en-US"/>
        </w:rPr>
        <w:t xml:space="preserve"> Group</w:t>
      </w:r>
      <w:r>
        <w:rPr>
          <w:rFonts w:ascii="Consolas" w:hAnsi="Consolas" w:cs="Consolas"/>
          <w:color w:val="0000FF"/>
          <w:sz w:val="19"/>
          <w:szCs w:val="19"/>
          <w:highlight w:val="white"/>
          <w:lang w:val="en-US"/>
        </w:rPr>
        <w:t>.Key}"</w:t>
      </w:r>
      <w:r>
        <w:rPr>
          <w:rFonts w:ascii="Consolas" w:hAnsi="Consolas" w:cs="Consolas"/>
          <w:color w:val="0000FF"/>
          <w:sz w:val="19"/>
          <w:szCs w:val="19"/>
          <w:lang w:val="en-US"/>
        </w:rPr>
        <w:t xml:space="preserve"> </w:t>
      </w:r>
    </w:p>
    <w:p w14:paraId="52544824" w14:textId="0E64E46B" w:rsidR="00312B85" w:rsidRPr="00312B85" w:rsidRDefault="00312B85" w:rsidP="00312B85">
      <w:pPr>
        <w:pStyle w:val="ListParagraph"/>
      </w:pPr>
      <w:r w:rsidRPr="00312B85">
        <w:t xml:space="preserve">which corresponds to the </w:t>
      </w:r>
    </w:p>
    <w:p w14:paraId="0D600A43" w14:textId="77777777" w:rsidR="00312B85" w:rsidRDefault="00312B85" w:rsidP="00312B85">
      <w:pPr>
        <w:pStyle w:val="ListParagraph"/>
        <w:rPr>
          <w:rFonts w:ascii="Consolas" w:hAnsi="Consolas" w:cs="Consolas"/>
          <w:color w:val="0000FF"/>
          <w:sz w:val="19"/>
          <w:szCs w:val="19"/>
          <w:highlight w:val="white"/>
          <w:lang w:val="en-US"/>
        </w:rPr>
      </w:pPr>
      <w:r>
        <w:rPr>
          <w:rFonts w:ascii="Consolas" w:hAnsi="Consolas" w:cs="Consolas"/>
          <w:color w:val="FF0000"/>
          <w:sz w:val="19"/>
          <w:szCs w:val="19"/>
          <w:highlight w:val="white"/>
          <w:lang w:val="en-US"/>
        </w:rPr>
        <w:t>Text</w:t>
      </w:r>
      <w:r>
        <w:rPr>
          <w:rFonts w:ascii="Consolas" w:hAnsi="Consolas" w:cs="Consolas"/>
          <w:color w:val="0000FF"/>
          <w:sz w:val="19"/>
          <w:szCs w:val="19"/>
          <w:highlight w:val="white"/>
          <w:lang w:val="en-US"/>
        </w:rPr>
        <w:t>="{</w:t>
      </w:r>
      <w:r>
        <w:rPr>
          <w:rFonts w:ascii="Consolas" w:hAnsi="Consolas" w:cs="Consolas"/>
          <w:color w:val="A31515"/>
          <w:sz w:val="19"/>
          <w:szCs w:val="19"/>
          <w:highlight w:val="white"/>
          <w:lang w:val="en-US"/>
        </w:rPr>
        <w:t>Binding</w:t>
      </w:r>
      <w:r>
        <w:rPr>
          <w:rFonts w:ascii="Consolas" w:hAnsi="Consolas" w:cs="Consolas"/>
          <w:color w:val="FF0000"/>
          <w:sz w:val="19"/>
          <w:szCs w:val="19"/>
          <w:highlight w:val="white"/>
          <w:lang w:val="en-US"/>
        </w:rPr>
        <w:t xml:space="preserve"> Key</w:t>
      </w:r>
      <w:r>
        <w:rPr>
          <w:rFonts w:ascii="Consolas" w:hAnsi="Consolas" w:cs="Consolas"/>
          <w:color w:val="0000FF"/>
          <w:sz w:val="19"/>
          <w:szCs w:val="19"/>
          <w:highlight w:val="white"/>
          <w:lang w:val="en-US"/>
        </w:rPr>
        <w:t>}”</w:t>
      </w:r>
    </w:p>
    <w:p w14:paraId="2DEB730B" w14:textId="1E847E91" w:rsidR="00312B85" w:rsidRPr="00312B85" w:rsidRDefault="00312B85" w:rsidP="00312B85">
      <w:pPr>
        <w:pStyle w:val="ListParagraph"/>
      </w:pPr>
      <w:r>
        <w:t>f</w:t>
      </w:r>
      <w:r w:rsidRPr="00312B85">
        <w:t>rom the first</w:t>
      </w:r>
      <w:r>
        <w:t xml:space="preserve"> GridView</w:t>
      </w:r>
      <w:r w:rsidRPr="00312B85">
        <w:t xml:space="preserve"> </w:t>
      </w:r>
      <w:r w:rsidRPr="00312B85">
        <w:t xml:space="preserve"> </w:t>
      </w:r>
    </w:p>
    <w:p w14:paraId="09A37827" w14:textId="22AB8BC5" w:rsidR="00312B85" w:rsidRDefault="00DD4B1D" w:rsidP="00947637">
      <w:pPr>
        <w:pStyle w:val="ListParagraph"/>
        <w:numPr>
          <w:ilvl w:val="0"/>
          <w:numId w:val="17"/>
        </w:numPr>
      </w:pPr>
      <w:r>
        <w:t xml:space="preserve">Run </w:t>
      </w:r>
      <w:r w:rsidR="002F1C97">
        <w:t>the application to see that the JumpList is in place and is working.</w:t>
      </w:r>
    </w:p>
    <w:p w14:paraId="284CD5C4" w14:textId="525A463C" w:rsidR="00DA5E8C" w:rsidRDefault="00DA5E8C" w:rsidP="00DA5E8C">
      <w:pPr>
        <w:pStyle w:val="Heading1"/>
      </w:pPr>
      <w:r>
        <w:t xml:space="preserve">Demo 3 – </w:t>
      </w:r>
      <w:r w:rsidR="00DE7312">
        <w:t>Phased List Rendering</w:t>
      </w:r>
    </w:p>
    <w:p w14:paraId="659C2CEF" w14:textId="6B224213" w:rsidR="00773C35" w:rsidRDefault="00773C35" w:rsidP="00F57539"/>
    <w:p w14:paraId="262B6DDB" w14:textId="515F8592" w:rsidR="002F1C97" w:rsidRPr="00F57539" w:rsidRDefault="002F1C97" w:rsidP="00F57539">
      <w:r>
        <w:t>In the process</w:t>
      </w:r>
      <w:bookmarkStart w:id="0" w:name="_GoBack"/>
      <w:bookmarkEnd w:id="0"/>
    </w:p>
    <w:sectPr w:rsidR="002F1C97" w:rsidRPr="00F575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CDD30" w14:textId="77777777" w:rsidR="00DA5E8C" w:rsidRDefault="00DA5E8C" w:rsidP="00105A6F">
      <w:pPr>
        <w:spacing w:after="0" w:line="240" w:lineRule="auto"/>
      </w:pPr>
      <w:r>
        <w:separator/>
      </w:r>
    </w:p>
  </w:endnote>
  <w:endnote w:type="continuationSeparator" w:id="0">
    <w:p w14:paraId="65CCDD31" w14:textId="77777777" w:rsidR="00DA5E8C" w:rsidRDefault="00DA5E8C" w:rsidP="00105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CDD2E" w14:textId="77777777" w:rsidR="00DA5E8C" w:rsidRDefault="00DA5E8C" w:rsidP="00105A6F">
      <w:pPr>
        <w:spacing w:after="0" w:line="240" w:lineRule="auto"/>
      </w:pPr>
      <w:r>
        <w:separator/>
      </w:r>
    </w:p>
  </w:footnote>
  <w:footnote w:type="continuationSeparator" w:id="0">
    <w:p w14:paraId="65CCDD2F" w14:textId="77777777" w:rsidR="00DA5E8C" w:rsidRDefault="00DA5E8C" w:rsidP="00105A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E46B5"/>
    <w:multiLevelType w:val="hybridMultilevel"/>
    <w:tmpl w:val="B63EE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D2949"/>
    <w:multiLevelType w:val="hybridMultilevel"/>
    <w:tmpl w:val="310AB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438C6"/>
    <w:multiLevelType w:val="hybridMultilevel"/>
    <w:tmpl w:val="65C25D8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EE6370D"/>
    <w:multiLevelType w:val="hybridMultilevel"/>
    <w:tmpl w:val="024EE8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616126"/>
    <w:multiLevelType w:val="hybridMultilevel"/>
    <w:tmpl w:val="5754A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F73F6F"/>
    <w:multiLevelType w:val="hybridMultilevel"/>
    <w:tmpl w:val="378097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F664874"/>
    <w:multiLevelType w:val="hybridMultilevel"/>
    <w:tmpl w:val="6CE89D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3385B31"/>
    <w:multiLevelType w:val="hybridMultilevel"/>
    <w:tmpl w:val="310AB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F3401"/>
    <w:multiLevelType w:val="hybridMultilevel"/>
    <w:tmpl w:val="24620E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D0264C4"/>
    <w:multiLevelType w:val="hybridMultilevel"/>
    <w:tmpl w:val="16E6DB56"/>
    <w:lvl w:ilvl="0" w:tplc="75468EFE">
      <w:start w:val="1"/>
      <w:numFmt w:val="bullet"/>
      <w:lvlText w:val=""/>
      <w:lvlJc w:val="left"/>
      <w:pPr>
        <w:ind w:left="768" w:hanging="360"/>
      </w:pPr>
      <w:rPr>
        <w:rFonts w:ascii="Wingdings" w:eastAsiaTheme="minorHAnsi" w:hAnsi="Wingdings"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nsid w:val="31C471A0"/>
    <w:multiLevelType w:val="hybridMultilevel"/>
    <w:tmpl w:val="C936D13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79F1EC1"/>
    <w:multiLevelType w:val="hybridMultilevel"/>
    <w:tmpl w:val="378097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9A94B9C"/>
    <w:multiLevelType w:val="hybridMultilevel"/>
    <w:tmpl w:val="A442FAD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5D416C9"/>
    <w:multiLevelType w:val="hybridMultilevel"/>
    <w:tmpl w:val="310AB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9F0720"/>
    <w:multiLevelType w:val="hybridMultilevel"/>
    <w:tmpl w:val="EDB002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D5A5B37"/>
    <w:multiLevelType w:val="hybridMultilevel"/>
    <w:tmpl w:val="43243588"/>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6E2128E4"/>
    <w:multiLevelType w:val="hybridMultilevel"/>
    <w:tmpl w:val="476202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C300FBF"/>
    <w:multiLevelType w:val="hybridMultilevel"/>
    <w:tmpl w:val="B366E0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E6366F6"/>
    <w:multiLevelType w:val="hybridMultilevel"/>
    <w:tmpl w:val="FD72C0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
  </w:num>
  <w:num w:numId="3">
    <w:abstractNumId w:val="18"/>
  </w:num>
  <w:num w:numId="4">
    <w:abstractNumId w:val="16"/>
  </w:num>
  <w:num w:numId="5">
    <w:abstractNumId w:val="17"/>
  </w:num>
  <w:num w:numId="6">
    <w:abstractNumId w:val="6"/>
  </w:num>
  <w:num w:numId="7">
    <w:abstractNumId w:val="10"/>
  </w:num>
  <w:num w:numId="8">
    <w:abstractNumId w:val="4"/>
  </w:num>
  <w:num w:numId="9">
    <w:abstractNumId w:val="12"/>
  </w:num>
  <w:num w:numId="10">
    <w:abstractNumId w:val="14"/>
  </w:num>
  <w:num w:numId="11">
    <w:abstractNumId w:val="11"/>
  </w:num>
  <w:num w:numId="12">
    <w:abstractNumId w:val="15"/>
  </w:num>
  <w:num w:numId="13">
    <w:abstractNumId w:val="5"/>
  </w:num>
  <w:num w:numId="14">
    <w:abstractNumId w:val="3"/>
  </w:num>
  <w:num w:numId="15">
    <w:abstractNumId w:val="0"/>
  </w:num>
  <w:num w:numId="16">
    <w:abstractNumId w:val="9"/>
  </w:num>
  <w:num w:numId="17">
    <w:abstractNumId w:val="13"/>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F4"/>
    <w:rsid w:val="00053046"/>
    <w:rsid w:val="000E5586"/>
    <w:rsid w:val="00105A6F"/>
    <w:rsid w:val="001101AD"/>
    <w:rsid w:val="0011572B"/>
    <w:rsid w:val="001469C2"/>
    <w:rsid w:val="001F1C37"/>
    <w:rsid w:val="00267695"/>
    <w:rsid w:val="00280374"/>
    <w:rsid w:val="002827A8"/>
    <w:rsid w:val="002F1C97"/>
    <w:rsid w:val="002F4169"/>
    <w:rsid w:val="00312B85"/>
    <w:rsid w:val="003815AA"/>
    <w:rsid w:val="003D34FF"/>
    <w:rsid w:val="004077CB"/>
    <w:rsid w:val="004403B4"/>
    <w:rsid w:val="004E09BC"/>
    <w:rsid w:val="004E1787"/>
    <w:rsid w:val="004E479C"/>
    <w:rsid w:val="005677C3"/>
    <w:rsid w:val="005951BC"/>
    <w:rsid w:val="005D7A9F"/>
    <w:rsid w:val="005E54F4"/>
    <w:rsid w:val="0060000A"/>
    <w:rsid w:val="006209AF"/>
    <w:rsid w:val="00634DB2"/>
    <w:rsid w:val="00634DF8"/>
    <w:rsid w:val="00646D1A"/>
    <w:rsid w:val="00662DFD"/>
    <w:rsid w:val="00666766"/>
    <w:rsid w:val="0068334C"/>
    <w:rsid w:val="006C0989"/>
    <w:rsid w:val="006D511F"/>
    <w:rsid w:val="00701FDA"/>
    <w:rsid w:val="00710B4B"/>
    <w:rsid w:val="00722BD7"/>
    <w:rsid w:val="00753AE3"/>
    <w:rsid w:val="00773C35"/>
    <w:rsid w:val="00790A34"/>
    <w:rsid w:val="007B41C4"/>
    <w:rsid w:val="007B78B4"/>
    <w:rsid w:val="007D5DF8"/>
    <w:rsid w:val="00804D57"/>
    <w:rsid w:val="00812F4E"/>
    <w:rsid w:val="0085016C"/>
    <w:rsid w:val="0088545F"/>
    <w:rsid w:val="00892207"/>
    <w:rsid w:val="00934596"/>
    <w:rsid w:val="00947637"/>
    <w:rsid w:val="00992412"/>
    <w:rsid w:val="00994D4D"/>
    <w:rsid w:val="009A2D43"/>
    <w:rsid w:val="009C461C"/>
    <w:rsid w:val="009E78E8"/>
    <w:rsid w:val="00A74754"/>
    <w:rsid w:val="00AB5936"/>
    <w:rsid w:val="00AD2A10"/>
    <w:rsid w:val="00AE0BAB"/>
    <w:rsid w:val="00B03227"/>
    <w:rsid w:val="00B3315D"/>
    <w:rsid w:val="00B40057"/>
    <w:rsid w:val="00B950F2"/>
    <w:rsid w:val="00BA2452"/>
    <w:rsid w:val="00BE3E42"/>
    <w:rsid w:val="00BF3FE6"/>
    <w:rsid w:val="00C05887"/>
    <w:rsid w:val="00C3122A"/>
    <w:rsid w:val="00C61178"/>
    <w:rsid w:val="00C6485E"/>
    <w:rsid w:val="00CD16BE"/>
    <w:rsid w:val="00CF1A06"/>
    <w:rsid w:val="00CF4AA4"/>
    <w:rsid w:val="00CF56A8"/>
    <w:rsid w:val="00D047F9"/>
    <w:rsid w:val="00D5192D"/>
    <w:rsid w:val="00DA5E8C"/>
    <w:rsid w:val="00DA6DF2"/>
    <w:rsid w:val="00DD0219"/>
    <w:rsid w:val="00DD4B1D"/>
    <w:rsid w:val="00DD661B"/>
    <w:rsid w:val="00DE61BC"/>
    <w:rsid w:val="00DE7312"/>
    <w:rsid w:val="00E10E15"/>
    <w:rsid w:val="00E13DB2"/>
    <w:rsid w:val="00E6774C"/>
    <w:rsid w:val="00F22320"/>
    <w:rsid w:val="00F370F8"/>
    <w:rsid w:val="00F57539"/>
    <w:rsid w:val="00F603EA"/>
    <w:rsid w:val="00F83847"/>
    <w:rsid w:val="00F86501"/>
    <w:rsid w:val="00FB3CE8"/>
    <w:rsid w:val="00FC1972"/>
    <w:rsid w:val="00FC67F8"/>
    <w:rsid w:val="00FE0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DD09"/>
  <w15:chartTrackingRefBased/>
  <w15:docId w15:val="{D5B18D36-ED3B-4B2B-B21B-B17E63F60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D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75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DF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53046"/>
    <w:pPr>
      <w:ind w:left="720"/>
      <w:contextualSpacing/>
    </w:pPr>
  </w:style>
  <w:style w:type="paragraph" w:styleId="Header">
    <w:name w:val="header"/>
    <w:basedOn w:val="Normal"/>
    <w:link w:val="HeaderChar"/>
    <w:uiPriority w:val="99"/>
    <w:unhideWhenUsed/>
    <w:rsid w:val="00105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A6F"/>
  </w:style>
  <w:style w:type="paragraph" w:styleId="Footer">
    <w:name w:val="footer"/>
    <w:basedOn w:val="Normal"/>
    <w:link w:val="FooterChar"/>
    <w:uiPriority w:val="99"/>
    <w:unhideWhenUsed/>
    <w:rsid w:val="00105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A6F"/>
  </w:style>
  <w:style w:type="character" w:customStyle="1" w:styleId="Heading2Char">
    <w:name w:val="Heading 2 Char"/>
    <w:basedOn w:val="DefaultParagraphFont"/>
    <w:link w:val="Heading2"/>
    <w:uiPriority w:val="9"/>
    <w:rsid w:val="00F5753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12F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F4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312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04160-9D58-47FF-BD79-DCCAFC090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Taulty</dc:creator>
  <cp:keywords/>
  <dc:description/>
  <cp:lastModifiedBy>Matthias Shapiro</cp:lastModifiedBy>
  <cp:revision>20</cp:revision>
  <dcterms:created xsi:type="dcterms:W3CDTF">2014-04-15T20:16:00Z</dcterms:created>
  <dcterms:modified xsi:type="dcterms:W3CDTF">2014-04-16T00:00:00Z</dcterms:modified>
</cp:coreProperties>
</file>