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C5" w:rsidRDefault="004F1165">
      <w:r>
        <w:t xml:space="preserve">Kontrbas keman ailesinin en kalın sesli olanıdır. 4ve 5 telli </w:t>
      </w:r>
      <w:proofErr w:type="spellStart"/>
      <w:r>
        <w:t>olamk</w:t>
      </w:r>
      <w:proofErr w:type="spellEnd"/>
      <w:r>
        <w:t xml:space="preserve"> üzere 2 bölüme ayrılır. 5 telli olan genellikle senfonik orkestra eserlerini icra etmek için kullanılır. Aileden onu ayıran en büyük özellik iki çeşit yay modelinin olmasıdır bunlar Alman ve Fransız olarak adlandırılır.</w:t>
      </w:r>
    </w:p>
    <w:p w:rsidR="004F1165" w:rsidRDefault="004F1165">
      <w:r>
        <w:t xml:space="preserve">Kontrbas genellikle caz müziğinin vazgeçilmez bir parçası olmuştur.180 cm boy 60 cm en ile büyük bir müzik aletidir. Her müzik aletinde olduğu gibi bunda da bakım onarım işlemleri önemlidir ve belirli </w:t>
      </w:r>
      <w:proofErr w:type="gramStart"/>
      <w:r>
        <w:t>periyotlarda</w:t>
      </w:r>
      <w:proofErr w:type="gramEnd"/>
      <w:r>
        <w:t xml:space="preserve"> yapılması gerekmektedir.</w:t>
      </w:r>
      <w:bookmarkStart w:id="0" w:name="_GoBack"/>
      <w:bookmarkEnd w:id="0"/>
    </w:p>
    <w:p w:rsidR="004F1165" w:rsidRDefault="004F1165" w:rsidP="004F1165">
      <w:pPr>
        <w:rPr>
          <w:rFonts w:ascii="Arial" w:hAnsi="Arial" w:cs="Arial"/>
          <w:shd w:val="clear" w:color="auto" w:fill="FFFFFF"/>
        </w:rPr>
      </w:pPr>
      <w:proofErr w:type="gramStart"/>
      <w:r>
        <w:rPr>
          <w:rFonts w:ascii="Arial" w:hAnsi="Arial" w:cs="Arial"/>
          <w:shd w:val="clear" w:color="auto" w:fill="FFFFFF"/>
        </w:rPr>
        <w:t>kontrbas</w:t>
      </w:r>
      <w:proofErr w:type="gramEnd"/>
      <w:r>
        <w:rPr>
          <w:rFonts w:ascii="Arial" w:hAnsi="Arial" w:cs="Arial"/>
          <w:shd w:val="clear" w:color="auto" w:fill="FFFFFF"/>
        </w:rPr>
        <w:t xml:space="preserve"> tamir ve bakım içim yaptığımız bazı işlemler şu şekildedir;</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Kırık çatlak tamiri</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Tel değişimi</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Burgu değişim ve onarımı</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Çenelik değişim ve onarım</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Köprü değişim ve onarım</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 xml:space="preserve">Can direği değişim ve onarım </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Tesviye</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Klavye değişim ve onarım</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Klavye bakımı</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proofErr w:type="spellStart"/>
      <w:r>
        <w:rPr>
          <w:rFonts w:ascii="Calibri Light" w:hAnsi="Calibri Light" w:cs="Calibri Light"/>
          <w:color w:val="000000" w:themeColor="text1"/>
        </w:rPr>
        <w:t>Fix</w:t>
      </w:r>
      <w:proofErr w:type="spellEnd"/>
      <w:r>
        <w:rPr>
          <w:rFonts w:ascii="Calibri Light" w:hAnsi="Calibri Light" w:cs="Calibri Light"/>
          <w:color w:val="000000" w:themeColor="text1"/>
        </w:rPr>
        <w:t xml:space="preserve"> değişim ve onarım</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Kuyruk bağı değişimi</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Kuyruk pimi değişimi</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Cila ve temizlik</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Kapak değişimi</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Manyetik takımı</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Eşik altı takımı</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Elektronik bakım</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proofErr w:type="spellStart"/>
      <w:r>
        <w:rPr>
          <w:rFonts w:ascii="Calibri Light" w:hAnsi="Calibri Light" w:cs="Calibri Light"/>
          <w:color w:val="000000" w:themeColor="text1"/>
        </w:rPr>
        <w:t>Pick</w:t>
      </w:r>
      <w:proofErr w:type="spellEnd"/>
      <w:r>
        <w:rPr>
          <w:rFonts w:ascii="Calibri Light" w:hAnsi="Calibri Light" w:cs="Calibri Light"/>
          <w:color w:val="000000" w:themeColor="text1"/>
        </w:rPr>
        <w:t xml:space="preserve"> bakım ve değişim</w:t>
      </w:r>
    </w:p>
    <w:p w:rsidR="004F1165" w:rsidRDefault="004F1165" w:rsidP="004F1165">
      <w:pPr>
        <w:numPr>
          <w:ilvl w:val="0"/>
          <w:numId w:val="1"/>
        </w:numPr>
        <w:shd w:val="clear" w:color="auto" w:fill="FFFFFF"/>
        <w:spacing w:before="100" w:beforeAutospacing="1" w:after="100" w:afterAutospacing="1" w:line="240" w:lineRule="auto"/>
        <w:ind w:left="240" w:right="240"/>
        <w:rPr>
          <w:rFonts w:ascii="Calibri Light" w:hAnsi="Calibri Light" w:cs="Calibri Light"/>
          <w:color w:val="000000" w:themeColor="text1"/>
        </w:rPr>
      </w:pPr>
      <w:r>
        <w:rPr>
          <w:rFonts w:ascii="Calibri Light" w:hAnsi="Calibri Light" w:cs="Calibri Light"/>
          <w:color w:val="000000" w:themeColor="text1"/>
        </w:rPr>
        <w:t>Eşik bakım ve değişim</w:t>
      </w:r>
    </w:p>
    <w:p w:rsidR="004F1165" w:rsidRDefault="004F1165"/>
    <w:sectPr w:rsidR="004F11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7653A"/>
    <w:multiLevelType w:val="multilevel"/>
    <w:tmpl w:val="3A3EED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3F"/>
    <w:rsid w:val="004F1165"/>
    <w:rsid w:val="005E58C5"/>
    <w:rsid w:val="00A537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145</Words>
  <Characters>827</Characters>
  <Application>Microsoft Office Word</Application>
  <DocSecurity>0</DocSecurity>
  <Lines>6</Lines>
  <Paragraphs>1</Paragraphs>
  <ScaleCrop>false</ScaleCrop>
  <Company>By NeC ® 2010 | Katilimsiz.Com</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2</cp:revision>
  <dcterms:created xsi:type="dcterms:W3CDTF">2024-10-28T09:36:00Z</dcterms:created>
  <dcterms:modified xsi:type="dcterms:W3CDTF">2024-10-28T09:45:00Z</dcterms:modified>
</cp:coreProperties>
</file>