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A0DFBC" w14:textId="49AC548F" w:rsidR="0075221D" w:rsidRDefault="00911D69">
      <w:pPr>
        <w:jc w:val="both"/>
        <w:rPr>
          <w:rFonts w:ascii="Times New Roman" w:hAnsi="Times New Roman" w:cs="Times New Roman"/>
          <w:b/>
          <w:sz w:val="24"/>
        </w:rPr>
      </w:pPr>
      <w:r>
        <w:rPr>
          <w:rFonts w:ascii="Times New Roman" w:hAnsi="Times New Roman" w:cs="Times New Roman"/>
          <w:b/>
          <w:sz w:val="24"/>
        </w:rPr>
        <w:t>Estimation of Independent Audit Company Preference with Machine Learning Methods</w:t>
      </w:r>
    </w:p>
    <w:p w14:paraId="44B255B5" w14:textId="088EDC2C" w:rsidR="0075221D" w:rsidRDefault="0075221D">
      <w:pPr>
        <w:jc w:val="both"/>
        <w:rPr>
          <w:rFonts w:ascii="Times New Roman" w:hAnsi="Times New Roman" w:cs="Times New Roman"/>
          <w:sz w:val="24"/>
        </w:rPr>
      </w:pPr>
    </w:p>
    <w:p w14:paraId="6BA1282C" w14:textId="629C857D" w:rsidR="0075221D" w:rsidRDefault="00911D69">
      <w:pPr>
        <w:jc w:val="both"/>
        <w:rPr>
          <w:rFonts w:ascii="Times New Roman" w:hAnsi="Times New Roman" w:cs="Times New Roman"/>
          <w:b/>
          <w:sz w:val="24"/>
        </w:rPr>
      </w:pPr>
      <w:r>
        <w:rPr>
          <w:rFonts w:ascii="Times New Roman" w:hAnsi="Times New Roman" w:cs="Times New Roman"/>
          <w:b/>
          <w:sz w:val="24"/>
        </w:rPr>
        <w:t>Abstract</w:t>
      </w:r>
    </w:p>
    <w:p w14:paraId="1C6C0587" w14:textId="6AB88AD1" w:rsidR="0075221D" w:rsidRDefault="00911D69">
      <w:pPr>
        <w:jc w:val="both"/>
        <w:rPr>
          <w:rFonts w:ascii="Times New Roman" w:hAnsi="Times New Roman" w:cs="Times New Roman"/>
          <w:sz w:val="24"/>
        </w:rPr>
      </w:pPr>
      <w:r>
        <w:rPr>
          <w:rFonts w:ascii="Times New Roman" w:hAnsi="Times New Roman" w:cs="Times New Roman"/>
          <w:i/>
          <w:sz w:val="24"/>
        </w:rPr>
        <w:t xml:space="preserve">This study aimed to estimate independent audit firm preferences of the enterprises in the Borsa Istanbul Yildiz Market in Turkey by using financial ratios and machine learning algorithms. In this context, 13 financial datasets of 159 enterprises traded in </w:t>
      </w:r>
      <w:r>
        <w:rPr>
          <w:rFonts w:ascii="Times New Roman" w:hAnsi="Times New Roman" w:cs="Times New Roman"/>
          <w:i/>
          <w:sz w:val="24"/>
        </w:rPr>
        <w:t>Borsa Istanbul in the 2019-2021 period were used as input variables. First, the significance values of the input variables were found by using the Mutual Information (MI) method. Then, input variables were grouped sequentially in order of importance to sel</w:t>
      </w:r>
      <w:r>
        <w:rPr>
          <w:rFonts w:ascii="Times New Roman" w:hAnsi="Times New Roman" w:cs="Times New Roman"/>
          <w:i/>
          <w:sz w:val="24"/>
        </w:rPr>
        <w:t xml:space="preserve">ect the most accurate subset representing the data. Among the machine learning algorithms, SVM (Support Vector Machine), DT (Decision Tree), RF (Random Forest), NB (Naive Bayes), KNN (K-Nearest Neighbors), and XGBoost algorithm methods were used for group </w:t>
      </w:r>
      <w:r>
        <w:rPr>
          <w:rFonts w:ascii="Times New Roman" w:hAnsi="Times New Roman" w:cs="Times New Roman"/>
          <w:i/>
          <w:sz w:val="24"/>
        </w:rPr>
        <w:t>selection. GridSearchCV (GridSearch +Cross-Validation) technique was applied to optimize the initial parameters of the methods. As a result of the experiments, the XGBoost algorithm was found to be the most successful method in the preference of independen</w:t>
      </w:r>
      <w:r>
        <w:rPr>
          <w:rFonts w:ascii="Times New Roman" w:hAnsi="Times New Roman" w:cs="Times New Roman"/>
          <w:i/>
          <w:sz w:val="24"/>
        </w:rPr>
        <w:t>t audit companies with an accuracy value of 88.4%. It was sufficient for the method to use 8 attributes selected from 13 datasets. On the other hand, the Assets Profitability dataset was determined as the most important attribute. The study both used the M</w:t>
      </w:r>
      <w:r>
        <w:rPr>
          <w:rFonts w:ascii="Times New Roman" w:hAnsi="Times New Roman" w:cs="Times New Roman"/>
          <w:i/>
          <w:sz w:val="24"/>
        </w:rPr>
        <w:t>I method in attribute selection and estimated the preference for an independent audit firm with high success by removing less important variables from the model</w:t>
      </w:r>
      <w:r>
        <w:rPr>
          <w:rFonts w:ascii="Times New Roman" w:hAnsi="Times New Roman" w:cs="Times New Roman"/>
          <w:sz w:val="24"/>
        </w:rPr>
        <w:t>.</w:t>
      </w:r>
    </w:p>
    <w:p w14:paraId="3A03C2B0" w14:textId="040AAC39" w:rsidR="0075221D" w:rsidRDefault="00911D69">
      <w:pPr>
        <w:jc w:val="both"/>
        <w:rPr>
          <w:rFonts w:ascii="Times New Roman" w:hAnsi="Times New Roman" w:cs="Times New Roman"/>
          <w:i/>
          <w:sz w:val="24"/>
        </w:rPr>
      </w:pPr>
      <w:r>
        <w:rPr>
          <w:rFonts w:ascii="Times New Roman" w:hAnsi="Times New Roman" w:cs="Times New Roman"/>
          <w:b/>
          <w:i/>
          <w:sz w:val="24"/>
        </w:rPr>
        <w:t xml:space="preserve">Keywords: </w:t>
      </w:r>
      <w:r>
        <w:rPr>
          <w:rFonts w:ascii="Times New Roman" w:hAnsi="Times New Roman" w:cs="Times New Roman"/>
          <w:i/>
          <w:sz w:val="24"/>
        </w:rPr>
        <w:t>Independent Audit, Financial Ratios, Machine Learning, Classification</w:t>
      </w:r>
    </w:p>
    <w:p w14:paraId="725F2A05" w14:textId="77777777" w:rsidR="0075221D" w:rsidRDefault="0075221D">
      <w:pPr>
        <w:jc w:val="both"/>
        <w:rPr>
          <w:rFonts w:ascii="Times New Roman" w:hAnsi="Times New Roman" w:cs="Times New Roman"/>
          <w:b/>
          <w:i/>
          <w:sz w:val="24"/>
        </w:rPr>
      </w:pPr>
    </w:p>
    <w:p w14:paraId="7D3715B6" w14:textId="190B89F7" w:rsidR="0075221D" w:rsidRDefault="00911D69">
      <w:pPr>
        <w:jc w:val="both"/>
        <w:rPr>
          <w:rFonts w:ascii="Times New Roman" w:hAnsi="Times New Roman" w:cs="Times New Roman"/>
          <w:b/>
          <w:sz w:val="24"/>
        </w:rPr>
      </w:pPr>
      <w:r>
        <w:rPr>
          <w:rFonts w:ascii="Times New Roman" w:hAnsi="Times New Roman" w:cs="Times New Roman"/>
          <w:b/>
          <w:sz w:val="24"/>
        </w:rPr>
        <w:t>1. Introducti</w:t>
      </w:r>
      <w:r>
        <w:rPr>
          <w:rFonts w:ascii="Times New Roman" w:hAnsi="Times New Roman" w:cs="Times New Roman"/>
          <w:b/>
          <w:sz w:val="24"/>
        </w:rPr>
        <w:t>on</w:t>
      </w:r>
    </w:p>
    <w:p w14:paraId="2E7E5E6C" w14:textId="6D61F100" w:rsidR="0075221D" w:rsidRDefault="00911D69">
      <w:pPr>
        <w:jc w:val="both"/>
        <w:rPr>
          <w:rFonts w:ascii="Times New Roman" w:hAnsi="Times New Roman" w:cs="Times New Roman"/>
          <w:sz w:val="24"/>
        </w:rPr>
      </w:pPr>
      <w:r>
        <w:rPr>
          <w:rFonts w:ascii="Times New Roman" w:hAnsi="Times New Roman" w:cs="Times New Roman"/>
          <w:sz w:val="24"/>
        </w:rPr>
        <w:t xml:space="preserve">In Turkey, there is no obligation for public companies to inform the public about the factors that they are influenced by in their independent audit company preferences other than mandatory rotation. </w:t>
      </w:r>
      <w:bookmarkStart w:id="0" w:name="_Hlk528335881"/>
      <w:r>
        <w:rPr>
          <w:rFonts w:ascii="Times New Roman" w:hAnsi="Times New Roman" w:cs="Times New Roman"/>
          <w:sz w:val="24"/>
        </w:rPr>
        <w:t xml:space="preserve"> This constitutes a major deficiency for information </w:t>
      </w:r>
      <w:r>
        <w:rPr>
          <w:rFonts w:ascii="Times New Roman" w:hAnsi="Times New Roman" w:cs="Times New Roman"/>
          <w:sz w:val="24"/>
        </w:rPr>
        <w:t xml:space="preserve">users such as creditors, investors, and brokerage houses that want to have an idea about issues such as company performance, audit quality, etc. </w:t>
      </w:r>
      <w:bookmarkEnd w:id="0"/>
      <w:r>
        <w:rPr>
          <w:rFonts w:ascii="Times New Roman" w:hAnsi="Times New Roman" w:cs="Times New Roman"/>
          <w:sz w:val="24"/>
        </w:rPr>
        <w:t xml:space="preserve"> Although there are many factors affecting audit firm preference in the literature, it has been observed that s</w:t>
      </w:r>
      <w:r>
        <w:rPr>
          <w:rFonts w:ascii="Times New Roman" w:hAnsi="Times New Roman" w:cs="Times New Roman"/>
          <w:sz w:val="24"/>
        </w:rPr>
        <w:t>tudies have mostly focused on financial performance factors. Table 1 lists the studies explaining the audit company change with financial performance and the methods they used.</w:t>
      </w:r>
    </w:p>
    <w:p w14:paraId="40F92F39" w14:textId="77777777" w:rsidR="0075221D" w:rsidRDefault="0075221D">
      <w:pPr>
        <w:jc w:val="both"/>
        <w:rPr>
          <w:rFonts w:ascii="Times New Roman" w:hAnsi="Times New Roman" w:cs="Times New Roman"/>
          <w:sz w:val="24"/>
        </w:rPr>
      </w:pPr>
    </w:p>
    <w:p w14:paraId="32957D51" w14:textId="77777777" w:rsidR="0075221D" w:rsidRDefault="00911D69">
      <w:pPr>
        <w:jc w:val="both"/>
        <w:rPr>
          <w:rFonts w:ascii="Times New Roman" w:hAnsi="Times New Roman" w:cs="Times New Roman"/>
          <w:sz w:val="24"/>
        </w:rPr>
      </w:pPr>
      <w:r>
        <w:rPr>
          <w:rFonts w:ascii="Times New Roman" w:hAnsi="Times New Roman" w:cs="Times New Roman"/>
          <w:b/>
          <w:sz w:val="24"/>
        </w:rPr>
        <w:t>Table 1.</w:t>
      </w:r>
      <w:r>
        <w:rPr>
          <w:rFonts w:ascii="Times New Roman" w:hAnsi="Times New Roman" w:cs="Times New Roman"/>
          <w:sz w:val="24"/>
        </w:rPr>
        <w:t xml:space="preserve"> Summary of studies on the relationship between audit firm change and </w:t>
      </w:r>
      <w:r>
        <w:rPr>
          <w:rFonts w:ascii="Times New Roman" w:hAnsi="Times New Roman" w:cs="Times New Roman"/>
          <w:sz w:val="24"/>
        </w:rPr>
        <w:t xml:space="preserve">financial performance </w:t>
      </w:r>
    </w:p>
    <w:tbl>
      <w:tblPr>
        <w:tblStyle w:val="TabloKlavuzu"/>
        <w:tblW w:w="9067" w:type="dxa"/>
        <w:tblLook w:val="04A0" w:firstRow="1" w:lastRow="0" w:firstColumn="1" w:lastColumn="0" w:noHBand="0" w:noVBand="1"/>
      </w:tblPr>
      <w:tblGrid>
        <w:gridCol w:w="1696"/>
        <w:gridCol w:w="2835"/>
        <w:gridCol w:w="4536"/>
      </w:tblGrid>
      <w:tr w:rsidR="0075221D" w14:paraId="6555037B" w14:textId="77777777">
        <w:tc>
          <w:tcPr>
            <w:tcW w:w="1696" w:type="dxa"/>
          </w:tcPr>
          <w:p w14:paraId="2BF55D93" w14:textId="77777777" w:rsidR="0075221D" w:rsidRDefault="00911D69">
            <w:pPr>
              <w:jc w:val="both"/>
              <w:rPr>
                <w:rFonts w:ascii="Times New Roman" w:hAnsi="Times New Roman" w:cs="Times New Roman"/>
                <w:b/>
                <w:sz w:val="20"/>
              </w:rPr>
            </w:pPr>
            <w:r>
              <w:rPr>
                <w:rFonts w:ascii="Times New Roman" w:hAnsi="Times New Roman" w:cs="Times New Roman"/>
                <w:b/>
                <w:sz w:val="20"/>
              </w:rPr>
              <w:t>Author(s)</w:t>
            </w:r>
          </w:p>
        </w:tc>
        <w:tc>
          <w:tcPr>
            <w:tcW w:w="2835" w:type="dxa"/>
          </w:tcPr>
          <w:p w14:paraId="7F139F60" w14:textId="77777777" w:rsidR="0075221D" w:rsidRDefault="00911D69">
            <w:pPr>
              <w:jc w:val="both"/>
              <w:rPr>
                <w:rFonts w:ascii="Times New Roman" w:hAnsi="Times New Roman" w:cs="Times New Roman"/>
                <w:b/>
                <w:sz w:val="20"/>
              </w:rPr>
            </w:pPr>
            <w:r>
              <w:rPr>
                <w:rFonts w:ascii="Times New Roman" w:hAnsi="Times New Roman" w:cs="Times New Roman"/>
                <w:b/>
                <w:sz w:val="20"/>
              </w:rPr>
              <w:t>Methods used</w:t>
            </w:r>
          </w:p>
        </w:tc>
        <w:tc>
          <w:tcPr>
            <w:tcW w:w="4536" w:type="dxa"/>
          </w:tcPr>
          <w:p w14:paraId="2ED610F3" w14:textId="77777777" w:rsidR="0075221D" w:rsidRDefault="00911D69">
            <w:pPr>
              <w:jc w:val="both"/>
              <w:rPr>
                <w:rFonts w:ascii="Times New Roman" w:hAnsi="Times New Roman" w:cs="Times New Roman"/>
                <w:b/>
                <w:sz w:val="20"/>
              </w:rPr>
            </w:pPr>
            <w:r>
              <w:rPr>
                <w:rFonts w:ascii="Times New Roman" w:hAnsi="Times New Roman" w:cs="Times New Roman"/>
                <w:b/>
                <w:sz w:val="20"/>
              </w:rPr>
              <w:t>Result(s)</w:t>
            </w:r>
          </w:p>
        </w:tc>
      </w:tr>
      <w:tr w:rsidR="0075221D" w14:paraId="39270946" w14:textId="77777777">
        <w:tc>
          <w:tcPr>
            <w:tcW w:w="1696" w:type="dxa"/>
          </w:tcPr>
          <w:p w14:paraId="09737149" w14:textId="77777777" w:rsidR="0075221D" w:rsidRDefault="00911D69">
            <w:pPr>
              <w:jc w:val="both"/>
              <w:rPr>
                <w:rFonts w:ascii="Times New Roman" w:hAnsi="Times New Roman" w:cs="Times New Roman"/>
                <w:sz w:val="20"/>
              </w:rPr>
            </w:pPr>
            <w:r>
              <w:rPr>
                <w:rFonts w:ascii="Times New Roman" w:hAnsi="Times New Roman" w:cs="Times New Roman"/>
                <w:sz w:val="20"/>
              </w:rPr>
              <w:t>Dhaliwal (2007)</w:t>
            </w:r>
          </w:p>
        </w:tc>
        <w:tc>
          <w:tcPr>
            <w:tcW w:w="2835" w:type="dxa"/>
          </w:tcPr>
          <w:p w14:paraId="2CCDAAB4" w14:textId="77777777" w:rsidR="0075221D" w:rsidRDefault="00911D69">
            <w:pPr>
              <w:jc w:val="both"/>
              <w:rPr>
                <w:rFonts w:ascii="Times New Roman" w:hAnsi="Times New Roman" w:cs="Times New Roman"/>
                <w:sz w:val="20"/>
              </w:rPr>
            </w:pPr>
            <w:r>
              <w:rPr>
                <w:rFonts w:ascii="Times New Roman" w:hAnsi="Times New Roman" w:cs="Times New Roman"/>
                <w:sz w:val="20"/>
              </w:rPr>
              <w:t>Logistic regression</w:t>
            </w:r>
          </w:p>
        </w:tc>
        <w:tc>
          <w:tcPr>
            <w:tcW w:w="4536" w:type="dxa"/>
          </w:tcPr>
          <w:p w14:paraId="691A832B" w14:textId="77777777" w:rsidR="0075221D" w:rsidRDefault="00911D69">
            <w:pPr>
              <w:jc w:val="both"/>
              <w:rPr>
                <w:rFonts w:ascii="Times New Roman" w:hAnsi="Times New Roman" w:cs="Times New Roman"/>
                <w:sz w:val="20"/>
              </w:rPr>
            </w:pPr>
            <w:r>
              <w:rPr>
                <w:rFonts w:ascii="Times New Roman" w:hAnsi="Times New Roman" w:cs="Times New Roman"/>
                <w:sz w:val="20"/>
              </w:rPr>
              <w:t>It was argued that the management of a company that displays poor financial performance would prefer an audit company that would make the financial status of the c</w:t>
            </w:r>
            <w:r>
              <w:rPr>
                <w:rFonts w:ascii="Times New Roman" w:hAnsi="Times New Roman" w:cs="Times New Roman"/>
                <w:sz w:val="20"/>
              </w:rPr>
              <w:t xml:space="preserve">ompany look better. </w:t>
            </w:r>
            <w:r>
              <w:rPr>
                <w:rFonts w:ascii="Times New Roman" w:hAnsi="Times New Roman" w:cs="Times New Roman"/>
                <w:sz w:val="24"/>
              </w:rPr>
              <w:t xml:space="preserve"> </w:t>
            </w:r>
          </w:p>
        </w:tc>
      </w:tr>
      <w:tr w:rsidR="0075221D" w14:paraId="7164742C" w14:textId="77777777">
        <w:tc>
          <w:tcPr>
            <w:tcW w:w="1696" w:type="dxa"/>
          </w:tcPr>
          <w:p w14:paraId="299B978D" w14:textId="77777777" w:rsidR="0075221D" w:rsidRDefault="00911D69">
            <w:pPr>
              <w:jc w:val="both"/>
              <w:rPr>
                <w:rFonts w:ascii="Times New Roman" w:hAnsi="Times New Roman" w:cs="Times New Roman"/>
                <w:sz w:val="20"/>
              </w:rPr>
            </w:pPr>
            <w:r>
              <w:rPr>
                <w:rFonts w:ascii="Times New Roman" w:hAnsi="Times New Roman" w:cs="Times New Roman"/>
                <w:sz w:val="20"/>
              </w:rPr>
              <w:t>Chadegani et al. (2011)</w:t>
            </w:r>
          </w:p>
        </w:tc>
        <w:tc>
          <w:tcPr>
            <w:tcW w:w="2835" w:type="dxa"/>
          </w:tcPr>
          <w:p w14:paraId="5111BCE3" w14:textId="77777777" w:rsidR="0075221D" w:rsidRDefault="00911D69">
            <w:pPr>
              <w:jc w:val="both"/>
              <w:rPr>
                <w:rFonts w:ascii="Times New Roman" w:hAnsi="Times New Roman" w:cs="Times New Roman"/>
                <w:sz w:val="20"/>
              </w:rPr>
            </w:pPr>
            <w:r>
              <w:rPr>
                <w:rFonts w:ascii="Times New Roman" w:hAnsi="Times New Roman" w:cs="Times New Roman"/>
                <w:sz w:val="20"/>
              </w:rPr>
              <w:t>Logistic regression</w:t>
            </w:r>
          </w:p>
        </w:tc>
        <w:tc>
          <w:tcPr>
            <w:tcW w:w="4536" w:type="dxa"/>
          </w:tcPr>
          <w:p w14:paraId="308820F0" w14:textId="77777777" w:rsidR="0075221D" w:rsidRDefault="00911D69">
            <w:pPr>
              <w:jc w:val="both"/>
              <w:rPr>
                <w:rFonts w:ascii="Times New Roman" w:hAnsi="Times New Roman" w:cs="Times New Roman"/>
                <w:sz w:val="20"/>
              </w:rPr>
            </w:pPr>
            <w:r>
              <w:rPr>
                <w:rFonts w:ascii="Times New Roman" w:hAnsi="Times New Roman" w:cs="Times New Roman"/>
                <w:sz w:val="20"/>
              </w:rPr>
              <w:t>They found that one of the 6 factors affecting the independent audit company change was financial failure.</w:t>
            </w:r>
          </w:p>
        </w:tc>
      </w:tr>
      <w:tr w:rsidR="0075221D" w14:paraId="7F91BBE8" w14:textId="77777777">
        <w:tc>
          <w:tcPr>
            <w:tcW w:w="1696" w:type="dxa"/>
          </w:tcPr>
          <w:p w14:paraId="35C9A5C9" w14:textId="77777777" w:rsidR="0075221D" w:rsidRDefault="00911D69">
            <w:pPr>
              <w:jc w:val="both"/>
              <w:rPr>
                <w:rFonts w:ascii="Times New Roman" w:hAnsi="Times New Roman" w:cs="Times New Roman"/>
                <w:sz w:val="20"/>
              </w:rPr>
            </w:pPr>
            <w:r>
              <w:rPr>
                <w:rFonts w:ascii="Times New Roman" w:hAnsi="Times New Roman" w:cs="Times New Roman"/>
                <w:sz w:val="20"/>
              </w:rPr>
              <w:t>Kwak et al. (2011)</w:t>
            </w:r>
          </w:p>
        </w:tc>
        <w:tc>
          <w:tcPr>
            <w:tcW w:w="2835" w:type="dxa"/>
          </w:tcPr>
          <w:p w14:paraId="13E9D5C8" w14:textId="77777777" w:rsidR="0075221D" w:rsidRDefault="00911D69">
            <w:pPr>
              <w:jc w:val="both"/>
              <w:rPr>
                <w:rFonts w:ascii="Times New Roman" w:hAnsi="Times New Roman" w:cs="Times New Roman"/>
                <w:sz w:val="20"/>
              </w:rPr>
            </w:pPr>
            <w:r>
              <w:rPr>
                <w:rFonts w:ascii="Times New Roman" w:hAnsi="Times New Roman" w:cs="Times New Roman"/>
                <w:sz w:val="20"/>
              </w:rPr>
              <w:t>Bayesian network</w:t>
            </w:r>
          </w:p>
        </w:tc>
        <w:tc>
          <w:tcPr>
            <w:tcW w:w="4536" w:type="dxa"/>
          </w:tcPr>
          <w:p w14:paraId="0CBB1142" w14:textId="77777777" w:rsidR="0075221D" w:rsidRDefault="00911D69">
            <w:pPr>
              <w:jc w:val="both"/>
              <w:rPr>
                <w:rFonts w:ascii="Times New Roman" w:hAnsi="Times New Roman" w:cs="Times New Roman"/>
                <w:sz w:val="20"/>
              </w:rPr>
            </w:pPr>
            <w:r>
              <w:rPr>
                <w:rFonts w:ascii="Times New Roman" w:hAnsi="Times New Roman" w:cs="Times New Roman"/>
                <w:sz w:val="20"/>
              </w:rPr>
              <w:t xml:space="preserve"> It was determined that in companies that change the audit company, the variables of Net Working Capital / </w:t>
            </w:r>
            <w:r>
              <w:rPr>
                <w:rFonts w:ascii="Times New Roman" w:hAnsi="Times New Roman" w:cs="Times New Roman"/>
                <w:sz w:val="20"/>
              </w:rPr>
              <w:lastRenderedPageBreak/>
              <w:t>Total Assets, Short-Term Debts / Current Assets, Dividend Payment, Profit Before Interest and Tax / Total Assets were significantly different compare</w:t>
            </w:r>
            <w:r>
              <w:rPr>
                <w:rFonts w:ascii="Times New Roman" w:hAnsi="Times New Roman" w:cs="Times New Roman"/>
                <w:sz w:val="20"/>
              </w:rPr>
              <w:t>d to companies that do not change the audit companies.</w:t>
            </w:r>
          </w:p>
        </w:tc>
      </w:tr>
      <w:tr w:rsidR="0075221D" w14:paraId="21407556" w14:textId="77777777">
        <w:tc>
          <w:tcPr>
            <w:tcW w:w="1696" w:type="dxa"/>
          </w:tcPr>
          <w:p w14:paraId="14E2B68F" w14:textId="77777777" w:rsidR="0075221D" w:rsidRDefault="00911D69">
            <w:pPr>
              <w:jc w:val="both"/>
              <w:rPr>
                <w:rFonts w:ascii="Times New Roman" w:hAnsi="Times New Roman" w:cs="Times New Roman"/>
                <w:sz w:val="20"/>
              </w:rPr>
            </w:pPr>
            <w:r>
              <w:rPr>
                <w:rFonts w:ascii="Times New Roman" w:hAnsi="Times New Roman" w:cs="Times New Roman"/>
                <w:sz w:val="20"/>
              </w:rPr>
              <w:lastRenderedPageBreak/>
              <w:t>Nazri et al. (2012)</w:t>
            </w:r>
          </w:p>
        </w:tc>
        <w:tc>
          <w:tcPr>
            <w:tcW w:w="2835" w:type="dxa"/>
          </w:tcPr>
          <w:p w14:paraId="5882486A" w14:textId="77777777" w:rsidR="0075221D" w:rsidRDefault="00911D69">
            <w:pPr>
              <w:jc w:val="both"/>
              <w:rPr>
                <w:rFonts w:ascii="Times New Roman" w:hAnsi="Times New Roman" w:cs="Times New Roman"/>
                <w:sz w:val="20"/>
              </w:rPr>
            </w:pPr>
            <w:r>
              <w:rPr>
                <w:rFonts w:ascii="Times New Roman" w:hAnsi="Times New Roman" w:cs="Times New Roman"/>
                <w:sz w:val="20"/>
              </w:rPr>
              <w:t>Survey, Logistic regression</w:t>
            </w:r>
          </w:p>
        </w:tc>
        <w:tc>
          <w:tcPr>
            <w:tcW w:w="4536" w:type="dxa"/>
          </w:tcPr>
          <w:p w14:paraId="1920FAC1" w14:textId="77777777" w:rsidR="0075221D" w:rsidRDefault="00911D69">
            <w:pPr>
              <w:jc w:val="both"/>
              <w:rPr>
                <w:rFonts w:ascii="Times New Roman" w:hAnsi="Times New Roman" w:cs="Times New Roman"/>
                <w:sz w:val="20"/>
              </w:rPr>
            </w:pPr>
            <w:r>
              <w:rPr>
                <w:rFonts w:ascii="Times New Roman" w:hAnsi="Times New Roman" w:cs="Times New Roman"/>
                <w:sz w:val="20"/>
              </w:rPr>
              <w:t xml:space="preserve">The variables included in the study consisted of elements such as change in management, negative audit reports, business size, audit quality, financial </w:t>
            </w:r>
            <w:r>
              <w:rPr>
                <w:rFonts w:ascii="Times New Roman" w:hAnsi="Times New Roman" w:cs="Times New Roman"/>
                <w:sz w:val="20"/>
              </w:rPr>
              <w:t>structure, and audit fee. As a result of the study, it was found that the increase in the level of indebtedness increased the likelihood of the client business to change the audit firm.</w:t>
            </w:r>
          </w:p>
        </w:tc>
      </w:tr>
      <w:tr w:rsidR="0075221D" w14:paraId="256EDC6D" w14:textId="77777777">
        <w:tc>
          <w:tcPr>
            <w:tcW w:w="1696" w:type="dxa"/>
          </w:tcPr>
          <w:p w14:paraId="40E23910" w14:textId="77777777" w:rsidR="0075221D" w:rsidRDefault="00911D69">
            <w:pPr>
              <w:jc w:val="both"/>
              <w:rPr>
                <w:rFonts w:ascii="Times New Roman" w:hAnsi="Times New Roman" w:cs="Times New Roman"/>
                <w:sz w:val="20"/>
              </w:rPr>
            </w:pPr>
            <w:r>
              <w:rPr>
                <w:rFonts w:ascii="Times New Roman" w:hAnsi="Times New Roman" w:cs="Times New Roman"/>
                <w:sz w:val="20"/>
              </w:rPr>
              <w:t>Huang and Scholz (2012)</w:t>
            </w:r>
          </w:p>
        </w:tc>
        <w:tc>
          <w:tcPr>
            <w:tcW w:w="2835" w:type="dxa"/>
          </w:tcPr>
          <w:p w14:paraId="41B3E5F7" w14:textId="77777777" w:rsidR="0075221D" w:rsidRDefault="00911D69">
            <w:pPr>
              <w:jc w:val="both"/>
              <w:rPr>
                <w:rFonts w:ascii="Times New Roman" w:hAnsi="Times New Roman" w:cs="Times New Roman"/>
                <w:sz w:val="20"/>
              </w:rPr>
            </w:pPr>
            <w:r>
              <w:rPr>
                <w:rFonts w:ascii="Times New Roman" w:hAnsi="Times New Roman" w:cs="Times New Roman"/>
                <w:sz w:val="20"/>
              </w:rPr>
              <w:t>Panel data regression</w:t>
            </w:r>
          </w:p>
        </w:tc>
        <w:tc>
          <w:tcPr>
            <w:tcW w:w="4536" w:type="dxa"/>
          </w:tcPr>
          <w:p w14:paraId="2D8A15B0" w14:textId="77777777" w:rsidR="0075221D" w:rsidRDefault="00911D69">
            <w:pPr>
              <w:jc w:val="both"/>
              <w:rPr>
                <w:rFonts w:ascii="Times New Roman" w:hAnsi="Times New Roman" w:cs="Times New Roman"/>
                <w:b/>
                <w:sz w:val="20"/>
              </w:rPr>
            </w:pPr>
            <w:r>
              <w:rPr>
                <w:rFonts w:ascii="Times New Roman" w:hAnsi="Times New Roman" w:cs="Times New Roman"/>
                <w:sz w:val="20"/>
              </w:rPr>
              <w:t>They found that busines</w:t>
            </w:r>
            <w:r>
              <w:rPr>
                <w:rFonts w:ascii="Times New Roman" w:hAnsi="Times New Roman" w:cs="Times New Roman"/>
                <w:sz w:val="20"/>
              </w:rPr>
              <w:t>ses that counterfeit financial data (turning profits into losses, etc.) caused their audit firms to resign and then they tried to negotiate with larger audit firms.</w:t>
            </w:r>
          </w:p>
        </w:tc>
      </w:tr>
      <w:tr w:rsidR="0075221D" w14:paraId="400D7E48" w14:textId="77777777">
        <w:tc>
          <w:tcPr>
            <w:tcW w:w="1696" w:type="dxa"/>
          </w:tcPr>
          <w:p w14:paraId="290B131F" w14:textId="77777777" w:rsidR="0075221D" w:rsidRDefault="00911D69">
            <w:pPr>
              <w:jc w:val="both"/>
              <w:rPr>
                <w:rFonts w:ascii="Times New Roman" w:hAnsi="Times New Roman" w:cs="Times New Roman"/>
                <w:sz w:val="20"/>
              </w:rPr>
            </w:pPr>
            <w:r>
              <w:rPr>
                <w:rFonts w:ascii="Times New Roman" w:hAnsi="Times New Roman" w:cs="Times New Roman"/>
                <w:sz w:val="20"/>
              </w:rPr>
              <w:t>Eldridge et al. (2012)</w:t>
            </w:r>
          </w:p>
        </w:tc>
        <w:tc>
          <w:tcPr>
            <w:tcW w:w="2835" w:type="dxa"/>
          </w:tcPr>
          <w:p w14:paraId="28E957B7" w14:textId="77777777" w:rsidR="0075221D" w:rsidRDefault="00911D69">
            <w:pPr>
              <w:jc w:val="both"/>
              <w:rPr>
                <w:rFonts w:ascii="Times New Roman" w:hAnsi="Times New Roman" w:cs="Times New Roman"/>
                <w:sz w:val="20"/>
              </w:rPr>
            </w:pPr>
            <w:r>
              <w:rPr>
                <w:rFonts w:ascii="Times New Roman" w:hAnsi="Times New Roman" w:cs="Times New Roman"/>
                <w:sz w:val="20"/>
              </w:rPr>
              <w:t>Logistic discriminant</w:t>
            </w:r>
          </w:p>
        </w:tc>
        <w:tc>
          <w:tcPr>
            <w:tcW w:w="4536" w:type="dxa"/>
          </w:tcPr>
          <w:p w14:paraId="1AD6DDF3" w14:textId="77777777" w:rsidR="0075221D" w:rsidRDefault="00911D69">
            <w:pPr>
              <w:jc w:val="both"/>
              <w:rPr>
                <w:rFonts w:ascii="Times New Roman" w:hAnsi="Times New Roman" w:cs="Times New Roman"/>
                <w:sz w:val="20"/>
              </w:rPr>
            </w:pPr>
            <w:r>
              <w:rPr>
                <w:rFonts w:ascii="Times New Roman" w:hAnsi="Times New Roman" w:cs="Times New Roman"/>
                <w:sz w:val="20"/>
              </w:rPr>
              <w:t xml:space="preserve"> It was attempted to estimate audit firm chan</w:t>
            </w:r>
            <w:r>
              <w:rPr>
                <w:rFonts w:ascii="Times New Roman" w:hAnsi="Times New Roman" w:cs="Times New Roman"/>
                <w:sz w:val="20"/>
              </w:rPr>
              <w:t>ge based on 13 financial failure variables.</w:t>
            </w:r>
            <w:r>
              <w:rPr>
                <w:rFonts w:ascii="Times New Roman" w:hAnsi="Times New Roman" w:cs="Times New Roman"/>
                <w:sz w:val="24"/>
              </w:rPr>
              <w:t xml:space="preserve"> </w:t>
            </w:r>
            <w:r>
              <w:rPr>
                <w:rFonts w:ascii="Times New Roman" w:hAnsi="Times New Roman" w:cs="Times New Roman"/>
                <w:sz w:val="20"/>
              </w:rPr>
              <w:t>The variables that were effective in estimating the changes of the audit firm were found to be profit share, loss, undistributed profit/total asset, and profit before interest and tax/ total asset.</w:t>
            </w:r>
          </w:p>
        </w:tc>
      </w:tr>
      <w:tr w:rsidR="0075221D" w14:paraId="41850321" w14:textId="77777777">
        <w:tc>
          <w:tcPr>
            <w:tcW w:w="1696" w:type="dxa"/>
          </w:tcPr>
          <w:p w14:paraId="60B2632D" w14:textId="77777777" w:rsidR="0075221D" w:rsidRDefault="00911D69">
            <w:pPr>
              <w:jc w:val="both"/>
              <w:rPr>
                <w:rFonts w:ascii="Times New Roman" w:hAnsi="Times New Roman" w:cs="Times New Roman"/>
                <w:sz w:val="20"/>
              </w:rPr>
            </w:pPr>
            <w:r>
              <w:rPr>
                <w:rFonts w:ascii="Times New Roman" w:hAnsi="Times New Roman" w:cs="Times New Roman"/>
                <w:sz w:val="20"/>
              </w:rPr>
              <w:t>Suyono et al.</w:t>
            </w:r>
            <w:r>
              <w:rPr>
                <w:rFonts w:ascii="Times New Roman" w:hAnsi="Times New Roman" w:cs="Times New Roman"/>
                <w:sz w:val="20"/>
              </w:rPr>
              <w:t xml:space="preserve"> (2013)</w:t>
            </w:r>
          </w:p>
        </w:tc>
        <w:tc>
          <w:tcPr>
            <w:tcW w:w="2835" w:type="dxa"/>
          </w:tcPr>
          <w:p w14:paraId="36939914" w14:textId="77777777" w:rsidR="0075221D" w:rsidRDefault="00911D69">
            <w:pPr>
              <w:jc w:val="both"/>
              <w:rPr>
                <w:rFonts w:ascii="Times New Roman" w:hAnsi="Times New Roman" w:cs="Times New Roman"/>
                <w:sz w:val="20"/>
              </w:rPr>
            </w:pPr>
            <w:r>
              <w:rPr>
                <w:rFonts w:ascii="Times New Roman" w:hAnsi="Times New Roman" w:cs="Times New Roman"/>
                <w:sz w:val="20"/>
              </w:rPr>
              <w:t>Questionnaire survey</w:t>
            </w:r>
          </w:p>
        </w:tc>
        <w:tc>
          <w:tcPr>
            <w:tcW w:w="4536" w:type="dxa"/>
          </w:tcPr>
          <w:p w14:paraId="5764650A" w14:textId="77777777" w:rsidR="0075221D" w:rsidRDefault="00911D69">
            <w:pPr>
              <w:jc w:val="both"/>
              <w:rPr>
                <w:rFonts w:ascii="Times New Roman" w:hAnsi="Times New Roman" w:cs="Times New Roman"/>
                <w:sz w:val="20"/>
              </w:rPr>
            </w:pPr>
            <w:r>
              <w:rPr>
                <w:rFonts w:ascii="Times New Roman" w:hAnsi="Times New Roman" w:cs="Times New Roman"/>
                <w:sz w:val="20"/>
              </w:rPr>
              <w:t>A significant and positive relationship was determined between the financial performance of the business and audit firm change.</w:t>
            </w:r>
            <w:r>
              <w:rPr>
                <w:rFonts w:ascii="Times New Roman" w:hAnsi="Times New Roman" w:cs="Times New Roman"/>
                <w:sz w:val="24"/>
              </w:rPr>
              <w:t xml:space="preserve"> </w:t>
            </w:r>
            <w:r>
              <w:rPr>
                <w:rFonts w:ascii="Times New Roman" w:hAnsi="Times New Roman" w:cs="Times New Roman"/>
                <w:sz w:val="20"/>
              </w:rPr>
              <w:t>The most important indicators were found as financial performance, competition between audit firms,</w:t>
            </w:r>
            <w:r>
              <w:rPr>
                <w:rFonts w:ascii="Times New Roman" w:hAnsi="Times New Roman" w:cs="Times New Roman"/>
                <w:sz w:val="20"/>
              </w:rPr>
              <w:t xml:space="preserve"> and audit quality.</w:t>
            </w:r>
          </w:p>
        </w:tc>
      </w:tr>
      <w:tr w:rsidR="0075221D" w14:paraId="7F361878" w14:textId="77777777">
        <w:tc>
          <w:tcPr>
            <w:tcW w:w="1696" w:type="dxa"/>
          </w:tcPr>
          <w:p w14:paraId="26D5E24E" w14:textId="77777777" w:rsidR="0075221D" w:rsidRDefault="00911D69">
            <w:pPr>
              <w:jc w:val="both"/>
              <w:rPr>
                <w:rFonts w:ascii="Times New Roman" w:hAnsi="Times New Roman" w:cs="Times New Roman"/>
                <w:sz w:val="20"/>
              </w:rPr>
            </w:pPr>
            <w:r>
              <w:rPr>
                <w:rFonts w:ascii="Times New Roman" w:hAnsi="Times New Roman" w:cs="Times New Roman"/>
                <w:sz w:val="20"/>
              </w:rPr>
              <w:t>Black et al. (2013)</w:t>
            </w:r>
          </w:p>
        </w:tc>
        <w:tc>
          <w:tcPr>
            <w:tcW w:w="2835" w:type="dxa"/>
          </w:tcPr>
          <w:p w14:paraId="76579197" w14:textId="77777777" w:rsidR="0075221D" w:rsidRDefault="00911D69">
            <w:pPr>
              <w:jc w:val="both"/>
              <w:rPr>
                <w:rFonts w:ascii="Times New Roman" w:hAnsi="Times New Roman" w:cs="Times New Roman"/>
                <w:sz w:val="20"/>
              </w:rPr>
            </w:pPr>
            <w:r>
              <w:rPr>
                <w:rFonts w:ascii="Times New Roman" w:hAnsi="Times New Roman" w:cs="Times New Roman"/>
                <w:sz w:val="20"/>
              </w:rPr>
              <w:t>Logistic regression, logistic discriminant</w:t>
            </w:r>
          </w:p>
        </w:tc>
        <w:tc>
          <w:tcPr>
            <w:tcW w:w="4536" w:type="dxa"/>
          </w:tcPr>
          <w:p w14:paraId="18794418" w14:textId="77777777" w:rsidR="0075221D" w:rsidRDefault="00911D69">
            <w:pPr>
              <w:jc w:val="both"/>
              <w:rPr>
                <w:rFonts w:ascii="Times New Roman" w:hAnsi="Times New Roman" w:cs="Times New Roman"/>
                <w:sz w:val="20"/>
              </w:rPr>
            </w:pPr>
            <w:r>
              <w:rPr>
                <w:rFonts w:ascii="Times New Roman" w:hAnsi="Times New Roman" w:cs="Times New Roman"/>
                <w:sz w:val="20"/>
              </w:rPr>
              <w:t>It was determined that 4 financial ratios (Net Working Capital/Total Assets, Return on Assets, Equity/Total Debt, Sales/Total Assets) were effective in explaining the audit company change.</w:t>
            </w:r>
            <w:r>
              <w:rPr>
                <w:rFonts w:ascii="Times New Roman" w:hAnsi="Times New Roman" w:cs="Times New Roman"/>
                <w:sz w:val="24"/>
              </w:rPr>
              <w:t xml:space="preserve"> </w:t>
            </w:r>
            <w:r>
              <w:rPr>
                <w:rFonts w:ascii="Times New Roman" w:hAnsi="Times New Roman" w:cs="Times New Roman"/>
                <w:sz w:val="20"/>
              </w:rPr>
              <w:t>In addition, it was found that while the success of the logistic re</w:t>
            </w:r>
            <w:r>
              <w:rPr>
                <w:rFonts w:ascii="Times New Roman" w:hAnsi="Times New Roman" w:cs="Times New Roman"/>
                <w:sz w:val="20"/>
              </w:rPr>
              <w:t>gression method in accurately classifying the audit company change was 92.3%, the success of the discriminant analysis was 47.6%.</w:t>
            </w:r>
          </w:p>
        </w:tc>
      </w:tr>
      <w:tr w:rsidR="0075221D" w14:paraId="44DBFCDB" w14:textId="77777777">
        <w:tc>
          <w:tcPr>
            <w:tcW w:w="1696" w:type="dxa"/>
          </w:tcPr>
          <w:p w14:paraId="5955A5EF" w14:textId="77777777" w:rsidR="0075221D" w:rsidRDefault="00911D69">
            <w:pPr>
              <w:jc w:val="both"/>
              <w:rPr>
                <w:rFonts w:ascii="Times New Roman" w:hAnsi="Times New Roman" w:cs="Times New Roman"/>
                <w:sz w:val="20"/>
              </w:rPr>
            </w:pPr>
            <w:r>
              <w:rPr>
                <w:rFonts w:ascii="Times New Roman" w:hAnsi="Times New Roman" w:cs="Times New Roman"/>
                <w:sz w:val="20"/>
              </w:rPr>
              <w:t>Aroh et al. (2017)</w:t>
            </w:r>
          </w:p>
        </w:tc>
        <w:tc>
          <w:tcPr>
            <w:tcW w:w="2835" w:type="dxa"/>
          </w:tcPr>
          <w:p w14:paraId="45CBA2DB" w14:textId="77777777" w:rsidR="0075221D" w:rsidRDefault="00911D69">
            <w:pPr>
              <w:jc w:val="both"/>
              <w:rPr>
                <w:rFonts w:ascii="Times New Roman" w:hAnsi="Times New Roman" w:cs="Times New Roman"/>
                <w:sz w:val="20"/>
              </w:rPr>
            </w:pPr>
            <w:r>
              <w:rPr>
                <w:rFonts w:ascii="Times New Roman" w:hAnsi="Times New Roman" w:cs="Times New Roman"/>
                <w:sz w:val="20"/>
              </w:rPr>
              <w:t>Logistic regression</w:t>
            </w:r>
          </w:p>
        </w:tc>
        <w:tc>
          <w:tcPr>
            <w:tcW w:w="4536" w:type="dxa"/>
          </w:tcPr>
          <w:p w14:paraId="30338E04" w14:textId="77777777" w:rsidR="0075221D" w:rsidRDefault="00911D69">
            <w:pPr>
              <w:jc w:val="both"/>
              <w:rPr>
                <w:rFonts w:ascii="Times New Roman" w:hAnsi="Times New Roman" w:cs="Times New Roman"/>
                <w:sz w:val="20"/>
              </w:rPr>
            </w:pPr>
            <w:r>
              <w:rPr>
                <w:rFonts w:ascii="Times New Roman" w:hAnsi="Times New Roman" w:cs="Times New Roman"/>
                <w:sz w:val="20"/>
              </w:rPr>
              <w:t>No positive relationship was found between the financial failure variable and the audi</w:t>
            </w:r>
            <w:r>
              <w:rPr>
                <w:rFonts w:ascii="Times New Roman" w:hAnsi="Times New Roman" w:cs="Times New Roman"/>
                <w:sz w:val="20"/>
              </w:rPr>
              <w:t xml:space="preserve">t firm change. </w:t>
            </w:r>
          </w:p>
        </w:tc>
      </w:tr>
      <w:tr w:rsidR="0075221D" w14:paraId="6A496AAC" w14:textId="77777777">
        <w:tc>
          <w:tcPr>
            <w:tcW w:w="1696" w:type="dxa"/>
          </w:tcPr>
          <w:p w14:paraId="46802963" w14:textId="77777777" w:rsidR="0075221D" w:rsidRDefault="00911D69">
            <w:pPr>
              <w:jc w:val="both"/>
              <w:rPr>
                <w:rFonts w:ascii="Times New Roman" w:hAnsi="Times New Roman" w:cs="Times New Roman"/>
                <w:sz w:val="20"/>
              </w:rPr>
            </w:pPr>
            <w:r>
              <w:rPr>
                <w:rFonts w:ascii="Times New Roman" w:hAnsi="Times New Roman" w:cs="Times New Roman"/>
                <w:sz w:val="20"/>
              </w:rPr>
              <w:t>Kusuma and Farida (2019)</w:t>
            </w:r>
          </w:p>
        </w:tc>
        <w:tc>
          <w:tcPr>
            <w:tcW w:w="2835" w:type="dxa"/>
          </w:tcPr>
          <w:p w14:paraId="3DC08DE9" w14:textId="77777777" w:rsidR="0075221D" w:rsidRDefault="00911D69">
            <w:pPr>
              <w:jc w:val="both"/>
              <w:rPr>
                <w:rFonts w:ascii="Times New Roman" w:hAnsi="Times New Roman" w:cs="Times New Roman"/>
                <w:sz w:val="20"/>
              </w:rPr>
            </w:pPr>
            <w:r>
              <w:rPr>
                <w:rFonts w:ascii="Times New Roman" w:hAnsi="Times New Roman" w:cs="Times New Roman"/>
                <w:sz w:val="20"/>
              </w:rPr>
              <w:t>Discriminant, logistic regression</w:t>
            </w:r>
          </w:p>
        </w:tc>
        <w:tc>
          <w:tcPr>
            <w:tcW w:w="4536" w:type="dxa"/>
          </w:tcPr>
          <w:p w14:paraId="1F110068" w14:textId="77777777" w:rsidR="0075221D" w:rsidRDefault="00911D69">
            <w:pPr>
              <w:jc w:val="both"/>
              <w:rPr>
                <w:rFonts w:ascii="Times New Roman" w:hAnsi="Times New Roman" w:cs="Times New Roman"/>
                <w:sz w:val="20"/>
              </w:rPr>
            </w:pPr>
            <w:r>
              <w:rPr>
                <w:rFonts w:ascii="Times New Roman" w:hAnsi="Times New Roman" w:cs="Times New Roman"/>
                <w:sz w:val="20"/>
              </w:rPr>
              <w:t>They found that financial failure, profitability, and management change had a significant impact on audit firm change.</w:t>
            </w:r>
          </w:p>
        </w:tc>
      </w:tr>
      <w:tr w:rsidR="0075221D" w14:paraId="6819E24D" w14:textId="77777777">
        <w:tc>
          <w:tcPr>
            <w:tcW w:w="1696" w:type="dxa"/>
          </w:tcPr>
          <w:p w14:paraId="1D8E40F9" w14:textId="77777777" w:rsidR="0075221D" w:rsidRDefault="00911D69">
            <w:pPr>
              <w:jc w:val="both"/>
              <w:rPr>
                <w:rFonts w:ascii="Times New Roman" w:hAnsi="Times New Roman" w:cs="Times New Roman"/>
                <w:sz w:val="20"/>
              </w:rPr>
            </w:pPr>
            <w:r>
              <w:rPr>
                <w:rFonts w:ascii="Times New Roman" w:hAnsi="Times New Roman" w:cs="Times New Roman"/>
                <w:sz w:val="20"/>
              </w:rPr>
              <w:t>Dharmasari and Suardana (2021)</w:t>
            </w:r>
          </w:p>
        </w:tc>
        <w:tc>
          <w:tcPr>
            <w:tcW w:w="2835" w:type="dxa"/>
          </w:tcPr>
          <w:p w14:paraId="755F46ED" w14:textId="77777777" w:rsidR="0075221D" w:rsidRDefault="00911D69">
            <w:pPr>
              <w:jc w:val="both"/>
              <w:rPr>
                <w:rFonts w:ascii="Times New Roman" w:hAnsi="Times New Roman" w:cs="Times New Roman"/>
                <w:sz w:val="20"/>
              </w:rPr>
            </w:pPr>
            <w:r>
              <w:rPr>
                <w:rFonts w:ascii="Times New Roman" w:hAnsi="Times New Roman" w:cs="Times New Roman"/>
                <w:sz w:val="20"/>
              </w:rPr>
              <w:t>Logistic regression</w:t>
            </w:r>
          </w:p>
        </w:tc>
        <w:tc>
          <w:tcPr>
            <w:tcW w:w="4536" w:type="dxa"/>
          </w:tcPr>
          <w:p w14:paraId="6330F452" w14:textId="77777777" w:rsidR="0075221D" w:rsidRDefault="00911D69">
            <w:pPr>
              <w:jc w:val="both"/>
              <w:rPr>
                <w:rFonts w:ascii="Times New Roman" w:hAnsi="Times New Roman" w:cs="Times New Roman"/>
                <w:sz w:val="20"/>
              </w:rPr>
            </w:pPr>
            <w:r>
              <w:rPr>
                <w:rFonts w:ascii="Times New Roman" w:hAnsi="Times New Roman" w:cs="Times New Roman"/>
                <w:sz w:val="20"/>
              </w:rPr>
              <w:t xml:space="preserve"> They ana</w:t>
            </w:r>
            <w:r>
              <w:rPr>
                <w:rFonts w:ascii="Times New Roman" w:hAnsi="Times New Roman" w:cs="Times New Roman"/>
                <w:sz w:val="20"/>
              </w:rPr>
              <w:t>lyzed the financial statements of 25 manufacturing enterprises registered in the Indonesian stock exchange and found a positive relationship between financial weakness and audit firm change.</w:t>
            </w:r>
          </w:p>
        </w:tc>
      </w:tr>
    </w:tbl>
    <w:p w14:paraId="440B8F1F" w14:textId="77777777" w:rsidR="0075221D" w:rsidRDefault="0075221D">
      <w:pPr>
        <w:jc w:val="both"/>
        <w:rPr>
          <w:rFonts w:ascii="Times New Roman" w:hAnsi="Times New Roman" w:cs="Times New Roman"/>
          <w:sz w:val="24"/>
        </w:rPr>
      </w:pPr>
    </w:p>
    <w:p w14:paraId="7CCC469F" w14:textId="6BA0C8BD" w:rsidR="0075221D" w:rsidRDefault="00911D69">
      <w:pPr>
        <w:jc w:val="both"/>
        <w:rPr>
          <w:rFonts w:ascii="Times New Roman" w:hAnsi="Times New Roman" w:cs="Times New Roman"/>
          <w:sz w:val="24"/>
        </w:rPr>
      </w:pPr>
      <w:r>
        <w:rPr>
          <w:rFonts w:ascii="Times New Roman" w:hAnsi="Times New Roman" w:cs="Times New Roman"/>
          <w:sz w:val="24"/>
        </w:rPr>
        <w:t>In this context, it is thought that it would be effective to es</w:t>
      </w:r>
      <w:r>
        <w:rPr>
          <w:rFonts w:ascii="Times New Roman" w:hAnsi="Times New Roman" w:cs="Times New Roman"/>
          <w:sz w:val="24"/>
        </w:rPr>
        <w:t>timate the audit firm preference of public companies in Turkey with the help of financial ratios. When the studies conducted in the literature were evaluated in general, it was determined that statistical methods such as questionnaires, question papers, lo</w:t>
      </w:r>
      <w:r>
        <w:rPr>
          <w:rFonts w:ascii="Times New Roman" w:hAnsi="Times New Roman" w:cs="Times New Roman"/>
          <w:sz w:val="24"/>
        </w:rPr>
        <w:t>gistic regression, and discriminant analysis were mostly used. Since no studies explaining this relationship by using machine learning algorithms were encountered, it was thought that estimating the relationship between independent audit company preference</w:t>
      </w:r>
      <w:r>
        <w:rPr>
          <w:rFonts w:ascii="Times New Roman" w:hAnsi="Times New Roman" w:cs="Times New Roman"/>
          <w:sz w:val="24"/>
        </w:rPr>
        <w:t xml:space="preserve"> and financial ratios with machine learning algorithms such as SVM (Support Vector Machine), DT (Decision Tree), RF (Random Forest), NB (Naive Bayes), KNN (K-Nearest Neighbors), and XGBoost would fill the gap in the literature in this regard.</w:t>
      </w:r>
    </w:p>
    <w:p w14:paraId="62FEFB5C" w14:textId="77777777" w:rsidR="0075221D" w:rsidRDefault="0075221D">
      <w:pPr>
        <w:jc w:val="both"/>
        <w:rPr>
          <w:rFonts w:ascii="Times New Roman" w:hAnsi="Times New Roman" w:cs="Times New Roman"/>
          <w:b/>
          <w:sz w:val="24"/>
        </w:rPr>
      </w:pPr>
    </w:p>
    <w:p w14:paraId="79F7BC99" w14:textId="268AC9C4" w:rsidR="0075221D" w:rsidRDefault="00911D69">
      <w:pPr>
        <w:jc w:val="both"/>
        <w:rPr>
          <w:rFonts w:ascii="Times New Roman" w:hAnsi="Times New Roman" w:cs="Times New Roman"/>
          <w:b/>
          <w:sz w:val="24"/>
        </w:rPr>
      </w:pPr>
      <w:r>
        <w:rPr>
          <w:rFonts w:ascii="Times New Roman" w:hAnsi="Times New Roman" w:cs="Times New Roman"/>
          <w:b/>
          <w:sz w:val="24"/>
        </w:rPr>
        <w:lastRenderedPageBreak/>
        <w:t>2.</w:t>
      </w:r>
      <w:r>
        <w:t xml:space="preserve"> </w:t>
      </w:r>
      <w:r>
        <w:rPr>
          <w:rFonts w:ascii="Times New Roman" w:hAnsi="Times New Roman" w:cs="Times New Roman"/>
          <w:b/>
          <w:sz w:val="24"/>
        </w:rPr>
        <w:t>Methodology</w:t>
      </w:r>
    </w:p>
    <w:p w14:paraId="3BF19141" w14:textId="2AAE092F" w:rsidR="0075221D" w:rsidRDefault="00911D69">
      <w:pPr>
        <w:jc w:val="both"/>
        <w:rPr>
          <w:rFonts w:ascii="Times New Roman" w:hAnsi="Times New Roman" w:cs="Times New Roman"/>
          <w:sz w:val="24"/>
        </w:rPr>
      </w:pPr>
      <w:r>
        <w:rPr>
          <w:rFonts w:ascii="Times New Roman" w:hAnsi="Times New Roman" w:cs="Times New Roman"/>
          <w:sz w:val="24"/>
        </w:rPr>
        <w:t>The learning process includes processes such as classification, regression, clustering, and attribute extraction. Learning from data is defined as the creation of a learning machine or algorithm that allows the estimation function to be determi</w:t>
      </w:r>
      <w:r>
        <w:rPr>
          <w:rFonts w:ascii="Times New Roman" w:hAnsi="Times New Roman" w:cs="Times New Roman"/>
          <w:sz w:val="24"/>
        </w:rPr>
        <w:t>ned based on a limited number of training data. Owing to these characteristics, learning with data-based methods (data mining) is used in many fields such as marketing, finance, management, engineering, production, industry, banking, health, tourism, and m</w:t>
      </w:r>
      <w:r>
        <w:rPr>
          <w:rFonts w:ascii="Times New Roman" w:hAnsi="Times New Roman" w:cs="Times New Roman"/>
          <w:sz w:val="24"/>
        </w:rPr>
        <w:t>edicine (Chunhong and Licheng, 2004, p.1869). In the process of separating these data sets into certain classes according to their common characteristics, various classification methods are needed. Various algorithms have been developed for this purpose. T</w:t>
      </w:r>
      <w:r>
        <w:rPr>
          <w:rFonts w:ascii="Times New Roman" w:hAnsi="Times New Roman" w:cs="Times New Roman"/>
          <w:sz w:val="24"/>
        </w:rPr>
        <w:t>he main algorithms used in this regard can be listed as entropy-based classification (C4.5 algorithm, C5.0 algorithm), Regression and Decision Trees (Gini algorithm, Twoing algorithm), Memory-Based Algorithms (K-nearest neighbor algorithm), Bayesian Classi</w:t>
      </w:r>
      <w:r>
        <w:rPr>
          <w:rFonts w:ascii="Times New Roman" w:hAnsi="Times New Roman" w:cs="Times New Roman"/>
          <w:sz w:val="24"/>
        </w:rPr>
        <w:t>fiers, Regression Trees, Support Vector Machines, and Random Forest (Oleg, 2010, p.11).</w:t>
      </w:r>
    </w:p>
    <w:p w14:paraId="05A78611" w14:textId="3D90F8CE" w:rsidR="0075221D" w:rsidRDefault="00911D69">
      <w:pPr>
        <w:jc w:val="both"/>
        <w:rPr>
          <w:rFonts w:ascii="Times New Roman" w:hAnsi="Times New Roman" w:cs="Times New Roman"/>
          <w:sz w:val="24"/>
        </w:rPr>
      </w:pPr>
      <w:r>
        <w:rPr>
          <w:rFonts w:ascii="Times New Roman" w:hAnsi="Times New Roman" w:cs="Times New Roman"/>
          <w:sz w:val="24"/>
        </w:rPr>
        <w:t>Among these algorithms, to determine whether an effective estimation of the audit firm preference would be made and to identify the significance levels of the determine</w:t>
      </w:r>
      <w:r>
        <w:rPr>
          <w:rFonts w:ascii="Times New Roman" w:hAnsi="Times New Roman" w:cs="Times New Roman"/>
          <w:sz w:val="24"/>
        </w:rPr>
        <w:t>d data sets (financial ratios), the relationship between the dependent variable (audit firm preference) and the input variables (financial ratios) has been explained using Support Vector Machines, Decision Trees, Random Forest, Naive Bayes, K-Nearest Neigh</w:t>
      </w:r>
      <w:r>
        <w:rPr>
          <w:rFonts w:ascii="Times New Roman" w:hAnsi="Times New Roman" w:cs="Times New Roman"/>
          <w:sz w:val="24"/>
        </w:rPr>
        <w:t>bor, and XGBoost classification algorithms. The purpose here is to establish an estimation model that predicts the relationship between dependent and input variables to have the best fit. Descriptive information about the machine learning methods used in t</w:t>
      </w:r>
      <w:r>
        <w:rPr>
          <w:rFonts w:ascii="Times New Roman" w:hAnsi="Times New Roman" w:cs="Times New Roman"/>
          <w:sz w:val="24"/>
        </w:rPr>
        <w:t>he research are presented below.</w:t>
      </w:r>
    </w:p>
    <w:p w14:paraId="06CEE1AB" w14:textId="6B4AB3FA" w:rsidR="0075221D" w:rsidRDefault="00911D69">
      <w:pPr>
        <w:jc w:val="both"/>
        <w:rPr>
          <w:rFonts w:ascii="Times New Roman" w:hAnsi="Times New Roman" w:cs="Times New Roman"/>
          <w:color w:val="000000"/>
          <w:sz w:val="23"/>
        </w:rPr>
      </w:pPr>
      <w:r>
        <w:rPr>
          <w:rFonts w:ascii="Times New Roman" w:hAnsi="Times New Roman" w:cs="Times New Roman"/>
          <w:b/>
          <w:color w:val="000000"/>
          <w:sz w:val="24"/>
        </w:rPr>
        <w:t>2.1. Support Vector Machines (SVM):</w:t>
      </w:r>
      <w:r>
        <w:t>When they</w:t>
      </w:r>
      <w:r>
        <w:rPr>
          <w:rFonts w:ascii="Times New Roman" w:hAnsi="Times New Roman" w:cs="Times New Roman"/>
          <w:color w:val="000000"/>
          <w:sz w:val="24"/>
        </w:rPr>
        <w:t xml:space="preserve"> were developed in the 1990s, they became extremely popular and became one of the best methods for a high-performance algorithm (Pradhan, 2012, p.82).</w:t>
      </w:r>
      <w:r>
        <w:rPr>
          <w:rFonts w:ascii="Times New Roman" w:hAnsi="Times New Roman" w:cs="Times New Roman"/>
          <w:color w:val="000000"/>
          <w:sz w:val="23"/>
        </w:rPr>
        <w:t xml:space="preserve"> </w:t>
      </w:r>
      <w:r>
        <w:rPr>
          <w:rFonts w:ascii="Times New Roman" w:hAnsi="Times New Roman" w:cs="Times New Roman"/>
          <w:color w:val="000000"/>
          <w:sz w:val="24"/>
        </w:rPr>
        <w:t xml:space="preserve">Support vector machines are </w:t>
      </w:r>
      <w:r>
        <w:rPr>
          <w:rFonts w:ascii="Times New Roman" w:hAnsi="Times New Roman" w:cs="Times New Roman"/>
          <w:color w:val="000000"/>
          <w:sz w:val="24"/>
        </w:rPr>
        <w:t>a supervised machine learning algorithm with strong foundations based on the Vapnik-Chervonenkis theory</w:t>
      </w:r>
      <w:r>
        <w:rPr>
          <w:rFonts w:ascii="Times New Roman" w:hAnsi="Times New Roman" w:cs="Times New Roman"/>
          <w:sz w:val="24"/>
        </w:rPr>
        <w:t>.</w:t>
      </w:r>
      <w:r>
        <w:rPr>
          <w:rFonts w:ascii="Times New Roman" w:hAnsi="Times New Roman" w:cs="Times New Roman"/>
          <w:color w:val="000000"/>
          <w:sz w:val="24"/>
        </w:rPr>
        <w:t xml:space="preserve"> SVM is similar to neural networks and radial-based artificial neural networks, but it is generally indicated that it performs better than these algorit</w:t>
      </w:r>
      <w:r>
        <w:rPr>
          <w:rFonts w:ascii="Times New Roman" w:hAnsi="Times New Roman" w:cs="Times New Roman"/>
          <w:color w:val="000000"/>
          <w:sz w:val="24"/>
        </w:rPr>
        <w:t>hms</w:t>
      </w:r>
      <w:r>
        <w:rPr>
          <w:rFonts w:ascii="Times New Roman" w:hAnsi="Times New Roman" w:cs="Times New Roman"/>
          <w:sz w:val="24"/>
        </w:rPr>
        <w:t>.</w:t>
      </w:r>
      <w:r>
        <w:rPr>
          <w:rFonts w:ascii="Times New Roman" w:hAnsi="Times New Roman" w:cs="Times New Roman"/>
          <w:color w:val="000000"/>
          <w:sz w:val="24"/>
        </w:rPr>
        <w:t xml:space="preserve"> </w:t>
      </w:r>
      <w:r>
        <w:rPr>
          <w:rFonts w:ascii="Times New Roman" w:hAnsi="Times New Roman" w:cs="Times New Roman"/>
          <w:sz w:val="24"/>
        </w:rPr>
        <w:t>This learning algorithm is seen as an alternative training technique for Polynomial, Radial Basic Function and Multilayer Perceptron (Artificial neural network) classifiers</w:t>
      </w:r>
      <w:r>
        <w:rPr>
          <w:rFonts w:ascii="Times New Roman" w:hAnsi="Times New Roman" w:cs="Times New Roman"/>
          <w:color w:val="000000"/>
          <w:sz w:val="24"/>
        </w:rPr>
        <w:t>.</w:t>
      </w:r>
      <w:r>
        <w:rPr>
          <w:rFonts w:ascii="Times New Roman" w:hAnsi="Times New Roman" w:cs="Times New Roman"/>
          <w:color w:val="000000"/>
          <w:sz w:val="23"/>
        </w:rPr>
        <w:t xml:space="preserve"> </w:t>
      </w:r>
      <w:r>
        <w:rPr>
          <w:rFonts w:ascii="Times New Roman" w:hAnsi="Times New Roman" w:cs="Times New Roman"/>
          <w:sz w:val="24"/>
        </w:rPr>
        <w:t xml:space="preserve">The underlying idea in the technique is to create an optimal hyperplane that </w:t>
      </w:r>
      <w:r>
        <w:rPr>
          <w:rFonts w:ascii="Times New Roman" w:hAnsi="Times New Roman" w:cs="Times New Roman"/>
          <w:sz w:val="24"/>
        </w:rPr>
        <w:t xml:space="preserve">maximizes the margin between classes of data </w:t>
      </w:r>
      <w:r>
        <w:rPr>
          <w:rFonts w:ascii="Times New Roman" w:hAnsi="Times New Roman" w:cs="Times New Roman"/>
          <w:color w:val="000000"/>
          <w:sz w:val="24"/>
        </w:rPr>
        <w:t>(Pradhan, 2012, p.83).</w:t>
      </w:r>
      <w:r>
        <w:rPr>
          <w:rFonts w:ascii="Times New Roman" w:hAnsi="Times New Roman" w:cs="Times New Roman"/>
          <w:color w:val="212121"/>
          <w:sz w:val="24"/>
        </w:rPr>
        <w:t xml:space="preserve"> SVM is particularly useful in terms of its simple structure and high performance in practical applications. The number of samples to be used in SVMs is not important. SVM also has the abil</w:t>
      </w:r>
      <w:r>
        <w:rPr>
          <w:rFonts w:ascii="Times New Roman" w:hAnsi="Times New Roman" w:cs="Times New Roman"/>
          <w:color w:val="212121"/>
          <w:sz w:val="24"/>
        </w:rPr>
        <w:t>ity to generalize data that has not been seen during training, as it classifies them as problem-free. Its ability to generalize makes SVM a good alternative to other techniques.</w:t>
      </w:r>
      <w:r>
        <w:rPr>
          <w:rFonts w:ascii="Times New Roman" w:hAnsi="Times New Roman" w:cs="Times New Roman"/>
          <w:color w:val="000000"/>
          <w:sz w:val="23"/>
        </w:rPr>
        <w:t xml:space="preserve"> SVMs can be run on classification and regression problems. Therefore,</w:t>
      </w:r>
      <w:r>
        <w:t>it has be</w:t>
      </w:r>
      <w:r>
        <w:t>en observed that they are more successful in comparison to</w:t>
      </w:r>
      <w:r>
        <w:rPr>
          <w:rFonts w:ascii="Times New Roman" w:hAnsi="Times New Roman" w:cs="Times New Roman"/>
          <w:color w:val="212121"/>
          <w:sz w:val="24"/>
        </w:rPr>
        <w:t xml:space="preserve"> statistical methods in various areas such as predicting stock market index </w:t>
      </w:r>
      <w:r>
        <w:t>movements, predicting financial information manipulations, or creating early warning systems against financial failures</w:t>
      </w:r>
      <w:r>
        <w:rPr>
          <w:rFonts w:ascii="Times New Roman" w:hAnsi="Times New Roman" w:cs="Times New Roman"/>
          <w:sz w:val="24"/>
        </w:rPr>
        <w:t>(Ca</w:t>
      </w:r>
      <w:r>
        <w:rPr>
          <w:rFonts w:ascii="Times New Roman" w:hAnsi="Times New Roman" w:cs="Times New Roman"/>
          <w:sz w:val="24"/>
        </w:rPr>
        <w:t>o and Tay, 2003, p.1506-1507).</w:t>
      </w:r>
      <w:r>
        <w:rPr>
          <w:rFonts w:ascii="Times New Roman" w:hAnsi="Times New Roman" w:cs="Times New Roman"/>
          <w:color w:val="000000"/>
          <w:sz w:val="23"/>
        </w:rPr>
        <w:t xml:space="preserve"> </w:t>
      </w:r>
    </w:p>
    <w:p w14:paraId="15017BDF" w14:textId="42F434FA" w:rsidR="0075221D" w:rsidRDefault="00911D69">
      <w:pPr>
        <w:jc w:val="both"/>
        <w:rPr>
          <w:rFonts w:ascii="Times New Roman" w:hAnsi="Times New Roman" w:cs="Times New Roman"/>
          <w:color w:val="000000"/>
          <w:sz w:val="24"/>
        </w:rPr>
      </w:pPr>
      <w:r>
        <w:rPr>
          <w:rFonts w:ascii="Times New Roman" w:hAnsi="Times New Roman" w:cs="Times New Roman"/>
          <w:color w:val="000000"/>
          <w:sz w:val="23"/>
        </w:rPr>
        <w:t xml:space="preserve">The main idea in the SVM method is that there is a linear discriminating function that reflects the character of the available training data as close to reality as possible and fits the statistical learning theory. </w:t>
      </w:r>
      <w:r>
        <w:rPr>
          <w:rFonts w:ascii="Times New Roman" w:hAnsi="Times New Roman" w:cs="Times New Roman"/>
          <w:sz w:val="24"/>
        </w:rPr>
        <w:t>Since non</w:t>
      </w:r>
      <w:r>
        <w:rPr>
          <w:rFonts w:ascii="Times New Roman" w:hAnsi="Times New Roman" w:cs="Times New Roman"/>
          <w:sz w:val="24"/>
        </w:rPr>
        <w:t>-linear situations can be processed, the mapping function that provides dimension change is not known, and it is difficult to process in high dimensions, arrangements called kernel tricks are made (Hoffman, 2006, p.4). Thus, instead of the mapping function</w:t>
      </w:r>
      <w:r>
        <w:rPr>
          <w:rFonts w:ascii="Times New Roman" w:hAnsi="Times New Roman" w:cs="Times New Roman"/>
          <w:sz w:val="24"/>
        </w:rPr>
        <w:t xml:space="preserve"> in the transformed space, the kernel functions that ensure the use of data directly in the input space </w:t>
      </w:r>
      <w:r>
        <w:rPr>
          <w:rFonts w:ascii="Times New Roman" w:hAnsi="Times New Roman" w:cs="Times New Roman"/>
          <w:sz w:val="24"/>
        </w:rPr>
        <w:lastRenderedPageBreak/>
        <w:t xml:space="preserve">are included in the process. </w:t>
      </w:r>
      <w:r>
        <w:rPr>
          <w:rFonts w:ascii="Times New Roman" w:hAnsi="Times New Roman" w:cs="Times New Roman"/>
          <w:color w:val="000000"/>
          <w:sz w:val="20"/>
        </w:rPr>
        <w:t xml:space="preserve"> </w:t>
      </w:r>
      <w:r>
        <w:rPr>
          <w:rFonts w:ascii="Times New Roman" w:hAnsi="Times New Roman" w:cs="Times New Roman"/>
          <w:color w:val="000000"/>
          <w:sz w:val="23"/>
        </w:rPr>
        <w:t xml:space="preserve">There are </w:t>
      </w:r>
      <w:r>
        <w:rPr>
          <w:rFonts w:ascii="Times New Roman" w:hAnsi="Times New Roman" w:cs="Times New Roman"/>
          <w:color w:val="000000"/>
          <w:sz w:val="24"/>
        </w:rPr>
        <w:t>four kernel functions commonly used in the Support Vector Machines (SVM) algorithm. These are (Nanda et al., 201</w:t>
      </w:r>
      <w:r>
        <w:rPr>
          <w:rFonts w:ascii="Times New Roman" w:hAnsi="Times New Roman" w:cs="Times New Roman"/>
          <w:color w:val="000000"/>
          <w:sz w:val="24"/>
        </w:rPr>
        <w:t>8, p.6):</w:t>
      </w:r>
    </w:p>
    <w:p w14:paraId="1A58417E" w14:textId="77777777" w:rsidR="0075221D" w:rsidRDefault="00911D69">
      <w:pPr>
        <w:pStyle w:val="ListeParagraf"/>
        <w:numPr>
          <w:ilvl w:val="0"/>
          <w:numId w:val="1"/>
        </w:numPr>
        <w:jc w:val="both"/>
        <w:rPr>
          <w:rFonts w:ascii="Times New Roman" w:hAnsi="Times New Roman" w:cs="Times New Roman"/>
          <w:color w:val="000000"/>
          <w:sz w:val="24"/>
        </w:rPr>
      </w:pPr>
      <w:r>
        <w:rPr>
          <w:rFonts w:ascii="Times New Roman" w:hAnsi="Times New Roman" w:cs="Times New Roman"/>
          <w:color w:val="000000"/>
          <w:sz w:val="24"/>
        </w:rPr>
        <w:t>Linear Function,</w:t>
      </w:r>
    </w:p>
    <w:p w14:paraId="46D5376B" w14:textId="77777777" w:rsidR="0075221D" w:rsidRDefault="00911D69">
      <w:pPr>
        <w:pStyle w:val="ListeParagraf"/>
        <w:numPr>
          <w:ilvl w:val="0"/>
          <w:numId w:val="1"/>
        </w:numPr>
        <w:jc w:val="both"/>
        <w:rPr>
          <w:rFonts w:ascii="Times New Roman" w:hAnsi="Times New Roman" w:cs="Times New Roman"/>
          <w:color w:val="000000"/>
          <w:sz w:val="24"/>
        </w:rPr>
      </w:pPr>
      <w:r>
        <w:rPr>
          <w:rFonts w:ascii="Times New Roman" w:hAnsi="Times New Roman" w:cs="Times New Roman"/>
          <w:color w:val="000000"/>
          <w:sz w:val="24"/>
        </w:rPr>
        <w:t>Radial Basis Function,</w:t>
      </w:r>
    </w:p>
    <w:p w14:paraId="7CBBE9FF" w14:textId="77777777" w:rsidR="0075221D" w:rsidRDefault="00911D69">
      <w:pPr>
        <w:pStyle w:val="ListeParagraf"/>
        <w:numPr>
          <w:ilvl w:val="0"/>
          <w:numId w:val="1"/>
        </w:numPr>
        <w:jc w:val="both"/>
        <w:rPr>
          <w:rFonts w:ascii="Times New Roman" w:hAnsi="Times New Roman" w:cs="Times New Roman"/>
          <w:color w:val="000000"/>
          <w:sz w:val="24"/>
        </w:rPr>
      </w:pPr>
      <w:r>
        <w:rPr>
          <w:rFonts w:ascii="Times New Roman" w:hAnsi="Times New Roman" w:cs="Times New Roman"/>
          <w:color w:val="000000"/>
          <w:sz w:val="24"/>
        </w:rPr>
        <w:t xml:space="preserve">Polynomial Function, </w:t>
      </w:r>
      <w:r>
        <w:t xml:space="preserve"> and</w:t>
      </w:r>
    </w:p>
    <w:p w14:paraId="500CCB94" w14:textId="77777777" w:rsidR="0075221D" w:rsidRDefault="00911D69">
      <w:pPr>
        <w:pStyle w:val="ListeParagraf"/>
        <w:numPr>
          <w:ilvl w:val="0"/>
          <w:numId w:val="1"/>
        </w:numPr>
        <w:jc w:val="both"/>
        <w:rPr>
          <w:rFonts w:ascii="Times New Roman" w:hAnsi="Times New Roman" w:cs="Times New Roman"/>
          <w:color w:val="000000"/>
          <w:sz w:val="24"/>
        </w:rPr>
      </w:pPr>
      <w:r>
        <w:rPr>
          <w:rFonts w:ascii="Times New Roman" w:hAnsi="Times New Roman" w:cs="Times New Roman"/>
          <w:color w:val="000000"/>
          <w:sz w:val="24"/>
        </w:rPr>
        <w:t>Sigmoid Function.</w:t>
      </w:r>
    </w:p>
    <w:p w14:paraId="75A48B69" w14:textId="2FBE11A2" w:rsidR="0075221D" w:rsidRDefault="00911D69">
      <w:pPr>
        <w:jc w:val="both"/>
        <w:rPr>
          <w:rFonts w:ascii="Times New Roman" w:hAnsi="Times New Roman" w:cs="Times New Roman"/>
          <w:sz w:val="24"/>
        </w:rPr>
      </w:pPr>
      <w:r>
        <w:rPr>
          <w:rFonts w:ascii="Times New Roman" w:hAnsi="Times New Roman" w:cs="Times New Roman"/>
          <w:sz w:val="24"/>
        </w:rPr>
        <w:t>Instead of calculating the product values of all values repeatedly by using kernel functions, it is ensured that the value in the quality space is found by replacing the value directly in the kernel function. In this way, there is no possibility of dealing</w:t>
      </w:r>
      <w:r>
        <w:rPr>
          <w:rFonts w:ascii="Times New Roman" w:hAnsi="Times New Roman" w:cs="Times New Roman"/>
          <w:sz w:val="24"/>
        </w:rPr>
        <w:t xml:space="preserve"> with an extremely high-dimensional quality space.</w:t>
      </w:r>
    </w:p>
    <w:p w14:paraId="24E23E6E" w14:textId="53FEB1A0" w:rsidR="0075221D" w:rsidRDefault="00911D69">
      <w:pPr>
        <w:jc w:val="both"/>
        <w:rPr>
          <w:rFonts w:ascii="Times New Roman" w:hAnsi="Times New Roman" w:cs="Times New Roman"/>
          <w:sz w:val="24"/>
        </w:rPr>
      </w:pPr>
      <w:r>
        <w:rPr>
          <w:rFonts w:ascii="Times New Roman" w:hAnsi="Times New Roman" w:cs="Times New Roman"/>
          <w:b/>
          <w:sz w:val="24"/>
        </w:rPr>
        <w:t>2.2. Decision Tree (DT):</w:t>
      </w:r>
      <w:r>
        <w:rPr>
          <w:rFonts w:ascii="Times New Roman" w:hAnsi="Times New Roman" w:cs="Times New Roman"/>
          <w:sz w:val="24"/>
        </w:rPr>
        <w:t xml:space="preserve"> It is a data mining approach that is generally used for classification and estimation (Song and Lu, 2015, p.130). Although it is used for classification in other methods such as ar</w:t>
      </w:r>
      <w:r>
        <w:rPr>
          <w:rFonts w:ascii="Times New Roman" w:hAnsi="Times New Roman" w:cs="Times New Roman"/>
          <w:sz w:val="24"/>
        </w:rPr>
        <w:t>tificial neural network, it has many advantages such as being easy to interpret and understand by comparing its own decisions with its domain information in order to make verification (Nassif et al., 2013, p.220). Moreover, it allows the analysis of variou</w:t>
      </w:r>
      <w:r>
        <w:rPr>
          <w:rFonts w:ascii="Times New Roman" w:hAnsi="Times New Roman" w:cs="Times New Roman"/>
          <w:sz w:val="24"/>
        </w:rPr>
        <w:t>s data without requiring assumptions. The first step to take in creating a decision tree is to determine according to which criterion the branching in the tree will be made or according to which attribute values the tree structure will be created (Seethapa</w:t>
      </w:r>
      <w:r>
        <w:rPr>
          <w:rFonts w:ascii="Times New Roman" w:hAnsi="Times New Roman" w:cs="Times New Roman"/>
          <w:sz w:val="24"/>
        </w:rPr>
        <w:t xml:space="preserve">thy and Babu, 2021, p.13). For this purpose, a variety of algorithms have been developed in the literature. C4.5, C5.0, CHAID, CART, and ID3 can be given as examples of these (Patel and Prajapati, 2018, p.75; Seethapathy and Babu, 2021, p.13-14). Decision </w:t>
      </w:r>
      <w:r>
        <w:rPr>
          <w:rFonts w:ascii="Times New Roman" w:hAnsi="Times New Roman" w:cs="Times New Roman"/>
          <w:sz w:val="24"/>
        </w:rPr>
        <w:t>trees are commonly used as they can be easily implemented in integration with databases and are reliable (Nassif et al., 2013, p.220). The method is based on investigating all possible relationships between dependent and independent variables to obtain the</w:t>
      </w:r>
      <w:r>
        <w:rPr>
          <w:rFonts w:ascii="Times New Roman" w:hAnsi="Times New Roman" w:cs="Times New Roman"/>
          <w:sz w:val="24"/>
        </w:rPr>
        <w:t xml:space="preserve"> strongest and best estimate (Seethapathy and Babu, 2021, pp.14-15). When the independent variable with the strongest relationship is detected, the dataset is divided into two according to the values of this independent variable. This process is continued </w:t>
      </w:r>
      <w:r>
        <w:rPr>
          <w:rFonts w:ascii="Times New Roman" w:hAnsi="Times New Roman" w:cs="Times New Roman"/>
          <w:sz w:val="24"/>
        </w:rPr>
        <w:t>until the possible divisions are completed (Gupta et al., 2017, p.16). The decision rules reflected by the logical model presented by decision trees are clear enough to be easily understood by humans. This method has a wide range of applications since it p</w:t>
      </w:r>
      <w:r>
        <w:rPr>
          <w:rFonts w:ascii="Times New Roman" w:hAnsi="Times New Roman" w:cs="Times New Roman"/>
          <w:sz w:val="24"/>
        </w:rPr>
        <w:t>ossesses features such as high classification accuracy rate and simple rules produced (Barros et al., 2012, p.1237).</w:t>
      </w:r>
    </w:p>
    <w:p w14:paraId="1681CB3E" w14:textId="768B49B9" w:rsidR="0075221D" w:rsidRDefault="00911D69">
      <w:pPr>
        <w:jc w:val="both"/>
        <w:rPr>
          <w:rFonts w:ascii="Times New Roman" w:hAnsi="Times New Roman" w:cs="Times New Roman"/>
          <w:sz w:val="24"/>
        </w:rPr>
      </w:pPr>
      <w:r>
        <w:rPr>
          <w:rFonts w:ascii="Times New Roman" w:hAnsi="Times New Roman" w:cs="Times New Roman"/>
          <w:b/>
          <w:sz w:val="24"/>
        </w:rPr>
        <w:t>2.3. Random Forest (RF) algorithm:</w:t>
      </w:r>
      <w:r>
        <w:rPr>
          <w:rFonts w:ascii="Times New Roman" w:hAnsi="Times New Roman" w:cs="Times New Roman"/>
          <w:sz w:val="24"/>
        </w:rPr>
        <w:t xml:space="preserve"> It is a method consisting of decision trees and nodes developed by Breiman (2001). With this method, regression and classification analyses can be performed (Liaw and Wiener, 2022, p.18). In this method, the best random values in the nodes are selected to</w:t>
      </w:r>
      <w:r>
        <w:rPr>
          <w:rFonts w:ascii="Times New Roman" w:hAnsi="Times New Roman" w:cs="Times New Roman"/>
          <w:sz w:val="24"/>
        </w:rPr>
        <w:t xml:space="preserve"> divide the nodes into branches, and certain weights are assigned to the decision trees created (Siva et al., 2012, p.133). These weights are determined in line with the internal errors of the decision trees, and the decision tree with the lowest error is </w:t>
      </w:r>
      <w:r>
        <w:rPr>
          <w:rFonts w:ascii="Times New Roman" w:hAnsi="Times New Roman" w:cs="Times New Roman"/>
          <w:sz w:val="24"/>
        </w:rPr>
        <w:t>assigned the highest weight, and the decision tree with the highest error is given the lowest weight. These weights assigned are used for voting in class estimation. Then, these votes are collected, and the ultimate decision is made (Chen et al., 2009, p.2</w:t>
      </w:r>
      <w:r>
        <w:rPr>
          <w:rFonts w:ascii="Times New Roman" w:hAnsi="Times New Roman" w:cs="Times New Roman"/>
          <w:sz w:val="24"/>
        </w:rPr>
        <w:t xml:space="preserve">44). </w:t>
      </w:r>
    </w:p>
    <w:p w14:paraId="34593105" w14:textId="201A6669" w:rsidR="0075221D" w:rsidRDefault="00911D69">
      <w:pPr>
        <w:jc w:val="both"/>
        <w:rPr>
          <w:rFonts w:ascii="Times New Roman" w:hAnsi="Times New Roman" w:cs="Times New Roman"/>
          <w:sz w:val="24"/>
        </w:rPr>
      </w:pPr>
      <w:r>
        <w:rPr>
          <w:rFonts w:ascii="Times New Roman" w:hAnsi="Times New Roman" w:cs="Times New Roman"/>
          <w:b/>
          <w:sz w:val="24"/>
        </w:rPr>
        <w:t xml:space="preserve">2.4. Naive Bayes algorithm (Naive Bayes-NB): </w:t>
      </w:r>
      <w:r w:rsidRPr="009B34AC">
        <w:rPr>
          <w:rFonts w:ascii="Times New Roman" w:hAnsi="Times New Roman" w:cs="Times New Roman"/>
          <w:sz w:val="24"/>
        </w:rPr>
        <w:t>The classifier algorithm, named as the</w:t>
      </w:r>
      <w:r w:rsidR="009B34AC" w:rsidRPr="009B34AC">
        <w:rPr>
          <w:rFonts w:ascii="Times New Roman" w:hAnsi="Times New Roman" w:cs="Times New Roman"/>
          <w:sz w:val="24"/>
        </w:rPr>
        <w:t xml:space="preserve"> </w:t>
      </w:r>
      <w:proofErr w:type="spellStart"/>
      <w:r>
        <w:t>Gausssan</w:t>
      </w:r>
      <w:proofErr w:type="spellEnd"/>
      <w:r>
        <w:rPr>
          <w:rFonts w:ascii="Times New Roman" w:hAnsi="Times New Roman" w:cs="Times New Roman"/>
          <w:sz w:val="24"/>
        </w:rPr>
        <w:t xml:space="preserve"> Naive Bayes classifier, or commonly referred to simply as Naive Bayes, is a simple probability-based classification method based on the Bayes theorem. The Nai</w:t>
      </w:r>
      <w:r>
        <w:rPr>
          <w:rFonts w:ascii="Times New Roman" w:hAnsi="Times New Roman" w:cs="Times New Roman"/>
          <w:sz w:val="24"/>
        </w:rPr>
        <w:t>ve Bayes method is a simple but powerful algorithm for creating a prediction-based modeling. Therefore, it is one of the most used classification and</w:t>
      </w:r>
      <w:bookmarkStart w:id="1" w:name="_GoBack"/>
      <w:bookmarkEnd w:id="1"/>
      <w:r>
        <w:rPr>
          <w:rFonts w:ascii="Times New Roman" w:hAnsi="Times New Roman" w:cs="Times New Roman"/>
          <w:sz w:val="24"/>
        </w:rPr>
        <w:t xml:space="preserve"> prediction algorithms, especially in the fields of signal </w:t>
      </w:r>
      <w:r>
        <w:rPr>
          <w:rFonts w:ascii="Times New Roman" w:hAnsi="Times New Roman" w:cs="Times New Roman"/>
          <w:sz w:val="24"/>
        </w:rPr>
        <w:lastRenderedPageBreak/>
        <w:t>and image processing. In this algorithm, it is a</w:t>
      </w:r>
      <w:r>
        <w:rPr>
          <w:rFonts w:ascii="Times New Roman" w:hAnsi="Times New Roman" w:cs="Times New Roman"/>
          <w:sz w:val="24"/>
        </w:rPr>
        <w:t>ssumed that the presence of certain features in a class has no relationship with any other feature (Srinivasa et al., 2020, p.7594).</w:t>
      </w:r>
    </w:p>
    <w:p w14:paraId="747E39CE" w14:textId="7B273B52" w:rsidR="0075221D" w:rsidRDefault="00911D69">
      <w:pPr>
        <w:jc w:val="both"/>
        <w:rPr>
          <w:rFonts w:ascii="Times New Roman" w:hAnsi="Times New Roman" w:cs="Times New Roman"/>
          <w:b/>
          <w:sz w:val="24"/>
        </w:rPr>
      </w:pPr>
      <w:r>
        <w:rPr>
          <w:rFonts w:ascii="Times New Roman" w:hAnsi="Times New Roman" w:cs="Times New Roman"/>
          <w:b/>
          <w:sz w:val="24"/>
        </w:rPr>
        <w:t>2.5. XGBoost algorithm (XGBoost):</w:t>
      </w:r>
      <w:r>
        <w:t xml:space="preserve"> The </w:t>
      </w:r>
      <w:r>
        <w:rPr>
          <w:rFonts w:ascii="Times New Roman" w:hAnsi="Times New Roman" w:cs="Times New Roman"/>
          <w:sz w:val="24"/>
        </w:rPr>
        <w:t>XGBoost algorithm was developed by Tianqi Chen and Carlos Guestrin as a research proj</w:t>
      </w:r>
      <w:r>
        <w:rPr>
          <w:rFonts w:ascii="Times New Roman" w:hAnsi="Times New Roman" w:cs="Times New Roman"/>
          <w:sz w:val="24"/>
        </w:rPr>
        <w:t>ect at the University of Washington in 2016 (Chen et al., 2016, p.789). The XGBoost algorithm is a decision tree-based, ensemble learning-based machine learning algorithm that uses the gradient enhancement framework. The algorithm has attracted attention a</w:t>
      </w:r>
      <w:r>
        <w:rPr>
          <w:rFonts w:ascii="Times New Roman" w:hAnsi="Times New Roman" w:cs="Times New Roman"/>
          <w:sz w:val="24"/>
        </w:rPr>
        <w:t>s it has won many Kaggle competitions. XGboost is used in structured or tabular data sets in regression and classification problems (Zhou et al., 2021, p.28). The XGBoost algorithm uses the CART (Classification and Regression Tree) algorithm to form trees.</w:t>
      </w:r>
      <w:r>
        <w:rPr>
          <w:rFonts w:ascii="Times New Roman" w:hAnsi="Times New Roman" w:cs="Times New Roman"/>
          <w:sz w:val="24"/>
        </w:rPr>
        <w:t xml:space="preserve"> XGBoost is an improved implementation of the basic Gradient Boosting Machines framework through system optimization and algorithmic improvements (Chen et al., 2016, p.789).</w:t>
      </w:r>
    </w:p>
    <w:p w14:paraId="1B2692F6" w14:textId="00852137" w:rsidR="0075221D" w:rsidRDefault="00911D69">
      <w:pPr>
        <w:jc w:val="both"/>
        <w:rPr>
          <w:rFonts w:ascii="Times New Roman" w:hAnsi="Times New Roman" w:cs="Times New Roman"/>
          <w:b/>
          <w:sz w:val="24"/>
        </w:rPr>
      </w:pPr>
      <w:r>
        <w:rPr>
          <w:rFonts w:ascii="Times New Roman" w:hAnsi="Times New Roman" w:cs="Times New Roman"/>
          <w:b/>
          <w:sz w:val="24"/>
        </w:rPr>
        <w:t>2.6. K-Nearest Neighbors algorithm:</w:t>
      </w:r>
      <w:r>
        <w:t xml:space="preserve"> The </w:t>
      </w:r>
      <w:r>
        <w:rPr>
          <w:rFonts w:ascii="Times New Roman" w:hAnsi="Times New Roman" w:cs="Times New Roman"/>
          <w:sz w:val="24"/>
        </w:rPr>
        <w:t>main purpose of classification is to deter</w:t>
      </w:r>
      <w:r>
        <w:rPr>
          <w:rFonts w:ascii="Times New Roman" w:hAnsi="Times New Roman" w:cs="Times New Roman"/>
          <w:sz w:val="24"/>
        </w:rPr>
        <w:t>mine which class the objects belong to by looking at the properties of the objects. Many different classification types and algorithms are available. Decision trees, nearest neighbors, Bayes, and artificial neural networks are some of them.</w:t>
      </w:r>
      <w:r>
        <w:t xml:space="preserve"> </w:t>
      </w:r>
      <w:r>
        <w:rPr>
          <w:rFonts w:ascii="Times New Roman" w:hAnsi="Times New Roman" w:cs="Times New Roman"/>
          <w:sz w:val="24"/>
        </w:rPr>
        <w:t>The KNN algorit</w:t>
      </w:r>
      <w:r>
        <w:rPr>
          <w:rFonts w:ascii="Times New Roman" w:hAnsi="Times New Roman" w:cs="Times New Roman"/>
          <w:sz w:val="24"/>
        </w:rPr>
        <w:t>hm, also known as the K-Nearest Neighbor algorithm, is one of the most well-known and used algorithms among machine learning algorithms (Hu et al., 2016, p.7). Classification is made by using the closeness between the features closest to a selected feature</w:t>
      </w:r>
      <w:r>
        <w:rPr>
          <w:rFonts w:ascii="Times New Roman" w:hAnsi="Times New Roman" w:cs="Times New Roman"/>
          <w:sz w:val="24"/>
        </w:rPr>
        <w:t>. The K value found here is expressed by a number, for example, 3 or 5.</w:t>
      </w:r>
      <w:r>
        <w:t xml:space="preserve"> </w:t>
      </w:r>
      <w:r>
        <w:rPr>
          <w:rFonts w:ascii="Times New Roman" w:hAnsi="Times New Roman" w:cs="Times New Roman"/>
          <w:sz w:val="24"/>
        </w:rPr>
        <w:t>When we look at the way it functions, the K value is first checked when an object that needs to be defined according to the defined data emerges. In order to avoid equality here, the n</w:t>
      </w:r>
      <w:r>
        <w:rPr>
          <w:rFonts w:ascii="Times New Roman" w:hAnsi="Times New Roman" w:cs="Times New Roman"/>
          <w:sz w:val="24"/>
        </w:rPr>
        <w:t>umber K is usually selected as an odd number. When calculating the distances between the new data and other data, methods such as Cosine, Euclidean, or Manhattan distance are used (Han et al., 2011, p.45).</w:t>
      </w:r>
    </w:p>
    <w:p w14:paraId="338F585A" w14:textId="77777777" w:rsidR="0075221D" w:rsidRDefault="0075221D">
      <w:pPr>
        <w:jc w:val="both"/>
        <w:rPr>
          <w:rFonts w:ascii="Times New Roman" w:hAnsi="Times New Roman" w:cs="Times New Roman"/>
          <w:b/>
          <w:sz w:val="24"/>
        </w:rPr>
      </w:pPr>
    </w:p>
    <w:p w14:paraId="74CA86F8" w14:textId="030F7216" w:rsidR="0075221D" w:rsidRDefault="00911D69">
      <w:pPr>
        <w:jc w:val="both"/>
        <w:rPr>
          <w:rFonts w:ascii="Times New Roman" w:hAnsi="Times New Roman" w:cs="Times New Roman"/>
          <w:b/>
          <w:sz w:val="24"/>
        </w:rPr>
      </w:pPr>
      <w:r>
        <w:rPr>
          <w:rFonts w:ascii="Times New Roman" w:hAnsi="Times New Roman" w:cs="Times New Roman"/>
          <w:b/>
          <w:sz w:val="24"/>
        </w:rPr>
        <w:t>3. Dataset</w:t>
      </w:r>
    </w:p>
    <w:p w14:paraId="3CD5C4FA" w14:textId="62E7E900" w:rsidR="0075221D" w:rsidRDefault="00911D69">
      <w:pPr>
        <w:jc w:val="both"/>
        <w:rPr>
          <w:rFonts w:ascii="Times New Roman" w:hAnsi="Times New Roman" w:cs="Times New Roman"/>
          <w:color w:val="000000"/>
          <w:sz w:val="24"/>
        </w:rPr>
      </w:pPr>
      <w:r>
        <w:rPr>
          <w:rFonts w:ascii="Times New Roman" w:hAnsi="Times New Roman" w:cs="Times New Roman"/>
          <w:color w:val="000000"/>
          <w:sz w:val="24"/>
        </w:rPr>
        <w:t>In this environment, where the full ap</w:t>
      </w:r>
      <w:r>
        <w:rPr>
          <w:rFonts w:ascii="Times New Roman" w:hAnsi="Times New Roman" w:cs="Times New Roman"/>
          <w:color w:val="000000"/>
          <w:sz w:val="24"/>
        </w:rPr>
        <w:t>plication of the principle of financial transparency, which is of great importance for information users such as investors, lenders, and regulatory bodies, in the markets is discussed, there is no information sharing about the factors according to which th</w:t>
      </w:r>
      <w:r>
        <w:rPr>
          <w:rFonts w:ascii="Times New Roman" w:hAnsi="Times New Roman" w:cs="Times New Roman"/>
          <w:color w:val="000000"/>
          <w:sz w:val="24"/>
        </w:rPr>
        <w:t>e independent audit company preferences of the enterprises are made. Due to this gap, a literature review was conducted on which factors businesses are affected in their independent audit company preferences, and although many factors were identified, it w</w:t>
      </w:r>
      <w:r>
        <w:rPr>
          <w:rFonts w:ascii="Times New Roman" w:hAnsi="Times New Roman" w:cs="Times New Roman"/>
          <w:color w:val="000000"/>
          <w:sz w:val="24"/>
        </w:rPr>
        <w:t>as observed that the weighted point of the studies was audit fee and financial performance factors (</w:t>
      </w:r>
      <w:r>
        <w:rPr>
          <w:rFonts w:ascii="Times New Roman" w:eastAsia="Times New Roman" w:hAnsi="Times New Roman" w:cs="Times New Roman"/>
          <w:sz w:val="24"/>
        </w:rPr>
        <w:t xml:space="preserve"> </w:t>
      </w:r>
      <w:r>
        <w:rPr>
          <w:rFonts w:ascii="Times New Roman" w:hAnsi="Times New Roman" w:cs="Times New Roman"/>
          <w:color w:val="000000"/>
          <w:sz w:val="24"/>
        </w:rPr>
        <w:t xml:space="preserve">Nasser et al., 2006; </w:t>
      </w:r>
      <w:r>
        <w:rPr>
          <w:rFonts w:ascii="Times New Roman" w:eastAsia="Times New Roman" w:hAnsi="Times New Roman" w:cs="Times New Roman"/>
          <w:sz w:val="24"/>
        </w:rPr>
        <w:t xml:space="preserve">Wan Mohamed et al., 2007; Ettredge et al., 2007; Ismail et al., 2008; Calderon and Ofobike, 2008; </w:t>
      </w:r>
      <w:r>
        <w:rPr>
          <w:rFonts w:ascii="Times New Roman" w:hAnsi="Times New Roman" w:cs="Times New Roman"/>
          <w:color w:val="000000"/>
          <w:sz w:val="24"/>
        </w:rPr>
        <w:t>Chen et al., 2008; Kwak et al., 2011</w:t>
      </w:r>
      <w:r>
        <w:rPr>
          <w:rFonts w:ascii="Times New Roman" w:hAnsi="Times New Roman" w:cs="Times New Roman"/>
          <w:color w:val="000000"/>
          <w:sz w:val="24"/>
        </w:rPr>
        <w:t xml:space="preserve">; Eldridge et al., 2012; Huang and Scholz, 2012; Suyono et al., 2013; Black et al., 2013). However, as the data on audit fees in Turkey only show the revenue generated by the audit firms from the total audit of that year and the audit fee is not reflected </w:t>
      </w:r>
      <w:r>
        <w:rPr>
          <w:rFonts w:ascii="Times New Roman" w:hAnsi="Times New Roman" w:cs="Times New Roman"/>
          <w:color w:val="000000"/>
          <w:sz w:val="24"/>
        </w:rPr>
        <w:t xml:space="preserve">on the client business basis, the present study focused on the financial performance variable. </w:t>
      </w:r>
      <w:r>
        <w:rPr>
          <w:rFonts w:ascii="Times New Roman" w:hAnsi="Times New Roman" w:cs="Times New Roman"/>
          <w:sz w:val="24"/>
        </w:rPr>
        <w:t>In this respect, the present study aimed to estimate the factors affecting the independent audit company preferences of the companies traded in the Turkish Stock</w:t>
      </w:r>
      <w:r>
        <w:rPr>
          <w:rFonts w:ascii="Times New Roman" w:hAnsi="Times New Roman" w:cs="Times New Roman"/>
          <w:sz w:val="24"/>
        </w:rPr>
        <w:t xml:space="preserve"> Exchange Istanbul (BIST) Star Market by using Machine Learning algorithms. Information about the calculation of 1 dependent, 13 input variables created for use in machine learning algorithms is presented in Table 2.</w:t>
      </w:r>
    </w:p>
    <w:p w14:paraId="507FDA1A" w14:textId="5DE0CED8" w:rsidR="0075221D" w:rsidRDefault="00911D69">
      <w:pPr>
        <w:jc w:val="both"/>
        <w:rPr>
          <w:rFonts w:ascii="Times New Roman" w:hAnsi="Times New Roman" w:cs="Times New Roman"/>
          <w:sz w:val="24"/>
        </w:rPr>
      </w:pPr>
      <w:r>
        <w:rPr>
          <w:rFonts w:ascii="Times New Roman" w:hAnsi="Times New Roman" w:cs="Times New Roman"/>
          <w:b/>
          <w:sz w:val="24"/>
        </w:rPr>
        <w:lastRenderedPageBreak/>
        <w:t xml:space="preserve">Table 2. </w:t>
      </w:r>
      <w:r>
        <w:rPr>
          <w:rFonts w:ascii="Times New Roman" w:hAnsi="Times New Roman" w:cs="Times New Roman"/>
          <w:sz w:val="24"/>
        </w:rPr>
        <w:t>Variables Used in the Model</w:t>
      </w:r>
    </w:p>
    <w:tbl>
      <w:tblPr>
        <w:tblStyle w:val="TabloKlavuzu"/>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977"/>
        <w:gridCol w:w="4247"/>
      </w:tblGrid>
      <w:tr w:rsidR="0075221D" w14:paraId="7BB9228A" w14:textId="77777777">
        <w:tc>
          <w:tcPr>
            <w:tcW w:w="1838" w:type="dxa"/>
            <w:tcBorders>
              <w:top w:val="single" w:sz="4" w:space="0" w:color="auto"/>
              <w:bottom w:val="single" w:sz="4" w:space="0" w:color="auto"/>
            </w:tcBorders>
          </w:tcPr>
          <w:p w14:paraId="53DEF46E" w14:textId="77777777" w:rsidR="0075221D" w:rsidRDefault="00911D69">
            <w:pPr>
              <w:jc w:val="both"/>
              <w:rPr>
                <w:rFonts w:ascii="Times New Roman" w:hAnsi="Times New Roman" w:cs="Times New Roman"/>
                <w:b/>
                <w:sz w:val="20"/>
              </w:rPr>
            </w:pPr>
            <w:r>
              <w:rPr>
                <w:rFonts w:ascii="Times New Roman" w:hAnsi="Times New Roman" w:cs="Times New Roman"/>
                <w:b/>
                <w:sz w:val="20"/>
              </w:rPr>
              <w:t>De</w:t>
            </w:r>
            <w:r>
              <w:rPr>
                <w:rFonts w:ascii="Times New Roman" w:hAnsi="Times New Roman" w:cs="Times New Roman"/>
                <w:b/>
                <w:sz w:val="20"/>
              </w:rPr>
              <w:t>pendent Variable</w:t>
            </w:r>
          </w:p>
        </w:tc>
        <w:tc>
          <w:tcPr>
            <w:tcW w:w="2977" w:type="dxa"/>
            <w:tcBorders>
              <w:top w:val="single" w:sz="4" w:space="0" w:color="auto"/>
              <w:bottom w:val="single" w:sz="4" w:space="0" w:color="auto"/>
            </w:tcBorders>
          </w:tcPr>
          <w:p w14:paraId="2B5409C3" w14:textId="70C0C8A7" w:rsidR="0075221D" w:rsidRDefault="00911D69">
            <w:pPr>
              <w:jc w:val="both"/>
              <w:rPr>
                <w:rFonts w:ascii="Times New Roman" w:hAnsi="Times New Roman" w:cs="Times New Roman"/>
                <w:b/>
                <w:sz w:val="20"/>
              </w:rPr>
            </w:pPr>
            <w:r>
              <w:rPr>
                <w:rFonts w:ascii="Times New Roman" w:hAnsi="Times New Roman" w:cs="Times New Roman"/>
                <w:b/>
                <w:sz w:val="20"/>
              </w:rPr>
              <w:t xml:space="preserve">Input Variables       </w:t>
            </w:r>
          </w:p>
        </w:tc>
        <w:tc>
          <w:tcPr>
            <w:tcW w:w="4247" w:type="dxa"/>
            <w:tcBorders>
              <w:top w:val="single" w:sz="4" w:space="0" w:color="auto"/>
              <w:bottom w:val="single" w:sz="4" w:space="0" w:color="auto"/>
            </w:tcBorders>
          </w:tcPr>
          <w:p w14:paraId="52074399" w14:textId="65955F5F" w:rsidR="0075221D" w:rsidRDefault="00911D69">
            <w:pPr>
              <w:jc w:val="both"/>
              <w:rPr>
                <w:rFonts w:ascii="Times New Roman" w:hAnsi="Times New Roman" w:cs="Times New Roman"/>
                <w:b/>
                <w:sz w:val="20"/>
              </w:rPr>
            </w:pPr>
            <w:r>
              <w:rPr>
                <w:rFonts w:ascii="Times New Roman" w:hAnsi="Times New Roman" w:cs="Times New Roman"/>
                <w:b/>
                <w:sz w:val="20"/>
              </w:rPr>
              <w:t xml:space="preserve">Calculation </w:t>
            </w:r>
          </w:p>
        </w:tc>
      </w:tr>
      <w:tr w:rsidR="0075221D" w14:paraId="1C08480F" w14:textId="77777777">
        <w:tc>
          <w:tcPr>
            <w:tcW w:w="1838" w:type="dxa"/>
            <w:tcBorders>
              <w:top w:val="single" w:sz="4" w:space="0" w:color="auto"/>
            </w:tcBorders>
          </w:tcPr>
          <w:p w14:paraId="086EFFCC" w14:textId="77777777" w:rsidR="0075221D" w:rsidRDefault="0075221D">
            <w:pPr>
              <w:jc w:val="both"/>
              <w:rPr>
                <w:rFonts w:ascii="Times New Roman" w:hAnsi="Times New Roman" w:cs="Times New Roman"/>
                <w:sz w:val="20"/>
              </w:rPr>
            </w:pPr>
          </w:p>
        </w:tc>
        <w:tc>
          <w:tcPr>
            <w:tcW w:w="2977" w:type="dxa"/>
            <w:tcBorders>
              <w:top w:val="single" w:sz="4" w:space="0" w:color="auto"/>
            </w:tcBorders>
          </w:tcPr>
          <w:p w14:paraId="2557EBBC" w14:textId="77777777" w:rsidR="0075221D" w:rsidRDefault="00911D69">
            <w:pPr>
              <w:jc w:val="both"/>
              <w:rPr>
                <w:rFonts w:ascii="Times New Roman" w:hAnsi="Times New Roman" w:cs="Times New Roman"/>
                <w:sz w:val="20"/>
              </w:rPr>
            </w:pPr>
            <w:r>
              <w:rPr>
                <w:rFonts w:ascii="Times New Roman" w:hAnsi="Times New Roman" w:cs="Times New Roman"/>
                <w:sz w:val="20"/>
              </w:rPr>
              <w:t>Current Ratio (CR)</w:t>
            </w:r>
          </w:p>
        </w:tc>
        <w:tc>
          <w:tcPr>
            <w:tcW w:w="4247" w:type="dxa"/>
            <w:tcBorders>
              <w:top w:val="single" w:sz="4" w:space="0" w:color="auto"/>
            </w:tcBorders>
          </w:tcPr>
          <w:p w14:paraId="38FB4EBC" w14:textId="77777777" w:rsidR="0075221D" w:rsidRDefault="00911D69">
            <w:pPr>
              <w:jc w:val="both"/>
              <w:rPr>
                <w:rFonts w:ascii="Times New Roman" w:hAnsi="Times New Roman" w:cs="Times New Roman"/>
                <w:sz w:val="20"/>
              </w:rPr>
            </w:pPr>
            <w:r>
              <w:rPr>
                <w:rFonts w:ascii="Times New Roman" w:hAnsi="Times New Roman" w:cs="Times New Roman"/>
                <w:sz w:val="20"/>
              </w:rPr>
              <w:t>Current assets / K.V. financial payables</w:t>
            </w:r>
          </w:p>
        </w:tc>
      </w:tr>
      <w:tr w:rsidR="0075221D" w14:paraId="4DB82561" w14:textId="77777777">
        <w:tc>
          <w:tcPr>
            <w:tcW w:w="1838" w:type="dxa"/>
          </w:tcPr>
          <w:p w14:paraId="04C11F0D" w14:textId="77777777" w:rsidR="0075221D" w:rsidRDefault="0075221D">
            <w:pPr>
              <w:jc w:val="both"/>
              <w:rPr>
                <w:rFonts w:ascii="Times New Roman" w:hAnsi="Times New Roman" w:cs="Times New Roman"/>
                <w:b/>
                <w:sz w:val="20"/>
              </w:rPr>
            </w:pPr>
          </w:p>
        </w:tc>
        <w:tc>
          <w:tcPr>
            <w:tcW w:w="2977" w:type="dxa"/>
          </w:tcPr>
          <w:p w14:paraId="7FD0E0A7" w14:textId="77777777" w:rsidR="0075221D" w:rsidRDefault="00911D69">
            <w:pPr>
              <w:jc w:val="both"/>
              <w:rPr>
                <w:rFonts w:ascii="Times New Roman" w:hAnsi="Times New Roman" w:cs="Times New Roman"/>
                <w:sz w:val="20"/>
              </w:rPr>
            </w:pPr>
            <w:r>
              <w:rPr>
                <w:rFonts w:ascii="Times New Roman" w:hAnsi="Times New Roman" w:cs="Times New Roman"/>
                <w:sz w:val="20"/>
              </w:rPr>
              <w:t>Liquidity Ratio (LR)</w:t>
            </w:r>
          </w:p>
        </w:tc>
        <w:tc>
          <w:tcPr>
            <w:tcW w:w="4247" w:type="dxa"/>
          </w:tcPr>
          <w:p w14:paraId="0B4769F2" w14:textId="77777777" w:rsidR="0075221D" w:rsidRDefault="00911D69">
            <w:pPr>
              <w:jc w:val="both"/>
              <w:rPr>
                <w:rFonts w:ascii="Times New Roman" w:hAnsi="Times New Roman" w:cs="Times New Roman"/>
                <w:sz w:val="20"/>
              </w:rPr>
            </w:pPr>
            <w:r>
              <w:rPr>
                <w:rFonts w:ascii="Times New Roman" w:hAnsi="Times New Roman" w:cs="Times New Roman"/>
                <w:sz w:val="20"/>
              </w:rPr>
              <w:t>(Current assets-Inventories) / K. V. financial payables</w:t>
            </w:r>
          </w:p>
        </w:tc>
      </w:tr>
      <w:tr w:rsidR="0075221D" w14:paraId="60F4AC9E" w14:textId="77777777">
        <w:tc>
          <w:tcPr>
            <w:tcW w:w="1838" w:type="dxa"/>
          </w:tcPr>
          <w:p w14:paraId="2C7EEA7B" w14:textId="77777777" w:rsidR="0075221D" w:rsidRDefault="0075221D">
            <w:pPr>
              <w:jc w:val="both"/>
              <w:rPr>
                <w:rFonts w:ascii="Times New Roman" w:hAnsi="Times New Roman" w:cs="Times New Roman"/>
                <w:b/>
                <w:sz w:val="20"/>
              </w:rPr>
            </w:pPr>
          </w:p>
        </w:tc>
        <w:tc>
          <w:tcPr>
            <w:tcW w:w="2977" w:type="dxa"/>
          </w:tcPr>
          <w:p w14:paraId="1BF64E46" w14:textId="77777777" w:rsidR="0075221D" w:rsidRDefault="00911D69">
            <w:pPr>
              <w:jc w:val="both"/>
              <w:rPr>
                <w:rFonts w:ascii="Times New Roman" w:hAnsi="Times New Roman" w:cs="Times New Roman"/>
                <w:sz w:val="20"/>
              </w:rPr>
            </w:pPr>
            <w:r>
              <w:rPr>
                <w:rFonts w:ascii="Times New Roman" w:hAnsi="Times New Roman" w:cs="Times New Roman"/>
                <w:sz w:val="20"/>
              </w:rPr>
              <w:t>Cash Ratio (CR)</w:t>
            </w:r>
          </w:p>
        </w:tc>
        <w:tc>
          <w:tcPr>
            <w:tcW w:w="4247" w:type="dxa"/>
          </w:tcPr>
          <w:p w14:paraId="532581E2" w14:textId="77777777" w:rsidR="0075221D" w:rsidRDefault="00911D69">
            <w:pPr>
              <w:jc w:val="both"/>
              <w:rPr>
                <w:rFonts w:ascii="Times New Roman" w:hAnsi="Times New Roman" w:cs="Times New Roman"/>
                <w:sz w:val="20"/>
              </w:rPr>
            </w:pPr>
            <w:r>
              <w:rPr>
                <w:rFonts w:ascii="Times New Roman" w:hAnsi="Times New Roman" w:cs="Times New Roman"/>
                <w:sz w:val="20"/>
              </w:rPr>
              <w:t>(Current assets-Inventories-Receivables) /K.V. financial payables</w:t>
            </w:r>
          </w:p>
        </w:tc>
      </w:tr>
      <w:tr w:rsidR="0075221D" w14:paraId="0D18B70F" w14:textId="77777777">
        <w:tc>
          <w:tcPr>
            <w:tcW w:w="1838" w:type="dxa"/>
          </w:tcPr>
          <w:p w14:paraId="258F0A5C" w14:textId="77777777" w:rsidR="0075221D" w:rsidRDefault="0075221D">
            <w:pPr>
              <w:jc w:val="both"/>
              <w:rPr>
                <w:rFonts w:ascii="Times New Roman" w:hAnsi="Times New Roman" w:cs="Times New Roman"/>
                <w:b/>
                <w:sz w:val="20"/>
              </w:rPr>
            </w:pPr>
          </w:p>
        </w:tc>
        <w:tc>
          <w:tcPr>
            <w:tcW w:w="2977" w:type="dxa"/>
          </w:tcPr>
          <w:p w14:paraId="7B8D208B" w14:textId="77777777" w:rsidR="0075221D" w:rsidRDefault="00911D69">
            <w:pPr>
              <w:jc w:val="both"/>
              <w:rPr>
                <w:rFonts w:ascii="Times New Roman" w:hAnsi="Times New Roman" w:cs="Times New Roman"/>
                <w:sz w:val="20"/>
              </w:rPr>
            </w:pPr>
            <w:r>
              <w:rPr>
                <w:rFonts w:ascii="Times New Roman" w:hAnsi="Times New Roman" w:cs="Times New Roman"/>
                <w:sz w:val="20"/>
              </w:rPr>
              <w:t>Financial Debt Ratio (FDR)</w:t>
            </w:r>
          </w:p>
        </w:tc>
        <w:tc>
          <w:tcPr>
            <w:tcW w:w="4247" w:type="dxa"/>
          </w:tcPr>
          <w:p w14:paraId="70266C61" w14:textId="77777777" w:rsidR="0075221D" w:rsidRDefault="00911D69">
            <w:pPr>
              <w:jc w:val="both"/>
              <w:rPr>
                <w:rFonts w:ascii="Times New Roman" w:hAnsi="Times New Roman" w:cs="Times New Roman"/>
                <w:sz w:val="20"/>
              </w:rPr>
            </w:pPr>
            <w:r>
              <w:rPr>
                <w:rFonts w:ascii="Times New Roman" w:hAnsi="Times New Roman" w:cs="Times New Roman"/>
                <w:sz w:val="20"/>
              </w:rPr>
              <w:t>(K.V. Financial Liabilities + U.V. Financial Liabilities) / Total Assets</w:t>
            </w:r>
          </w:p>
        </w:tc>
      </w:tr>
      <w:tr w:rsidR="0075221D" w14:paraId="5248C04E" w14:textId="77777777">
        <w:tc>
          <w:tcPr>
            <w:tcW w:w="1838" w:type="dxa"/>
          </w:tcPr>
          <w:p w14:paraId="08336AA2" w14:textId="2A22878F" w:rsidR="0075221D" w:rsidRDefault="00911D69">
            <w:pPr>
              <w:jc w:val="both"/>
              <w:rPr>
                <w:rFonts w:ascii="Times New Roman" w:hAnsi="Times New Roman" w:cs="Times New Roman"/>
                <w:b/>
                <w:sz w:val="20"/>
              </w:rPr>
            </w:pPr>
            <w:r>
              <w:rPr>
                <w:rFonts w:ascii="Times New Roman" w:hAnsi="Times New Roman" w:cs="Times New Roman"/>
                <w:sz w:val="20"/>
              </w:rPr>
              <w:t>Audit Firm Preference (AFP)</w:t>
            </w:r>
          </w:p>
        </w:tc>
        <w:tc>
          <w:tcPr>
            <w:tcW w:w="2977" w:type="dxa"/>
          </w:tcPr>
          <w:p w14:paraId="378E7476" w14:textId="77777777" w:rsidR="0075221D" w:rsidRDefault="00911D69">
            <w:pPr>
              <w:jc w:val="both"/>
              <w:rPr>
                <w:rFonts w:ascii="Times New Roman" w:hAnsi="Times New Roman" w:cs="Times New Roman"/>
                <w:sz w:val="20"/>
              </w:rPr>
            </w:pPr>
            <w:r>
              <w:rPr>
                <w:rFonts w:ascii="Times New Roman" w:hAnsi="Times New Roman" w:cs="Times New Roman"/>
                <w:sz w:val="20"/>
              </w:rPr>
              <w:t>Leverage Ratio (LR)</w:t>
            </w:r>
          </w:p>
        </w:tc>
        <w:tc>
          <w:tcPr>
            <w:tcW w:w="4247" w:type="dxa"/>
          </w:tcPr>
          <w:p w14:paraId="6F16A1C4" w14:textId="77777777" w:rsidR="0075221D" w:rsidRDefault="00911D69">
            <w:pPr>
              <w:jc w:val="both"/>
              <w:rPr>
                <w:rFonts w:ascii="Times New Roman" w:hAnsi="Times New Roman" w:cs="Times New Roman"/>
                <w:sz w:val="20"/>
              </w:rPr>
            </w:pPr>
            <w:r>
              <w:rPr>
                <w:rFonts w:ascii="Times New Roman" w:hAnsi="Times New Roman" w:cs="Times New Roman"/>
                <w:sz w:val="20"/>
              </w:rPr>
              <w:t>Total Liabilities / Total Assets</w:t>
            </w:r>
          </w:p>
        </w:tc>
      </w:tr>
      <w:tr w:rsidR="0075221D" w14:paraId="69E29C3A" w14:textId="77777777">
        <w:tc>
          <w:tcPr>
            <w:tcW w:w="1838" w:type="dxa"/>
          </w:tcPr>
          <w:p w14:paraId="4C0663F3" w14:textId="77777777" w:rsidR="0075221D" w:rsidRDefault="0075221D">
            <w:pPr>
              <w:jc w:val="both"/>
              <w:rPr>
                <w:rFonts w:ascii="Times New Roman" w:hAnsi="Times New Roman" w:cs="Times New Roman"/>
                <w:b/>
                <w:sz w:val="20"/>
              </w:rPr>
            </w:pPr>
          </w:p>
        </w:tc>
        <w:tc>
          <w:tcPr>
            <w:tcW w:w="2977" w:type="dxa"/>
          </w:tcPr>
          <w:p w14:paraId="2C354588" w14:textId="77777777" w:rsidR="0075221D" w:rsidRDefault="00911D69">
            <w:pPr>
              <w:jc w:val="both"/>
              <w:rPr>
                <w:rFonts w:ascii="Times New Roman" w:hAnsi="Times New Roman" w:cs="Times New Roman"/>
                <w:sz w:val="20"/>
              </w:rPr>
            </w:pPr>
            <w:r>
              <w:rPr>
                <w:rFonts w:ascii="Times New Roman" w:hAnsi="Times New Roman" w:cs="Times New Roman"/>
                <w:sz w:val="20"/>
              </w:rPr>
              <w:t>Asse</w:t>
            </w:r>
            <w:r>
              <w:rPr>
                <w:rFonts w:ascii="Times New Roman" w:hAnsi="Times New Roman" w:cs="Times New Roman"/>
                <w:sz w:val="20"/>
              </w:rPr>
              <w:t>t Turnover Rate (ATR)</w:t>
            </w:r>
          </w:p>
        </w:tc>
        <w:tc>
          <w:tcPr>
            <w:tcW w:w="4247" w:type="dxa"/>
          </w:tcPr>
          <w:p w14:paraId="12B94D99" w14:textId="77777777" w:rsidR="0075221D" w:rsidRDefault="00911D69">
            <w:pPr>
              <w:jc w:val="both"/>
              <w:rPr>
                <w:rFonts w:ascii="Times New Roman" w:hAnsi="Times New Roman" w:cs="Times New Roman"/>
                <w:sz w:val="20"/>
              </w:rPr>
            </w:pPr>
            <w:r>
              <w:rPr>
                <w:rFonts w:ascii="Times New Roman" w:hAnsi="Times New Roman" w:cs="Times New Roman"/>
                <w:sz w:val="20"/>
              </w:rPr>
              <w:t>Net sales /Total assets</w:t>
            </w:r>
          </w:p>
        </w:tc>
      </w:tr>
      <w:tr w:rsidR="0075221D" w14:paraId="2D38D46B" w14:textId="77777777">
        <w:tc>
          <w:tcPr>
            <w:tcW w:w="1838" w:type="dxa"/>
          </w:tcPr>
          <w:p w14:paraId="35905F5F" w14:textId="77777777" w:rsidR="0075221D" w:rsidRDefault="0075221D">
            <w:pPr>
              <w:jc w:val="both"/>
              <w:rPr>
                <w:rFonts w:ascii="Times New Roman" w:hAnsi="Times New Roman" w:cs="Times New Roman"/>
                <w:b/>
                <w:sz w:val="20"/>
              </w:rPr>
            </w:pPr>
          </w:p>
        </w:tc>
        <w:tc>
          <w:tcPr>
            <w:tcW w:w="2977" w:type="dxa"/>
          </w:tcPr>
          <w:p w14:paraId="7EA7947A" w14:textId="77777777" w:rsidR="0075221D" w:rsidRDefault="00911D69">
            <w:pPr>
              <w:jc w:val="both"/>
              <w:rPr>
                <w:rFonts w:ascii="Times New Roman" w:hAnsi="Times New Roman" w:cs="Times New Roman"/>
                <w:sz w:val="20"/>
              </w:rPr>
            </w:pPr>
            <w:r>
              <w:rPr>
                <w:rFonts w:ascii="Times New Roman" w:hAnsi="Times New Roman" w:cs="Times New Roman"/>
                <w:sz w:val="20"/>
              </w:rPr>
              <w:t>Inventory Turnover Rate (ITR)</w:t>
            </w:r>
          </w:p>
          <w:p w14:paraId="7DF80BC5" w14:textId="77777777" w:rsidR="0075221D" w:rsidRDefault="00911D69">
            <w:pPr>
              <w:jc w:val="both"/>
              <w:rPr>
                <w:rFonts w:ascii="Times New Roman" w:hAnsi="Times New Roman" w:cs="Times New Roman"/>
                <w:sz w:val="20"/>
              </w:rPr>
            </w:pPr>
            <w:r>
              <w:rPr>
                <w:rFonts w:ascii="Times New Roman" w:hAnsi="Times New Roman" w:cs="Times New Roman"/>
                <w:sz w:val="20"/>
              </w:rPr>
              <w:t>Return on Assets (RA)</w:t>
            </w:r>
          </w:p>
          <w:p w14:paraId="2FE883B9" w14:textId="77777777" w:rsidR="0075221D" w:rsidRDefault="00911D69">
            <w:pPr>
              <w:jc w:val="both"/>
              <w:rPr>
                <w:rFonts w:ascii="Times New Roman" w:hAnsi="Times New Roman" w:cs="Times New Roman"/>
                <w:sz w:val="20"/>
              </w:rPr>
            </w:pPr>
            <w:r>
              <w:rPr>
                <w:rFonts w:ascii="Times New Roman" w:hAnsi="Times New Roman" w:cs="Times New Roman"/>
                <w:sz w:val="20"/>
              </w:rPr>
              <w:t>Gross Profit Margin (GPM)</w:t>
            </w:r>
          </w:p>
          <w:p w14:paraId="06120D21" w14:textId="77777777" w:rsidR="0075221D" w:rsidRDefault="00911D69">
            <w:pPr>
              <w:jc w:val="both"/>
              <w:rPr>
                <w:rFonts w:ascii="Times New Roman" w:hAnsi="Times New Roman" w:cs="Times New Roman"/>
                <w:sz w:val="20"/>
              </w:rPr>
            </w:pPr>
            <w:r>
              <w:rPr>
                <w:rFonts w:ascii="Times New Roman" w:hAnsi="Times New Roman" w:cs="Times New Roman"/>
                <w:sz w:val="20"/>
              </w:rPr>
              <w:t>EBIDTA Margin (EM)</w:t>
            </w:r>
          </w:p>
          <w:p w14:paraId="7D8E51F3" w14:textId="77777777" w:rsidR="0075221D" w:rsidRDefault="00911D69">
            <w:pPr>
              <w:jc w:val="both"/>
              <w:rPr>
                <w:rFonts w:ascii="Times New Roman" w:hAnsi="Times New Roman" w:cs="Times New Roman"/>
                <w:sz w:val="20"/>
              </w:rPr>
            </w:pPr>
            <w:r>
              <w:rPr>
                <w:rFonts w:ascii="Times New Roman" w:hAnsi="Times New Roman" w:cs="Times New Roman"/>
                <w:sz w:val="20"/>
              </w:rPr>
              <w:t>Net Profit Margin (NPM)</w:t>
            </w:r>
          </w:p>
          <w:p w14:paraId="57EAC280" w14:textId="75A3BA31" w:rsidR="0075221D" w:rsidRDefault="00911D69">
            <w:pPr>
              <w:jc w:val="both"/>
              <w:rPr>
                <w:rFonts w:ascii="Times New Roman" w:hAnsi="Times New Roman" w:cs="Times New Roman"/>
                <w:sz w:val="20"/>
              </w:rPr>
            </w:pPr>
            <w:r>
              <w:rPr>
                <w:rFonts w:ascii="Times New Roman" w:hAnsi="Times New Roman" w:cs="Times New Roman"/>
                <w:sz w:val="20"/>
              </w:rPr>
              <w:t>Return on Equity (ROI)</w:t>
            </w:r>
          </w:p>
          <w:p w14:paraId="64347FA4" w14:textId="77777777" w:rsidR="0075221D" w:rsidRDefault="00911D69">
            <w:pPr>
              <w:jc w:val="both"/>
              <w:rPr>
                <w:rFonts w:ascii="Times New Roman" w:hAnsi="Times New Roman" w:cs="Times New Roman"/>
                <w:sz w:val="20"/>
              </w:rPr>
            </w:pPr>
            <w:r>
              <w:rPr>
                <w:rFonts w:ascii="Times New Roman" w:hAnsi="Times New Roman" w:cs="Times New Roman"/>
                <w:sz w:val="20"/>
              </w:rPr>
              <w:t>Return on Capital Investments (ROIC)</w:t>
            </w:r>
          </w:p>
        </w:tc>
        <w:tc>
          <w:tcPr>
            <w:tcW w:w="4247" w:type="dxa"/>
          </w:tcPr>
          <w:p w14:paraId="4D1199EF" w14:textId="77777777" w:rsidR="0075221D" w:rsidRDefault="00911D69">
            <w:pPr>
              <w:jc w:val="both"/>
              <w:rPr>
                <w:rFonts w:ascii="Times New Roman" w:hAnsi="Times New Roman" w:cs="Times New Roman"/>
                <w:sz w:val="20"/>
              </w:rPr>
            </w:pPr>
            <w:r>
              <w:rPr>
                <w:rFonts w:ascii="Times New Roman" w:hAnsi="Times New Roman" w:cs="Times New Roman"/>
                <w:sz w:val="20"/>
              </w:rPr>
              <w:t>Cost of sales/ Average stock amount</w:t>
            </w:r>
          </w:p>
          <w:p w14:paraId="374B3A1F" w14:textId="77777777" w:rsidR="0075221D" w:rsidRDefault="00911D69">
            <w:pPr>
              <w:jc w:val="both"/>
              <w:rPr>
                <w:rFonts w:ascii="Times New Roman" w:hAnsi="Times New Roman" w:cs="Times New Roman"/>
                <w:sz w:val="20"/>
              </w:rPr>
            </w:pPr>
            <w:r>
              <w:rPr>
                <w:rFonts w:ascii="Times New Roman" w:hAnsi="Times New Roman" w:cs="Times New Roman"/>
                <w:sz w:val="20"/>
              </w:rPr>
              <w:t>Net Profit /Total Assets</w:t>
            </w:r>
          </w:p>
          <w:p w14:paraId="5C017800" w14:textId="77777777" w:rsidR="0075221D" w:rsidRDefault="00911D69">
            <w:pPr>
              <w:jc w:val="both"/>
              <w:rPr>
                <w:rFonts w:ascii="Times New Roman" w:hAnsi="Times New Roman" w:cs="Times New Roman"/>
                <w:sz w:val="20"/>
              </w:rPr>
            </w:pPr>
            <w:r>
              <w:rPr>
                <w:rFonts w:ascii="Times New Roman" w:hAnsi="Times New Roman" w:cs="Times New Roman"/>
                <w:sz w:val="20"/>
              </w:rPr>
              <w:t>Gross sales profit / Net sales</w:t>
            </w:r>
          </w:p>
          <w:p w14:paraId="3F656F71" w14:textId="77777777" w:rsidR="0075221D" w:rsidRDefault="00911D69">
            <w:pPr>
              <w:jc w:val="both"/>
              <w:rPr>
                <w:rFonts w:ascii="Times New Roman" w:hAnsi="Times New Roman" w:cs="Times New Roman"/>
                <w:sz w:val="20"/>
              </w:rPr>
            </w:pPr>
            <w:r>
              <w:rPr>
                <w:rFonts w:ascii="Times New Roman" w:hAnsi="Times New Roman" w:cs="Times New Roman"/>
                <w:sz w:val="20"/>
              </w:rPr>
              <w:t>EBITDA / Total Sales</w:t>
            </w:r>
          </w:p>
          <w:p w14:paraId="31711AEB" w14:textId="77777777" w:rsidR="0075221D" w:rsidRDefault="00911D69">
            <w:pPr>
              <w:jc w:val="both"/>
              <w:rPr>
                <w:rFonts w:ascii="Times New Roman" w:hAnsi="Times New Roman" w:cs="Times New Roman"/>
                <w:sz w:val="20"/>
              </w:rPr>
            </w:pPr>
            <w:r>
              <w:rPr>
                <w:rFonts w:ascii="Times New Roman" w:hAnsi="Times New Roman" w:cs="Times New Roman"/>
                <w:sz w:val="20"/>
              </w:rPr>
              <w:t>Net profit / Net sales</w:t>
            </w:r>
          </w:p>
          <w:p w14:paraId="5B226D2E" w14:textId="77777777" w:rsidR="0075221D" w:rsidRDefault="00911D69">
            <w:pPr>
              <w:jc w:val="both"/>
              <w:rPr>
                <w:rFonts w:ascii="Times New Roman" w:hAnsi="Times New Roman" w:cs="Times New Roman"/>
                <w:sz w:val="20"/>
              </w:rPr>
            </w:pPr>
            <w:r>
              <w:rPr>
                <w:rFonts w:ascii="Times New Roman" w:hAnsi="Times New Roman" w:cs="Times New Roman"/>
                <w:sz w:val="20"/>
              </w:rPr>
              <w:t>Net profit / Equity</w:t>
            </w:r>
          </w:p>
          <w:p w14:paraId="52C3664F" w14:textId="77777777" w:rsidR="0075221D" w:rsidRDefault="00911D69">
            <w:pPr>
              <w:jc w:val="both"/>
              <w:rPr>
                <w:rFonts w:ascii="Times New Roman" w:hAnsi="Times New Roman" w:cs="Times New Roman"/>
                <w:b/>
                <w:sz w:val="20"/>
              </w:rPr>
            </w:pPr>
            <w:r>
              <w:rPr>
                <w:rFonts w:ascii="Times New Roman" w:hAnsi="Times New Roman" w:cs="Times New Roman"/>
                <w:sz w:val="20"/>
              </w:rPr>
              <w:t>Net Operating Profit After Tax / Capital Deposited</w:t>
            </w:r>
          </w:p>
        </w:tc>
      </w:tr>
    </w:tbl>
    <w:p w14:paraId="7839E00A" w14:textId="50A68866" w:rsidR="0075221D" w:rsidRDefault="00911D69">
      <w:pPr>
        <w:jc w:val="both"/>
        <w:rPr>
          <w:rFonts w:ascii="Times New Roman" w:hAnsi="Times New Roman" w:cs="Times New Roman"/>
          <w:b/>
          <w:sz w:val="20"/>
        </w:rPr>
      </w:pPr>
      <w:r>
        <w:rPr>
          <w:rFonts w:ascii="Times New Roman" w:hAnsi="Times New Roman" w:cs="Times New Roman"/>
          <w:b/>
          <w:sz w:val="20"/>
        </w:rPr>
        <w:t xml:space="preserve">Source: </w:t>
      </w:r>
      <w:r>
        <w:rPr>
          <w:rFonts w:ascii="Times New Roman" w:hAnsi="Times New Roman" w:cs="Times New Roman"/>
          <w:sz w:val="20"/>
        </w:rPr>
        <w:t>Saalem and Rehman, 2011, p.97; Adjiracko</w:t>
      </w:r>
      <w:r>
        <w:rPr>
          <w:rFonts w:ascii="Times New Roman" w:hAnsi="Times New Roman" w:cs="Times New Roman"/>
          <w:sz w:val="20"/>
        </w:rPr>
        <w:t>r et al., 2017, p.6</w:t>
      </w:r>
    </w:p>
    <w:p w14:paraId="5F54D14C" w14:textId="2DD962DF" w:rsidR="0075221D" w:rsidRDefault="00911D69">
      <w:pPr>
        <w:jc w:val="both"/>
        <w:rPr>
          <w:rFonts w:ascii="Times New Roman" w:hAnsi="Times New Roman" w:cs="Times New Roman"/>
          <w:sz w:val="24"/>
        </w:rPr>
      </w:pPr>
      <w:r>
        <w:rPr>
          <w:rFonts w:ascii="Times New Roman" w:hAnsi="Times New Roman" w:cs="Times New Roman"/>
          <w:sz w:val="24"/>
        </w:rPr>
        <w:t>While the dependent variable used in the study was defined as Audit Firm Preference (AFP), the input variables were determined as Asset Profitability (AP), Financial Debt Ratio (FDR), Net Profit Margin (NPM), Return on Investment (ROIC)</w:t>
      </w:r>
      <w:r>
        <w:rPr>
          <w:rFonts w:ascii="Times New Roman" w:hAnsi="Times New Roman" w:cs="Times New Roman"/>
          <w:sz w:val="24"/>
        </w:rPr>
        <w:t xml:space="preserve">, Favök (EBITDA) Margin (FM), Leverage Ratio (LR), Stock Turnover Rate (STR), Current Ratio (CR), Gross Profit Margin (GPM), Cash Ratio (CR), Liquidity Ratio (LR), Asset Turnover Rate (ATR), and Equity Profitability (EP). </w:t>
      </w:r>
    </w:p>
    <w:p w14:paraId="53EE3F94" w14:textId="33D9A6A3" w:rsidR="0075221D" w:rsidRDefault="00911D69">
      <w:pPr>
        <w:jc w:val="both"/>
        <w:rPr>
          <w:rFonts w:ascii="Times New Roman" w:hAnsi="Times New Roman" w:cs="Times New Roman"/>
          <w:color w:val="000000"/>
          <w:sz w:val="24"/>
        </w:rPr>
      </w:pPr>
      <w:r>
        <w:rPr>
          <w:rFonts w:ascii="Times New Roman" w:hAnsi="Times New Roman" w:cs="Times New Roman"/>
          <w:sz w:val="24"/>
        </w:rPr>
        <w:t>The data related to these input v</w:t>
      </w:r>
      <w:r>
        <w:rPr>
          <w:rFonts w:ascii="Times New Roman" w:hAnsi="Times New Roman" w:cs="Times New Roman"/>
          <w:sz w:val="24"/>
        </w:rPr>
        <w:t>ariables, which were thought to best represent the financial capabilities of the enterprises, were obtained from the website of Fintables Informatics Technologies Inc. which included the financial data analyses of the enterprises, covering the years 2019-2</w:t>
      </w:r>
      <w:r>
        <w:rPr>
          <w:rFonts w:ascii="Times New Roman" w:hAnsi="Times New Roman" w:cs="Times New Roman"/>
          <w:sz w:val="24"/>
        </w:rPr>
        <w:t>021.</w:t>
      </w:r>
      <w:r>
        <w:rPr>
          <w:rFonts w:ascii="Times New Roman" w:hAnsi="Times New Roman" w:cs="Times New Roman"/>
          <w:color w:val="000000"/>
          <w:sz w:val="24"/>
        </w:rPr>
        <w:t xml:space="preserve"> Since these input variables, which were determined in order to reveal the relationship between financial ratios and independent audit firm preference, were taken as indicators that could directly affect financial performance in many studies (e.g., Che</w:t>
      </w:r>
      <w:r>
        <w:rPr>
          <w:rFonts w:ascii="Times New Roman" w:hAnsi="Times New Roman" w:cs="Times New Roman"/>
          <w:color w:val="000000"/>
          <w:sz w:val="24"/>
        </w:rPr>
        <w:t xml:space="preserve">ng et al., 2005; Lei &amp; Liu, 2021; Yim &amp; Mitcbell, 2005; Lin, 2009), it was deemed appropriate to use them in this study as well. </w:t>
      </w:r>
    </w:p>
    <w:p w14:paraId="7609EAFA" w14:textId="2579043B" w:rsidR="0075221D" w:rsidRDefault="00911D69">
      <w:pPr>
        <w:jc w:val="both"/>
        <w:rPr>
          <w:rFonts w:ascii="Times New Roman" w:hAnsi="Times New Roman" w:cs="Times New Roman"/>
          <w:sz w:val="24"/>
        </w:rPr>
      </w:pPr>
      <w:r>
        <w:rPr>
          <w:rFonts w:ascii="Times New Roman" w:hAnsi="Times New Roman" w:cs="Times New Roman"/>
          <w:sz w:val="24"/>
        </w:rPr>
        <w:t>While classifying the dependent variable of the research, if the audit firm preference (AFP) of the said enterprises was one of the four major audit firms (Ernst and Young-Guney Independent Audit, PWC - Basaran Nas Independent Audit, Deloitte - DRT Indepen</w:t>
      </w:r>
      <w:r>
        <w:rPr>
          <w:rFonts w:ascii="Times New Roman" w:hAnsi="Times New Roman" w:cs="Times New Roman"/>
          <w:sz w:val="24"/>
        </w:rPr>
        <w:t xml:space="preserve">dent Audit, KPMG-Akis Independent Audit) it was given the value of 1, while it was given the value of 0 for an audit firm other than the four major firms. </w:t>
      </w:r>
    </w:p>
    <w:p w14:paraId="75886D55" w14:textId="77777777" w:rsidR="0075221D" w:rsidRDefault="00911D69">
      <w:pPr>
        <w:jc w:val="both"/>
        <w:rPr>
          <w:rFonts w:ascii="Times New Roman" w:hAnsi="Times New Roman" w:cs="Times New Roman"/>
          <w:sz w:val="24"/>
        </w:rPr>
      </w:pPr>
      <w:r>
        <w:rPr>
          <w:rFonts w:ascii="Times New Roman" w:hAnsi="Times New Roman" w:cs="Times New Roman"/>
          <w:sz w:val="24"/>
        </w:rPr>
        <w:t>Sectors such as packaging, chemicals and plastic, metal goods and machinery, textile clothing and le</w:t>
      </w:r>
      <w:r>
        <w:rPr>
          <w:rFonts w:ascii="Times New Roman" w:hAnsi="Times New Roman" w:cs="Times New Roman"/>
          <w:sz w:val="24"/>
        </w:rPr>
        <w:t>ather, transportation, manufacturing, base metal, defense, information and software, paper products, stone soil cement, furniture, and wholesale and retail trade, which are traded in BIST Yildiz Market, were included in the research. Banks, factoring compa</w:t>
      </w:r>
      <w:r>
        <w:rPr>
          <w:rFonts w:ascii="Times New Roman" w:hAnsi="Times New Roman" w:cs="Times New Roman"/>
          <w:sz w:val="24"/>
        </w:rPr>
        <w:t>nies, financial leasing companies, and investment trusts were excluded from the study due to the differences in their fields of activity and financial statement formats, as well as the fact that their asset structures were mostly cash and cash equivalents.</w:t>
      </w:r>
      <w:r>
        <w:rPr>
          <w:rFonts w:ascii="Times New Roman" w:hAnsi="Times New Roman" w:cs="Times New Roman"/>
          <w:sz w:val="24"/>
        </w:rPr>
        <w:t xml:space="preserve"> Enterprises whose existence was terminated </w:t>
      </w:r>
      <w:r>
        <w:rPr>
          <w:rFonts w:ascii="Times New Roman" w:hAnsi="Times New Roman" w:cs="Times New Roman"/>
          <w:sz w:val="24"/>
        </w:rPr>
        <w:lastRenderedPageBreak/>
        <w:t>due to situations such as interrupted activities, bankruptcies, etc. between 2019-2021 were also removed from the data set.</w:t>
      </w:r>
    </w:p>
    <w:p w14:paraId="0DD7411B" w14:textId="58824AD6" w:rsidR="0075221D" w:rsidRDefault="00911D69">
      <w:pPr>
        <w:jc w:val="both"/>
        <w:rPr>
          <w:rFonts w:ascii="Times New Roman" w:hAnsi="Times New Roman" w:cs="Times New Roman"/>
          <w:sz w:val="24"/>
        </w:rPr>
      </w:pPr>
      <w:r>
        <w:rPr>
          <w:rFonts w:ascii="Times New Roman" w:hAnsi="Times New Roman" w:cs="Times New Roman"/>
          <w:sz w:val="24"/>
        </w:rPr>
        <w:t>Since classical statistical methods can be partially successful in the estimation phase, it was preferred to use SVM, RF, DT, KNN, NB, and XGBoost algorithms, which are among the machine learning methods that can learn from samples in recent years, can giv</w:t>
      </w:r>
      <w:r>
        <w:rPr>
          <w:rFonts w:ascii="Times New Roman" w:hAnsi="Times New Roman" w:cs="Times New Roman"/>
          <w:sz w:val="24"/>
        </w:rPr>
        <w:t xml:space="preserve">e a higher accuracy rate with fewer data sets, have generalization ability, and have fewer assumptions compared to statistical methods. </w:t>
      </w:r>
    </w:p>
    <w:p w14:paraId="15E95997" w14:textId="77777777" w:rsidR="0075221D" w:rsidRDefault="0075221D">
      <w:pPr>
        <w:jc w:val="both"/>
        <w:rPr>
          <w:rFonts w:ascii="Times New Roman" w:hAnsi="Times New Roman" w:cs="Times New Roman"/>
          <w:b/>
          <w:sz w:val="24"/>
        </w:rPr>
      </w:pPr>
    </w:p>
    <w:p w14:paraId="18C00321" w14:textId="23EE7E84" w:rsidR="0075221D" w:rsidRDefault="00911D69">
      <w:pPr>
        <w:jc w:val="both"/>
        <w:rPr>
          <w:rFonts w:ascii="Times New Roman" w:hAnsi="Times New Roman" w:cs="Times New Roman"/>
          <w:b/>
          <w:sz w:val="24"/>
        </w:rPr>
      </w:pPr>
      <w:r>
        <w:rPr>
          <w:rFonts w:ascii="Times New Roman" w:hAnsi="Times New Roman" w:cs="Times New Roman"/>
          <w:b/>
          <w:sz w:val="24"/>
        </w:rPr>
        <w:t>4.</w:t>
      </w:r>
      <w:r>
        <w:t xml:space="preserve"> </w:t>
      </w:r>
      <w:r>
        <w:rPr>
          <w:rFonts w:ascii="Times New Roman" w:hAnsi="Times New Roman" w:cs="Times New Roman"/>
          <w:b/>
          <w:sz w:val="24"/>
        </w:rPr>
        <w:t>Experiment and Results</w:t>
      </w:r>
    </w:p>
    <w:p w14:paraId="7EFBBC02" w14:textId="0597E874" w:rsidR="0075221D" w:rsidRDefault="00911D69">
      <w:pPr>
        <w:jc w:val="both"/>
        <w:rPr>
          <w:rFonts w:ascii="Times New Roman" w:hAnsi="Times New Roman" w:cs="Times New Roman"/>
          <w:sz w:val="24"/>
        </w:rPr>
      </w:pPr>
      <w:r>
        <w:rPr>
          <w:rFonts w:ascii="Times New Roman" w:hAnsi="Times New Roman" w:cs="Times New Roman"/>
          <w:sz w:val="24"/>
        </w:rPr>
        <w:t xml:space="preserve">The study was coded using the Python 3.6 scikit-learn library. The data set of the research </w:t>
      </w:r>
      <w:r>
        <w:rPr>
          <w:rFonts w:ascii="Times New Roman" w:hAnsi="Times New Roman" w:cs="Times New Roman"/>
          <w:sz w:val="24"/>
        </w:rPr>
        <w:t xml:space="preserve">consisted of 477 data sets (159 companies x 3 years) between 2019-2021. 80% of the data belonging to the variable group were used as training data and 20% as test data. The process steps performed for the research and the information about these processes </w:t>
      </w:r>
      <w:r>
        <w:rPr>
          <w:rFonts w:ascii="Times New Roman" w:hAnsi="Times New Roman" w:cs="Times New Roman"/>
          <w:sz w:val="24"/>
        </w:rPr>
        <w:t>are presented in Figure 1.</w:t>
      </w:r>
    </w:p>
    <w:p w14:paraId="20D3C904" w14:textId="3F621F5F" w:rsidR="0075221D" w:rsidRDefault="00911D69">
      <w:pPr>
        <w:jc w:val="both"/>
        <w:rPr>
          <w:rFonts w:ascii="Times New Roman" w:hAnsi="Times New Roman" w:cs="Times New Roman"/>
          <w:sz w:val="24"/>
        </w:rPr>
      </w:pPr>
      <w:r>
        <w:rPr>
          <w:noProof/>
          <w:lang w:val="tr-TR" w:eastAsia="tr-TR"/>
        </w:rPr>
        <w:drawing>
          <wp:inline distT="0" distB="0" distL="0" distR="0" wp14:anchorId="325A4D70" wp14:editId="52EB66FA">
            <wp:extent cx="5760720" cy="5086985"/>
            <wp:effectExtent l="0" t="0" r="0" b="0"/>
            <wp:docPr id="1974289910" name="Resim 1" descr="metin, ekran görüntüsü, diyagram, yazı tipi içeren bir resim  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289910" name="Resim 1" descr="metin, ekran görüntüsü, diyagram, yazı tipi içeren bir resim  Açıklama otomatik olarak oluşturuldu"/>
                    <pic:cNvPicPr/>
                  </pic:nvPicPr>
                  <pic:blipFill>
                    <a:blip r:embed="rId8"/>
                    <a:stretch>
                      <a:fillRect/>
                    </a:stretch>
                  </pic:blipFill>
                  <pic:spPr>
                    <a:xfrm>
                      <a:off x="0" y="0"/>
                      <a:ext cx="5760720" cy="5086985"/>
                    </a:xfrm>
                    <a:prstGeom prst="rect">
                      <a:avLst/>
                    </a:prstGeom>
                  </pic:spPr>
                </pic:pic>
              </a:graphicData>
            </a:graphic>
          </wp:inline>
        </w:drawing>
      </w:r>
    </w:p>
    <w:p w14:paraId="2B8AA7F4" w14:textId="4BDEAE99" w:rsidR="0075221D" w:rsidRDefault="00911D69">
      <w:pPr>
        <w:jc w:val="both"/>
        <w:rPr>
          <w:rFonts w:ascii="Times New Roman" w:hAnsi="Times New Roman" w:cs="Times New Roman"/>
          <w:sz w:val="24"/>
        </w:rPr>
      </w:pPr>
      <w:r>
        <w:rPr>
          <w:rFonts w:ascii="Times New Roman" w:hAnsi="Times New Roman" w:cs="Times New Roman"/>
          <w:b/>
          <w:sz w:val="24"/>
        </w:rPr>
        <w:t>Figure 1.</w:t>
      </w:r>
      <w:r>
        <w:rPr>
          <w:rFonts w:ascii="Times New Roman" w:hAnsi="Times New Roman" w:cs="Times New Roman"/>
          <w:sz w:val="24"/>
        </w:rPr>
        <w:t xml:space="preserve"> The Process of the Experiment </w:t>
      </w:r>
    </w:p>
    <w:p w14:paraId="0E24961C" w14:textId="2B744A26" w:rsidR="0075221D" w:rsidRDefault="0075221D">
      <w:pPr>
        <w:jc w:val="both"/>
        <w:rPr>
          <w:rFonts w:ascii="Times New Roman" w:hAnsi="Times New Roman" w:cs="Times New Roman"/>
          <w:sz w:val="24"/>
        </w:rPr>
      </w:pPr>
    </w:p>
    <w:p w14:paraId="1A6897F5" w14:textId="46FFC7D8" w:rsidR="0075221D" w:rsidRDefault="00911D69">
      <w:pPr>
        <w:jc w:val="both"/>
        <w:rPr>
          <w:rFonts w:ascii="Times New Roman" w:hAnsi="Times New Roman" w:cs="Times New Roman"/>
          <w:sz w:val="24"/>
        </w:rPr>
      </w:pPr>
      <w:r>
        <w:rPr>
          <w:rFonts w:ascii="Times New Roman" w:hAnsi="Times New Roman" w:cs="Times New Roman"/>
          <w:sz w:val="24"/>
        </w:rPr>
        <w:lastRenderedPageBreak/>
        <w:t>As can be seen in Figure 1, the collected data were first normalized by the min-max normalization method to be used in classification. In this method, the smallest (0.01) and largest (0</w:t>
      </w:r>
      <w:r>
        <w:rPr>
          <w:rFonts w:ascii="Times New Roman" w:hAnsi="Times New Roman" w:cs="Times New Roman"/>
          <w:sz w:val="24"/>
        </w:rPr>
        <w:t>.99) values in a group of data are taken, and all other data are normalized in this value range (0.01-0.99) (Wu et al., 2016, p.219). This situation is mathematically formulated as (Arora et al., 2021, p.1337)</w:t>
      </w:r>
    </w:p>
    <w:p w14:paraId="70E0B4E7" w14:textId="661FE66C" w:rsidR="0075221D" w:rsidRDefault="00911D69">
      <w:pPr>
        <w:ind w:left="2832" w:firstLine="708"/>
        <w:jc w:val="both"/>
        <w:rPr>
          <w:rFonts w:ascii="Times New Roman" w:hAnsi="Times New Roman" w:cs="Times New Roman"/>
          <w:sz w:val="32"/>
        </w:rPr>
      </w:pPr>
      <m:oMath>
        <m:sSub>
          <m:sSubPr>
            <m:ctrlPr>
              <w:rPr>
                <w:rFonts w:ascii="Cambria Math" w:hAnsi="Cambria Math" w:cs="Cambria Math"/>
                <w:sz w:val="32"/>
              </w:rPr>
            </m:ctrlPr>
          </m:sSubPr>
          <m:e>
            <m:r>
              <m:rPr>
                <m:sty m:val="p"/>
              </m:rPr>
              <w:rPr>
                <w:rFonts w:ascii="Cambria Math" w:hAnsi="Cambria Math" w:cs="Cambria Math"/>
                <w:sz w:val="32"/>
              </w:rPr>
              <m:t>X</m:t>
            </m:r>
          </m:e>
          <m:sub>
            <m:r>
              <m:rPr>
                <m:sty m:val="p"/>
              </m:rPr>
              <w:rPr>
                <w:rFonts w:ascii="Cambria Math" w:hAnsi="Cambria Math" w:cs="Cambria Math"/>
                <w:sz w:val="32"/>
              </w:rPr>
              <m:t>t</m:t>
            </m:r>
          </m:sub>
        </m:sSub>
        <m:r>
          <m:rPr>
            <m:sty m:val="p"/>
          </m:rPr>
          <w:rPr>
            <w:rFonts w:ascii="Cambria Math" w:hAnsi="Cambria Math" w:cs="Cambria Math"/>
            <w:sz w:val="32"/>
          </w:rPr>
          <m:t>=</m:t>
        </m:r>
        <m:f>
          <m:fPr>
            <m:ctrlPr>
              <w:rPr>
                <w:rFonts w:ascii="Cambria Math" w:hAnsi="Cambria Math" w:cs="Times New Roman"/>
                <w:sz w:val="32"/>
              </w:rPr>
            </m:ctrlPr>
          </m:fPr>
          <m:num>
            <m:sSub>
              <m:sSubPr>
                <m:ctrlPr>
                  <w:rPr>
                    <w:rFonts w:ascii="Cambria Math" w:hAnsi="Cambria Math" w:cs="Cambria Math"/>
                    <w:sz w:val="32"/>
                  </w:rPr>
                </m:ctrlPr>
              </m:sSubPr>
              <m:e>
                <m:r>
                  <w:rPr>
                    <w:rFonts w:ascii="Cambria Math" w:hAnsi="Cambria Math" w:cs="Cambria Math"/>
                    <w:sz w:val="32"/>
                  </w:rPr>
                  <m:t>X</m:t>
                </m:r>
              </m:e>
              <m:sub>
                <m:r>
                  <w:rPr>
                    <w:rFonts w:ascii="Cambria Math" w:hAnsi="Cambria Math" w:cs="Cambria Math"/>
                    <w:sz w:val="32"/>
                  </w:rPr>
                  <m:t>i</m:t>
                </m:r>
                <m:r>
                  <w:rPr>
                    <w:rFonts w:ascii="Cambria Math" w:hAnsi="Cambria Math" w:cs="Cambria Math"/>
                    <w:sz w:val="32"/>
                  </w:rPr>
                  <m:t>,</m:t>
                </m:r>
                <m:r>
                  <w:rPr>
                    <w:rFonts w:ascii="Cambria Math" w:hAnsi="Cambria Math" w:cs="Cambria Math"/>
                    <w:sz w:val="32"/>
                  </w:rPr>
                  <m:t>t</m:t>
                </m:r>
              </m:sub>
            </m:sSub>
            <m:r>
              <m:rPr>
                <m:sty m:val="p"/>
              </m:rPr>
              <w:rPr>
                <w:rFonts w:ascii="Cambria Math" w:hAnsi="Cambria Math" w:cs="Cambria Math"/>
                <w:sz w:val="32"/>
              </w:rPr>
              <m:t>-</m:t>
            </m:r>
            <m:sSubSup>
              <m:sSubSupPr>
                <m:ctrlPr>
                  <w:rPr>
                    <w:rFonts w:ascii="Cambria Math" w:hAnsi="Cambria Math" w:cs="Cambria Math"/>
                    <w:sz w:val="32"/>
                  </w:rPr>
                </m:ctrlPr>
              </m:sSubSupPr>
              <m:e>
                <m:r>
                  <w:rPr>
                    <w:rFonts w:ascii="Cambria Math" w:hAnsi="Cambria Math" w:cs="Cambria Math"/>
                    <w:sz w:val="32"/>
                  </w:rPr>
                  <m:t>X</m:t>
                </m:r>
              </m:e>
              <m:sub>
                <m:r>
                  <w:rPr>
                    <w:rFonts w:ascii="Cambria Math" w:hAnsi="Cambria Math" w:cs="Cambria Math"/>
                    <w:sz w:val="32"/>
                  </w:rPr>
                  <m:t>i</m:t>
                </m:r>
                <m:r>
                  <w:rPr>
                    <w:rFonts w:ascii="Cambria Math" w:hAnsi="Cambria Math" w:cs="Cambria Math"/>
                    <w:sz w:val="32"/>
                  </w:rPr>
                  <m:t>,</m:t>
                </m:r>
                <m:r>
                  <w:rPr>
                    <w:rFonts w:ascii="Cambria Math" w:hAnsi="Cambria Math" w:cs="Cambria Math"/>
                    <w:sz w:val="32"/>
                  </w:rPr>
                  <m:t>t</m:t>
                </m:r>
              </m:sub>
              <m:sup>
                <m:r>
                  <w:rPr>
                    <w:rFonts w:ascii="Cambria Math" w:hAnsi="Cambria Math" w:cs="Cambria Math"/>
                    <w:sz w:val="32"/>
                  </w:rPr>
                  <m:t>min</m:t>
                </m:r>
              </m:sup>
            </m:sSubSup>
          </m:num>
          <m:den>
            <m:sSubSup>
              <m:sSubSupPr>
                <m:ctrlPr>
                  <w:rPr>
                    <w:rFonts w:ascii="Cambria Math" w:hAnsi="Cambria Math" w:cs="Cambria Math"/>
                    <w:sz w:val="32"/>
                  </w:rPr>
                </m:ctrlPr>
              </m:sSubSupPr>
              <m:e>
                <m:r>
                  <w:rPr>
                    <w:rFonts w:ascii="Cambria Math" w:hAnsi="Cambria Math" w:cs="Cambria Math"/>
                    <w:sz w:val="32"/>
                  </w:rPr>
                  <m:t>X</m:t>
                </m:r>
              </m:e>
              <m:sub>
                <m:r>
                  <w:rPr>
                    <w:rFonts w:ascii="Cambria Math" w:hAnsi="Cambria Math" w:cs="Cambria Math"/>
                    <w:sz w:val="32"/>
                  </w:rPr>
                  <m:t>i</m:t>
                </m:r>
                <m:r>
                  <w:rPr>
                    <w:rFonts w:ascii="Cambria Math" w:hAnsi="Cambria Math" w:cs="Cambria Math"/>
                    <w:sz w:val="32"/>
                  </w:rPr>
                  <m:t>,</m:t>
                </m:r>
                <m:r>
                  <w:rPr>
                    <w:rFonts w:ascii="Cambria Math" w:hAnsi="Cambria Math" w:cs="Cambria Math"/>
                    <w:sz w:val="32"/>
                  </w:rPr>
                  <m:t>t</m:t>
                </m:r>
              </m:sub>
              <m:sup>
                <m:r>
                  <w:rPr>
                    <w:rFonts w:ascii="Cambria Math" w:hAnsi="Cambria Math" w:cs="Cambria Math"/>
                    <w:sz w:val="32"/>
                  </w:rPr>
                  <m:t>max</m:t>
                </m:r>
              </m:sup>
            </m:sSubSup>
            <m:r>
              <m:rPr>
                <m:sty m:val="p"/>
              </m:rPr>
              <w:rPr>
                <w:rFonts w:ascii="Cambria Math" w:hAnsi="Cambria Math" w:cs="Cambria Math"/>
                <w:sz w:val="32"/>
              </w:rPr>
              <m:t>-</m:t>
            </m:r>
            <m:sSubSup>
              <m:sSubSupPr>
                <m:ctrlPr>
                  <w:rPr>
                    <w:rFonts w:ascii="Cambria Math" w:hAnsi="Cambria Math" w:cs="Cambria Math"/>
                    <w:sz w:val="32"/>
                  </w:rPr>
                </m:ctrlPr>
              </m:sSubSupPr>
              <m:e>
                <m:r>
                  <w:rPr>
                    <w:rFonts w:ascii="Cambria Math" w:hAnsi="Cambria Math" w:cs="Cambria Math"/>
                    <w:sz w:val="32"/>
                  </w:rPr>
                  <m:t>X</m:t>
                </m:r>
              </m:e>
              <m:sub>
                <m:r>
                  <w:rPr>
                    <w:rFonts w:ascii="Cambria Math" w:hAnsi="Cambria Math" w:cs="Cambria Math"/>
                    <w:sz w:val="32"/>
                  </w:rPr>
                  <m:t>i</m:t>
                </m:r>
                <m:r>
                  <w:rPr>
                    <w:rFonts w:ascii="Cambria Math" w:hAnsi="Cambria Math" w:cs="Cambria Math"/>
                    <w:sz w:val="32"/>
                  </w:rPr>
                  <m:t>,</m:t>
                </m:r>
                <m:r>
                  <w:rPr>
                    <w:rFonts w:ascii="Cambria Math" w:hAnsi="Cambria Math" w:cs="Cambria Math"/>
                    <w:sz w:val="32"/>
                  </w:rPr>
                  <m:t>t</m:t>
                </m:r>
              </m:sub>
              <m:sup>
                <m:r>
                  <w:rPr>
                    <w:rFonts w:ascii="Cambria Math" w:hAnsi="Cambria Math" w:cs="Cambria Math"/>
                    <w:sz w:val="32"/>
                  </w:rPr>
                  <m:t>m</m:t>
                </m:r>
                <m:r>
                  <w:rPr>
                    <w:rFonts w:ascii="Cambria Math" w:hAnsi="Cambria Math" w:cs="Cambria Math"/>
                    <w:sz w:val="32"/>
                  </w:rPr>
                  <m:t>in</m:t>
                </m:r>
              </m:sup>
            </m:sSubSup>
          </m:den>
        </m:f>
      </m:oMath>
      <w:r>
        <w:rPr>
          <w:rFonts w:ascii="Times New Roman" w:hAnsi="Times New Roman" w:cs="Times New Roman"/>
          <w:sz w:val="32"/>
        </w:rPr>
        <w:t xml:space="preserve"> </w:t>
      </w:r>
    </w:p>
    <w:p w14:paraId="7788E964" w14:textId="681EB899" w:rsidR="0075221D" w:rsidRDefault="00911D69">
      <w:pPr>
        <w:jc w:val="both"/>
        <w:rPr>
          <w:rFonts w:ascii="Times New Roman" w:hAnsi="Times New Roman" w:cs="Times New Roman"/>
          <w:sz w:val="24"/>
        </w:rPr>
      </w:pPr>
      <w:r>
        <w:rPr>
          <w:rFonts w:ascii="Times New Roman" w:hAnsi="Times New Roman" w:cs="Times New Roman"/>
          <w:sz w:val="24"/>
        </w:rPr>
        <w:t>Input parameter value: X</w:t>
      </w:r>
      <w:r>
        <w:rPr>
          <w:rFonts w:ascii="Times New Roman" w:hAnsi="Times New Roman" w:cs="Times New Roman"/>
          <w:sz w:val="24"/>
          <w:vertAlign w:val="subscript"/>
        </w:rPr>
        <w:t>i,t</w:t>
      </w:r>
    </w:p>
    <w:p w14:paraId="5A6E9BAF" w14:textId="3651966E" w:rsidR="0075221D" w:rsidRDefault="00911D69">
      <w:pPr>
        <w:jc w:val="both"/>
        <w:rPr>
          <w:rFonts w:ascii="Times New Roman" w:hAnsi="Times New Roman" w:cs="Times New Roman"/>
          <w:sz w:val="24"/>
        </w:rPr>
      </w:pPr>
      <w:r>
        <w:rPr>
          <w:rFonts w:ascii="Times New Roman" w:hAnsi="Times New Roman" w:cs="Times New Roman"/>
          <w:sz w:val="24"/>
        </w:rPr>
        <w:t>New value: X</w:t>
      </w:r>
      <w:r>
        <w:rPr>
          <w:rFonts w:ascii="Times New Roman" w:hAnsi="Times New Roman" w:cs="Times New Roman"/>
          <w:sz w:val="24"/>
          <w:vertAlign w:val="subscript"/>
        </w:rPr>
        <w:t>t</w:t>
      </w:r>
    </w:p>
    <w:p w14:paraId="152657FC" w14:textId="554FC088" w:rsidR="0075221D" w:rsidRDefault="00911D69">
      <w:pPr>
        <w:jc w:val="both"/>
        <w:rPr>
          <w:rFonts w:ascii="Times New Roman" w:hAnsi="Times New Roman" w:cs="Times New Roman"/>
          <w:sz w:val="24"/>
        </w:rPr>
      </w:pPr>
      <w:r>
        <w:rPr>
          <w:rFonts w:ascii="Times New Roman" w:hAnsi="Times New Roman" w:cs="Times New Roman"/>
          <w:sz w:val="24"/>
        </w:rPr>
        <w:t>. Table 3 presents the descriptive statistics of the data set.</w:t>
      </w:r>
    </w:p>
    <w:p w14:paraId="6F9A1684" w14:textId="77777777" w:rsidR="0075221D" w:rsidRDefault="0075221D">
      <w:pPr>
        <w:jc w:val="both"/>
        <w:rPr>
          <w:rFonts w:ascii="Times New Roman" w:hAnsi="Times New Roman" w:cs="Times New Roman"/>
          <w:sz w:val="24"/>
        </w:rPr>
      </w:pPr>
    </w:p>
    <w:p w14:paraId="7B768D17" w14:textId="088C1B9E" w:rsidR="0075221D" w:rsidRDefault="00911D69">
      <w:pPr>
        <w:jc w:val="both"/>
        <w:rPr>
          <w:rFonts w:ascii="Times New Roman" w:hAnsi="Times New Roman" w:cs="Times New Roman"/>
          <w:sz w:val="24"/>
        </w:rPr>
      </w:pPr>
      <w:r>
        <w:rPr>
          <w:rFonts w:ascii="Times New Roman" w:hAnsi="Times New Roman" w:cs="Times New Roman"/>
          <w:b/>
          <w:sz w:val="24"/>
        </w:rPr>
        <w:t>Table 3.</w:t>
      </w:r>
      <w:r>
        <w:rPr>
          <w:rFonts w:ascii="Times New Roman" w:hAnsi="Times New Roman" w:cs="Times New Roman"/>
          <w:sz w:val="24"/>
        </w:rPr>
        <w:t xml:space="preserve"> Initial Data Set Descriptive Statistics</w:t>
      </w:r>
    </w:p>
    <w:tbl>
      <w:tblPr>
        <w:tblStyle w:val="TabloKlavuzu"/>
        <w:tblW w:w="9067" w:type="dxa"/>
        <w:tblLayout w:type="fixed"/>
        <w:tblLook w:val="04A0" w:firstRow="1" w:lastRow="0" w:firstColumn="1" w:lastColumn="0" w:noHBand="0" w:noVBand="1"/>
      </w:tblPr>
      <w:tblGrid>
        <w:gridCol w:w="691"/>
        <w:gridCol w:w="580"/>
        <w:gridCol w:w="567"/>
        <w:gridCol w:w="567"/>
        <w:gridCol w:w="709"/>
        <w:gridCol w:w="567"/>
        <w:gridCol w:w="142"/>
        <w:gridCol w:w="567"/>
        <w:gridCol w:w="708"/>
        <w:gridCol w:w="671"/>
        <w:gridCol w:w="654"/>
        <w:gridCol w:w="649"/>
        <w:gridCol w:w="665"/>
        <w:gridCol w:w="649"/>
        <w:gridCol w:w="681"/>
      </w:tblGrid>
      <w:tr w:rsidR="0075221D" w14:paraId="3BFC3BAE" w14:textId="42CB5FE4">
        <w:tc>
          <w:tcPr>
            <w:tcW w:w="691" w:type="dxa"/>
          </w:tcPr>
          <w:p w14:paraId="1E337FDD" w14:textId="77777777" w:rsidR="0075221D" w:rsidRDefault="0075221D">
            <w:pPr>
              <w:jc w:val="both"/>
              <w:rPr>
                <w:rFonts w:ascii="Times New Roman" w:hAnsi="Times New Roman" w:cs="Times New Roman"/>
                <w:sz w:val="18"/>
              </w:rPr>
            </w:pPr>
          </w:p>
        </w:tc>
        <w:tc>
          <w:tcPr>
            <w:tcW w:w="580" w:type="dxa"/>
          </w:tcPr>
          <w:p w14:paraId="38BD0013" w14:textId="75388E52" w:rsidR="0075221D" w:rsidRDefault="00911D69">
            <w:pPr>
              <w:jc w:val="both"/>
              <w:rPr>
                <w:rFonts w:ascii="Times New Roman" w:hAnsi="Times New Roman" w:cs="Times New Roman"/>
                <w:b/>
                <w:sz w:val="18"/>
              </w:rPr>
            </w:pPr>
            <w:r>
              <w:rPr>
                <w:rFonts w:ascii="Times New Roman" w:hAnsi="Times New Roman" w:cs="Times New Roman"/>
                <w:b/>
                <w:sz w:val="18"/>
              </w:rPr>
              <w:t>CR</w:t>
            </w:r>
          </w:p>
        </w:tc>
        <w:tc>
          <w:tcPr>
            <w:tcW w:w="567" w:type="dxa"/>
          </w:tcPr>
          <w:p w14:paraId="45B8BAFC" w14:textId="6DE9624D" w:rsidR="0075221D" w:rsidRDefault="00911D69">
            <w:pPr>
              <w:jc w:val="both"/>
              <w:rPr>
                <w:rFonts w:ascii="Times New Roman" w:hAnsi="Times New Roman" w:cs="Times New Roman"/>
                <w:b/>
                <w:sz w:val="18"/>
              </w:rPr>
            </w:pPr>
            <w:r>
              <w:rPr>
                <w:rFonts w:ascii="Times New Roman" w:hAnsi="Times New Roman" w:cs="Times New Roman"/>
                <w:b/>
                <w:sz w:val="18"/>
              </w:rPr>
              <w:t>LR</w:t>
            </w:r>
          </w:p>
        </w:tc>
        <w:tc>
          <w:tcPr>
            <w:tcW w:w="567" w:type="dxa"/>
          </w:tcPr>
          <w:p w14:paraId="5AEA2678" w14:textId="18B11DA4" w:rsidR="0075221D" w:rsidRDefault="00911D69">
            <w:pPr>
              <w:jc w:val="both"/>
              <w:rPr>
                <w:rFonts w:ascii="Times New Roman" w:hAnsi="Times New Roman" w:cs="Times New Roman"/>
                <w:b/>
                <w:sz w:val="18"/>
              </w:rPr>
            </w:pPr>
            <w:r>
              <w:rPr>
                <w:rFonts w:ascii="Times New Roman" w:hAnsi="Times New Roman" w:cs="Times New Roman"/>
                <w:b/>
                <w:sz w:val="18"/>
              </w:rPr>
              <w:t>CR</w:t>
            </w:r>
          </w:p>
        </w:tc>
        <w:tc>
          <w:tcPr>
            <w:tcW w:w="709" w:type="dxa"/>
          </w:tcPr>
          <w:p w14:paraId="63D2AA06" w14:textId="76F292CA" w:rsidR="0075221D" w:rsidRDefault="00911D69">
            <w:pPr>
              <w:jc w:val="both"/>
              <w:rPr>
                <w:rFonts w:ascii="Times New Roman" w:hAnsi="Times New Roman" w:cs="Times New Roman"/>
                <w:b/>
                <w:sz w:val="18"/>
              </w:rPr>
            </w:pPr>
            <w:r>
              <w:rPr>
                <w:rFonts w:ascii="Times New Roman" w:hAnsi="Times New Roman" w:cs="Times New Roman"/>
                <w:b/>
                <w:sz w:val="18"/>
              </w:rPr>
              <w:t>FDR</w:t>
            </w:r>
          </w:p>
        </w:tc>
        <w:tc>
          <w:tcPr>
            <w:tcW w:w="567" w:type="dxa"/>
          </w:tcPr>
          <w:p w14:paraId="23D19F9E" w14:textId="4B839FD4" w:rsidR="0075221D" w:rsidRDefault="00911D69">
            <w:pPr>
              <w:jc w:val="both"/>
              <w:rPr>
                <w:rFonts w:ascii="Times New Roman" w:hAnsi="Times New Roman" w:cs="Times New Roman"/>
                <w:b/>
                <w:sz w:val="18"/>
              </w:rPr>
            </w:pPr>
            <w:r>
              <w:rPr>
                <w:rFonts w:ascii="Times New Roman" w:hAnsi="Times New Roman" w:cs="Times New Roman"/>
                <w:b/>
                <w:sz w:val="18"/>
              </w:rPr>
              <w:t>LR</w:t>
            </w:r>
          </w:p>
        </w:tc>
        <w:tc>
          <w:tcPr>
            <w:tcW w:w="709" w:type="dxa"/>
            <w:gridSpan w:val="2"/>
          </w:tcPr>
          <w:p w14:paraId="3BE53868" w14:textId="4028F160" w:rsidR="0075221D" w:rsidRDefault="00911D69">
            <w:pPr>
              <w:jc w:val="both"/>
              <w:rPr>
                <w:rFonts w:ascii="Times New Roman" w:hAnsi="Times New Roman" w:cs="Times New Roman"/>
                <w:b/>
                <w:sz w:val="18"/>
              </w:rPr>
            </w:pPr>
            <w:r>
              <w:rPr>
                <w:rFonts w:ascii="Times New Roman" w:hAnsi="Times New Roman" w:cs="Times New Roman"/>
                <w:b/>
                <w:sz w:val="18"/>
              </w:rPr>
              <w:t>ATR</w:t>
            </w:r>
          </w:p>
        </w:tc>
        <w:tc>
          <w:tcPr>
            <w:tcW w:w="708" w:type="dxa"/>
          </w:tcPr>
          <w:p w14:paraId="63B1B69C" w14:textId="135A8665" w:rsidR="0075221D" w:rsidRDefault="00911D69">
            <w:pPr>
              <w:jc w:val="both"/>
              <w:rPr>
                <w:rFonts w:ascii="Times New Roman" w:hAnsi="Times New Roman" w:cs="Times New Roman"/>
                <w:b/>
                <w:sz w:val="18"/>
              </w:rPr>
            </w:pPr>
            <w:r>
              <w:rPr>
                <w:rFonts w:ascii="Times New Roman" w:hAnsi="Times New Roman" w:cs="Times New Roman"/>
                <w:b/>
                <w:sz w:val="18"/>
              </w:rPr>
              <w:t>ITR</w:t>
            </w:r>
          </w:p>
        </w:tc>
        <w:tc>
          <w:tcPr>
            <w:tcW w:w="671" w:type="dxa"/>
          </w:tcPr>
          <w:p w14:paraId="33B76DCB" w14:textId="1A22B2B2" w:rsidR="0075221D" w:rsidRDefault="00911D69">
            <w:pPr>
              <w:jc w:val="both"/>
              <w:rPr>
                <w:rFonts w:ascii="Times New Roman" w:hAnsi="Times New Roman" w:cs="Times New Roman"/>
                <w:b/>
                <w:sz w:val="18"/>
              </w:rPr>
            </w:pPr>
            <w:r>
              <w:rPr>
                <w:rFonts w:ascii="Times New Roman" w:hAnsi="Times New Roman" w:cs="Times New Roman"/>
                <w:b/>
                <w:sz w:val="18"/>
              </w:rPr>
              <w:t>RA</w:t>
            </w:r>
          </w:p>
        </w:tc>
        <w:tc>
          <w:tcPr>
            <w:tcW w:w="654" w:type="dxa"/>
          </w:tcPr>
          <w:p w14:paraId="1EFBC689" w14:textId="251D983B" w:rsidR="0075221D" w:rsidRDefault="00911D69">
            <w:pPr>
              <w:jc w:val="both"/>
              <w:rPr>
                <w:rFonts w:ascii="Times New Roman" w:hAnsi="Times New Roman" w:cs="Times New Roman"/>
                <w:b/>
                <w:sz w:val="18"/>
              </w:rPr>
            </w:pPr>
            <w:r>
              <w:rPr>
                <w:rFonts w:ascii="Times New Roman" w:hAnsi="Times New Roman" w:cs="Times New Roman"/>
                <w:b/>
                <w:sz w:val="18"/>
              </w:rPr>
              <w:t>GPM</w:t>
            </w:r>
          </w:p>
        </w:tc>
        <w:tc>
          <w:tcPr>
            <w:tcW w:w="649" w:type="dxa"/>
          </w:tcPr>
          <w:p w14:paraId="2DABD347" w14:textId="38DCCB5E" w:rsidR="0075221D" w:rsidRDefault="00911D69">
            <w:pPr>
              <w:jc w:val="both"/>
              <w:rPr>
                <w:rFonts w:ascii="Times New Roman" w:hAnsi="Times New Roman" w:cs="Times New Roman"/>
                <w:b/>
                <w:sz w:val="18"/>
              </w:rPr>
            </w:pPr>
            <w:r>
              <w:rPr>
                <w:rFonts w:ascii="Times New Roman" w:hAnsi="Times New Roman" w:cs="Times New Roman"/>
                <w:b/>
                <w:sz w:val="18"/>
              </w:rPr>
              <w:t>EM</w:t>
            </w:r>
          </w:p>
        </w:tc>
        <w:tc>
          <w:tcPr>
            <w:tcW w:w="665" w:type="dxa"/>
          </w:tcPr>
          <w:p w14:paraId="4BACE417" w14:textId="52021FBA" w:rsidR="0075221D" w:rsidRDefault="00911D69">
            <w:pPr>
              <w:jc w:val="both"/>
              <w:rPr>
                <w:rFonts w:ascii="Times New Roman" w:hAnsi="Times New Roman" w:cs="Times New Roman"/>
                <w:b/>
                <w:sz w:val="18"/>
              </w:rPr>
            </w:pPr>
            <w:r>
              <w:rPr>
                <w:rFonts w:ascii="Times New Roman" w:hAnsi="Times New Roman" w:cs="Times New Roman"/>
                <w:b/>
                <w:sz w:val="18"/>
              </w:rPr>
              <w:t>NPM</w:t>
            </w:r>
          </w:p>
        </w:tc>
        <w:tc>
          <w:tcPr>
            <w:tcW w:w="649" w:type="dxa"/>
          </w:tcPr>
          <w:p w14:paraId="3E3A4FE2" w14:textId="50AEA95F" w:rsidR="0075221D" w:rsidRDefault="00911D69">
            <w:pPr>
              <w:jc w:val="both"/>
              <w:rPr>
                <w:rFonts w:ascii="Times New Roman" w:hAnsi="Times New Roman" w:cs="Times New Roman"/>
                <w:b/>
                <w:sz w:val="18"/>
              </w:rPr>
            </w:pPr>
            <w:r>
              <w:rPr>
                <w:rFonts w:ascii="Times New Roman" w:hAnsi="Times New Roman" w:cs="Times New Roman"/>
                <w:b/>
                <w:sz w:val="18"/>
              </w:rPr>
              <w:t>ROI</w:t>
            </w:r>
          </w:p>
        </w:tc>
        <w:tc>
          <w:tcPr>
            <w:tcW w:w="681" w:type="dxa"/>
          </w:tcPr>
          <w:p w14:paraId="0F2A9575" w14:textId="13972EAF" w:rsidR="0075221D" w:rsidRDefault="00911D69">
            <w:pPr>
              <w:jc w:val="both"/>
              <w:rPr>
                <w:rFonts w:ascii="Times New Roman" w:hAnsi="Times New Roman" w:cs="Times New Roman"/>
                <w:b/>
                <w:sz w:val="18"/>
              </w:rPr>
            </w:pPr>
            <w:r>
              <w:rPr>
                <w:rFonts w:ascii="Times New Roman" w:hAnsi="Times New Roman" w:cs="Times New Roman"/>
                <w:b/>
                <w:sz w:val="18"/>
              </w:rPr>
              <w:t>ROIC</w:t>
            </w:r>
          </w:p>
        </w:tc>
      </w:tr>
      <w:tr w:rsidR="0075221D" w14:paraId="12669466" w14:textId="6FB464FF">
        <w:tc>
          <w:tcPr>
            <w:tcW w:w="691" w:type="dxa"/>
          </w:tcPr>
          <w:p w14:paraId="568A47BE" w14:textId="25EA5F80" w:rsidR="0075221D" w:rsidRDefault="00911D69">
            <w:pPr>
              <w:jc w:val="both"/>
              <w:rPr>
                <w:rFonts w:ascii="Times New Roman" w:hAnsi="Times New Roman" w:cs="Times New Roman"/>
                <w:b/>
                <w:sz w:val="18"/>
              </w:rPr>
            </w:pPr>
            <w:r>
              <w:rPr>
                <w:rFonts w:ascii="Times New Roman" w:hAnsi="Times New Roman" w:cs="Times New Roman"/>
                <w:b/>
                <w:sz w:val="18"/>
              </w:rPr>
              <w:t>Number</w:t>
            </w:r>
          </w:p>
        </w:tc>
        <w:tc>
          <w:tcPr>
            <w:tcW w:w="580" w:type="dxa"/>
          </w:tcPr>
          <w:p w14:paraId="11EF3372" w14:textId="3CB8730E" w:rsidR="0075221D" w:rsidRDefault="00911D69">
            <w:pPr>
              <w:jc w:val="both"/>
              <w:rPr>
                <w:rFonts w:ascii="Times New Roman" w:hAnsi="Times New Roman" w:cs="Times New Roman"/>
                <w:sz w:val="18"/>
              </w:rPr>
            </w:pPr>
            <w:r>
              <w:rPr>
                <w:rFonts w:ascii="Times New Roman" w:hAnsi="Times New Roman" w:cs="Times New Roman"/>
                <w:sz w:val="18"/>
              </w:rPr>
              <w:t>474</w:t>
            </w:r>
          </w:p>
        </w:tc>
        <w:tc>
          <w:tcPr>
            <w:tcW w:w="567" w:type="dxa"/>
          </w:tcPr>
          <w:p w14:paraId="209553B7" w14:textId="4D7773F3" w:rsidR="0075221D" w:rsidRDefault="00911D69">
            <w:pPr>
              <w:jc w:val="both"/>
              <w:rPr>
                <w:rFonts w:ascii="Times New Roman" w:hAnsi="Times New Roman" w:cs="Times New Roman"/>
                <w:sz w:val="18"/>
              </w:rPr>
            </w:pPr>
            <w:r>
              <w:rPr>
                <w:rFonts w:ascii="Times New Roman" w:hAnsi="Times New Roman" w:cs="Times New Roman"/>
                <w:sz w:val="18"/>
              </w:rPr>
              <w:t>474</w:t>
            </w:r>
          </w:p>
        </w:tc>
        <w:tc>
          <w:tcPr>
            <w:tcW w:w="567" w:type="dxa"/>
          </w:tcPr>
          <w:p w14:paraId="1BB948E8" w14:textId="7AA822B7" w:rsidR="0075221D" w:rsidRDefault="00911D69">
            <w:pPr>
              <w:jc w:val="both"/>
              <w:rPr>
                <w:rFonts w:ascii="Times New Roman" w:hAnsi="Times New Roman" w:cs="Times New Roman"/>
                <w:sz w:val="18"/>
              </w:rPr>
            </w:pPr>
            <w:r>
              <w:rPr>
                <w:rFonts w:ascii="Times New Roman" w:hAnsi="Times New Roman" w:cs="Times New Roman"/>
                <w:sz w:val="18"/>
              </w:rPr>
              <w:t>474</w:t>
            </w:r>
          </w:p>
        </w:tc>
        <w:tc>
          <w:tcPr>
            <w:tcW w:w="709" w:type="dxa"/>
          </w:tcPr>
          <w:p w14:paraId="2E2EB351" w14:textId="1F48C6D6" w:rsidR="0075221D" w:rsidRDefault="00911D69">
            <w:pPr>
              <w:jc w:val="both"/>
              <w:rPr>
                <w:rFonts w:ascii="Times New Roman" w:hAnsi="Times New Roman" w:cs="Times New Roman"/>
                <w:sz w:val="18"/>
              </w:rPr>
            </w:pPr>
            <w:r>
              <w:rPr>
                <w:rFonts w:ascii="Times New Roman" w:hAnsi="Times New Roman" w:cs="Times New Roman"/>
                <w:sz w:val="18"/>
              </w:rPr>
              <w:t>474</w:t>
            </w:r>
          </w:p>
        </w:tc>
        <w:tc>
          <w:tcPr>
            <w:tcW w:w="709" w:type="dxa"/>
            <w:gridSpan w:val="2"/>
          </w:tcPr>
          <w:p w14:paraId="50A1E565" w14:textId="4600B910" w:rsidR="0075221D" w:rsidRDefault="00911D69">
            <w:pPr>
              <w:jc w:val="both"/>
              <w:rPr>
                <w:rFonts w:ascii="Times New Roman" w:hAnsi="Times New Roman" w:cs="Times New Roman"/>
                <w:sz w:val="18"/>
              </w:rPr>
            </w:pPr>
            <w:r>
              <w:rPr>
                <w:rFonts w:ascii="Times New Roman" w:hAnsi="Times New Roman" w:cs="Times New Roman"/>
                <w:sz w:val="18"/>
              </w:rPr>
              <w:t>474</w:t>
            </w:r>
          </w:p>
        </w:tc>
        <w:tc>
          <w:tcPr>
            <w:tcW w:w="567" w:type="dxa"/>
          </w:tcPr>
          <w:p w14:paraId="6DEA2BA8" w14:textId="24C872EE" w:rsidR="0075221D" w:rsidRDefault="00911D69">
            <w:pPr>
              <w:jc w:val="both"/>
              <w:rPr>
                <w:rFonts w:ascii="Times New Roman" w:hAnsi="Times New Roman" w:cs="Times New Roman"/>
                <w:sz w:val="18"/>
              </w:rPr>
            </w:pPr>
            <w:r>
              <w:rPr>
                <w:rFonts w:ascii="Times New Roman" w:hAnsi="Times New Roman" w:cs="Times New Roman"/>
                <w:sz w:val="18"/>
              </w:rPr>
              <w:t>474</w:t>
            </w:r>
          </w:p>
        </w:tc>
        <w:tc>
          <w:tcPr>
            <w:tcW w:w="708" w:type="dxa"/>
          </w:tcPr>
          <w:p w14:paraId="4B99AF50" w14:textId="38EDDF51" w:rsidR="0075221D" w:rsidRDefault="00911D69">
            <w:pPr>
              <w:jc w:val="both"/>
              <w:rPr>
                <w:rFonts w:ascii="Times New Roman" w:hAnsi="Times New Roman" w:cs="Times New Roman"/>
                <w:sz w:val="18"/>
              </w:rPr>
            </w:pPr>
            <w:r>
              <w:rPr>
                <w:rFonts w:ascii="Times New Roman" w:hAnsi="Times New Roman" w:cs="Times New Roman"/>
                <w:sz w:val="18"/>
              </w:rPr>
              <w:t>474</w:t>
            </w:r>
          </w:p>
        </w:tc>
        <w:tc>
          <w:tcPr>
            <w:tcW w:w="671" w:type="dxa"/>
          </w:tcPr>
          <w:p w14:paraId="61E75D76" w14:textId="189CEB83" w:rsidR="0075221D" w:rsidRDefault="00911D69">
            <w:pPr>
              <w:jc w:val="both"/>
              <w:rPr>
                <w:rFonts w:ascii="Times New Roman" w:hAnsi="Times New Roman" w:cs="Times New Roman"/>
                <w:sz w:val="18"/>
              </w:rPr>
            </w:pPr>
            <w:r>
              <w:rPr>
                <w:rFonts w:ascii="Times New Roman" w:hAnsi="Times New Roman" w:cs="Times New Roman"/>
                <w:sz w:val="18"/>
              </w:rPr>
              <w:t>474</w:t>
            </w:r>
          </w:p>
        </w:tc>
        <w:tc>
          <w:tcPr>
            <w:tcW w:w="654" w:type="dxa"/>
          </w:tcPr>
          <w:p w14:paraId="03F96A10" w14:textId="5703C632" w:rsidR="0075221D" w:rsidRDefault="00911D69">
            <w:pPr>
              <w:jc w:val="both"/>
              <w:rPr>
                <w:rFonts w:ascii="Times New Roman" w:hAnsi="Times New Roman" w:cs="Times New Roman"/>
                <w:sz w:val="18"/>
              </w:rPr>
            </w:pPr>
            <w:r>
              <w:rPr>
                <w:rFonts w:ascii="Times New Roman" w:hAnsi="Times New Roman" w:cs="Times New Roman"/>
                <w:sz w:val="18"/>
              </w:rPr>
              <w:t>474</w:t>
            </w:r>
          </w:p>
        </w:tc>
        <w:tc>
          <w:tcPr>
            <w:tcW w:w="649" w:type="dxa"/>
          </w:tcPr>
          <w:p w14:paraId="10C0657D" w14:textId="46D7628D" w:rsidR="0075221D" w:rsidRDefault="00911D69">
            <w:pPr>
              <w:jc w:val="both"/>
              <w:rPr>
                <w:rFonts w:ascii="Times New Roman" w:hAnsi="Times New Roman" w:cs="Times New Roman"/>
                <w:sz w:val="18"/>
              </w:rPr>
            </w:pPr>
            <w:r>
              <w:rPr>
                <w:rFonts w:ascii="Times New Roman" w:hAnsi="Times New Roman" w:cs="Times New Roman"/>
                <w:sz w:val="18"/>
              </w:rPr>
              <w:t>474</w:t>
            </w:r>
          </w:p>
        </w:tc>
        <w:tc>
          <w:tcPr>
            <w:tcW w:w="665" w:type="dxa"/>
          </w:tcPr>
          <w:p w14:paraId="0951CDB3" w14:textId="4FEC94C3" w:rsidR="0075221D" w:rsidRDefault="00911D69">
            <w:pPr>
              <w:jc w:val="both"/>
              <w:rPr>
                <w:rFonts w:ascii="Times New Roman" w:hAnsi="Times New Roman" w:cs="Times New Roman"/>
                <w:sz w:val="18"/>
              </w:rPr>
            </w:pPr>
            <w:r>
              <w:rPr>
                <w:rFonts w:ascii="Times New Roman" w:hAnsi="Times New Roman" w:cs="Times New Roman"/>
                <w:sz w:val="18"/>
              </w:rPr>
              <w:t>474</w:t>
            </w:r>
          </w:p>
        </w:tc>
        <w:tc>
          <w:tcPr>
            <w:tcW w:w="649" w:type="dxa"/>
          </w:tcPr>
          <w:p w14:paraId="4476E553" w14:textId="4213D900" w:rsidR="0075221D" w:rsidRDefault="00911D69">
            <w:pPr>
              <w:jc w:val="both"/>
              <w:rPr>
                <w:rFonts w:ascii="Times New Roman" w:hAnsi="Times New Roman" w:cs="Times New Roman"/>
                <w:sz w:val="18"/>
              </w:rPr>
            </w:pPr>
            <w:r>
              <w:rPr>
                <w:rFonts w:ascii="Times New Roman" w:hAnsi="Times New Roman" w:cs="Times New Roman"/>
                <w:sz w:val="18"/>
              </w:rPr>
              <w:t>474</w:t>
            </w:r>
          </w:p>
        </w:tc>
        <w:tc>
          <w:tcPr>
            <w:tcW w:w="681" w:type="dxa"/>
          </w:tcPr>
          <w:p w14:paraId="76936D04" w14:textId="0E78BEE1" w:rsidR="0075221D" w:rsidRDefault="00911D69">
            <w:pPr>
              <w:jc w:val="both"/>
              <w:rPr>
                <w:rFonts w:ascii="Times New Roman" w:hAnsi="Times New Roman" w:cs="Times New Roman"/>
                <w:sz w:val="18"/>
              </w:rPr>
            </w:pPr>
            <w:r>
              <w:rPr>
                <w:rFonts w:ascii="Times New Roman" w:hAnsi="Times New Roman" w:cs="Times New Roman"/>
                <w:sz w:val="18"/>
              </w:rPr>
              <w:t>474</w:t>
            </w:r>
          </w:p>
        </w:tc>
      </w:tr>
      <w:tr w:rsidR="0075221D" w14:paraId="71F4E9DB" w14:textId="10CA1F54">
        <w:tc>
          <w:tcPr>
            <w:tcW w:w="691" w:type="dxa"/>
          </w:tcPr>
          <w:p w14:paraId="0457C375" w14:textId="18A80FD7" w:rsidR="0075221D" w:rsidRDefault="00911D69">
            <w:pPr>
              <w:jc w:val="both"/>
              <w:rPr>
                <w:rFonts w:ascii="Times New Roman" w:hAnsi="Times New Roman" w:cs="Times New Roman"/>
                <w:b/>
                <w:sz w:val="18"/>
              </w:rPr>
            </w:pPr>
            <w:r>
              <w:rPr>
                <w:rFonts w:ascii="Times New Roman" w:hAnsi="Times New Roman" w:cs="Times New Roman"/>
                <w:b/>
                <w:sz w:val="18"/>
              </w:rPr>
              <w:t>Average</w:t>
            </w:r>
          </w:p>
        </w:tc>
        <w:tc>
          <w:tcPr>
            <w:tcW w:w="580" w:type="dxa"/>
          </w:tcPr>
          <w:p w14:paraId="35F20E09" w14:textId="48A7021F" w:rsidR="0075221D" w:rsidRDefault="00911D69">
            <w:pPr>
              <w:jc w:val="both"/>
              <w:rPr>
                <w:rFonts w:ascii="Times New Roman" w:hAnsi="Times New Roman" w:cs="Times New Roman"/>
                <w:sz w:val="18"/>
              </w:rPr>
            </w:pPr>
            <w:r>
              <w:rPr>
                <w:rFonts w:ascii="Times New Roman" w:hAnsi="Times New Roman" w:cs="Times New Roman"/>
                <w:sz w:val="18"/>
              </w:rPr>
              <w:t>1.9</w:t>
            </w:r>
          </w:p>
        </w:tc>
        <w:tc>
          <w:tcPr>
            <w:tcW w:w="567" w:type="dxa"/>
          </w:tcPr>
          <w:p w14:paraId="22114165" w14:textId="3A9F4AAB" w:rsidR="0075221D" w:rsidRDefault="00911D69">
            <w:pPr>
              <w:jc w:val="both"/>
              <w:rPr>
                <w:rFonts w:ascii="Times New Roman" w:hAnsi="Times New Roman" w:cs="Times New Roman"/>
                <w:sz w:val="18"/>
              </w:rPr>
            </w:pPr>
            <w:r>
              <w:rPr>
                <w:rFonts w:ascii="Times New Roman" w:hAnsi="Times New Roman" w:cs="Times New Roman"/>
                <w:sz w:val="18"/>
              </w:rPr>
              <w:t>1.4</w:t>
            </w:r>
          </w:p>
        </w:tc>
        <w:tc>
          <w:tcPr>
            <w:tcW w:w="567" w:type="dxa"/>
          </w:tcPr>
          <w:p w14:paraId="0B06762B" w14:textId="159E8F31" w:rsidR="0075221D" w:rsidRDefault="00911D69">
            <w:pPr>
              <w:jc w:val="both"/>
              <w:rPr>
                <w:rFonts w:ascii="Times New Roman" w:hAnsi="Times New Roman" w:cs="Times New Roman"/>
                <w:sz w:val="18"/>
              </w:rPr>
            </w:pPr>
            <w:r>
              <w:rPr>
                <w:rFonts w:ascii="Times New Roman" w:hAnsi="Times New Roman" w:cs="Times New Roman"/>
                <w:sz w:val="18"/>
              </w:rPr>
              <w:t>0.7</w:t>
            </w:r>
          </w:p>
        </w:tc>
        <w:tc>
          <w:tcPr>
            <w:tcW w:w="709" w:type="dxa"/>
          </w:tcPr>
          <w:p w14:paraId="11F0051F" w14:textId="466CB0EF" w:rsidR="0075221D" w:rsidRDefault="00911D69">
            <w:pPr>
              <w:jc w:val="both"/>
              <w:rPr>
                <w:rFonts w:ascii="Times New Roman" w:hAnsi="Times New Roman" w:cs="Times New Roman"/>
                <w:sz w:val="18"/>
              </w:rPr>
            </w:pPr>
            <w:r>
              <w:rPr>
                <w:rFonts w:ascii="Times New Roman" w:hAnsi="Times New Roman" w:cs="Times New Roman"/>
                <w:sz w:val="18"/>
              </w:rPr>
              <w:t>26.7</w:t>
            </w:r>
          </w:p>
        </w:tc>
        <w:tc>
          <w:tcPr>
            <w:tcW w:w="709" w:type="dxa"/>
            <w:gridSpan w:val="2"/>
          </w:tcPr>
          <w:p w14:paraId="40014443" w14:textId="059FA0EF" w:rsidR="0075221D" w:rsidRDefault="00911D69">
            <w:pPr>
              <w:jc w:val="both"/>
              <w:rPr>
                <w:rFonts w:ascii="Times New Roman" w:hAnsi="Times New Roman" w:cs="Times New Roman"/>
                <w:sz w:val="18"/>
              </w:rPr>
            </w:pPr>
            <w:r>
              <w:rPr>
                <w:rFonts w:ascii="Times New Roman" w:hAnsi="Times New Roman" w:cs="Times New Roman"/>
                <w:sz w:val="18"/>
              </w:rPr>
              <w:t>53.8</w:t>
            </w:r>
          </w:p>
        </w:tc>
        <w:tc>
          <w:tcPr>
            <w:tcW w:w="567" w:type="dxa"/>
          </w:tcPr>
          <w:p w14:paraId="0BA49B8E" w14:textId="51C06A48" w:rsidR="0075221D" w:rsidRDefault="00911D69">
            <w:pPr>
              <w:jc w:val="both"/>
              <w:rPr>
                <w:rFonts w:ascii="Times New Roman" w:hAnsi="Times New Roman" w:cs="Times New Roman"/>
                <w:sz w:val="18"/>
              </w:rPr>
            </w:pPr>
            <w:r>
              <w:rPr>
                <w:rFonts w:ascii="Times New Roman" w:hAnsi="Times New Roman" w:cs="Times New Roman"/>
                <w:sz w:val="18"/>
              </w:rPr>
              <w:t>0.9</w:t>
            </w:r>
          </w:p>
        </w:tc>
        <w:tc>
          <w:tcPr>
            <w:tcW w:w="708" w:type="dxa"/>
          </w:tcPr>
          <w:p w14:paraId="44F04890" w14:textId="2648CF6D" w:rsidR="0075221D" w:rsidRDefault="00911D69">
            <w:pPr>
              <w:jc w:val="both"/>
              <w:rPr>
                <w:rFonts w:ascii="Times New Roman" w:hAnsi="Times New Roman" w:cs="Times New Roman"/>
                <w:sz w:val="18"/>
              </w:rPr>
            </w:pPr>
            <w:r>
              <w:rPr>
                <w:rFonts w:ascii="Times New Roman" w:hAnsi="Times New Roman" w:cs="Times New Roman"/>
                <w:sz w:val="18"/>
              </w:rPr>
              <w:t>9.9</w:t>
            </w:r>
          </w:p>
        </w:tc>
        <w:tc>
          <w:tcPr>
            <w:tcW w:w="671" w:type="dxa"/>
          </w:tcPr>
          <w:p w14:paraId="511C9C12" w14:textId="2F2D448A" w:rsidR="0075221D" w:rsidRDefault="00911D69">
            <w:pPr>
              <w:jc w:val="both"/>
              <w:rPr>
                <w:rFonts w:ascii="Times New Roman" w:hAnsi="Times New Roman" w:cs="Times New Roman"/>
                <w:sz w:val="18"/>
              </w:rPr>
            </w:pPr>
            <w:r>
              <w:rPr>
                <w:rFonts w:ascii="Times New Roman" w:hAnsi="Times New Roman" w:cs="Times New Roman"/>
                <w:sz w:val="18"/>
              </w:rPr>
              <w:t>8.9</w:t>
            </w:r>
          </w:p>
        </w:tc>
        <w:tc>
          <w:tcPr>
            <w:tcW w:w="654" w:type="dxa"/>
          </w:tcPr>
          <w:p w14:paraId="519C3D9F" w14:textId="7DD92B43" w:rsidR="0075221D" w:rsidRDefault="00911D69">
            <w:pPr>
              <w:jc w:val="both"/>
              <w:rPr>
                <w:rFonts w:ascii="Times New Roman" w:hAnsi="Times New Roman" w:cs="Times New Roman"/>
                <w:sz w:val="18"/>
              </w:rPr>
            </w:pPr>
            <w:r>
              <w:rPr>
                <w:rFonts w:ascii="Times New Roman" w:hAnsi="Times New Roman" w:cs="Times New Roman"/>
                <w:sz w:val="18"/>
              </w:rPr>
              <w:t>25.5</w:t>
            </w:r>
          </w:p>
        </w:tc>
        <w:tc>
          <w:tcPr>
            <w:tcW w:w="649" w:type="dxa"/>
          </w:tcPr>
          <w:p w14:paraId="2AF30BA2" w14:textId="79CF64D4" w:rsidR="0075221D" w:rsidRDefault="00911D69">
            <w:pPr>
              <w:jc w:val="both"/>
              <w:rPr>
                <w:rFonts w:ascii="Times New Roman" w:hAnsi="Times New Roman" w:cs="Times New Roman"/>
                <w:sz w:val="18"/>
              </w:rPr>
            </w:pPr>
            <w:r>
              <w:rPr>
                <w:rFonts w:ascii="Times New Roman" w:hAnsi="Times New Roman" w:cs="Times New Roman"/>
                <w:sz w:val="18"/>
              </w:rPr>
              <w:t>16.0</w:t>
            </w:r>
          </w:p>
        </w:tc>
        <w:tc>
          <w:tcPr>
            <w:tcW w:w="665" w:type="dxa"/>
          </w:tcPr>
          <w:p w14:paraId="7CD0A21B" w14:textId="5307D4BD" w:rsidR="0075221D" w:rsidRDefault="00911D69">
            <w:pPr>
              <w:jc w:val="both"/>
              <w:rPr>
                <w:rFonts w:ascii="Times New Roman" w:hAnsi="Times New Roman" w:cs="Times New Roman"/>
                <w:sz w:val="18"/>
              </w:rPr>
            </w:pPr>
            <w:r>
              <w:rPr>
                <w:rFonts w:ascii="Times New Roman" w:hAnsi="Times New Roman" w:cs="Times New Roman"/>
                <w:sz w:val="18"/>
              </w:rPr>
              <w:t>11.2</w:t>
            </w:r>
          </w:p>
        </w:tc>
        <w:tc>
          <w:tcPr>
            <w:tcW w:w="649" w:type="dxa"/>
          </w:tcPr>
          <w:p w14:paraId="183E6CF7" w14:textId="15D0F410" w:rsidR="0075221D" w:rsidRDefault="00911D69">
            <w:pPr>
              <w:jc w:val="both"/>
              <w:rPr>
                <w:rFonts w:ascii="Times New Roman" w:hAnsi="Times New Roman" w:cs="Times New Roman"/>
                <w:sz w:val="18"/>
              </w:rPr>
            </w:pPr>
            <w:r>
              <w:rPr>
                <w:rFonts w:ascii="Times New Roman" w:hAnsi="Times New Roman" w:cs="Times New Roman"/>
                <w:sz w:val="18"/>
              </w:rPr>
              <w:t>19.8</w:t>
            </w:r>
          </w:p>
        </w:tc>
        <w:tc>
          <w:tcPr>
            <w:tcW w:w="681" w:type="dxa"/>
          </w:tcPr>
          <w:p w14:paraId="35208A25" w14:textId="0D331F0B" w:rsidR="0075221D" w:rsidRDefault="00911D69">
            <w:pPr>
              <w:jc w:val="both"/>
              <w:rPr>
                <w:rFonts w:ascii="Times New Roman" w:hAnsi="Times New Roman" w:cs="Times New Roman"/>
                <w:sz w:val="18"/>
              </w:rPr>
            </w:pPr>
            <w:r>
              <w:rPr>
                <w:rFonts w:ascii="Times New Roman" w:hAnsi="Times New Roman" w:cs="Times New Roman"/>
                <w:sz w:val="18"/>
              </w:rPr>
              <w:t>22.5</w:t>
            </w:r>
          </w:p>
        </w:tc>
      </w:tr>
      <w:tr w:rsidR="0075221D" w14:paraId="47C054B2" w14:textId="3C6082DC">
        <w:tc>
          <w:tcPr>
            <w:tcW w:w="691" w:type="dxa"/>
          </w:tcPr>
          <w:p w14:paraId="5BBC6261" w14:textId="39EDC9F4" w:rsidR="0075221D" w:rsidRDefault="00911D69">
            <w:pPr>
              <w:jc w:val="both"/>
              <w:rPr>
                <w:rFonts w:ascii="Times New Roman" w:hAnsi="Times New Roman" w:cs="Times New Roman"/>
                <w:b/>
                <w:sz w:val="18"/>
              </w:rPr>
            </w:pPr>
            <w:r>
              <w:rPr>
                <w:rFonts w:ascii="Times New Roman" w:hAnsi="Times New Roman" w:cs="Times New Roman"/>
                <w:b/>
                <w:sz w:val="18"/>
              </w:rPr>
              <w:t>Std.</w:t>
            </w:r>
          </w:p>
        </w:tc>
        <w:tc>
          <w:tcPr>
            <w:tcW w:w="580" w:type="dxa"/>
          </w:tcPr>
          <w:p w14:paraId="65170BC3" w14:textId="6C4225B6" w:rsidR="0075221D" w:rsidRDefault="00911D69">
            <w:pPr>
              <w:jc w:val="both"/>
              <w:rPr>
                <w:rFonts w:ascii="Times New Roman" w:hAnsi="Times New Roman" w:cs="Times New Roman"/>
                <w:sz w:val="18"/>
              </w:rPr>
            </w:pPr>
            <w:r>
              <w:rPr>
                <w:rFonts w:ascii="Times New Roman" w:hAnsi="Times New Roman" w:cs="Times New Roman"/>
                <w:sz w:val="18"/>
              </w:rPr>
              <w:t>1.9</w:t>
            </w:r>
          </w:p>
        </w:tc>
        <w:tc>
          <w:tcPr>
            <w:tcW w:w="567" w:type="dxa"/>
          </w:tcPr>
          <w:p w14:paraId="402B2097" w14:textId="5530377C" w:rsidR="0075221D" w:rsidRDefault="00911D69">
            <w:pPr>
              <w:jc w:val="both"/>
              <w:rPr>
                <w:rFonts w:ascii="Times New Roman" w:hAnsi="Times New Roman" w:cs="Times New Roman"/>
                <w:sz w:val="18"/>
              </w:rPr>
            </w:pPr>
            <w:r>
              <w:rPr>
                <w:rFonts w:ascii="Times New Roman" w:hAnsi="Times New Roman" w:cs="Times New Roman"/>
                <w:sz w:val="18"/>
              </w:rPr>
              <w:t>1.8</w:t>
            </w:r>
          </w:p>
        </w:tc>
        <w:tc>
          <w:tcPr>
            <w:tcW w:w="567" w:type="dxa"/>
          </w:tcPr>
          <w:p w14:paraId="518E1825" w14:textId="725B1A35" w:rsidR="0075221D" w:rsidRDefault="00911D69">
            <w:pPr>
              <w:jc w:val="both"/>
              <w:rPr>
                <w:rFonts w:ascii="Times New Roman" w:hAnsi="Times New Roman" w:cs="Times New Roman"/>
                <w:sz w:val="18"/>
              </w:rPr>
            </w:pPr>
            <w:r>
              <w:rPr>
                <w:rFonts w:ascii="Times New Roman" w:hAnsi="Times New Roman" w:cs="Times New Roman"/>
                <w:sz w:val="18"/>
              </w:rPr>
              <w:t>1.6</w:t>
            </w:r>
          </w:p>
        </w:tc>
        <w:tc>
          <w:tcPr>
            <w:tcW w:w="709" w:type="dxa"/>
          </w:tcPr>
          <w:p w14:paraId="534134BB" w14:textId="19737C03" w:rsidR="0075221D" w:rsidRDefault="00911D69">
            <w:pPr>
              <w:jc w:val="both"/>
              <w:rPr>
                <w:rFonts w:ascii="Times New Roman" w:hAnsi="Times New Roman" w:cs="Times New Roman"/>
                <w:sz w:val="18"/>
              </w:rPr>
            </w:pPr>
            <w:r>
              <w:rPr>
                <w:rFonts w:ascii="Times New Roman" w:hAnsi="Times New Roman" w:cs="Times New Roman"/>
                <w:sz w:val="18"/>
              </w:rPr>
              <w:t>20.4</w:t>
            </w:r>
          </w:p>
        </w:tc>
        <w:tc>
          <w:tcPr>
            <w:tcW w:w="709" w:type="dxa"/>
            <w:gridSpan w:val="2"/>
          </w:tcPr>
          <w:p w14:paraId="0790DC5A" w14:textId="0DA393B9" w:rsidR="0075221D" w:rsidRDefault="00911D69">
            <w:pPr>
              <w:jc w:val="both"/>
              <w:rPr>
                <w:rFonts w:ascii="Times New Roman" w:hAnsi="Times New Roman" w:cs="Times New Roman"/>
                <w:sz w:val="18"/>
              </w:rPr>
            </w:pPr>
            <w:r>
              <w:rPr>
                <w:rFonts w:ascii="Times New Roman" w:hAnsi="Times New Roman" w:cs="Times New Roman"/>
                <w:sz w:val="18"/>
              </w:rPr>
              <w:t>25.2</w:t>
            </w:r>
          </w:p>
        </w:tc>
        <w:tc>
          <w:tcPr>
            <w:tcW w:w="567" w:type="dxa"/>
          </w:tcPr>
          <w:p w14:paraId="5B622A2E" w14:textId="31318927" w:rsidR="0075221D" w:rsidRDefault="00911D69">
            <w:pPr>
              <w:jc w:val="both"/>
              <w:rPr>
                <w:rFonts w:ascii="Times New Roman" w:hAnsi="Times New Roman" w:cs="Times New Roman"/>
                <w:sz w:val="18"/>
              </w:rPr>
            </w:pPr>
            <w:r>
              <w:rPr>
                <w:rFonts w:ascii="Times New Roman" w:hAnsi="Times New Roman" w:cs="Times New Roman"/>
                <w:sz w:val="18"/>
              </w:rPr>
              <w:t>0.7</w:t>
            </w:r>
          </w:p>
        </w:tc>
        <w:tc>
          <w:tcPr>
            <w:tcW w:w="708" w:type="dxa"/>
          </w:tcPr>
          <w:p w14:paraId="5FF91D78" w14:textId="46198DE4" w:rsidR="0075221D" w:rsidRDefault="00911D69">
            <w:pPr>
              <w:jc w:val="both"/>
              <w:rPr>
                <w:rFonts w:ascii="Times New Roman" w:hAnsi="Times New Roman" w:cs="Times New Roman"/>
                <w:sz w:val="18"/>
              </w:rPr>
            </w:pPr>
            <w:r>
              <w:rPr>
                <w:rFonts w:ascii="Times New Roman" w:hAnsi="Times New Roman" w:cs="Times New Roman"/>
                <w:sz w:val="18"/>
              </w:rPr>
              <w:t>15.6</w:t>
            </w:r>
          </w:p>
        </w:tc>
        <w:tc>
          <w:tcPr>
            <w:tcW w:w="671" w:type="dxa"/>
          </w:tcPr>
          <w:p w14:paraId="72EC80F9" w14:textId="604BBD26" w:rsidR="0075221D" w:rsidRDefault="00911D69">
            <w:pPr>
              <w:jc w:val="both"/>
              <w:rPr>
                <w:rFonts w:ascii="Times New Roman" w:hAnsi="Times New Roman" w:cs="Times New Roman"/>
                <w:sz w:val="18"/>
              </w:rPr>
            </w:pPr>
            <w:r>
              <w:rPr>
                <w:rFonts w:ascii="Times New Roman" w:hAnsi="Times New Roman" w:cs="Times New Roman"/>
                <w:sz w:val="18"/>
              </w:rPr>
              <w:t>12.5</w:t>
            </w:r>
          </w:p>
        </w:tc>
        <w:tc>
          <w:tcPr>
            <w:tcW w:w="654" w:type="dxa"/>
          </w:tcPr>
          <w:p w14:paraId="761CBE60" w14:textId="131AB07E" w:rsidR="0075221D" w:rsidRDefault="00911D69">
            <w:pPr>
              <w:jc w:val="both"/>
              <w:rPr>
                <w:rFonts w:ascii="Times New Roman" w:hAnsi="Times New Roman" w:cs="Times New Roman"/>
                <w:sz w:val="18"/>
              </w:rPr>
            </w:pPr>
            <w:r>
              <w:rPr>
                <w:rFonts w:ascii="Times New Roman" w:hAnsi="Times New Roman" w:cs="Times New Roman"/>
                <w:sz w:val="18"/>
              </w:rPr>
              <w:t>20</w:t>
            </w:r>
          </w:p>
        </w:tc>
        <w:tc>
          <w:tcPr>
            <w:tcW w:w="649" w:type="dxa"/>
          </w:tcPr>
          <w:p w14:paraId="5399660A" w14:textId="34638ACC" w:rsidR="0075221D" w:rsidRDefault="00911D69">
            <w:pPr>
              <w:jc w:val="both"/>
              <w:rPr>
                <w:rFonts w:ascii="Times New Roman" w:hAnsi="Times New Roman" w:cs="Times New Roman"/>
                <w:sz w:val="18"/>
              </w:rPr>
            </w:pPr>
            <w:r>
              <w:rPr>
                <w:rFonts w:ascii="Times New Roman" w:hAnsi="Times New Roman" w:cs="Times New Roman"/>
                <w:sz w:val="18"/>
              </w:rPr>
              <w:t>19.2</w:t>
            </w:r>
          </w:p>
        </w:tc>
        <w:tc>
          <w:tcPr>
            <w:tcW w:w="665" w:type="dxa"/>
          </w:tcPr>
          <w:p w14:paraId="59FA7AAB" w14:textId="08E48EB5" w:rsidR="0075221D" w:rsidRDefault="00911D69">
            <w:pPr>
              <w:jc w:val="both"/>
              <w:rPr>
                <w:rFonts w:ascii="Times New Roman" w:hAnsi="Times New Roman" w:cs="Times New Roman"/>
                <w:sz w:val="18"/>
              </w:rPr>
            </w:pPr>
            <w:r>
              <w:rPr>
                <w:rFonts w:ascii="Times New Roman" w:hAnsi="Times New Roman" w:cs="Times New Roman"/>
                <w:sz w:val="18"/>
              </w:rPr>
              <w:t>25.4</w:t>
            </w:r>
          </w:p>
        </w:tc>
        <w:tc>
          <w:tcPr>
            <w:tcW w:w="649" w:type="dxa"/>
          </w:tcPr>
          <w:p w14:paraId="1120FD83" w14:textId="61DA45CE" w:rsidR="0075221D" w:rsidRDefault="00911D69">
            <w:pPr>
              <w:jc w:val="both"/>
              <w:rPr>
                <w:rFonts w:ascii="Times New Roman" w:hAnsi="Times New Roman" w:cs="Times New Roman"/>
                <w:sz w:val="18"/>
              </w:rPr>
            </w:pPr>
            <w:r>
              <w:rPr>
                <w:rFonts w:ascii="Times New Roman" w:hAnsi="Times New Roman" w:cs="Times New Roman"/>
                <w:sz w:val="18"/>
              </w:rPr>
              <w:t>29.3</w:t>
            </w:r>
          </w:p>
        </w:tc>
        <w:tc>
          <w:tcPr>
            <w:tcW w:w="681" w:type="dxa"/>
          </w:tcPr>
          <w:p w14:paraId="5D890E75" w14:textId="5330BB38" w:rsidR="0075221D" w:rsidRDefault="00911D69">
            <w:pPr>
              <w:jc w:val="both"/>
              <w:rPr>
                <w:rFonts w:ascii="Times New Roman" w:hAnsi="Times New Roman" w:cs="Times New Roman"/>
                <w:sz w:val="18"/>
              </w:rPr>
            </w:pPr>
            <w:r>
              <w:rPr>
                <w:rFonts w:ascii="Times New Roman" w:hAnsi="Times New Roman" w:cs="Times New Roman"/>
                <w:sz w:val="18"/>
              </w:rPr>
              <w:t>36.6</w:t>
            </w:r>
          </w:p>
        </w:tc>
      </w:tr>
      <w:tr w:rsidR="0075221D" w14:paraId="233631F4" w14:textId="6DFC84DA">
        <w:tc>
          <w:tcPr>
            <w:tcW w:w="691" w:type="dxa"/>
          </w:tcPr>
          <w:p w14:paraId="387E1931" w14:textId="58BD0968" w:rsidR="0075221D" w:rsidRDefault="00911D69">
            <w:pPr>
              <w:jc w:val="both"/>
              <w:rPr>
                <w:rFonts w:ascii="Times New Roman" w:hAnsi="Times New Roman" w:cs="Times New Roman"/>
                <w:b/>
                <w:sz w:val="18"/>
              </w:rPr>
            </w:pPr>
            <w:r>
              <w:rPr>
                <w:rFonts w:ascii="Times New Roman" w:hAnsi="Times New Roman" w:cs="Times New Roman"/>
                <w:b/>
                <w:sz w:val="18"/>
              </w:rPr>
              <w:t>Min</w:t>
            </w:r>
          </w:p>
        </w:tc>
        <w:tc>
          <w:tcPr>
            <w:tcW w:w="580" w:type="dxa"/>
          </w:tcPr>
          <w:p w14:paraId="58992F30" w14:textId="1D73D830" w:rsidR="0075221D" w:rsidRDefault="00911D69">
            <w:pPr>
              <w:jc w:val="both"/>
              <w:rPr>
                <w:rFonts w:ascii="Times New Roman" w:hAnsi="Times New Roman" w:cs="Times New Roman"/>
                <w:sz w:val="18"/>
              </w:rPr>
            </w:pPr>
            <w:r>
              <w:rPr>
                <w:rFonts w:ascii="Times New Roman" w:hAnsi="Times New Roman" w:cs="Times New Roman"/>
                <w:sz w:val="18"/>
              </w:rPr>
              <w:t>0.1</w:t>
            </w:r>
          </w:p>
        </w:tc>
        <w:tc>
          <w:tcPr>
            <w:tcW w:w="567" w:type="dxa"/>
          </w:tcPr>
          <w:p w14:paraId="07B41BBC" w14:textId="76E3F469" w:rsidR="0075221D" w:rsidRDefault="00911D69">
            <w:pPr>
              <w:jc w:val="both"/>
              <w:rPr>
                <w:rFonts w:ascii="Times New Roman" w:hAnsi="Times New Roman" w:cs="Times New Roman"/>
                <w:sz w:val="18"/>
              </w:rPr>
            </w:pPr>
            <w:r>
              <w:rPr>
                <w:rFonts w:ascii="Times New Roman" w:hAnsi="Times New Roman" w:cs="Times New Roman"/>
                <w:sz w:val="18"/>
              </w:rPr>
              <w:t>0.09</w:t>
            </w:r>
          </w:p>
        </w:tc>
        <w:tc>
          <w:tcPr>
            <w:tcW w:w="567" w:type="dxa"/>
          </w:tcPr>
          <w:p w14:paraId="23989FDD" w14:textId="5F75E4EA" w:rsidR="0075221D" w:rsidRDefault="00911D69">
            <w:pPr>
              <w:jc w:val="both"/>
              <w:rPr>
                <w:rFonts w:ascii="Times New Roman" w:hAnsi="Times New Roman" w:cs="Times New Roman"/>
                <w:sz w:val="18"/>
              </w:rPr>
            </w:pPr>
            <w:r>
              <w:rPr>
                <w:rFonts w:ascii="Times New Roman" w:hAnsi="Times New Roman" w:cs="Times New Roman"/>
                <w:sz w:val="18"/>
              </w:rPr>
              <w:t>0</w:t>
            </w:r>
          </w:p>
        </w:tc>
        <w:tc>
          <w:tcPr>
            <w:tcW w:w="709" w:type="dxa"/>
          </w:tcPr>
          <w:p w14:paraId="3139AD57" w14:textId="233156EF" w:rsidR="0075221D" w:rsidRDefault="00911D69">
            <w:pPr>
              <w:jc w:val="both"/>
              <w:rPr>
                <w:rFonts w:ascii="Times New Roman" w:hAnsi="Times New Roman" w:cs="Times New Roman"/>
                <w:sz w:val="18"/>
              </w:rPr>
            </w:pPr>
            <w:r>
              <w:rPr>
                <w:rFonts w:ascii="Times New Roman" w:hAnsi="Times New Roman" w:cs="Times New Roman"/>
                <w:sz w:val="18"/>
              </w:rPr>
              <w:t>0</w:t>
            </w:r>
          </w:p>
        </w:tc>
        <w:tc>
          <w:tcPr>
            <w:tcW w:w="709" w:type="dxa"/>
            <w:gridSpan w:val="2"/>
          </w:tcPr>
          <w:p w14:paraId="0CBBA419" w14:textId="3DF98231" w:rsidR="0075221D" w:rsidRDefault="00911D69">
            <w:pPr>
              <w:jc w:val="both"/>
              <w:rPr>
                <w:rFonts w:ascii="Times New Roman" w:hAnsi="Times New Roman" w:cs="Times New Roman"/>
                <w:sz w:val="18"/>
              </w:rPr>
            </w:pPr>
            <w:r>
              <w:rPr>
                <w:rFonts w:ascii="Times New Roman" w:hAnsi="Times New Roman" w:cs="Times New Roman"/>
                <w:sz w:val="18"/>
              </w:rPr>
              <w:t>0.9</w:t>
            </w:r>
          </w:p>
        </w:tc>
        <w:tc>
          <w:tcPr>
            <w:tcW w:w="567" w:type="dxa"/>
          </w:tcPr>
          <w:p w14:paraId="1592FD1F" w14:textId="485AC94E" w:rsidR="0075221D" w:rsidRDefault="00911D69">
            <w:pPr>
              <w:jc w:val="both"/>
              <w:rPr>
                <w:rFonts w:ascii="Times New Roman" w:hAnsi="Times New Roman" w:cs="Times New Roman"/>
                <w:sz w:val="18"/>
              </w:rPr>
            </w:pPr>
            <w:r>
              <w:rPr>
                <w:rFonts w:ascii="Times New Roman" w:hAnsi="Times New Roman" w:cs="Times New Roman"/>
                <w:sz w:val="18"/>
              </w:rPr>
              <w:t>0</w:t>
            </w:r>
          </w:p>
        </w:tc>
        <w:tc>
          <w:tcPr>
            <w:tcW w:w="708" w:type="dxa"/>
          </w:tcPr>
          <w:p w14:paraId="43053DEB" w14:textId="17405D8F" w:rsidR="0075221D" w:rsidRDefault="00911D69">
            <w:pPr>
              <w:jc w:val="both"/>
              <w:rPr>
                <w:rFonts w:ascii="Times New Roman" w:hAnsi="Times New Roman" w:cs="Times New Roman"/>
                <w:sz w:val="18"/>
              </w:rPr>
            </w:pPr>
            <w:r>
              <w:rPr>
                <w:rFonts w:ascii="Times New Roman" w:hAnsi="Times New Roman" w:cs="Times New Roman"/>
                <w:sz w:val="18"/>
              </w:rPr>
              <w:t>-0.2</w:t>
            </w:r>
          </w:p>
        </w:tc>
        <w:tc>
          <w:tcPr>
            <w:tcW w:w="671" w:type="dxa"/>
          </w:tcPr>
          <w:p w14:paraId="3B2527EE" w14:textId="1D28F5BA" w:rsidR="0075221D" w:rsidRDefault="00911D69">
            <w:pPr>
              <w:jc w:val="both"/>
              <w:rPr>
                <w:rFonts w:ascii="Times New Roman" w:hAnsi="Times New Roman" w:cs="Times New Roman"/>
                <w:sz w:val="18"/>
              </w:rPr>
            </w:pPr>
            <w:r>
              <w:rPr>
                <w:rFonts w:ascii="Times New Roman" w:hAnsi="Times New Roman" w:cs="Times New Roman"/>
                <w:sz w:val="18"/>
              </w:rPr>
              <w:t>-38.1</w:t>
            </w:r>
          </w:p>
        </w:tc>
        <w:tc>
          <w:tcPr>
            <w:tcW w:w="654" w:type="dxa"/>
          </w:tcPr>
          <w:p w14:paraId="1B799AD9" w14:textId="12AC832F" w:rsidR="0075221D" w:rsidRDefault="00911D69">
            <w:pPr>
              <w:jc w:val="both"/>
              <w:rPr>
                <w:rFonts w:ascii="Times New Roman" w:hAnsi="Times New Roman" w:cs="Times New Roman"/>
                <w:sz w:val="18"/>
              </w:rPr>
            </w:pPr>
            <w:r>
              <w:rPr>
                <w:rFonts w:ascii="Times New Roman" w:hAnsi="Times New Roman" w:cs="Times New Roman"/>
                <w:sz w:val="18"/>
              </w:rPr>
              <w:t>-37.9</w:t>
            </w:r>
          </w:p>
        </w:tc>
        <w:tc>
          <w:tcPr>
            <w:tcW w:w="649" w:type="dxa"/>
          </w:tcPr>
          <w:p w14:paraId="0CE8CE8A" w14:textId="5193C01A" w:rsidR="0075221D" w:rsidRDefault="00911D69">
            <w:pPr>
              <w:jc w:val="both"/>
              <w:rPr>
                <w:rFonts w:ascii="Times New Roman" w:hAnsi="Times New Roman" w:cs="Times New Roman"/>
                <w:sz w:val="18"/>
              </w:rPr>
            </w:pPr>
            <w:r>
              <w:rPr>
                <w:rFonts w:ascii="Times New Roman" w:hAnsi="Times New Roman" w:cs="Times New Roman"/>
                <w:sz w:val="18"/>
              </w:rPr>
              <w:t>-84.5</w:t>
            </w:r>
          </w:p>
        </w:tc>
        <w:tc>
          <w:tcPr>
            <w:tcW w:w="665" w:type="dxa"/>
          </w:tcPr>
          <w:p w14:paraId="4758DCF8" w14:textId="157FD9CC" w:rsidR="0075221D" w:rsidRDefault="00911D69">
            <w:pPr>
              <w:jc w:val="both"/>
              <w:rPr>
                <w:rFonts w:ascii="Times New Roman" w:hAnsi="Times New Roman" w:cs="Times New Roman"/>
                <w:sz w:val="18"/>
              </w:rPr>
            </w:pPr>
            <w:r>
              <w:rPr>
                <w:rFonts w:ascii="Times New Roman" w:hAnsi="Times New Roman" w:cs="Times New Roman"/>
                <w:sz w:val="18"/>
              </w:rPr>
              <w:t>-116</w:t>
            </w:r>
          </w:p>
        </w:tc>
        <w:tc>
          <w:tcPr>
            <w:tcW w:w="649" w:type="dxa"/>
          </w:tcPr>
          <w:p w14:paraId="56FE771A" w14:textId="42428C6A" w:rsidR="0075221D" w:rsidRDefault="00911D69">
            <w:pPr>
              <w:jc w:val="both"/>
              <w:rPr>
                <w:rFonts w:ascii="Times New Roman" w:hAnsi="Times New Roman" w:cs="Times New Roman"/>
                <w:sz w:val="18"/>
              </w:rPr>
            </w:pPr>
            <w:r>
              <w:rPr>
                <w:rFonts w:ascii="Times New Roman" w:hAnsi="Times New Roman" w:cs="Times New Roman"/>
                <w:sz w:val="18"/>
              </w:rPr>
              <w:t>-118</w:t>
            </w:r>
          </w:p>
        </w:tc>
        <w:tc>
          <w:tcPr>
            <w:tcW w:w="681" w:type="dxa"/>
          </w:tcPr>
          <w:p w14:paraId="0B81A40C" w14:textId="48B114B2" w:rsidR="0075221D" w:rsidRDefault="00911D69">
            <w:pPr>
              <w:jc w:val="both"/>
              <w:rPr>
                <w:rFonts w:ascii="Times New Roman" w:hAnsi="Times New Roman" w:cs="Times New Roman"/>
                <w:sz w:val="18"/>
              </w:rPr>
            </w:pPr>
            <w:r>
              <w:rPr>
                <w:rFonts w:ascii="Times New Roman" w:hAnsi="Times New Roman" w:cs="Times New Roman"/>
                <w:sz w:val="18"/>
              </w:rPr>
              <w:t>-103.2</w:t>
            </w:r>
          </w:p>
        </w:tc>
      </w:tr>
      <w:tr w:rsidR="0075221D" w14:paraId="3660A9EE" w14:textId="077F15C9">
        <w:tc>
          <w:tcPr>
            <w:tcW w:w="691" w:type="dxa"/>
          </w:tcPr>
          <w:p w14:paraId="71271D2D" w14:textId="72FCE6BB" w:rsidR="0075221D" w:rsidRDefault="00911D69">
            <w:pPr>
              <w:jc w:val="both"/>
              <w:rPr>
                <w:rFonts w:ascii="Times New Roman" w:hAnsi="Times New Roman" w:cs="Times New Roman"/>
                <w:b/>
                <w:sz w:val="18"/>
              </w:rPr>
            </w:pPr>
            <w:r>
              <w:rPr>
                <w:rFonts w:ascii="Times New Roman" w:hAnsi="Times New Roman" w:cs="Times New Roman"/>
                <w:b/>
                <w:sz w:val="18"/>
              </w:rPr>
              <w:t>25%</w:t>
            </w:r>
          </w:p>
        </w:tc>
        <w:tc>
          <w:tcPr>
            <w:tcW w:w="580" w:type="dxa"/>
          </w:tcPr>
          <w:p w14:paraId="049748C1" w14:textId="27AF2B4E" w:rsidR="0075221D" w:rsidRDefault="00911D69">
            <w:pPr>
              <w:jc w:val="both"/>
              <w:rPr>
                <w:rFonts w:ascii="Times New Roman" w:hAnsi="Times New Roman" w:cs="Times New Roman"/>
                <w:sz w:val="18"/>
              </w:rPr>
            </w:pPr>
            <w:r>
              <w:rPr>
                <w:rFonts w:ascii="Times New Roman" w:hAnsi="Times New Roman" w:cs="Times New Roman"/>
                <w:sz w:val="18"/>
              </w:rPr>
              <w:t>1</w:t>
            </w:r>
          </w:p>
        </w:tc>
        <w:tc>
          <w:tcPr>
            <w:tcW w:w="567" w:type="dxa"/>
          </w:tcPr>
          <w:p w14:paraId="3ACEBBE7" w14:textId="3106B50E" w:rsidR="0075221D" w:rsidRDefault="00911D69">
            <w:pPr>
              <w:jc w:val="both"/>
              <w:rPr>
                <w:rFonts w:ascii="Times New Roman" w:hAnsi="Times New Roman" w:cs="Times New Roman"/>
                <w:sz w:val="18"/>
              </w:rPr>
            </w:pPr>
            <w:r>
              <w:rPr>
                <w:rFonts w:ascii="Times New Roman" w:hAnsi="Times New Roman" w:cs="Times New Roman"/>
                <w:sz w:val="18"/>
              </w:rPr>
              <w:t>0.6</w:t>
            </w:r>
          </w:p>
        </w:tc>
        <w:tc>
          <w:tcPr>
            <w:tcW w:w="567" w:type="dxa"/>
          </w:tcPr>
          <w:p w14:paraId="280B51B4" w14:textId="16428DD5" w:rsidR="0075221D" w:rsidRDefault="00911D69">
            <w:pPr>
              <w:jc w:val="both"/>
              <w:rPr>
                <w:rFonts w:ascii="Times New Roman" w:hAnsi="Times New Roman" w:cs="Times New Roman"/>
                <w:sz w:val="18"/>
              </w:rPr>
            </w:pPr>
            <w:r>
              <w:rPr>
                <w:rFonts w:ascii="Times New Roman" w:hAnsi="Times New Roman" w:cs="Times New Roman"/>
                <w:sz w:val="18"/>
              </w:rPr>
              <w:t>0.09</w:t>
            </w:r>
          </w:p>
        </w:tc>
        <w:tc>
          <w:tcPr>
            <w:tcW w:w="709" w:type="dxa"/>
          </w:tcPr>
          <w:p w14:paraId="554A367D" w14:textId="77132508" w:rsidR="0075221D" w:rsidRDefault="00911D69">
            <w:pPr>
              <w:jc w:val="both"/>
              <w:rPr>
                <w:rFonts w:ascii="Times New Roman" w:hAnsi="Times New Roman" w:cs="Times New Roman"/>
                <w:sz w:val="18"/>
              </w:rPr>
            </w:pPr>
            <w:r>
              <w:rPr>
                <w:rFonts w:ascii="Times New Roman" w:hAnsi="Times New Roman" w:cs="Times New Roman"/>
                <w:sz w:val="18"/>
              </w:rPr>
              <w:t>9.03</w:t>
            </w:r>
          </w:p>
        </w:tc>
        <w:tc>
          <w:tcPr>
            <w:tcW w:w="709" w:type="dxa"/>
            <w:gridSpan w:val="2"/>
          </w:tcPr>
          <w:p w14:paraId="1B1939EC" w14:textId="3BA53D1E" w:rsidR="0075221D" w:rsidRDefault="00911D69">
            <w:pPr>
              <w:jc w:val="both"/>
              <w:rPr>
                <w:rFonts w:ascii="Times New Roman" w:hAnsi="Times New Roman" w:cs="Times New Roman"/>
                <w:sz w:val="18"/>
              </w:rPr>
            </w:pPr>
            <w:r>
              <w:rPr>
                <w:rFonts w:ascii="Times New Roman" w:hAnsi="Times New Roman" w:cs="Times New Roman"/>
                <w:sz w:val="18"/>
              </w:rPr>
              <w:t>35.8</w:t>
            </w:r>
          </w:p>
        </w:tc>
        <w:tc>
          <w:tcPr>
            <w:tcW w:w="567" w:type="dxa"/>
          </w:tcPr>
          <w:p w14:paraId="31CFC46A" w14:textId="174BCEB7" w:rsidR="0075221D" w:rsidRDefault="00911D69">
            <w:pPr>
              <w:jc w:val="both"/>
              <w:rPr>
                <w:rFonts w:ascii="Times New Roman" w:hAnsi="Times New Roman" w:cs="Times New Roman"/>
                <w:sz w:val="18"/>
              </w:rPr>
            </w:pPr>
            <w:r>
              <w:rPr>
                <w:rFonts w:ascii="Times New Roman" w:hAnsi="Times New Roman" w:cs="Times New Roman"/>
                <w:sz w:val="18"/>
              </w:rPr>
              <w:t>0.4</w:t>
            </w:r>
          </w:p>
        </w:tc>
        <w:tc>
          <w:tcPr>
            <w:tcW w:w="708" w:type="dxa"/>
          </w:tcPr>
          <w:p w14:paraId="0AAEDA65" w14:textId="3BD78085" w:rsidR="0075221D" w:rsidRDefault="00911D69">
            <w:pPr>
              <w:jc w:val="both"/>
              <w:rPr>
                <w:rFonts w:ascii="Times New Roman" w:hAnsi="Times New Roman" w:cs="Times New Roman"/>
                <w:sz w:val="18"/>
              </w:rPr>
            </w:pPr>
            <w:r>
              <w:rPr>
                <w:rFonts w:ascii="Times New Roman" w:hAnsi="Times New Roman" w:cs="Times New Roman"/>
                <w:sz w:val="18"/>
              </w:rPr>
              <w:t>3.1</w:t>
            </w:r>
          </w:p>
        </w:tc>
        <w:tc>
          <w:tcPr>
            <w:tcW w:w="671" w:type="dxa"/>
          </w:tcPr>
          <w:p w14:paraId="70FD1DE5" w14:textId="3FEDD4BF" w:rsidR="0075221D" w:rsidRDefault="00911D69">
            <w:pPr>
              <w:jc w:val="both"/>
              <w:rPr>
                <w:rFonts w:ascii="Times New Roman" w:hAnsi="Times New Roman" w:cs="Times New Roman"/>
                <w:sz w:val="18"/>
              </w:rPr>
            </w:pPr>
            <w:r>
              <w:rPr>
                <w:rFonts w:ascii="Times New Roman" w:hAnsi="Times New Roman" w:cs="Times New Roman"/>
                <w:sz w:val="18"/>
              </w:rPr>
              <w:t>1.7</w:t>
            </w:r>
          </w:p>
        </w:tc>
        <w:tc>
          <w:tcPr>
            <w:tcW w:w="654" w:type="dxa"/>
          </w:tcPr>
          <w:p w14:paraId="3970C5CA" w14:textId="6817FD21" w:rsidR="0075221D" w:rsidRDefault="00911D69">
            <w:pPr>
              <w:jc w:val="both"/>
              <w:rPr>
                <w:rFonts w:ascii="Times New Roman" w:hAnsi="Times New Roman" w:cs="Times New Roman"/>
                <w:sz w:val="18"/>
              </w:rPr>
            </w:pPr>
            <w:r>
              <w:rPr>
                <w:rFonts w:ascii="Times New Roman" w:hAnsi="Times New Roman" w:cs="Times New Roman"/>
                <w:sz w:val="18"/>
              </w:rPr>
              <w:t>13.8</w:t>
            </w:r>
          </w:p>
        </w:tc>
        <w:tc>
          <w:tcPr>
            <w:tcW w:w="649" w:type="dxa"/>
          </w:tcPr>
          <w:p w14:paraId="20B24006" w14:textId="09F6938F" w:rsidR="0075221D" w:rsidRDefault="00911D69">
            <w:pPr>
              <w:jc w:val="both"/>
              <w:rPr>
                <w:rFonts w:ascii="Times New Roman" w:hAnsi="Times New Roman" w:cs="Times New Roman"/>
                <w:sz w:val="18"/>
              </w:rPr>
            </w:pPr>
            <w:r>
              <w:rPr>
                <w:rFonts w:ascii="Times New Roman" w:hAnsi="Times New Roman" w:cs="Times New Roman"/>
                <w:sz w:val="18"/>
              </w:rPr>
              <w:t>7.9</w:t>
            </w:r>
          </w:p>
        </w:tc>
        <w:tc>
          <w:tcPr>
            <w:tcW w:w="665" w:type="dxa"/>
          </w:tcPr>
          <w:p w14:paraId="2AEA81EA" w14:textId="6D640BEE" w:rsidR="0075221D" w:rsidRDefault="00911D69">
            <w:pPr>
              <w:jc w:val="both"/>
              <w:rPr>
                <w:rFonts w:ascii="Times New Roman" w:hAnsi="Times New Roman" w:cs="Times New Roman"/>
                <w:sz w:val="18"/>
              </w:rPr>
            </w:pPr>
            <w:r>
              <w:rPr>
                <w:rFonts w:ascii="Times New Roman" w:hAnsi="Times New Roman" w:cs="Times New Roman"/>
                <w:sz w:val="18"/>
              </w:rPr>
              <w:t>1.7</w:t>
            </w:r>
          </w:p>
        </w:tc>
        <w:tc>
          <w:tcPr>
            <w:tcW w:w="649" w:type="dxa"/>
          </w:tcPr>
          <w:p w14:paraId="60252016" w14:textId="7402D8CF" w:rsidR="0075221D" w:rsidRDefault="00911D69">
            <w:pPr>
              <w:jc w:val="both"/>
              <w:rPr>
                <w:rFonts w:ascii="Times New Roman" w:hAnsi="Times New Roman" w:cs="Times New Roman"/>
                <w:sz w:val="18"/>
              </w:rPr>
            </w:pPr>
            <w:r>
              <w:rPr>
                <w:rFonts w:ascii="Times New Roman" w:hAnsi="Times New Roman" w:cs="Times New Roman"/>
                <w:sz w:val="18"/>
              </w:rPr>
              <w:t>4.2</w:t>
            </w:r>
          </w:p>
        </w:tc>
        <w:tc>
          <w:tcPr>
            <w:tcW w:w="681" w:type="dxa"/>
          </w:tcPr>
          <w:p w14:paraId="3173870E" w14:textId="1E2F8D1F" w:rsidR="0075221D" w:rsidRDefault="00911D69">
            <w:pPr>
              <w:jc w:val="both"/>
              <w:rPr>
                <w:rFonts w:ascii="Times New Roman" w:hAnsi="Times New Roman" w:cs="Times New Roman"/>
                <w:sz w:val="18"/>
              </w:rPr>
            </w:pPr>
            <w:r>
              <w:rPr>
                <w:rFonts w:ascii="Times New Roman" w:hAnsi="Times New Roman" w:cs="Times New Roman"/>
                <w:sz w:val="18"/>
              </w:rPr>
              <w:t>4.5</w:t>
            </w:r>
          </w:p>
        </w:tc>
      </w:tr>
      <w:tr w:rsidR="0075221D" w14:paraId="427347F0" w14:textId="3810DF0E">
        <w:tc>
          <w:tcPr>
            <w:tcW w:w="691" w:type="dxa"/>
          </w:tcPr>
          <w:p w14:paraId="3563D73E" w14:textId="5F9041E3" w:rsidR="0075221D" w:rsidRDefault="00911D69">
            <w:pPr>
              <w:jc w:val="both"/>
              <w:rPr>
                <w:rFonts w:ascii="Times New Roman" w:hAnsi="Times New Roman" w:cs="Times New Roman"/>
                <w:b/>
                <w:sz w:val="18"/>
              </w:rPr>
            </w:pPr>
            <w:r>
              <w:rPr>
                <w:rFonts w:ascii="Times New Roman" w:hAnsi="Times New Roman" w:cs="Times New Roman"/>
                <w:b/>
                <w:sz w:val="18"/>
              </w:rPr>
              <w:t>50%</w:t>
            </w:r>
          </w:p>
        </w:tc>
        <w:tc>
          <w:tcPr>
            <w:tcW w:w="580" w:type="dxa"/>
          </w:tcPr>
          <w:p w14:paraId="52453FD0" w14:textId="3E6BAFE6" w:rsidR="0075221D" w:rsidRDefault="00911D69">
            <w:pPr>
              <w:jc w:val="both"/>
              <w:rPr>
                <w:rFonts w:ascii="Times New Roman" w:hAnsi="Times New Roman" w:cs="Times New Roman"/>
                <w:sz w:val="18"/>
              </w:rPr>
            </w:pPr>
            <w:r>
              <w:rPr>
                <w:rFonts w:ascii="Times New Roman" w:hAnsi="Times New Roman" w:cs="Times New Roman"/>
                <w:sz w:val="18"/>
              </w:rPr>
              <w:t>1.3</w:t>
            </w:r>
          </w:p>
        </w:tc>
        <w:tc>
          <w:tcPr>
            <w:tcW w:w="567" w:type="dxa"/>
          </w:tcPr>
          <w:p w14:paraId="45ADE3AE" w14:textId="5D9E211B" w:rsidR="0075221D" w:rsidRDefault="00911D69">
            <w:pPr>
              <w:jc w:val="both"/>
              <w:rPr>
                <w:rFonts w:ascii="Times New Roman" w:hAnsi="Times New Roman" w:cs="Times New Roman"/>
                <w:sz w:val="18"/>
              </w:rPr>
            </w:pPr>
            <w:r>
              <w:rPr>
                <w:rFonts w:ascii="Times New Roman" w:hAnsi="Times New Roman" w:cs="Times New Roman"/>
                <w:sz w:val="18"/>
              </w:rPr>
              <w:t>0.9</w:t>
            </w:r>
          </w:p>
        </w:tc>
        <w:tc>
          <w:tcPr>
            <w:tcW w:w="567" w:type="dxa"/>
          </w:tcPr>
          <w:p w14:paraId="3B04713D" w14:textId="30B73467" w:rsidR="0075221D" w:rsidRDefault="00911D69">
            <w:pPr>
              <w:jc w:val="both"/>
              <w:rPr>
                <w:rFonts w:ascii="Times New Roman" w:hAnsi="Times New Roman" w:cs="Times New Roman"/>
                <w:sz w:val="18"/>
              </w:rPr>
            </w:pPr>
            <w:r>
              <w:rPr>
                <w:rFonts w:ascii="Times New Roman" w:hAnsi="Times New Roman" w:cs="Times New Roman"/>
                <w:sz w:val="18"/>
              </w:rPr>
              <w:t>0.2</w:t>
            </w:r>
          </w:p>
        </w:tc>
        <w:tc>
          <w:tcPr>
            <w:tcW w:w="709" w:type="dxa"/>
          </w:tcPr>
          <w:p w14:paraId="347901A2" w14:textId="06A9D9D2" w:rsidR="0075221D" w:rsidRDefault="00911D69">
            <w:pPr>
              <w:jc w:val="both"/>
              <w:rPr>
                <w:rFonts w:ascii="Times New Roman" w:hAnsi="Times New Roman" w:cs="Times New Roman"/>
                <w:sz w:val="18"/>
              </w:rPr>
            </w:pPr>
            <w:r>
              <w:rPr>
                <w:rFonts w:ascii="Times New Roman" w:hAnsi="Times New Roman" w:cs="Times New Roman"/>
                <w:sz w:val="18"/>
              </w:rPr>
              <w:t>25.5</w:t>
            </w:r>
          </w:p>
        </w:tc>
        <w:tc>
          <w:tcPr>
            <w:tcW w:w="709" w:type="dxa"/>
            <w:gridSpan w:val="2"/>
          </w:tcPr>
          <w:p w14:paraId="214080D7" w14:textId="2A75E0A5" w:rsidR="0075221D" w:rsidRDefault="00911D69">
            <w:pPr>
              <w:jc w:val="both"/>
              <w:rPr>
                <w:rFonts w:ascii="Times New Roman" w:hAnsi="Times New Roman" w:cs="Times New Roman"/>
                <w:sz w:val="18"/>
              </w:rPr>
            </w:pPr>
            <w:r>
              <w:rPr>
                <w:rFonts w:ascii="Times New Roman" w:hAnsi="Times New Roman" w:cs="Times New Roman"/>
                <w:sz w:val="18"/>
              </w:rPr>
              <w:t>57.0</w:t>
            </w:r>
          </w:p>
        </w:tc>
        <w:tc>
          <w:tcPr>
            <w:tcW w:w="567" w:type="dxa"/>
          </w:tcPr>
          <w:p w14:paraId="429B7B8B" w14:textId="73E32284" w:rsidR="0075221D" w:rsidRDefault="00911D69">
            <w:pPr>
              <w:jc w:val="both"/>
              <w:rPr>
                <w:rFonts w:ascii="Times New Roman" w:hAnsi="Times New Roman" w:cs="Times New Roman"/>
                <w:sz w:val="18"/>
              </w:rPr>
            </w:pPr>
            <w:r>
              <w:rPr>
                <w:rFonts w:ascii="Times New Roman" w:hAnsi="Times New Roman" w:cs="Times New Roman"/>
                <w:sz w:val="18"/>
              </w:rPr>
              <w:t>0.8</w:t>
            </w:r>
          </w:p>
        </w:tc>
        <w:tc>
          <w:tcPr>
            <w:tcW w:w="708" w:type="dxa"/>
          </w:tcPr>
          <w:p w14:paraId="61DF4941" w14:textId="6840B688" w:rsidR="0075221D" w:rsidRDefault="00911D69">
            <w:pPr>
              <w:jc w:val="both"/>
              <w:rPr>
                <w:rFonts w:ascii="Times New Roman" w:hAnsi="Times New Roman" w:cs="Times New Roman"/>
                <w:sz w:val="18"/>
              </w:rPr>
            </w:pPr>
            <w:r>
              <w:rPr>
                <w:rFonts w:ascii="Times New Roman" w:hAnsi="Times New Roman" w:cs="Times New Roman"/>
                <w:sz w:val="18"/>
              </w:rPr>
              <w:t>5.3</w:t>
            </w:r>
          </w:p>
        </w:tc>
        <w:tc>
          <w:tcPr>
            <w:tcW w:w="671" w:type="dxa"/>
          </w:tcPr>
          <w:p w14:paraId="4E0A2093" w14:textId="1B328E74" w:rsidR="0075221D" w:rsidRDefault="00911D69">
            <w:pPr>
              <w:jc w:val="both"/>
              <w:rPr>
                <w:rFonts w:ascii="Times New Roman" w:hAnsi="Times New Roman" w:cs="Times New Roman"/>
                <w:sz w:val="18"/>
              </w:rPr>
            </w:pPr>
            <w:r>
              <w:rPr>
                <w:rFonts w:ascii="Times New Roman" w:hAnsi="Times New Roman" w:cs="Times New Roman"/>
                <w:sz w:val="18"/>
              </w:rPr>
              <w:t>6.3</w:t>
            </w:r>
          </w:p>
        </w:tc>
        <w:tc>
          <w:tcPr>
            <w:tcW w:w="654" w:type="dxa"/>
          </w:tcPr>
          <w:p w14:paraId="759078B2" w14:textId="2F75B02E" w:rsidR="0075221D" w:rsidRDefault="00911D69">
            <w:pPr>
              <w:jc w:val="both"/>
              <w:rPr>
                <w:rFonts w:ascii="Times New Roman" w:hAnsi="Times New Roman" w:cs="Times New Roman"/>
                <w:sz w:val="18"/>
              </w:rPr>
            </w:pPr>
            <w:r>
              <w:rPr>
                <w:rFonts w:ascii="Times New Roman" w:hAnsi="Times New Roman" w:cs="Times New Roman"/>
                <w:sz w:val="18"/>
              </w:rPr>
              <w:t>22.2</w:t>
            </w:r>
          </w:p>
        </w:tc>
        <w:tc>
          <w:tcPr>
            <w:tcW w:w="649" w:type="dxa"/>
          </w:tcPr>
          <w:p w14:paraId="7E507687" w14:textId="4D213283" w:rsidR="0075221D" w:rsidRDefault="00911D69">
            <w:pPr>
              <w:jc w:val="both"/>
              <w:rPr>
                <w:rFonts w:ascii="Times New Roman" w:hAnsi="Times New Roman" w:cs="Times New Roman"/>
                <w:sz w:val="18"/>
              </w:rPr>
            </w:pPr>
            <w:r>
              <w:rPr>
                <w:rFonts w:ascii="Times New Roman" w:hAnsi="Times New Roman" w:cs="Times New Roman"/>
                <w:sz w:val="18"/>
              </w:rPr>
              <w:t>15.2</w:t>
            </w:r>
          </w:p>
        </w:tc>
        <w:tc>
          <w:tcPr>
            <w:tcW w:w="665" w:type="dxa"/>
          </w:tcPr>
          <w:p w14:paraId="26A88FCE" w14:textId="6C0FCB61" w:rsidR="0075221D" w:rsidRDefault="00911D69">
            <w:pPr>
              <w:jc w:val="both"/>
              <w:rPr>
                <w:rFonts w:ascii="Times New Roman" w:hAnsi="Times New Roman" w:cs="Times New Roman"/>
                <w:sz w:val="18"/>
              </w:rPr>
            </w:pPr>
            <w:r>
              <w:rPr>
                <w:rFonts w:ascii="Times New Roman" w:hAnsi="Times New Roman" w:cs="Times New Roman"/>
                <w:sz w:val="18"/>
              </w:rPr>
              <w:t>7.6</w:t>
            </w:r>
          </w:p>
        </w:tc>
        <w:tc>
          <w:tcPr>
            <w:tcW w:w="649" w:type="dxa"/>
          </w:tcPr>
          <w:p w14:paraId="2056141D" w14:textId="6C8A04EC" w:rsidR="0075221D" w:rsidRDefault="00911D69">
            <w:pPr>
              <w:jc w:val="both"/>
              <w:rPr>
                <w:rFonts w:ascii="Times New Roman" w:hAnsi="Times New Roman" w:cs="Times New Roman"/>
                <w:sz w:val="18"/>
              </w:rPr>
            </w:pPr>
            <w:r>
              <w:rPr>
                <w:rFonts w:ascii="Times New Roman" w:hAnsi="Times New Roman" w:cs="Times New Roman"/>
                <w:sz w:val="18"/>
              </w:rPr>
              <w:t>18.5</w:t>
            </w:r>
          </w:p>
        </w:tc>
        <w:tc>
          <w:tcPr>
            <w:tcW w:w="681" w:type="dxa"/>
          </w:tcPr>
          <w:p w14:paraId="7A49F40C" w14:textId="544F8F22" w:rsidR="0075221D" w:rsidRDefault="00911D69">
            <w:pPr>
              <w:jc w:val="both"/>
              <w:rPr>
                <w:rFonts w:ascii="Times New Roman" w:hAnsi="Times New Roman" w:cs="Times New Roman"/>
                <w:sz w:val="18"/>
              </w:rPr>
            </w:pPr>
            <w:r>
              <w:rPr>
                <w:rFonts w:ascii="Times New Roman" w:hAnsi="Times New Roman" w:cs="Times New Roman"/>
                <w:sz w:val="18"/>
              </w:rPr>
              <w:t>21</w:t>
            </w:r>
          </w:p>
        </w:tc>
      </w:tr>
      <w:tr w:rsidR="0075221D" w14:paraId="74DA545D" w14:textId="02247A02">
        <w:tc>
          <w:tcPr>
            <w:tcW w:w="691" w:type="dxa"/>
          </w:tcPr>
          <w:p w14:paraId="5B9BA504" w14:textId="5B3986E2" w:rsidR="0075221D" w:rsidRDefault="00911D69">
            <w:pPr>
              <w:jc w:val="both"/>
              <w:rPr>
                <w:rFonts w:ascii="Times New Roman" w:hAnsi="Times New Roman" w:cs="Times New Roman"/>
                <w:b/>
                <w:sz w:val="18"/>
              </w:rPr>
            </w:pPr>
            <w:r>
              <w:rPr>
                <w:rFonts w:ascii="Times New Roman" w:hAnsi="Times New Roman" w:cs="Times New Roman"/>
                <w:b/>
                <w:sz w:val="18"/>
              </w:rPr>
              <w:t>75%</w:t>
            </w:r>
          </w:p>
        </w:tc>
        <w:tc>
          <w:tcPr>
            <w:tcW w:w="580" w:type="dxa"/>
          </w:tcPr>
          <w:p w14:paraId="7D167AB1" w14:textId="15F6C187" w:rsidR="0075221D" w:rsidRDefault="00911D69">
            <w:pPr>
              <w:jc w:val="both"/>
              <w:rPr>
                <w:rFonts w:ascii="Times New Roman" w:hAnsi="Times New Roman" w:cs="Times New Roman"/>
                <w:sz w:val="18"/>
              </w:rPr>
            </w:pPr>
            <w:r>
              <w:rPr>
                <w:rFonts w:ascii="Times New Roman" w:hAnsi="Times New Roman" w:cs="Times New Roman"/>
                <w:sz w:val="18"/>
              </w:rPr>
              <w:t>2.1</w:t>
            </w:r>
          </w:p>
        </w:tc>
        <w:tc>
          <w:tcPr>
            <w:tcW w:w="567" w:type="dxa"/>
          </w:tcPr>
          <w:p w14:paraId="626DDC3F" w14:textId="021730F3" w:rsidR="0075221D" w:rsidRDefault="00911D69">
            <w:pPr>
              <w:jc w:val="both"/>
              <w:rPr>
                <w:rFonts w:ascii="Times New Roman" w:hAnsi="Times New Roman" w:cs="Times New Roman"/>
                <w:sz w:val="18"/>
              </w:rPr>
            </w:pPr>
            <w:r>
              <w:rPr>
                <w:rFonts w:ascii="Times New Roman" w:hAnsi="Times New Roman" w:cs="Times New Roman"/>
                <w:sz w:val="18"/>
              </w:rPr>
              <w:t>1.5</w:t>
            </w:r>
          </w:p>
        </w:tc>
        <w:tc>
          <w:tcPr>
            <w:tcW w:w="567" w:type="dxa"/>
          </w:tcPr>
          <w:p w14:paraId="2BA75825" w14:textId="07817058" w:rsidR="0075221D" w:rsidRDefault="00911D69">
            <w:pPr>
              <w:jc w:val="both"/>
              <w:rPr>
                <w:rFonts w:ascii="Times New Roman" w:hAnsi="Times New Roman" w:cs="Times New Roman"/>
                <w:sz w:val="18"/>
              </w:rPr>
            </w:pPr>
            <w:r>
              <w:rPr>
                <w:rFonts w:ascii="Times New Roman" w:hAnsi="Times New Roman" w:cs="Times New Roman"/>
                <w:sz w:val="18"/>
              </w:rPr>
              <w:t>0.6</w:t>
            </w:r>
          </w:p>
        </w:tc>
        <w:tc>
          <w:tcPr>
            <w:tcW w:w="709" w:type="dxa"/>
          </w:tcPr>
          <w:p w14:paraId="4DED5590" w14:textId="2858D87B" w:rsidR="0075221D" w:rsidRDefault="00911D69">
            <w:pPr>
              <w:jc w:val="both"/>
              <w:rPr>
                <w:rFonts w:ascii="Times New Roman" w:hAnsi="Times New Roman" w:cs="Times New Roman"/>
                <w:sz w:val="18"/>
              </w:rPr>
            </w:pPr>
            <w:r>
              <w:rPr>
                <w:rFonts w:ascii="Times New Roman" w:hAnsi="Times New Roman" w:cs="Times New Roman"/>
                <w:sz w:val="18"/>
              </w:rPr>
              <w:t>39.6</w:t>
            </w:r>
          </w:p>
        </w:tc>
        <w:tc>
          <w:tcPr>
            <w:tcW w:w="709" w:type="dxa"/>
            <w:gridSpan w:val="2"/>
          </w:tcPr>
          <w:p w14:paraId="24F85227" w14:textId="065522BC" w:rsidR="0075221D" w:rsidRDefault="00911D69">
            <w:pPr>
              <w:jc w:val="both"/>
              <w:rPr>
                <w:rFonts w:ascii="Times New Roman" w:hAnsi="Times New Roman" w:cs="Times New Roman"/>
                <w:sz w:val="18"/>
              </w:rPr>
            </w:pPr>
            <w:r>
              <w:rPr>
                <w:rFonts w:ascii="Times New Roman" w:hAnsi="Times New Roman" w:cs="Times New Roman"/>
                <w:sz w:val="18"/>
              </w:rPr>
              <w:t>72.7</w:t>
            </w:r>
          </w:p>
        </w:tc>
        <w:tc>
          <w:tcPr>
            <w:tcW w:w="567" w:type="dxa"/>
          </w:tcPr>
          <w:p w14:paraId="657457AA" w14:textId="4E507D72" w:rsidR="0075221D" w:rsidRDefault="00911D69">
            <w:pPr>
              <w:jc w:val="both"/>
              <w:rPr>
                <w:rFonts w:ascii="Times New Roman" w:hAnsi="Times New Roman" w:cs="Times New Roman"/>
                <w:sz w:val="18"/>
              </w:rPr>
            </w:pPr>
            <w:r>
              <w:rPr>
                <w:rFonts w:ascii="Times New Roman" w:hAnsi="Times New Roman" w:cs="Times New Roman"/>
                <w:sz w:val="18"/>
              </w:rPr>
              <w:t>1.2</w:t>
            </w:r>
          </w:p>
        </w:tc>
        <w:tc>
          <w:tcPr>
            <w:tcW w:w="708" w:type="dxa"/>
          </w:tcPr>
          <w:p w14:paraId="3B54091F" w14:textId="431708A3" w:rsidR="0075221D" w:rsidRDefault="00911D69">
            <w:pPr>
              <w:jc w:val="both"/>
              <w:rPr>
                <w:rFonts w:ascii="Times New Roman" w:hAnsi="Times New Roman" w:cs="Times New Roman"/>
                <w:sz w:val="18"/>
              </w:rPr>
            </w:pPr>
            <w:r>
              <w:rPr>
                <w:rFonts w:ascii="Times New Roman" w:hAnsi="Times New Roman" w:cs="Times New Roman"/>
                <w:sz w:val="18"/>
              </w:rPr>
              <w:t>9.8</w:t>
            </w:r>
          </w:p>
        </w:tc>
        <w:tc>
          <w:tcPr>
            <w:tcW w:w="671" w:type="dxa"/>
          </w:tcPr>
          <w:p w14:paraId="21EEC77A" w14:textId="19905E21" w:rsidR="0075221D" w:rsidRDefault="00911D69">
            <w:pPr>
              <w:jc w:val="both"/>
              <w:rPr>
                <w:rFonts w:ascii="Times New Roman" w:hAnsi="Times New Roman" w:cs="Times New Roman"/>
                <w:sz w:val="18"/>
              </w:rPr>
            </w:pPr>
            <w:r>
              <w:rPr>
                <w:rFonts w:ascii="Times New Roman" w:hAnsi="Times New Roman" w:cs="Times New Roman"/>
                <w:sz w:val="18"/>
              </w:rPr>
              <w:t>14.4</w:t>
            </w:r>
          </w:p>
        </w:tc>
        <w:tc>
          <w:tcPr>
            <w:tcW w:w="654" w:type="dxa"/>
          </w:tcPr>
          <w:p w14:paraId="6067454C" w14:textId="58318F83" w:rsidR="0075221D" w:rsidRDefault="00911D69">
            <w:pPr>
              <w:jc w:val="both"/>
              <w:rPr>
                <w:rFonts w:ascii="Times New Roman" w:hAnsi="Times New Roman" w:cs="Times New Roman"/>
                <w:sz w:val="18"/>
              </w:rPr>
            </w:pPr>
            <w:r>
              <w:rPr>
                <w:rFonts w:ascii="Times New Roman" w:hAnsi="Times New Roman" w:cs="Times New Roman"/>
                <w:sz w:val="18"/>
              </w:rPr>
              <w:t>32.5</w:t>
            </w:r>
          </w:p>
        </w:tc>
        <w:tc>
          <w:tcPr>
            <w:tcW w:w="649" w:type="dxa"/>
          </w:tcPr>
          <w:p w14:paraId="043DCBBD" w14:textId="2A274470" w:rsidR="0075221D" w:rsidRDefault="00911D69">
            <w:pPr>
              <w:jc w:val="both"/>
              <w:rPr>
                <w:rFonts w:ascii="Times New Roman" w:hAnsi="Times New Roman" w:cs="Times New Roman"/>
                <w:sz w:val="18"/>
              </w:rPr>
            </w:pPr>
            <w:r>
              <w:rPr>
                <w:rFonts w:ascii="Times New Roman" w:hAnsi="Times New Roman" w:cs="Times New Roman"/>
                <w:sz w:val="18"/>
              </w:rPr>
              <w:t>22.3</w:t>
            </w:r>
          </w:p>
        </w:tc>
        <w:tc>
          <w:tcPr>
            <w:tcW w:w="665" w:type="dxa"/>
          </w:tcPr>
          <w:p w14:paraId="71138DBF" w14:textId="40A7FD33" w:rsidR="0075221D" w:rsidRDefault="00911D69">
            <w:pPr>
              <w:jc w:val="both"/>
              <w:rPr>
                <w:rFonts w:ascii="Times New Roman" w:hAnsi="Times New Roman" w:cs="Times New Roman"/>
                <w:sz w:val="18"/>
              </w:rPr>
            </w:pPr>
            <w:r>
              <w:rPr>
                <w:rFonts w:ascii="Times New Roman" w:hAnsi="Times New Roman" w:cs="Times New Roman"/>
                <w:sz w:val="18"/>
              </w:rPr>
              <w:t>16.9</w:t>
            </w:r>
          </w:p>
        </w:tc>
        <w:tc>
          <w:tcPr>
            <w:tcW w:w="649" w:type="dxa"/>
          </w:tcPr>
          <w:p w14:paraId="5956DB99" w14:textId="7694D1B2" w:rsidR="0075221D" w:rsidRDefault="00911D69">
            <w:pPr>
              <w:jc w:val="both"/>
              <w:rPr>
                <w:rFonts w:ascii="Times New Roman" w:hAnsi="Times New Roman" w:cs="Times New Roman"/>
                <w:sz w:val="18"/>
              </w:rPr>
            </w:pPr>
            <w:r>
              <w:rPr>
                <w:rFonts w:ascii="Times New Roman" w:hAnsi="Times New Roman" w:cs="Times New Roman"/>
                <w:sz w:val="18"/>
              </w:rPr>
              <w:t>32.2</w:t>
            </w:r>
          </w:p>
        </w:tc>
        <w:tc>
          <w:tcPr>
            <w:tcW w:w="681" w:type="dxa"/>
          </w:tcPr>
          <w:p w14:paraId="4C6945C4" w14:textId="23DB6865" w:rsidR="0075221D" w:rsidRDefault="00911D69">
            <w:pPr>
              <w:jc w:val="both"/>
              <w:rPr>
                <w:rFonts w:ascii="Times New Roman" w:hAnsi="Times New Roman" w:cs="Times New Roman"/>
                <w:sz w:val="18"/>
              </w:rPr>
            </w:pPr>
            <w:r>
              <w:rPr>
                <w:rFonts w:ascii="Times New Roman" w:hAnsi="Times New Roman" w:cs="Times New Roman"/>
                <w:sz w:val="18"/>
              </w:rPr>
              <w:t>42</w:t>
            </w:r>
          </w:p>
        </w:tc>
      </w:tr>
      <w:tr w:rsidR="0075221D" w14:paraId="2763377F" w14:textId="7DA63C08">
        <w:tc>
          <w:tcPr>
            <w:tcW w:w="691" w:type="dxa"/>
          </w:tcPr>
          <w:p w14:paraId="62EA6F6B" w14:textId="698307AB" w:rsidR="0075221D" w:rsidRDefault="00911D69">
            <w:pPr>
              <w:jc w:val="both"/>
              <w:rPr>
                <w:rFonts w:ascii="Times New Roman" w:hAnsi="Times New Roman" w:cs="Times New Roman"/>
                <w:b/>
                <w:sz w:val="18"/>
              </w:rPr>
            </w:pPr>
            <w:r>
              <w:rPr>
                <w:rFonts w:ascii="Times New Roman" w:hAnsi="Times New Roman" w:cs="Times New Roman"/>
                <w:b/>
                <w:sz w:val="18"/>
              </w:rPr>
              <w:t>Max</w:t>
            </w:r>
          </w:p>
        </w:tc>
        <w:tc>
          <w:tcPr>
            <w:tcW w:w="580" w:type="dxa"/>
          </w:tcPr>
          <w:p w14:paraId="56C135DC" w14:textId="1905960F" w:rsidR="0075221D" w:rsidRDefault="00911D69">
            <w:pPr>
              <w:jc w:val="both"/>
              <w:rPr>
                <w:rFonts w:ascii="Times New Roman" w:hAnsi="Times New Roman" w:cs="Times New Roman"/>
                <w:sz w:val="18"/>
              </w:rPr>
            </w:pPr>
            <w:r>
              <w:rPr>
                <w:rFonts w:ascii="Times New Roman" w:hAnsi="Times New Roman" w:cs="Times New Roman"/>
                <w:sz w:val="18"/>
              </w:rPr>
              <w:t>14.6</w:t>
            </w:r>
          </w:p>
        </w:tc>
        <w:tc>
          <w:tcPr>
            <w:tcW w:w="567" w:type="dxa"/>
          </w:tcPr>
          <w:p w14:paraId="4D3C1888" w14:textId="5D4FF909" w:rsidR="0075221D" w:rsidRDefault="00911D69">
            <w:pPr>
              <w:jc w:val="both"/>
              <w:rPr>
                <w:rFonts w:ascii="Times New Roman" w:hAnsi="Times New Roman" w:cs="Times New Roman"/>
                <w:sz w:val="18"/>
              </w:rPr>
            </w:pPr>
            <w:r>
              <w:rPr>
                <w:rFonts w:ascii="Times New Roman" w:hAnsi="Times New Roman" w:cs="Times New Roman"/>
                <w:sz w:val="18"/>
              </w:rPr>
              <w:t>14.5</w:t>
            </w:r>
          </w:p>
        </w:tc>
        <w:tc>
          <w:tcPr>
            <w:tcW w:w="567" w:type="dxa"/>
          </w:tcPr>
          <w:p w14:paraId="1585EA8E" w14:textId="3EF64383" w:rsidR="0075221D" w:rsidRDefault="00911D69">
            <w:pPr>
              <w:jc w:val="both"/>
              <w:rPr>
                <w:rFonts w:ascii="Times New Roman" w:hAnsi="Times New Roman" w:cs="Times New Roman"/>
                <w:sz w:val="18"/>
              </w:rPr>
            </w:pPr>
            <w:r>
              <w:rPr>
                <w:rFonts w:ascii="Times New Roman" w:hAnsi="Times New Roman" w:cs="Times New Roman"/>
                <w:sz w:val="18"/>
              </w:rPr>
              <w:t>17.3</w:t>
            </w:r>
          </w:p>
        </w:tc>
        <w:tc>
          <w:tcPr>
            <w:tcW w:w="709" w:type="dxa"/>
          </w:tcPr>
          <w:p w14:paraId="4D84188F" w14:textId="0BCC43B1" w:rsidR="0075221D" w:rsidRDefault="00911D69">
            <w:pPr>
              <w:jc w:val="both"/>
              <w:rPr>
                <w:rFonts w:ascii="Times New Roman" w:hAnsi="Times New Roman" w:cs="Times New Roman"/>
                <w:sz w:val="18"/>
              </w:rPr>
            </w:pPr>
            <w:r>
              <w:rPr>
                <w:rFonts w:ascii="Times New Roman" w:hAnsi="Times New Roman" w:cs="Times New Roman"/>
                <w:sz w:val="18"/>
              </w:rPr>
              <w:t>158.8</w:t>
            </w:r>
          </w:p>
        </w:tc>
        <w:tc>
          <w:tcPr>
            <w:tcW w:w="709" w:type="dxa"/>
            <w:gridSpan w:val="2"/>
          </w:tcPr>
          <w:p w14:paraId="5FAF1105" w14:textId="37245F70" w:rsidR="0075221D" w:rsidRDefault="00911D69">
            <w:pPr>
              <w:jc w:val="both"/>
              <w:rPr>
                <w:rFonts w:ascii="Times New Roman" w:hAnsi="Times New Roman" w:cs="Times New Roman"/>
                <w:sz w:val="18"/>
              </w:rPr>
            </w:pPr>
            <w:r>
              <w:rPr>
                <w:rFonts w:ascii="Times New Roman" w:hAnsi="Times New Roman" w:cs="Times New Roman"/>
                <w:sz w:val="18"/>
              </w:rPr>
              <w:t>260.5</w:t>
            </w:r>
          </w:p>
        </w:tc>
        <w:tc>
          <w:tcPr>
            <w:tcW w:w="567" w:type="dxa"/>
          </w:tcPr>
          <w:p w14:paraId="5A2CDC4F" w14:textId="16693C84" w:rsidR="0075221D" w:rsidRDefault="00911D69">
            <w:pPr>
              <w:jc w:val="both"/>
              <w:rPr>
                <w:rFonts w:ascii="Times New Roman" w:hAnsi="Times New Roman" w:cs="Times New Roman"/>
                <w:sz w:val="18"/>
              </w:rPr>
            </w:pPr>
            <w:r>
              <w:rPr>
                <w:rFonts w:ascii="Times New Roman" w:hAnsi="Times New Roman" w:cs="Times New Roman"/>
                <w:sz w:val="18"/>
              </w:rPr>
              <w:t>4.3</w:t>
            </w:r>
          </w:p>
        </w:tc>
        <w:tc>
          <w:tcPr>
            <w:tcW w:w="708" w:type="dxa"/>
          </w:tcPr>
          <w:p w14:paraId="060CA755" w14:textId="2D9F1739" w:rsidR="0075221D" w:rsidRDefault="00911D69">
            <w:pPr>
              <w:jc w:val="both"/>
              <w:rPr>
                <w:rFonts w:ascii="Times New Roman" w:hAnsi="Times New Roman" w:cs="Times New Roman"/>
                <w:sz w:val="18"/>
              </w:rPr>
            </w:pPr>
            <w:r>
              <w:rPr>
                <w:rFonts w:ascii="Times New Roman" w:hAnsi="Times New Roman" w:cs="Times New Roman"/>
                <w:sz w:val="18"/>
              </w:rPr>
              <w:t>124.6</w:t>
            </w:r>
          </w:p>
        </w:tc>
        <w:tc>
          <w:tcPr>
            <w:tcW w:w="671" w:type="dxa"/>
          </w:tcPr>
          <w:p w14:paraId="2E7C192F" w14:textId="11AB1717" w:rsidR="0075221D" w:rsidRDefault="00911D69">
            <w:pPr>
              <w:jc w:val="both"/>
              <w:rPr>
                <w:rFonts w:ascii="Times New Roman" w:hAnsi="Times New Roman" w:cs="Times New Roman"/>
                <w:sz w:val="18"/>
              </w:rPr>
            </w:pPr>
            <w:r>
              <w:rPr>
                <w:rFonts w:ascii="Times New Roman" w:hAnsi="Times New Roman" w:cs="Times New Roman"/>
                <w:sz w:val="18"/>
              </w:rPr>
              <w:t>75</w:t>
            </w:r>
          </w:p>
        </w:tc>
        <w:tc>
          <w:tcPr>
            <w:tcW w:w="654" w:type="dxa"/>
          </w:tcPr>
          <w:p w14:paraId="69DEE77B" w14:textId="351447A6" w:rsidR="0075221D" w:rsidRDefault="00911D69">
            <w:pPr>
              <w:jc w:val="both"/>
              <w:rPr>
                <w:rFonts w:ascii="Times New Roman" w:hAnsi="Times New Roman" w:cs="Times New Roman"/>
                <w:sz w:val="18"/>
              </w:rPr>
            </w:pPr>
            <w:r>
              <w:rPr>
                <w:rFonts w:ascii="Times New Roman" w:hAnsi="Times New Roman" w:cs="Times New Roman"/>
                <w:sz w:val="18"/>
              </w:rPr>
              <w:t>118.4</w:t>
            </w:r>
          </w:p>
        </w:tc>
        <w:tc>
          <w:tcPr>
            <w:tcW w:w="649" w:type="dxa"/>
          </w:tcPr>
          <w:p w14:paraId="79EA0E3E" w14:textId="60FA91C2" w:rsidR="0075221D" w:rsidRDefault="00911D69">
            <w:pPr>
              <w:jc w:val="both"/>
              <w:rPr>
                <w:rFonts w:ascii="Times New Roman" w:hAnsi="Times New Roman" w:cs="Times New Roman"/>
                <w:sz w:val="18"/>
              </w:rPr>
            </w:pPr>
            <w:r>
              <w:rPr>
                <w:rFonts w:ascii="Times New Roman" w:hAnsi="Times New Roman" w:cs="Times New Roman"/>
                <w:sz w:val="18"/>
              </w:rPr>
              <w:t>94.9</w:t>
            </w:r>
          </w:p>
        </w:tc>
        <w:tc>
          <w:tcPr>
            <w:tcW w:w="665" w:type="dxa"/>
          </w:tcPr>
          <w:p w14:paraId="109B42BA" w14:textId="1B6476E5" w:rsidR="0075221D" w:rsidRDefault="00911D69">
            <w:pPr>
              <w:jc w:val="both"/>
              <w:rPr>
                <w:rFonts w:ascii="Times New Roman" w:hAnsi="Times New Roman" w:cs="Times New Roman"/>
                <w:sz w:val="18"/>
              </w:rPr>
            </w:pPr>
            <w:r>
              <w:rPr>
                <w:rFonts w:ascii="Times New Roman" w:hAnsi="Times New Roman" w:cs="Times New Roman"/>
                <w:sz w:val="18"/>
              </w:rPr>
              <w:t>177.1</w:t>
            </w:r>
          </w:p>
        </w:tc>
        <w:tc>
          <w:tcPr>
            <w:tcW w:w="649" w:type="dxa"/>
          </w:tcPr>
          <w:p w14:paraId="73729D47" w14:textId="1FA142AC" w:rsidR="0075221D" w:rsidRDefault="00911D69">
            <w:pPr>
              <w:jc w:val="both"/>
              <w:rPr>
                <w:rFonts w:ascii="Times New Roman" w:hAnsi="Times New Roman" w:cs="Times New Roman"/>
                <w:sz w:val="18"/>
              </w:rPr>
            </w:pPr>
            <w:r>
              <w:rPr>
                <w:rFonts w:ascii="Times New Roman" w:hAnsi="Times New Roman" w:cs="Times New Roman"/>
                <w:sz w:val="18"/>
              </w:rPr>
              <w:t>339.5</w:t>
            </w:r>
          </w:p>
        </w:tc>
        <w:tc>
          <w:tcPr>
            <w:tcW w:w="681" w:type="dxa"/>
          </w:tcPr>
          <w:p w14:paraId="6D59E8DA" w14:textId="58A23C6A" w:rsidR="0075221D" w:rsidRDefault="00911D69">
            <w:pPr>
              <w:jc w:val="both"/>
              <w:rPr>
                <w:rFonts w:ascii="Times New Roman" w:hAnsi="Times New Roman" w:cs="Times New Roman"/>
                <w:sz w:val="18"/>
              </w:rPr>
            </w:pPr>
            <w:r>
              <w:rPr>
                <w:rFonts w:ascii="Times New Roman" w:hAnsi="Times New Roman" w:cs="Times New Roman"/>
                <w:sz w:val="18"/>
              </w:rPr>
              <w:t>199</w:t>
            </w:r>
          </w:p>
        </w:tc>
      </w:tr>
    </w:tbl>
    <w:p w14:paraId="020C3E31" w14:textId="6E3C6B93" w:rsidR="0075221D" w:rsidRDefault="0075221D">
      <w:pPr>
        <w:jc w:val="both"/>
        <w:rPr>
          <w:rFonts w:ascii="Times New Roman" w:hAnsi="Times New Roman" w:cs="Times New Roman"/>
          <w:sz w:val="24"/>
        </w:rPr>
      </w:pPr>
    </w:p>
    <w:p w14:paraId="16F9650F" w14:textId="34BA0B51" w:rsidR="0075221D" w:rsidRDefault="00911D69">
      <w:pPr>
        <w:jc w:val="both"/>
        <w:rPr>
          <w:rFonts w:ascii="Times New Roman" w:hAnsi="Times New Roman" w:cs="Times New Roman"/>
          <w:sz w:val="24"/>
        </w:rPr>
      </w:pPr>
      <w:r>
        <w:rPr>
          <w:rFonts w:ascii="Times New Roman" w:hAnsi="Times New Roman" w:cs="Times New Roman"/>
          <w:sz w:val="24"/>
        </w:rPr>
        <w:t>The mutual Information method was used to identify attributes with high importance levels in the data set. Mutual Information (MI) measures the amount of information that a random variable can obtain about the other random variable (Witten, 2016, p.310). M</w:t>
      </w:r>
      <w:r>
        <w:rPr>
          <w:rFonts w:ascii="Times New Roman" w:hAnsi="Times New Roman" w:cs="Times New Roman"/>
          <w:sz w:val="24"/>
        </w:rPr>
        <w:t>athematically, mutual information is expressed for the two abstract random variables of x and y as (Peng et al., 2005, p.1226):</w:t>
      </w:r>
    </w:p>
    <w:p w14:paraId="78A69D54" w14:textId="77777777" w:rsidR="0075221D" w:rsidRDefault="0075221D">
      <w:pPr>
        <w:jc w:val="both"/>
        <w:rPr>
          <w:rFonts w:ascii="Times New Roman" w:hAnsi="Times New Roman" w:cs="Times New Roman"/>
          <w:sz w:val="24"/>
        </w:rPr>
      </w:pPr>
    </w:p>
    <w:p w14:paraId="2AEE9827" w14:textId="77777777" w:rsidR="0075221D" w:rsidRDefault="00911D69">
      <w:pPr>
        <w:jc w:val="both"/>
        <w:rPr>
          <w:rFonts w:ascii="Cambria Math" w:eastAsiaTheme="minorEastAsia" w:hAnsi="Cambria Math" w:cs="Times New Roman"/>
          <w:sz w:val="24"/>
        </w:rPr>
      </w:pPr>
      <m:oMathPara>
        <m:oMath>
          <m:r>
            <w:rPr>
              <w:rFonts w:ascii="Cambria Math" w:hAnsi="Cambria Math" w:cs="Times New Roman"/>
              <w:sz w:val="24"/>
            </w:rPr>
            <m:t>I</m:t>
          </m:r>
          <m:r>
            <w:rPr>
              <w:rFonts w:ascii="Cambria Math" w:hAnsi="Cambria Math" w:cs="Times New Roman"/>
              <w:sz w:val="24"/>
            </w:rPr>
            <m:t>(</m:t>
          </m:r>
          <m:r>
            <w:rPr>
              <w:rFonts w:ascii="Cambria Math" w:hAnsi="Cambria Math" w:cs="Times New Roman"/>
              <w:sz w:val="24"/>
            </w:rPr>
            <m:t>x</m:t>
          </m:r>
          <m:r>
            <w:rPr>
              <w:rFonts w:ascii="Cambria Math" w:hAnsi="Cambria Math" w:cs="Times New Roman"/>
              <w:sz w:val="24"/>
            </w:rPr>
            <m:t>;</m:t>
          </m:r>
          <m:r>
            <w:rPr>
              <w:rFonts w:ascii="Cambria Math" w:hAnsi="Cambria Math" w:cs="Times New Roman"/>
              <w:sz w:val="24"/>
            </w:rPr>
            <m:t>y</m:t>
          </m:r>
          <m:r>
            <w:rPr>
              <w:rFonts w:ascii="Cambria Math" w:hAnsi="Cambria Math" w:cs="Times New Roman"/>
              <w:sz w:val="24"/>
            </w:rPr>
            <m:t>)=</m:t>
          </m:r>
          <m:nary>
            <m:naryPr>
              <m:chr m:val="∬"/>
              <m:limLoc m:val="undOvr"/>
              <m:subHide m:val="1"/>
              <m:supHide m:val="1"/>
              <m:ctrlPr>
                <w:rPr>
                  <w:rFonts w:ascii="Cambria Math" w:hAnsi="Cambria Math" w:cs="Times New Roman"/>
                  <w:i/>
                  <w:sz w:val="24"/>
                </w:rPr>
              </m:ctrlPr>
            </m:naryPr>
            <m:sub/>
            <m:sup/>
            <m:e>
              <m:r>
                <w:rPr>
                  <w:rFonts w:ascii="Cambria Math" w:hAnsi="Cambria Math" w:cs="Times New Roman"/>
                  <w:sz w:val="24"/>
                </w:rPr>
                <m:t>p</m:t>
              </m:r>
              <m:d>
                <m:dPr>
                  <m:ctrlPr>
                    <w:rPr>
                      <w:rFonts w:ascii="Cambria Math" w:hAnsi="Cambria Math" w:cs="Times New Roman"/>
                      <w:i/>
                      <w:sz w:val="24"/>
                    </w:rPr>
                  </m:ctrlPr>
                </m:dPr>
                <m:e>
                  <m:r>
                    <w:rPr>
                      <w:rFonts w:ascii="Cambria Math" w:hAnsi="Cambria Math" w:cs="Times New Roman"/>
                      <w:sz w:val="24"/>
                    </w:rPr>
                    <m:t>x</m:t>
                  </m:r>
                  <m:r>
                    <w:rPr>
                      <w:rFonts w:ascii="Cambria Math" w:hAnsi="Cambria Math" w:cs="Times New Roman"/>
                      <w:sz w:val="24"/>
                    </w:rPr>
                    <m:t>,</m:t>
                  </m:r>
                  <m:r>
                    <w:rPr>
                      <w:rFonts w:ascii="Cambria Math" w:hAnsi="Cambria Math" w:cs="Times New Roman"/>
                      <w:sz w:val="24"/>
                    </w:rPr>
                    <m:t>y</m:t>
                  </m:r>
                </m:e>
              </m:d>
              <m:r>
                <w:rPr>
                  <w:rFonts w:ascii="Cambria Math" w:hAnsi="Cambria Math" w:cs="Times New Roman"/>
                  <w:sz w:val="24"/>
                </w:rPr>
                <m:t>log</m:t>
              </m:r>
            </m:e>
          </m:nary>
          <m:f>
            <m:fPr>
              <m:ctrlPr>
                <w:rPr>
                  <w:rFonts w:ascii="Cambria Math" w:eastAsiaTheme="minorEastAsia" w:hAnsi="Cambria Math" w:cs="Times New Roman"/>
                  <w:i/>
                  <w:sz w:val="24"/>
                </w:rPr>
              </m:ctrlPr>
            </m:fPr>
            <m:num>
              <m:r>
                <w:rPr>
                  <w:rFonts w:ascii="Cambria Math" w:eastAsiaTheme="minorEastAsia" w:hAnsi="Cambria Math" w:cs="Times New Roman"/>
                  <w:sz w:val="24"/>
                </w:rPr>
                <m:t>p</m:t>
              </m:r>
              <m:d>
                <m:dPr>
                  <m:ctrlPr>
                    <w:rPr>
                      <w:rFonts w:ascii="Cambria Math" w:eastAsiaTheme="minorEastAsia" w:hAnsi="Cambria Math" w:cs="Times New Roman"/>
                      <w:i/>
                      <w:sz w:val="24"/>
                    </w:rPr>
                  </m:ctrlPr>
                </m:dPr>
                <m:e>
                  <m:r>
                    <w:rPr>
                      <w:rFonts w:ascii="Cambria Math" w:eastAsiaTheme="minorEastAsia" w:hAnsi="Cambria Math" w:cs="Times New Roman"/>
                      <w:sz w:val="24"/>
                    </w:rPr>
                    <m:t>x</m:t>
                  </m:r>
                  <m:r>
                    <w:rPr>
                      <w:rFonts w:ascii="Cambria Math" w:eastAsiaTheme="minorEastAsia" w:hAnsi="Cambria Math" w:cs="Times New Roman"/>
                      <w:sz w:val="24"/>
                    </w:rPr>
                    <m:t>,</m:t>
                  </m:r>
                  <m:r>
                    <w:rPr>
                      <w:rFonts w:ascii="Cambria Math" w:eastAsiaTheme="minorEastAsia" w:hAnsi="Cambria Math" w:cs="Times New Roman"/>
                      <w:sz w:val="24"/>
                    </w:rPr>
                    <m:t>y</m:t>
                  </m:r>
                </m:e>
              </m:d>
            </m:num>
            <m:den>
              <m:r>
                <w:rPr>
                  <w:rFonts w:ascii="Cambria Math" w:eastAsiaTheme="minorEastAsia" w:hAnsi="Cambria Math" w:cs="Times New Roman"/>
                  <w:sz w:val="24"/>
                </w:rPr>
                <m:t>p</m:t>
              </m:r>
              <m:d>
                <m:dPr>
                  <m:ctrlPr>
                    <w:rPr>
                      <w:rFonts w:ascii="Cambria Math" w:eastAsiaTheme="minorEastAsia" w:hAnsi="Cambria Math" w:cs="Times New Roman"/>
                      <w:i/>
                      <w:sz w:val="24"/>
                    </w:rPr>
                  </m:ctrlPr>
                </m:dPr>
                <m:e>
                  <m:r>
                    <w:rPr>
                      <w:rFonts w:ascii="Cambria Math" w:eastAsiaTheme="minorEastAsia" w:hAnsi="Cambria Math" w:cs="Times New Roman"/>
                      <w:sz w:val="24"/>
                    </w:rPr>
                    <m:t>x</m:t>
                  </m:r>
                </m:e>
              </m:d>
              <m:r>
                <w:rPr>
                  <w:rFonts w:ascii="Cambria Math" w:eastAsiaTheme="minorEastAsia" w:hAnsi="Cambria Math" w:cs="Times New Roman"/>
                  <w:sz w:val="24"/>
                </w:rPr>
                <m:t>p</m:t>
              </m:r>
              <m:d>
                <m:dPr>
                  <m:ctrlPr>
                    <w:rPr>
                      <w:rFonts w:ascii="Cambria Math" w:eastAsiaTheme="minorEastAsia" w:hAnsi="Cambria Math" w:cs="Times New Roman"/>
                      <w:i/>
                      <w:sz w:val="24"/>
                    </w:rPr>
                  </m:ctrlPr>
                </m:dPr>
                <m:e>
                  <m:r>
                    <w:rPr>
                      <w:rFonts w:ascii="Cambria Math" w:eastAsiaTheme="minorEastAsia" w:hAnsi="Cambria Math" w:cs="Times New Roman"/>
                      <w:sz w:val="24"/>
                    </w:rPr>
                    <m:t>y</m:t>
                  </m:r>
                </m:e>
              </m:d>
            </m:den>
          </m:f>
          <m:r>
            <w:rPr>
              <w:rFonts w:ascii="Cambria Math" w:eastAsiaTheme="minorEastAsia" w:hAnsi="Cambria Math" w:cs="Times New Roman"/>
              <w:sz w:val="24"/>
            </w:rPr>
            <m:t>dxdy</m:t>
          </m:r>
        </m:oMath>
      </m:oMathPara>
    </w:p>
    <w:p w14:paraId="1E4FD4BB" w14:textId="77777777" w:rsidR="0075221D" w:rsidRDefault="00911D69">
      <w:pPr>
        <w:jc w:val="both"/>
        <w:rPr>
          <w:rFonts w:ascii="Times New Roman" w:eastAsiaTheme="minorEastAsia" w:hAnsi="Times New Roman" w:cs="Times New Roman"/>
          <w:sz w:val="24"/>
        </w:rPr>
      </w:pPr>
      <w:r>
        <w:rPr>
          <w:rFonts w:ascii="Times New Roman" w:eastAsiaTheme="minorEastAsia" w:hAnsi="Times New Roman" w:cs="Times New Roman"/>
          <w:sz w:val="24"/>
        </w:rPr>
        <w:t>Here, p (x,y) shows relative density function,</w:t>
      </w:r>
    </w:p>
    <w:p w14:paraId="553B27CA" w14:textId="15CF1A30" w:rsidR="0075221D" w:rsidRDefault="00911D69">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 for x and y, p(x) and p(y) repre</w:t>
      </w:r>
      <w:r>
        <w:rPr>
          <w:rFonts w:ascii="Times New Roman" w:eastAsiaTheme="minorEastAsia" w:hAnsi="Times New Roman" w:cs="Times New Roman"/>
          <w:sz w:val="24"/>
        </w:rPr>
        <w:t>sent marginal probability density function.</w:t>
      </w:r>
    </w:p>
    <w:p w14:paraId="2B8B6421" w14:textId="588B2F52" w:rsidR="0075221D" w:rsidRDefault="00911D69">
      <w:pPr>
        <w:jc w:val="both"/>
        <w:rPr>
          <w:rFonts w:ascii="Times New Roman" w:hAnsi="Times New Roman" w:cs="Times New Roman"/>
          <w:sz w:val="24"/>
        </w:rPr>
      </w:pPr>
      <w:r>
        <w:rPr>
          <w:rFonts w:ascii="Times New Roman" w:hAnsi="Times New Roman" w:cs="Times New Roman"/>
          <w:sz w:val="24"/>
        </w:rPr>
        <w:t>The purpose of using MI is that it is independent of any classifier and does not require any parameter setting. Therefore, it is easy to apply and has a good generalization ability for different data. The order o</w:t>
      </w:r>
      <w:r>
        <w:rPr>
          <w:rFonts w:ascii="Times New Roman" w:hAnsi="Times New Roman" w:cs="Times New Roman"/>
          <w:sz w:val="24"/>
        </w:rPr>
        <w:t>f importance of the variables according to the attribute evaluation method MI is shown in Table 4. The variables consisted of 11 groups, with the first three variables according to the order of importance in Table 4 (RA, NPM, FDR) Ranking (1)-(3), (RA, NPM</w:t>
      </w:r>
      <w:r>
        <w:rPr>
          <w:rFonts w:ascii="Times New Roman" w:hAnsi="Times New Roman" w:cs="Times New Roman"/>
          <w:sz w:val="24"/>
        </w:rPr>
        <w:t xml:space="preserve">, FDR, ROIC) Ranking (1)-(4), … Ranking (1)-(13). Each group was assigned to the machine learning classification algorithms, namely SVM, RF, DT, KNN, NB, and XGBoost </w:t>
      </w:r>
      <w:r>
        <w:rPr>
          <w:rFonts w:ascii="Times New Roman" w:hAnsi="Times New Roman" w:cs="Times New Roman"/>
          <w:sz w:val="24"/>
        </w:rPr>
        <w:lastRenderedPageBreak/>
        <w:t xml:space="preserve">methods, as input variable groups to estimate the audit firm preference determined as the </w:t>
      </w:r>
      <w:r>
        <w:rPr>
          <w:rFonts w:ascii="Times New Roman" w:hAnsi="Times New Roman" w:cs="Times New Roman"/>
          <w:sz w:val="24"/>
        </w:rPr>
        <w:t xml:space="preserve">dependent variable. </w:t>
      </w:r>
    </w:p>
    <w:p w14:paraId="7EF53569" w14:textId="3308367B" w:rsidR="0075221D" w:rsidRDefault="0075221D">
      <w:pPr>
        <w:jc w:val="both"/>
        <w:rPr>
          <w:rFonts w:ascii="Times New Roman" w:hAnsi="Times New Roman" w:cs="Times New Roman"/>
          <w:sz w:val="24"/>
        </w:rPr>
      </w:pPr>
    </w:p>
    <w:p w14:paraId="1D8D1B7C" w14:textId="48C573DE" w:rsidR="0075221D" w:rsidRDefault="00911D69">
      <w:pPr>
        <w:jc w:val="both"/>
        <w:rPr>
          <w:rFonts w:ascii="Times New Roman" w:hAnsi="Times New Roman" w:cs="Times New Roman"/>
          <w:sz w:val="24"/>
        </w:rPr>
      </w:pPr>
      <w:r>
        <w:rPr>
          <w:rFonts w:ascii="Times New Roman" w:hAnsi="Times New Roman" w:cs="Times New Roman"/>
          <w:b/>
          <w:sz w:val="24"/>
        </w:rPr>
        <w:t>Table 4.</w:t>
      </w:r>
      <w:r>
        <w:rPr>
          <w:rFonts w:ascii="Times New Roman" w:hAnsi="Times New Roman" w:cs="Times New Roman"/>
          <w:sz w:val="24"/>
        </w:rPr>
        <w:t xml:space="preserve"> Mutual Information Importance Ranking of the Variables Used in the Study</w:t>
      </w:r>
    </w:p>
    <w:tbl>
      <w:tblPr>
        <w:tblStyle w:val="TabloKlavuzu"/>
        <w:tblW w:w="7016" w:type="dxa"/>
        <w:tblLayout w:type="fixed"/>
        <w:tblLook w:val="04A0" w:firstRow="1" w:lastRow="0" w:firstColumn="1" w:lastColumn="0" w:noHBand="0" w:noVBand="1"/>
      </w:tblPr>
      <w:tblGrid>
        <w:gridCol w:w="1343"/>
        <w:gridCol w:w="1062"/>
        <w:gridCol w:w="2126"/>
        <w:gridCol w:w="2485"/>
      </w:tblGrid>
      <w:tr w:rsidR="0075221D" w14:paraId="6B4EF3B2" w14:textId="7979D6C7">
        <w:trPr>
          <w:trHeight w:val="202"/>
        </w:trPr>
        <w:tc>
          <w:tcPr>
            <w:tcW w:w="1343" w:type="dxa"/>
          </w:tcPr>
          <w:p w14:paraId="49642130" w14:textId="77777777" w:rsidR="0075221D" w:rsidRDefault="00911D69">
            <w:pPr>
              <w:jc w:val="both"/>
              <w:rPr>
                <w:rFonts w:ascii="Times New Roman" w:hAnsi="Times New Roman" w:cs="Times New Roman"/>
                <w:b/>
                <w:sz w:val="20"/>
              </w:rPr>
            </w:pPr>
            <w:r>
              <w:rPr>
                <w:rFonts w:ascii="Times New Roman" w:hAnsi="Times New Roman" w:cs="Times New Roman"/>
                <w:b/>
                <w:sz w:val="20"/>
              </w:rPr>
              <w:t>Input Variable</w:t>
            </w:r>
          </w:p>
        </w:tc>
        <w:tc>
          <w:tcPr>
            <w:tcW w:w="1062" w:type="dxa"/>
          </w:tcPr>
          <w:p w14:paraId="215A10AC" w14:textId="77777777" w:rsidR="0075221D" w:rsidRDefault="00911D69">
            <w:pPr>
              <w:jc w:val="both"/>
              <w:rPr>
                <w:rFonts w:ascii="Times New Roman" w:hAnsi="Times New Roman" w:cs="Times New Roman"/>
                <w:b/>
                <w:sz w:val="20"/>
              </w:rPr>
            </w:pPr>
            <w:r>
              <w:rPr>
                <w:rFonts w:ascii="Times New Roman" w:hAnsi="Times New Roman" w:cs="Times New Roman"/>
                <w:b/>
                <w:sz w:val="20"/>
              </w:rPr>
              <w:t>Ranking</w:t>
            </w:r>
          </w:p>
        </w:tc>
        <w:tc>
          <w:tcPr>
            <w:tcW w:w="2126" w:type="dxa"/>
          </w:tcPr>
          <w:p w14:paraId="173E4EFC" w14:textId="21F74D6B" w:rsidR="0075221D" w:rsidRDefault="00911D69">
            <w:pPr>
              <w:jc w:val="both"/>
              <w:rPr>
                <w:rFonts w:ascii="Times New Roman" w:hAnsi="Times New Roman" w:cs="Times New Roman"/>
                <w:b/>
                <w:sz w:val="20"/>
              </w:rPr>
            </w:pPr>
            <w:r>
              <w:rPr>
                <w:rFonts w:ascii="Times New Roman" w:hAnsi="Times New Roman" w:cs="Times New Roman"/>
                <w:b/>
                <w:sz w:val="20"/>
              </w:rPr>
              <w:t>Mutual Information Value</w:t>
            </w:r>
          </w:p>
        </w:tc>
        <w:tc>
          <w:tcPr>
            <w:tcW w:w="2485" w:type="dxa"/>
          </w:tcPr>
          <w:p w14:paraId="52319524" w14:textId="71824C68" w:rsidR="0075221D" w:rsidRDefault="00911D69">
            <w:pPr>
              <w:jc w:val="both"/>
              <w:rPr>
                <w:rFonts w:ascii="Times New Roman" w:hAnsi="Times New Roman" w:cs="Times New Roman"/>
                <w:b/>
                <w:sz w:val="20"/>
              </w:rPr>
            </w:pPr>
            <w:r>
              <w:rPr>
                <w:rFonts w:ascii="Times New Roman" w:hAnsi="Times New Roman" w:cs="Times New Roman"/>
                <w:b/>
                <w:sz w:val="20"/>
              </w:rPr>
              <w:t>Input Variable Group</w:t>
            </w:r>
          </w:p>
        </w:tc>
      </w:tr>
      <w:tr w:rsidR="0075221D" w14:paraId="711A568D" w14:textId="533361DD">
        <w:trPr>
          <w:trHeight w:val="247"/>
        </w:trPr>
        <w:tc>
          <w:tcPr>
            <w:tcW w:w="1343" w:type="dxa"/>
            <w:vAlign w:val="bottom"/>
          </w:tcPr>
          <w:p w14:paraId="4EE7DAFD" w14:textId="1C64099E" w:rsidR="0075221D" w:rsidRDefault="00911D69">
            <w:pPr>
              <w:jc w:val="both"/>
              <w:rPr>
                <w:rFonts w:ascii="Times New Roman" w:hAnsi="Times New Roman" w:cs="Times New Roman"/>
                <w:sz w:val="20"/>
              </w:rPr>
            </w:pPr>
            <w:r>
              <w:rPr>
                <w:rFonts w:ascii="Calibri" w:hAnsi="Calibri" w:cs="Calibri"/>
                <w:color w:val="000000"/>
              </w:rPr>
              <w:t>RA</w:t>
            </w:r>
          </w:p>
        </w:tc>
        <w:tc>
          <w:tcPr>
            <w:tcW w:w="1062" w:type="dxa"/>
          </w:tcPr>
          <w:p w14:paraId="2FC90855" w14:textId="77777777" w:rsidR="0075221D" w:rsidRDefault="00911D69">
            <w:pPr>
              <w:jc w:val="both"/>
              <w:rPr>
                <w:rFonts w:ascii="Times New Roman" w:hAnsi="Times New Roman" w:cs="Times New Roman"/>
                <w:sz w:val="20"/>
              </w:rPr>
            </w:pPr>
            <w:r>
              <w:rPr>
                <w:rFonts w:ascii="Times New Roman" w:hAnsi="Times New Roman" w:cs="Times New Roman"/>
                <w:sz w:val="20"/>
              </w:rPr>
              <w:t>1</w:t>
            </w:r>
          </w:p>
        </w:tc>
        <w:tc>
          <w:tcPr>
            <w:tcW w:w="2126" w:type="dxa"/>
            <w:vAlign w:val="bottom"/>
          </w:tcPr>
          <w:p w14:paraId="4E517859" w14:textId="7A306226" w:rsidR="0075221D" w:rsidRDefault="00911D69">
            <w:pPr>
              <w:jc w:val="both"/>
              <w:rPr>
                <w:rFonts w:ascii="Times New Roman" w:hAnsi="Times New Roman" w:cs="Times New Roman"/>
                <w:sz w:val="20"/>
              </w:rPr>
            </w:pPr>
            <w:r>
              <w:rPr>
                <w:rFonts w:ascii="Times New Roman" w:hAnsi="Times New Roman" w:cs="Times New Roman"/>
                <w:color w:val="000000"/>
                <w:sz w:val="20"/>
              </w:rPr>
              <w:t>0.0580</w:t>
            </w:r>
          </w:p>
        </w:tc>
        <w:tc>
          <w:tcPr>
            <w:tcW w:w="2485" w:type="dxa"/>
          </w:tcPr>
          <w:p w14:paraId="753E48AD" w14:textId="338D56CD" w:rsidR="0075221D" w:rsidRDefault="0075221D">
            <w:pPr>
              <w:jc w:val="both"/>
              <w:rPr>
                <w:rFonts w:ascii="Times New Roman" w:hAnsi="Times New Roman" w:cs="Times New Roman"/>
                <w:sz w:val="20"/>
              </w:rPr>
            </w:pPr>
          </w:p>
        </w:tc>
      </w:tr>
      <w:tr w:rsidR="0075221D" w14:paraId="21BE8AD4" w14:textId="71771C8A">
        <w:trPr>
          <w:trHeight w:val="247"/>
        </w:trPr>
        <w:tc>
          <w:tcPr>
            <w:tcW w:w="1343" w:type="dxa"/>
            <w:vAlign w:val="bottom"/>
          </w:tcPr>
          <w:p w14:paraId="1A7756BC" w14:textId="3D8149C2" w:rsidR="0075221D" w:rsidRDefault="00911D69">
            <w:pPr>
              <w:jc w:val="both"/>
              <w:rPr>
                <w:rFonts w:ascii="Times New Roman" w:hAnsi="Times New Roman" w:cs="Times New Roman"/>
                <w:sz w:val="20"/>
              </w:rPr>
            </w:pPr>
            <w:r>
              <w:rPr>
                <w:rFonts w:ascii="Calibri" w:hAnsi="Calibri" w:cs="Calibri"/>
                <w:color w:val="000000"/>
              </w:rPr>
              <w:t>NPM</w:t>
            </w:r>
          </w:p>
        </w:tc>
        <w:tc>
          <w:tcPr>
            <w:tcW w:w="1062" w:type="dxa"/>
          </w:tcPr>
          <w:p w14:paraId="6F473958" w14:textId="77777777" w:rsidR="0075221D" w:rsidRDefault="00911D69">
            <w:pPr>
              <w:jc w:val="both"/>
              <w:rPr>
                <w:rFonts w:ascii="Times New Roman" w:hAnsi="Times New Roman" w:cs="Times New Roman"/>
                <w:sz w:val="20"/>
              </w:rPr>
            </w:pPr>
            <w:r>
              <w:rPr>
                <w:rFonts w:ascii="Times New Roman" w:hAnsi="Times New Roman" w:cs="Times New Roman"/>
                <w:sz w:val="20"/>
              </w:rPr>
              <w:t>2</w:t>
            </w:r>
          </w:p>
        </w:tc>
        <w:tc>
          <w:tcPr>
            <w:tcW w:w="2126" w:type="dxa"/>
            <w:vAlign w:val="bottom"/>
          </w:tcPr>
          <w:p w14:paraId="1A6FD703" w14:textId="3BAE218C" w:rsidR="0075221D" w:rsidRDefault="00911D69">
            <w:pPr>
              <w:jc w:val="both"/>
              <w:rPr>
                <w:rFonts w:ascii="Times New Roman" w:hAnsi="Times New Roman" w:cs="Times New Roman"/>
                <w:sz w:val="20"/>
              </w:rPr>
            </w:pPr>
            <w:r>
              <w:rPr>
                <w:rFonts w:ascii="Times New Roman" w:hAnsi="Times New Roman" w:cs="Times New Roman"/>
                <w:color w:val="000000"/>
                <w:sz w:val="20"/>
              </w:rPr>
              <w:t>0.0362</w:t>
            </w:r>
          </w:p>
        </w:tc>
        <w:tc>
          <w:tcPr>
            <w:tcW w:w="2485" w:type="dxa"/>
          </w:tcPr>
          <w:p w14:paraId="018ED88A" w14:textId="6CD04D16" w:rsidR="0075221D" w:rsidRDefault="0075221D">
            <w:pPr>
              <w:jc w:val="both"/>
              <w:rPr>
                <w:rFonts w:ascii="Times New Roman" w:hAnsi="Times New Roman" w:cs="Times New Roman"/>
                <w:sz w:val="20"/>
              </w:rPr>
            </w:pPr>
          </w:p>
        </w:tc>
      </w:tr>
      <w:tr w:rsidR="0075221D" w14:paraId="3A6D63DC" w14:textId="6015EA17">
        <w:trPr>
          <w:trHeight w:val="232"/>
        </w:trPr>
        <w:tc>
          <w:tcPr>
            <w:tcW w:w="1343" w:type="dxa"/>
            <w:vAlign w:val="bottom"/>
          </w:tcPr>
          <w:p w14:paraId="25E0B2EB" w14:textId="65F6EB47" w:rsidR="0075221D" w:rsidRDefault="00911D69">
            <w:pPr>
              <w:jc w:val="both"/>
              <w:rPr>
                <w:rFonts w:ascii="Times New Roman" w:hAnsi="Times New Roman" w:cs="Times New Roman"/>
                <w:sz w:val="20"/>
              </w:rPr>
            </w:pPr>
            <w:r>
              <w:rPr>
                <w:rFonts w:ascii="Calibri" w:hAnsi="Calibri" w:cs="Calibri"/>
                <w:color w:val="000000"/>
              </w:rPr>
              <w:t>FDR</w:t>
            </w:r>
          </w:p>
        </w:tc>
        <w:tc>
          <w:tcPr>
            <w:tcW w:w="1062" w:type="dxa"/>
          </w:tcPr>
          <w:p w14:paraId="383CBB49" w14:textId="77777777" w:rsidR="0075221D" w:rsidRDefault="00911D69">
            <w:pPr>
              <w:jc w:val="both"/>
              <w:rPr>
                <w:rFonts w:ascii="Times New Roman" w:hAnsi="Times New Roman" w:cs="Times New Roman"/>
                <w:sz w:val="20"/>
              </w:rPr>
            </w:pPr>
            <w:r>
              <w:rPr>
                <w:rFonts w:ascii="Times New Roman" w:hAnsi="Times New Roman" w:cs="Times New Roman"/>
                <w:sz w:val="20"/>
              </w:rPr>
              <w:t>3</w:t>
            </w:r>
          </w:p>
        </w:tc>
        <w:tc>
          <w:tcPr>
            <w:tcW w:w="2126" w:type="dxa"/>
            <w:vAlign w:val="bottom"/>
          </w:tcPr>
          <w:p w14:paraId="0CE9B82A" w14:textId="1176F2FD" w:rsidR="0075221D" w:rsidRDefault="00911D69">
            <w:pPr>
              <w:jc w:val="both"/>
              <w:rPr>
                <w:rFonts w:ascii="Times New Roman" w:hAnsi="Times New Roman" w:cs="Times New Roman"/>
                <w:sz w:val="20"/>
              </w:rPr>
            </w:pPr>
            <w:r>
              <w:rPr>
                <w:rFonts w:ascii="Times New Roman" w:hAnsi="Times New Roman" w:cs="Times New Roman"/>
                <w:color w:val="000000"/>
                <w:sz w:val="20"/>
              </w:rPr>
              <w:t>0.0300</w:t>
            </w:r>
          </w:p>
        </w:tc>
        <w:tc>
          <w:tcPr>
            <w:tcW w:w="2485" w:type="dxa"/>
          </w:tcPr>
          <w:p w14:paraId="43C26AE5" w14:textId="062C06CF" w:rsidR="0075221D" w:rsidRDefault="00911D69">
            <w:pPr>
              <w:rPr>
                <w:rFonts w:ascii="Times New Roman" w:hAnsi="Times New Roman" w:cs="Times New Roman"/>
                <w:sz w:val="20"/>
              </w:rPr>
            </w:pPr>
            <w:r>
              <w:rPr>
                <w:rFonts w:ascii="Times New Roman" w:hAnsi="Times New Roman" w:cs="Times New Roman"/>
                <w:sz w:val="20"/>
              </w:rPr>
              <w:t>Ranking (1)-(3)</w:t>
            </w:r>
          </w:p>
        </w:tc>
      </w:tr>
      <w:tr w:rsidR="0075221D" w14:paraId="48F5CE8D" w14:textId="148B9FC5">
        <w:trPr>
          <w:trHeight w:val="247"/>
        </w:trPr>
        <w:tc>
          <w:tcPr>
            <w:tcW w:w="1343" w:type="dxa"/>
            <w:vAlign w:val="bottom"/>
          </w:tcPr>
          <w:p w14:paraId="119CB73B" w14:textId="22227BCA" w:rsidR="0075221D" w:rsidRDefault="00911D69">
            <w:pPr>
              <w:jc w:val="both"/>
              <w:rPr>
                <w:rFonts w:ascii="Times New Roman" w:hAnsi="Times New Roman" w:cs="Times New Roman"/>
                <w:sz w:val="20"/>
              </w:rPr>
            </w:pPr>
            <w:r>
              <w:rPr>
                <w:rFonts w:ascii="Calibri" w:hAnsi="Calibri" w:cs="Calibri"/>
                <w:color w:val="000000"/>
              </w:rPr>
              <w:t>ROIC</w:t>
            </w:r>
          </w:p>
        </w:tc>
        <w:tc>
          <w:tcPr>
            <w:tcW w:w="1062" w:type="dxa"/>
          </w:tcPr>
          <w:p w14:paraId="442E10C6" w14:textId="77777777" w:rsidR="0075221D" w:rsidRDefault="00911D69">
            <w:pPr>
              <w:jc w:val="both"/>
              <w:rPr>
                <w:rFonts w:ascii="Times New Roman" w:hAnsi="Times New Roman" w:cs="Times New Roman"/>
                <w:sz w:val="20"/>
              </w:rPr>
            </w:pPr>
            <w:r>
              <w:rPr>
                <w:rFonts w:ascii="Times New Roman" w:hAnsi="Times New Roman" w:cs="Times New Roman"/>
                <w:sz w:val="20"/>
              </w:rPr>
              <w:t>4</w:t>
            </w:r>
          </w:p>
        </w:tc>
        <w:tc>
          <w:tcPr>
            <w:tcW w:w="2126" w:type="dxa"/>
            <w:vAlign w:val="bottom"/>
          </w:tcPr>
          <w:p w14:paraId="36465A91" w14:textId="21170B5F" w:rsidR="0075221D" w:rsidRDefault="00911D69">
            <w:pPr>
              <w:jc w:val="both"/>
              <w:rPr>
                <w:rFonts w:ascii="Times New Roman" w:hAnsi="Times New Roman" w:cs="Times New Roman"/>
                <w:sz w:val="20"/>
              </w:rPr>
            </w:pPr>
            <w:r>
              <w:rPr>
                <w:rFonts w:ascii="Times New Roman" w:hAnsi="Times New Roman" w:cs="Times New Roman"/>
                <w:color w:val="000000"/>
                <w:sz w:val="20"/>
              </w:rPr>
              <w:t>0.0284</w:t>
            </w:r>
          </w:p>
        </w:tc>
        <w:tc>
          <w:tcPr>
            <w:tcW w:w="2485" w:type="dxa"/>
          </w:tcPr>
          <w:p w14:paraId="4B7D1478" w14:textId="4B68603C" w:rsidR="0075221D" w:rsidRDefault="00911D69">
            <w:pPr>
              <w:rPr>
                <w:rFonts w:ascii="Times New Roman" w:hAnsi="Times New Roman" w:cs="Times New Roman"/>
                <w:sz w:val="20"/>
              </w:rPr>
            </w:pPr>
            <w:r>
              <w:rPr>
                <w:rFonts w:ascii="Times New Roman" w:hAnsi="Times New Roman" w:cs="Times New Roman"/>
                <w:sz w:val="20"/>
              </w:rPr>
              <w:t>Ranking (1)-(4)</w:t>
            </w:r>
          </w:p>
        </w:tc>
      </w:tr>
      <w:tr w:rsidR="0075221D" w14:paraId="359DFC63" w14:textId="18871983">
        <w:trPr>
          <w:trHeight w:val="247"/>
        </w:trPr>
        <w:tc>
          <w:tcPr>
            <w:tcW w:w="1343" w:type="dxa"/>
            <w:vAlign w:val="bottom"/>
          </w:tcPr>
          <w:p w14:paraId="1901DD6D" w14:textId="6258CAA2" w:rsidR="0075221D" w:rsidRDefault="00911D69">
            <w:pPr>
              <w:jc w:val="both"/>
              <w:rPr>
                <w:rFonts w:ascii="Times New Roman" w:hAnsi="Times New Roman" w:cs="Times New Roman"/>
                <w:sz w:val="20"/>
              </w:rPr>
            </w:pPr>
            <w:r>
              <w:rPr>
                <w:rFonts w:ascii="Calibri" w:hAnsi="Calibri" w:cs="Calibri"/>
                <w:color w:val="000000"/>
              </w:rPr>
              <w:t>EM</w:t>
            </w:r>
          </w:p>
        </w:tc>
        <w:tc>
          <w:tcPr>
            <w:tcW w:w="1062" w:type="dxa"/>
          </w:tcPr>
          <w:p w14:paraId="77986F24" w14:textId="77777777" w:rsidR="0075221D" w:rsidRDefault="00911D69">
            <w:pPr>
              <w:jc w:val="both"/>
              <w:rPr>
                <w:rFonts w:ascii="Times New Roman" w:hAnsi="Times New Roman" w:cs="Times New Roman"/>
                <w:sz w:val="20"/>
              </w:rPr>
            </w:pPr>
            <w:r>
              <w:rPr>
                <w:rFonts w:ascii="Times New Roman" w:hAnsi="Times New Roman" w:cs="Times New Roman"/>
                <w:sz w:val="20"/>
              </w:rPr>
              <w:t>5</w:t>
            </w:r>
          </w:p>
        </w:tc>
        <w:tc>
          <w:tcPr>
            <w:tcW w:w="2126" w:type="dxa"/>
            <w:vAlign w:val="bottom"/>
          </w:tcPr>
          <w:p w14:paraId="2DECC266" w14:textId="6B882B4F" w:rsidR="0075221D" w:rsidRDefault="00911D69">
            <w:pPr>
              <w:jc w:val="both"/>
              <w:rPr>
                <w:rFonts w:ascii="Times New Roman" w:hAnsi="Times New Roman" w:cs="Times New Roman"/>
                <w:sz w:val="20"/>
              </w:rPr>
            </w:pPr>
            <w:r>
              <w:rPr>
                <w:rFonts w:ascii="Times New Roman" w:hAnsi="Times New Roman" w:cs="Times New Roman"/>
                <w:color w:val="000000"/>
                <w:sz w:val="20"/>
              </w:rPr>
              <w:t>0.0256</w:t>
            </w:r>
          </w:p>
        </w:tc>
        <w:tc>
          <w:tcPr>
            <w:tcW w:w="2485" w:type="dxa"/>
          </w:tcPr>
          <w:p w14:paraId="11EA68DF" w14:textId="1292A83F" w:rsidR="0075221D" w:rsidRDefault="00911D69">
            <w:pPr>
              <w:rPr>
                <w:rFonts w:ascii="Times New Roman" w:hAnsi="Times New Roman" w:cs="Times New Roman"/>
                <w:sz w:val="20"/>
              </w:rPr>
            </w:pPr>
            <w:r>
              <w:rPr>
                <w:rFonts w:ascii="Times New Roman" w:hAnsi="Times New Roman" w:cs="Times New Roman"/>
                <w:sz w:val="20"/>
              </w:rPr>
              <w:t>Ranking (1)-(5)</w:t>
            </w:r>
          </w:p>
        </w:tc>
      </w:tr>
      <w:tr w:rsidR="0075221D" w14:paraId="6FE8E2FA" w14:textId="68C5E1EA">
        <w:trPr>
          <w:trHeight w:val="232"/>
        </w:trPr>
        <w:tc>
          <w:tcPr>
            <w:tcW w:w="1343" w:type="dxa"/>
            <w:vAlign w:val="bottom"/>
          </w:tcPr>
          <w:p w14:paraId="08E83451" w14:textId="795B8282" w:rsidR="0075221D" w:rsidRDefault="00911D69">
            <w:pPr>
              <w:jc w:val="both"/>
              <w:rPr>
                <w:rFonts w:ascii="Times New Roman" w:hAnsi="Times New Roman" w:cs="Times New Roman"/>
                <w:sz w:val="20"/>
              </w:rPr>
            </w:pPr>
            <w:r>
              <w:rPr>
                <w:rFonts w:ascii="Calibri" w:hAnsi="Calibri" w:cs="Calibri"/>
                <w:color w:val="000000"/>
              </w:rPr>
              <w:t>LR</w:t>
            </w:r>
          </w:p>
        </w:tc>
        <w:tc>
          <w:tcPr>
            <w:tcW w:w="1062" w:type="dxa"/>
          </w:tcPr>
          <w:p w14:paraId="4F2BAC71" w14:textId="77777777" w:rsidR="0075221D" w:rsidRDefault="00911D69">
            <w:pPr>
              <w:jc w:val="both"/>
              <w:rPr>
                <w:rFonts w:ascii="Times New Roman" w:hAnsi="Times New Roman" w:cs="Times New Roman"/>
                <w:sz w:val="20"/>
              </w:rPr>
            </w:pPr>
            <w:r>
              <w:rPr>
                <w:rFonts w:ascii="Times New Roman" w:hAnsi="Times New Roman" w:cs="Times New Roman"/>
                <w:sz w:val="20"/>
              </w:rPr>
              <w:t>6</w:t>
            </w:r>
          </w:p>
        </w:tc>
        <w:tc>
          <w:tcPr>
            <w:tcW w:w="2126" w:type="dxa"/>
            <w:vAlign w:val="bottom"/>
          </w:tcPr>
          <w:p w14:paraId="59833A8C" w14:textId="5455E8D7" w:rsidR="0075221D" w:rsidRDefault="00911D69">
            <w:pPr>
              <w:jc w:val="both"/>
              <w:rPr>
                <w:rFonts w:ascii="Times New Roman" w:hAnsi="Times New Roman" w:cs="Times New Roman"/>
                <w:sz w:val="20"/>
              </w:rPr>
            </w:pPr>
            <w:r>
              <w:rPr>
                <w:rFonts w:ascii="Times New Roman" w:hAnsi="Times New Roman" w:cs="Times New Roman"/>
                <w:color w:val="000000"/>
                <w:sz w:val="20"/>
              </w:rPr>
              <w:t>0.0211</w:t>
            </w:r>
          </w:p>
        </w:tc>
        <w:tc>
          <w:tcPr>
            <w:tcW w:w="2485" w:type="dxa"/>
          </w:tcPr>
          <w:p w14:paraId="0A78C2F9" w14:textId="6E2D4325" w:rsidR="0075221D" w:rsidRDefault="00911D69">
            <w:pPr>
              <w:rPr>
                <w:rFonts w:ascii="Times New Roman" w:hAnsi="Times New Roman" w:cs="Times New Roman"/>
                <w:sz w:val="20"/>
              </w:rPr>
            </w:pPr>
            <w:r>
              <w:rPr>
                <w:rFonts w:ascii="Times New Roman" w:hAnsi="Times New Roman" w:cs="Times New Roman"/>
                <w:sz w:val="20"/>
              </w:rPr>
              <w:t>Ranking (1)-(6)</w:t>
            </w:r>
          </w:p>
        </w:tc>
      </w:tr>
      <w:tr w:rsidR="0075221D" w14:paraId="3A1C9920" w14:textId="55DC92B0">
        <w:trPr>
          <w:trHeight w:val="247"/>
        </w:trPr>
        <w:tc>
          <w:tcPr>
            <w:tcW w:w="1343" w:type="dxa"/>
            <w:vAlign w:val="bottom"/>
          </w:tcPr>
          <w:p w14:paraId="54587812" w14:textId="1B7E0B7A" w:rsidR="0075221D" w:rsidRDefault="00911D69">
            <w:pPr>
              <w:jc w:val="both"/>
              <w:rPr>
                <w:rFonts w:ascii="Times New Roman" w:hAnsi="Times New Roman" w:cs="Times New Roman"/>
                <w:sz w:val="20"/>
              </w:rPr>
            </w:pPr>
            <w:r>
              <w:rPr>
                <w:rFonts w:ascii="Calibri" w:hAnsi="Calibri" w:cs="Calibri"/>
                <w:color w:val="000000"/>
              </w:rPr>
              <w:t>CR</w:t>
            </w:r>
          </w:p>
        </w:tc>
        <w:tc>
          <w:tcPr>
            <w:tcW w:w="1062" w:type="dxa"/>
          </w:tcPr>
          <w:p w14:paraId="61033011" w14:textId="77777777" w:rsidR="0075221D" w:rsidRDefault="00911D69">
            <w:pPr>
              <w:jc w:val="both"/>
              <w:rPr>
                <w:rFonts w:ascii="Times New Roman" w:hAnsi="Times New Roman" w:cs="Times New Roman"/>
                <w:sz w:val="20"/>
              </w:rPr>
            </w:pPr>
            <w:r>
              <w:rPr>
                <w:rFonts w:ascii="Times New Roman" w:hAnsi="Times New Roman" w:cs="Times New Roman"/>
                <w:sz w:val="20"/>
              </w:rPr>
              <w:t>7</w:t>
            </w:r>
          </w:p>
        </w:tc>
        <w:tc>
          <w:tcPr>
            <w:tcW w:w="2126" w:type="dxa"/>
            <w:vAlign w:val="bottom"/>
          </w:tcPr>
          <w:p w14:paraId="5257DABC" w14:textId="0851432E" w:rsidR="0075221D" w:rsidRDefault="00911D69">
            <w:pPr>
              <w:jc w:val="both"/>
              <w:rPr>
                <w:rFonts w:ascii="Times New Roman" w:hAnsi="Times New Roman" w:cs="Times New Roman"/>
                <w:sz w:val="20"/>
              </w:rPr>
            </w:pPr>
            <w:r>
              <w:rPr>
                <w:rFonts w:ascii="Times New Roman" w:hAnsi="Times New Roman" w:cs="Times New Roman"/>
                <w:color w:val="000000"/>
                <w:sz w:val="20"/>
              </w:rPr>
              <w:t>0.0210</w:t>
            </w:r>
          </w:p>
        </w:tc>
        <w:tc>
          <w:tcPr>
            <w:tcW w:w="2485" w:type="dxa"/>
          </w:tcPr>
          <w:p w14:paraId="09F447AD" w14:textId="18E0F893" w:rsidR="0075221D" w:rsidRDefault="00911D69">
            <w:pPr>
              <w:rPr>
                <w:rFonts w:ascii="Times New Roman" w:hAnsi="Times New Roman" w:cs="Times New Roman"/>
                <w:sz w:val="20"/>
              </w:rPr>
            </w:pPr>
            <w:r>
              <w:rPr>
                <w:rFonts w:ascii="Times New Roman" w:hAnsi="Times New Roman" w:cs="Times New Roman"/>
                <w:sz w:val="20"/>
              </w:rPr>
              <w:t>Ranking (1)-(7)</w:t>
            </w:r>
          </w:p>
        </w:tc>
      </w:tr>
      <w:tr w:rsidR="0075221D" w14:paraId="319B398B" w14:textId="7B6E743D">
        <w:trPr>
          <w:trHeight w:val="232"/>
        </w:trPr>
        <w:tc>
          <w:tcPr>
            <w:tcW w:w="1343" w:type="dxa"/>
            <w:vAlign w:val="bottom"/>
          </w:tcPr>
          <w:p w14:paraId="762B4673" w14:textId="6770D988" w:rsidR="0075221D" w:rsidRDefault="00911D69">
            <w:pPr>
              <w:jc w:val="both"/>
              <w:rPr>
                <w:rFonts w:ascii="Times New Roman" w:hAnsi="Times New Roman" w:cs="Times New Roman"/>
                <w:sz w:val="20"/>
              </w:rPr>
            </w:pPr>
            <w:r>
              <w:rPr>
                <w:rFonts w:ascii="Calibri" w:hAnsi="Calibri" w:cs="Calibri"/>
                <w:color w:val="000000"/>
              </w:rPr>
              <w:t>ITR</w:t>
            </w:r>
          </w:p>
        </w:tc>
        <w:tc>
          <w:tcPr>
            <w:tcW w:w="1062" w:type="dxa"/>
          </w:tcPr>
          <w:p w14:paraId="753AA435" w14:textId="77777777" w:rsidR="0075221D" w:rsidRDefault="00911D69">
            <w:pPr>
              <w:jc w:val="both"/>
              <w:rPr>
                <w:rFonts w:ascii="Times New Roman" w:hAnsi="Times New Roman" w:cs="Times New Roman"/>
                <w:sz w:val="20"/>
              </w:rPr>
            </w:pPr>
            <w:r>
              <w:rPr>
                <w:rFonts w:ascii="Times New Roman" w:hAnsi="Times New Roman" w:cs="Times New Roman"/>
                <w:sz w:val="20"/>
              </w:rPr>
              <w:t>8</w:t>
            </w:r>
          </w:p>
        </w:tc>
        <w:tc>
          <w:tcPr>
            <w:tcW w:w="2126" w:type="dxa"/>
            <w:vAlign w:val="bottom"/>
          </w:tcPr>
          <w:p w14:paraId="65BA7DF6" w14:textId="6051E0D0" w:rsidR="0075221D" w:rsidRDefault="00911D69">
            <w:pPr>
              <w:jc w:val="both"/>
              <w:rPr>
                <w:rFonts w:ascii="Times New Roman" w:hAnsi="Times New Roman" w:cs="Times New Roman"/>
                <w:sz w:val="20"/>
              </w:rPr>
            </w:pPr>
            <w:r>
              <w:rPr>
                <w:rFonts w:ascii="Times New Roman" w:hAnsi="Times New Roman" w:cs="Times New Roman"/>
                <w:color w:val="000000"/>
                <w:sz w:val="20"/>
              </w:rPr>
              <w:t>0.0202</w:t>
            </w:r>
          </w:p>
        </w:tc>
        <w:tc>
          <w:tcPr>
            <w:tcW w:w="2485" w:type="dxa"/>
          </w:tcPr>
          <w:p w14:paraId="576E316F" w14:textId="454B3D1C" w:rsidR="0075221D" w:rsidRDefault="00911D69">
            <w:pPr>
              <w:rPr>
                <w:rFonts w:ascii="Times New Roman" w:hAnsi="Times New Roman" w:cs="Times New Roman"/>
                <w:sz w:val="20"/>
              </w:rPr>
            </w:pPr>
            <w:r>
              <w:rPr>
                <w:rFonts w:ascii="Times New Roman" w:hAnsi="Times New Roman" w:cs="Times New Roman"/>
                <w:sz w:val="20"/>
              </w:rPr>
              <w:t>Ranking (1)-(8)</w:t>
            </w:r>
          </w:p>
        </w:tc>
      </w:tr>
      <w:tr w:rsidR="0075221D" w14:paraId="61E16ED9" w14:textId="396B511B">
        <w:trPr>
          <w:trHeight w:val="247"/>
        </w:trPr>
        <w:tc>
          <w:tcPr>
            <w:tcW w:w="1343" w:type="dxa"/>
            <w:vAlign w:val="bottom"/>
          </w:tcPr>
          <w:p w14:paraId="2AFB5480" w14:textId="54526BB4" w:rsidR="0075221D" w:rsidRDefault="00911D69">
            <w:pPr>
              <w:jc w:val="both"/>
              <w:rPr>
                <w:rFonts w:ascii="Times New Roman" w:hAnsi="Times New Roman" w:cs="Times New Roman"/>
                <w:sz w:val="20"/>
              </w:rPr>
            </w:pPr>
            <w:r>
              <w:rPr>
                <w:rFonts w:ascii="Calibri" w:hAnsi="Calibri" w:cs="Calibri"/>
                <w:color w:val="000000"/>
              </w:rPr>
              <w:t>ATR</w:t>
            </w:r>
          </w:p>
        </w:tc>
        <w:tc>
          <w:tcPr>
            <w:tcW w:w="1062" w:type="dxa"/>
          </w:tcPr>
          <w:p w14:paraId="06E58586" w14:textId="77777777" w:rsidR="0075221D" w:rsidRDefault="00911D69">
            <w:pPr>
              <w:jc w:val="both"/>
              <w:rPr>
                <w:rFonts w:ascii="Times New Roman" w:hAnsi="Times New Roman" w:cs="Times New Roman"/>
                <w:sz w:val="20"/>
              </w:rPr>
            </w:pPr>
            <w:r>
              <w:rPr>
                <w:rFonts w:ascii="Times New Roman" w:hAnsi="Times New Roman" w:cs="Times New Roman"/>
                <w:sz w:val="20"/>
              </w:rPr>
              <w:t>9</w:t>
            </w:r>
          </w:p>
        </w:tc>
        <w:tc>
          <w:tcPr>
            <w:tcW w:w="2126" w:type="dxa"/>
            <w:vAlign w:val="bottom"/>
          </w:tcPr>
          <w:p w14:paraId="2E40230C" w14:textId="38378CF5" w:rsidR="0075221D" w:rsidRDefault="00911D69">
            <w:pPr>
              <w:jc w:val="both"/>
              <w:rPr>
                <w:rFonts w:ascii="Times New Roman" w:hAnsi="Times New Roman" w:cs="Times New Roman"/>
                <w:sz w:val="20"/>
              </w:rPr>
            </w:pPr>
            <w:r>
              <w:rPr>
                <w:rFonts w:ascii="Times New Roman" w:hAnsi="Times New Roman" w:cs="Times New Roman"/>
                <w:color w:val="000000"/>
                <w:sz w:val="20"/>
              </w:rPr>
              <w:t>0.0063</w:t>
            </w:r>
          </w:p>
        </w:tc>
        <w:tc>
          <w:tcPr>
            <w:tcW w:w="2485" w:type="dxa"/>
          </w:tcPr>
          <w:p w14:paraId="65135438" w14:textId="6F64A2C9" w:rsidR="0075221D" w:rsidRDefault="00911D69">
            <w:pPr>
              <w:rPr>
                <w:rFonts w:ascii="Times New Roman" w:hAnsi="Times New Roman" w:cs="Times New Roman"/>
                <w:sz w:val="20"/>
              </w:rPr>
            </w:pPr>
            <w:r>
              <w:rPr>
                <w:rFonts w:ascii="Times New Roman" w:hAnsi="Times New Roman" w:cs="Times New Roman"/>
                <w:sz w:val="20"/>
              </w:rPr>
              <w:t>Ranking (1)-(9)</w:t>
            </w:r>
          </w:p>
        </w:tc>
      </w:tr>
      <w:tr w:rsidR="0075221D" w14:paraId="23AB96E8" w14:textId="3192D943">
        <w:trPr>
          <w:trHeight w:val="247"/>
        </w:trPr>
        <w:tc>
          <w:tcPr>
            <w:tcW w:w="1343" w:type="dxa"/>
            <w:vAlign w:val="bottom"/>
          </w:tcPr>
          <w:p w14:paraId="20665439" w14:textId="46493F73" w:rsidR="0075221D" w:rsidRDefault="00911D69">
            <w:pPr>
              <w:jc w:val="both"/>
              <w:rPr>
                <w:rFonts w:ascii="Times New Roman" w:hAnsi="Times New Roman" w:cs="Times New Roman"/>
                <w:sz w:val="20"/>
              </w:rPr>
            </w:pPr>
            <w:r>
              <w:rPr>
                <w:rFonts w:ascii="Calibri" w:hAnsi="Calibri" w:cs="Calibri"/>
                <w:color w:val="000000"/>
              </w:rPr>
              <w:t>GPM</w:t>
            </w:r>
          </w:p>
        </w:tc>
        <w:tc>
          <w:tcPr>
            <w:tcW w:w="1062" w:type="dxa"/>
          </w:tcPr>
          <w:p w14:paraId="10B9DCEF" w14:textId="77777777" w:rsidR="0075221D" w:rsidRDefault="00911D69">
            <w:pPr>
              <w:jc w:val="both"/>
              <w:rPr>
                <w:rFonts w:ascii="Times New Roman" w:hAnsi="Times New Roman" w:cs="Times New Roman"/>
                <w:sz w:val="20"/>
              </w:rPr>
            </w:pPr>
            <w:r>
              <w:rPr>
                <w:rFonts w:ascii="Times New Roman" w:hAnsi="Times New Roman" w:cs="Times New Roman"/>
                <w:sz w:val="20"/>
              </w:rPr>
              <w:t>10</w:t>
            </w:r>
          </w:p>
        </w:tc>
        <w:tc>
          <w:tcPr>
            <w:tcW w:w="2126" w:type="dxa"/>
            <w:vAlign w:val="bottom"/>
          </w:tcPr>
          <w:p w14:paraId="455D8894" w14:textId="43F38170" w:rsidR="0075221D" w:rsidRDefault="00911D69">
            <w:pPr>
              <w:jc w:val="both"/>
              <w:rPr>
                <w:rFonts w:ascii="Times New Roman" w:hAnsi="Times New Roman" w:cs="Times New Roman"/>
                <w:sz w:val="20"/>
              </w:rPr>
            </w:pPr>
            <w:r>
              <w:rPr>
                <w:rFonts w:ascii="Times New Roman" w:hAnsi="Times New Roman" w:cs="Times New Roman"/>
                <w:color w:val="000000"/>
                <w:sz w:val="20"/>
              </w:rPr>
              <w:t>0.0053</w:t>
            </w:r>
          </w:p>
        </w:tc>
        <w:tc>
          <w:tcPr>
            <w:tcW w:w="2485" w:type="dxa"/>
          </w:tcPr>
          <w:p w14:paraId="69A5AEE9" w14:textId="7D33B144" w:rsidR="0075221D" w:rsidRDefault="00911D69">
            <w:pPr>
              <w:rPr>
                <w:rFonts w:ascii="Times New Roman" w:hAnsi="Times New Roman" w:cs="Times New Roman"/>
                <w:sz w:val="20"/>
              </w:rPr>
            </w:pPr>
            <w:r>
              <w:rPr>
                <w:rFonts w:ascii="Times New Roman" w:hAnsi="Times New Roman" w:cs="Times New Roman"/>
                <w:sz w:val="20"/>
              </w:rPr>
              <w:t>Ranking (1)-(10)</w:t>
            </w:r>
          </w:p>
        </w:tc>
      </w:tr>
      <w:tr w:rsidR="0075221D" w14:paraId="5B9901CE" w14:textId="14341D1A">
        <w:trPr>
          <w:trHeight w:val="232"/>
        </w:trPr>
        <w:tc>
          <w:tcPr>
            <w:tcW w:w="1343" w:type="dxa"/>
            <w:vAlign w:val="bottom"/>
          </w:tcPr>
          <w:p w14:paraId="08C916CE" w14:textId="2E472D51" w:rsidR="0075221D" w:rsidRDefault="00911D69">
            <w:pPr>
              <w:jc w:val="both"/>
              <w:rPr>
                <w:rFonts w:ascii="Times New Roman" w:hAnsi="Times New Roman" w:cs="Times New Roman"/>
                <w:sz w:val="20"/>
              </w:rPr>
            </w:pPr>
            <w:r>
              <w:rPr>
                <w:rFonts w:ascii="Calibri" w:hAnsi="Calibri" w:cs="Calibri"/>
                <w:color w:val="000000"/>
              </w:rPr>
              <w:t>ROI</w:t>
            </w:r>
          </w:p>
        </w:tc>
        <w:tc>
          <w:tcPr>
            <w:tcW w:w="1062" w:type="dxa"/>
          </w:tcPr>
          <w:p w14:paraId="257C8C1E" w14:textId="77777777" w:rsidR="0075221D" w:rsidRDefault="00911D69">
            <w:pPr>
              <w:jc w:val="both"/>
              <w:rPr>
                <w:rFonts w:ascii="Times New Roman" w:hAnsi="Times New Roman" w:cs="Times New Roman"/>
                <w:sz w:val="20"/>
              </w:rPr>
            </w:pPr>
            <w:r>
              <w:rPr>
                <w:rFonts w:ascii="Times New Roman" w:hAnsi="Times New Roman" w:cs="Times New Roman"/>
                <w:sz w:val="20"/>
              </w:rPr>
              <w:t>11</w:t>
            </w:r>
          </w:p>
        </w:tc>
        <w:tc>
          <w:tcPr>
            <w:tcW w:w="2126" w:type="dxa"/>
            <w:vAlign w:val="bottom"/>
          </w:tcPr>
          <w:p w14:paraId="361825FA" w14:textId="0740C8B7" w:rsidR="0075221D" w:rsidRDefault="00911D69">
            <w:pPr>
              <w:jc w:val="both"/>
              <w:rPr>
                <w:rFonts w:ascii="Times New Roman" w:hAnsi="Times New Roman" w:cs="Times New Roman"/>
                <w:sz w:val="20"/>
              </w:rPr>
            </w:pPr>
            <w:r>
              <w:rPr>
                <w:rFonts w:ascii="Times New Roman" w:hAnsi="Times New Roman" w:cs="Times New Roman"/>
                <w:color w:val="000000"/>
                <w:sz w:val="20"/>
              </w:rPr>
              <w:t>0.0023</w:t>
            </w:r>
          </w:p>
        </w:tc>
        <w:tc>
          <w:tcPr>
            <w:tcW w:w="2485" w:type="dxa"/>
          </w:tcPr>
          <w:p w14:paraId="2E4D3CF9" w14:textId="67AC10CD" w:rsidR="0075221D" w:rsidRDefault="00911D69">
            <w:pPr>
              <w:rPr>
                <w:rFonts w:ascii="Times New Roman" w:hAnsi="Times New Roman" w:cs="Times New Roman"/>
                <w:sz w:val="20"/>
              </w:rPr>
            </w:pPr>
            <w:r>
              <w:rPr>
                <w:rFonts w:ascii="Times New Roman" w:hAnsi="Times New Roman" w:cs="Times New Roman"/>
                <w:sz w:val="20"/>
              </w:rPr>
              <w:t>Ranking (1)-(11)</w:t>
            </w:r>
          </w:p>
        </w:tc>
      </w:tr>
      <w:tr w:rsidR="0075221D" w14:paraId="22A2C20F" w14:textId="6428DDB8">
        <w:trPr>
          <w:trHeight w:val="247"/>
        </w:trPr>
        <w:tc>
          <w:tcPr>
            <w:tcW w:w="1343" w:type="dxa"/>
            <w:vAlign w:val="bottom"/>
          </w:tcPr>
          <w:p w14:paraId="17E73359" w14:textId="1AC0BAD1" w:rsidR="0075221D" w:rsidRDefault="00911D69">
            <w:pPr>
              <w:jc w:val="both"/>
              <w:rPr>
                <w:rFonts w:ascii="Times New Roman" w:hAnsi="Times New Roman" w:cs="Times New Roman"/>
                <w:sz w:val="20"/>
              </w:rPr>
            </w:pPr>
            <w:r>
              <w:rPr>
                <w:rFonts w:ascii="Calibri" w:hAnsi="Calibri" w:cs="Calibri"/>
                <w:color w:val="000000"/>
              </w:rPr>
              <w:t>CR</w:t>
            </w:r>
          </w:p>
        </w:tc>
        <w:tc>
          <w:tcPr>
            <w:tcW w:w="1062" w:type="dxa"/>
          </w:tcPr>
          <w:p w14:paraId="1BA9AC4F" w14:textId="77777777" w:rsidR="0075221D" w:rsidRDefault="00911D69">
            <w:pPr>
              <w:jc w:val="both"/>
              <w:rPr>
                <w:rFonts w:ascii="Times New Roman" w:hAnsi="Times New Roman" w:cs="Times New Roman"/>
                <w:sz w:val="20"/>
              </w:rPr>
            </w:pPr>
            <w:r>
              <w:rPr>
                <w:rFonts w:ascii="Times New Roman" w:hAnsi="Times New Roman" w:cs="Times New Roman"/>
                <w:sz w:val="20"/>
              </w:rPr>
              <w:t>12</w:t>
            </w:r>
          </w:p>
        </w:tc>
        <w:tc>
          <w:tcPr>
            <w:tcW w:w="2126" w:type="dxa"/>
            <w:vAlign w:val="bottom"/>
          </w:tcPr>
          <w:p w14:paraId="57441768" w14:textId="7E762885" w:rsidR="0075221D" w:rsidRDefault="00911D69">
            <w:pPr>
              <w:jc w:val="both"/>
              <w:rPr>
                <w:rFonts w:ascii="Times New Roman" w:hAnsi="Times New Roman" w:cs="Times New Roman"/>
                <w:sz w:val="20"/>
              </w:rPr>
            </w:pPr>
            <w:r>
              <w:rPr>
                <w:rFonts w:ascii="Times New Roman" w:hAnsi="Times New Roman" w:cs="Times New Roman"/>
                <w:color w:val="000000"/>
                <w:sz w:val="20"/>
              </w:rPr>
              <w:t>0.0000</w:t>
            </w:r>
          </w:p>
        </w:tc>
        <w:tc>
          <w:tcPr>
            <w:tcW w:w="2485" w:type="dxa"/>
          </w:tcPr>
          <w:p w14:paraId="0ECEBDB4" w14:textId="507B7D7B" w:rsidR="0075221D" w:rsidRDefault="00911D69">
            <w:pPr>
              <w:rPr>
                <w:rFonts w:ascii="Times New Roman" w:hAnsi="Times New Roman" w:cs="Times New Roman"/>
                <w:sz w:val="20"/>
              </w:rPr>
            </w:pPr>
            <w:r>
              <w:rPr>
                <w:rFonts w:ascii="Times New Roman" w:hAnsi="Times New Roman" w:cs="Times New Roman"/>
                <w:sz w:val="20"/>
              </w:rPr>
              <w:t>Ranking (1)-(12)</w:t>
            </w:r>
          </w:p>
        </w:tc>
      </w:tr>
      <w:tr w:rsidR="0075221D" w14:paraId="3C01EE69" w14:textId="2C505E69">
        <w:trPr>
          <w:trHeight w:val="232"/>
        </w:trPr>
        <w:tc>
          <w:tcPr>
            <w:tcW w:w="1343" w:type="dxa"/>
            <w:vAlign w:val="bottom"/>
          </w:tcPr>
          <w:p w14:paraId="58FB911D" w14:textId="14900FAD" w:rsidR="0075221D" w:rsidRDefault="00911D69">
            <w:pPr>
              <w:jc w:val="both"/>
              <w:rPr>
                <w:rFonts w:ascii="Times New Roman" w:hAnsi="Times New Roman" w:cs="Times New Roman"/>
                <w:sz w:val="20"/>
              </w:rPr>
            </w:pPr>
            <w:r>
              <w:rPr>
                <w:rFonts w:ascii="Calibri" w:hAnsi="Calibri" w:cs="Calibri"/>
                <w:color w:val="000000"/>
              </w:rPr>
              <w:t>LR</w:t>
            </w:r>
          </w:p>
        </w:tc>
        <w:tc>
          <w:tcPr>
            <w:tcW w:w="1062" w:type="dxa"/>
          </w:tcPr>
          <w:p w14:paraId="45FAF34E" w14:textId="77777777" w:rsidR="0075221D" w:rsidRDefault="00911D69">
            <w:pPr>
              <w:jc w:val="both"/>
              <w:rPr>
                <w:rFonts w:ascii="Times New Roman" w:hAnsi="Times New Roman" w:cs="Times New Roman"/>
                <w:sz w:val="20"/>
              </w:rPr>
            </w:pPr>
            <w:r>
              <w:rPr>
                <w:rFonts w:ascii="Times New Roman" w:hAnsi="Times New Roman" w:cs="Times New Roman"/>
                <w:sz w:val="20"/>
              </w:rPr>
              <w:t>13</w:t>
            </w:r>
          </w:p>
        </w:tc>
        <w:tc>
          <w:tcPr>
            <w:tcW w:w="2126" w:type="dxa"/>
            <w:vAlign w:val="bottom"/>
          </w:tcPr>
          <w:p w14:paraId="4754D525" w14:textId="359B7674" w:rsidR="0075221D" w:rsidRDefault="00911D69">
            <w:pPr>
              <w:jc w:val="both"/>
              <w:rPr>
                <w:rFonts w:ascii="Times New Roman" w:hAnsi="Times New Roman" w:cs="Times New Roman"/>
                <w:color w:val="000000"/>
                <w:sz w:val="20"/>
              </w:rPr>
            </w:pPr>
            <w:r>
              <w:rPr>
                <w:rFonts w:ascii="Times New Roman" w:hAnsi="Times New Roman" w:cs="Times New Roman"/>
                <w:color w:val="000000"/>
                <w:sz w:val="20"/>
              </w:rPr>
              <w:t>0.0000</w:t>
            </w:r>
          </w:p>
        </w:tc>
        <w:tc>
          <w:tcPr>
            <w:tcW w:w="2485" w:type="dxa"/>
          </w:tcPr>
          <w:p w14:paraId="2242A894" w14:textId="3D1DE8CE" w:rsidR="0075221D" w:rsidRDefault="00911D69">
            <w:pPr>
              <w:rPr>
                <w:rFonts w:ascii="Times New Roman" w:hAnsi="Times New Roman" w:cs="Times New Roman"/>
                <w:color w:val="FFFF00"/>
                <w:sz w:val="20"/>
              </w:rPr>
            </w:pPr>
            <w:r>
              <w:rPr>
                <w:rFonts w:ascii="Times New Roman" w:hAnsi="Times New Roman" w:cs="Times New Roman"/>
                <w:sz w:val="20"/>
              </w:rPr>
              <w:t>Ranking (1)-(13)</w:t>
            </w:r>
          </w:p>
        </w:tc>
      </w:tr>
    </w:tbl>
    <w:p w14:paraId="012C2479" w14:textId="77777777" w:rsidR="0075221D" w:rsidRDefault="0075221D">
      <w:pPr>
        <w:jc w:val="both"/>
        <w:rPr>
          <w:rFonts w:ascii="Times New Roman" w:hAnsi="Times New Roman" w:cs="Times New Roman"/>
          <w:sz w:val="24"/>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
      <w:tblGrid>
        <w:gridCol w:w="9062"/>
      </w:tblGrid>
      <w:tr w:rsidR="0075221D" w14:paraId="764E2431" w14:textId="77777777">
        <w:tc>
          <w:tcPr>
            <w:tcW w:w="9062" w:type="dxa"/>
          </w:tcPr>
          <w:p w14:paraId="42F555B0" w14:textId="01FA10ED" w:rsidR="0075221D" w:rsidRDefault="0075221D">
            <w:pPr>
              <w:jc w:val="both"/>
              <w:rPr>
                <w:rFonts w:ascii="Times New Roman" w:hAnsi="Times New Roman" w:cs="Times New Roman"/>
                <w:sz w:val="24"/>
              </w:rPr>
            </w:pPr>
          </w:p>
          <w:p w14:paraId="56F7AA53" w14:textId="7DD4FD63" w:rsidR="0075221D" w:rsidRDefault="00911D69">
            <w:pPr>
              <w:jc w:val="both"/>
              <w:rPr>
                <w:rFonts w:ascii="Times New Roman" w:hAnsi="Times New Roman" w:cs="Times New Roman"/>
                <w:sz w:val="24"/>
              </w:rPr>
            </w:pPr>
            <w:r>
              <w:rPr>
                <w:noProof/>
                <w:lang w:val="tr-TR" w:eastAsia="tr-TR"/>
              </w:rPr>
              <w:drawing>
                <wp:inline distT="0" distB="0" distL="0" distR="0" wp14:anchorId="6F09CB27" wp14:editId="65C391AC">
                  <wp:extent cx="4579131" cy="2743200"/>
                  <wp:effectExtent l="0" t="0" r="12065" b="0"/>
                  <wp:docPr id="1855685631" name="Grafik 1">
                    <a:extLst xmlns:a="http://schemas.openxmlformats.org/drawingml/2006/main">
                      <a:ext uri="{FF2B5EF4-FFF2-40B4-BE49-F238E27FC236}">
                        <a16:creationId xmlns:a16="http://schemas.microsoft.com/office/drawing/2014/main" id="{77F3DB98-8C5F-5378-117B-CB764FC6DA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75221D" w14:paraId="63501810" w14:textId="77777777">
        <w:tblPrEx>
          <w:tblCellMar>
            <w:left w:w="108" w:type="dxa"/>
            <w:right w:w="108" w:type="dxa"/>
          </w:tblCellMar>
        </w:tblPrEx>
        <w:tc>
          <w:tcPr>
            <w:tcW w:w="9062" w:type="dxa"/>
          </w:tcPr>
          <w:p w14:paraId="4FBF4F09" w14:textId="77777777" w:rsidR="0075221D" w:rsidRDefault="0075221D">
            <w:pPr>
              <w:jc w:val="both"/>
              <w:rPr>
                <w:rFonts w:ascii="Times New Roman" w:hAnsi="Times New Roman" w:cs="Times New Roman"/>
                <w:b/>
                <w:sz w:val="24"/>
              </w:rPr>
            </w:pPr>
          </w:p>
          <w:p w14:paraId="2ECF572D" w14:textId="4CAE249C" w:rsidR="0075221D" w:rsidRDefault="00911D69">
            <w:pPr>
              <w:jc w:val="both"/>
              <w:rPr>
                <w:rFonts w:ascii="Times New Roman" w:hAnsi="Times New Roman" w:cs="Times New Roman"/>
                <w:sz w:val="24"/>
              </w:rPr>
            </w:pPr>
            <w:r>
              <w:rPr>
                <w:rFonts w:ascii="Times New Roman" w:hAnsi="Times New Roman" w:cs="Times New Roman"/>
                <w:b/>
                <w:sz w:val="24"/>
              </w:rPr>
              <w:t>Figure 2.</w:t>
            </w:r>
            <w:r>
              <w:rPr>
                <w:rFonts w:ascii="Times New Roman" w:hAnsi="Times New Roman" w:cs="Times New Roman"/>
                <w:sz w:val="24"/>
              </w:rPr>
              <w:t xml:space="preserve"> Importance Value of Features</w:t>
            </w:r>
          </w:p>
        </w:tc>
      </w:tr>
    </w:tbl>
    <w:p w14:paraId="2D591871" w14:textId="77777777" w:rsidR="0075221D" w:rsidRDefault="0075221D">
      <w:pPr>
        <w:jc w:val="both"/>
        <w:rPr>
          <w:rFonts w:ascii="Times New Roman" w:hAnsi="Times New Roman" w:cs="Times New Roman"/>
          <w:sz w:val="24"/>
        </w:rPr>
      </w:pPr>
    </w:p>
    <w:p w14:paraId="1385F982" w14:textId="1A3300EC" w:rsidR="0075221D" w:rsidRDefault="00911D69">
      <w:pPr>
        <w:jc w:val="both"/>
        <w:rPr>
          <w:rFonts w:ascii="Times New Roman" w:hAnsi="Times New Roman" w:cs="Times New Roman"/>
          <w:sz w:val="24"/>
        </w:rPr>
      </w:pPr>
      <w:r>
        <w:rPr>
          <w:rFonts w:ascii="Times New Roman" w:hAnsi="Times New Roman" w:cs="Times New Roman"/>
          <w:sz w:val="24"/>
        </w:rPr>
        <w:t xml:space="preserve">Considering that there are many hyperparameters for machine learning algorithms and many values that these hyperparameters can take, </w:t>
      </w:r>
      <w:r>
        <w:t xml:space="preserve"> </w:t>
      </w:r>
      <w:r>
        <w:rPr>
          <w:rFonts w:ascii="Times New Roman" w:hAnsi="Times New Roman" w:cs="Times New Roman"/>
          <w:sz w:val="24"/>
        </w:rPr>
        <w:t xml:space="preserve"> it is necessary to choose the best parameter combination to be used in SVM, RF, DT, KNN, NB, and XGBoost methods. In this respect, especially when working with small data sets, GridSearchCV (GridSearch+Cross-Validation) hyperparameter optimization method,</w:t>
      </w:r>
      <w:r>
        <w:rPr>
          <w:rFonts w:ascii="Times New Roman" w:hAnsi="Times New Roman" w:cs="Times New Roman"/>
          <w:sz w:val="24"/>
        </w:rPr>
        <w:t xml:space="preserve"> which gives successful results in determining the hyperparameter set with the best performance, was preferred (Shuai et al., 2018, s.451). In this method, separate models are set with all combinations for the hyperparameters and values </w:t>
      </w:r>
      <w:r>
        <w:rPr>
          <w:rFonts w:ascii="Times New Roman" w:hAnsi="Times New Roman" w:cs="Times New Roman"/>
          <w:sz w:val="24"/>
        </w:rPr>
        <w:lastRenderedPageBreak/>
        <w:t>desired to be teste</w:t>
      </w:r>
      <w:r>
        <w:rPr>
          <w:rFonts w:ascii="Times New Roman" w:hAnsi="Times New Roman" w:cs="Times New Roman"/>
          <w:sz w:val="24"/>
        </w:rPr>
        <w:t xml:space="preserve">d, and the most successful hyperparameter set is determined according to the metrics established. The parameters and their potential values used in the GridSearchCV method in the study are presented in Table 5.   </w:t>
      </w:r>
    </w:p>
    <w:p w14:paraId="68759C27" w14:textId="387555FD" w:rsidR="0075221D" w:rsidRDefault="00911D69">
      <w:pPr>
        <w:jc w:val="both"/>
        <w:rPr>
          <w:rFonts w:ascii="Times New Roman" w:hAnsi="Times New Roman" w:cs="Times New Roman"/>
          <w:sz w:val="24"/>
        </w:rPr>
      </w:pPr>
      <w:r>
        <w:rPr>
          <w:rFonts w:ascii="Times New Roman" w:hAnsi="Times New Roman" w:cs="Times New Roman"/>
          <w:b/>
          <w:sz w:val="24"/>
        </w:rPr>
        <w:t>Table 5.</w:t>
      </w:r>
      <w:r>
        <w:rPr>
          <w:rFonts w:ascii="Times New Roman" w:hAnsi="Times New Roman" w:cs="Times New Roman"/>
          <w:sz w:val="24"/>
        </w:rPr>
        <w:t xml:space="preserve"> Values Used in Parameter Optimization</w:t>
      </w:r>
    </w:p>
    <w:tbl>
      <w:tblPr>
        <w:tblStyle w:val="TabloKlavuzu"/>
        <w:tblW w:w="0" w:type="auto"/>
        <w:tblLook w:val="04A0" w:firstRow="1" w:lastRow="0" w:firstColumn="1" w:lastColumn="0" w:noHBand="0" w:noVBand="1"/>
      </w:tblPr>
      <w:tblGrid>
        <w:gridCol w:w="1129"/>
        <w:gridCol w:w="2127"/>
        <w:gridCol w:w="5806"/>
      </w:tblGrid>
      <w:tr w:rsidR="0075221D" w14:paraId="73B0EDEF" w14:textId="77777777">
        <w:tc>
          <w:tcPr>
            <w:tcW w:w="1129" w:type="dxa"/>
          </w:tcPr>
          <w:p w14:paraId="5E9E86E2" w14:textId="56457F5D" w:rsidR="0075221D" w:rsidRDefault="00911D69">
            <w:pPr>
              <w:jc w:val="both"/>
              <w:rPr>
                <w:rFonts w:ascii="Times New Roman" w:hAnsi="Times New Roman" w:cs="Times New Roman"/>
                <w:b/>
                <w:sz w:val="20"/>
              </w:rPr>
            </w:pPr>
            <w:r>
              <w:rPr>
                <w:rFonts w:ascii="Times New Roman" w:hAnsi="Times New Roman" w:cs="Times New Roman"/>
                <w:b/>
                <w:sz w:val="20"/>
              </w:rPr>
              <w:t>Models</w:t>
            </w:r>
          </w:p>
        </w:tc>
        <w:tc>
          <w:tcPr>
            <w:tcW w:w="2127" w:type="dxa"/>
          </w:tcPr>
          <w:p w14:paraId="02A97681" w14:textId="119CFA1E" w:rsidR="0075221D" w:rsidRDefault="00911D69">
            <w:pPr>
              <w:jc w:val="both"/>
              <w:rPr>
                <w:rFonts w:ascii="Times New Roman" w:hAnsi="Times New Roman" w:cs="Times New Roman"/>
                <w:b/>
                <w:sz w:val="20"/>
              </w:rPr>
            </w:pPr>
            <w:r>
              <w:rPr>
                <w:rFonts w:ascii="Times New Roman" w:hAnsi="Times New Roman" w:cs="Times New Roman"/>
                <w:b/>
                <w:sz w:val="20"/>
              </w:rPr>
              <w:t>Parameter</w:t>
            </w:r>
          </w:p>
        </w:tc>
        <w:tc>
          <w:tcPr>
            <w:tcW w:w="5806" w:type="dxa"/>
          </w:tcPr>
          <w:p w14:paraId="3A33E3A4" w14:textId="7A10B307" w:rsidR="0075221D" w:rsidRDefault="00911D69">
            <w:pPr>
              <w:jc w:val="both"/>
              <w:rPr>
                <w:rFonts w:ascii="Times New Roman" w:hAnsi="Times New Roman" w:cs="Times New Roman"/>
                <w:b/>
                <w:sz w:val="20"/>
              </w:rPr>
            </w:pPr>
            <w:r>
              <w:rPr>
                <w:rFonts w:ascii="Times New Roman" w:hAnsi="Times New Roman" w:cs="Times New Roman"/>
                <w:b/>
                <w:sz w:val="20"/>
              </w:rPr>
              <w:t>Parameter’s Value</w:t>
            </w:r>
          </w:p>
        </w:tc>
      </w:tr>
      <w:tr w:rsidR="0075221D" w14:paraId="11F83223" w14:textId="77777777">
        <w:tc>
          <w:tcPr>
            <w:tcW w:w="1129" w:type="dxa"/>
          </w:tcPr>
          <w:p w14:paraId="48D4DD51" w14:textId="1B623B40" w:rsidR="0075221D" w:rsidRDefault="00911D69">
            <w:pPr>
              <w:jc w:val="both"/>
              <w:rPr>
                <w:rFonts w:ascii="Times New Roman" w:hAnsi="Times New Roman" w:cs="Times New Roman"/>
                <w:sz w:val="20"/>
              </w:rPr>
            </w:pPr>
            <w:r>
              <w:rPr>
                <w:rFonts w:ascii="Times New Roman" w:hAnsi="Times New Roman" w:cs="Times New Roman"/>
                <w:sz w:val="20"/>
              </w:rPr>
              <w:t>SVM</w:t>
            </w:r>
          </w:p>
        </w:tc>
        <w:tc>
          <w:tcPr>
            <w:tcW w:w="2127" w:type="dxa"/>
          </w:tcPr>
          <w:p w14:paraId="0B1FBE24" w14:textId="394E3D42" w:rsidR="0075221D" w:rsidRDefault="00911D69">
            <w:pPr>
              <w:jc w:val="both"/>
              <w:rPr>
                <w:rFonts w:ascii="Times New Roman" w:hAnsi="Times New Roman" w:cs="Times New Roman"/>
                <w:sz w:val="20"/>
              </w:rPr>
            </w:pPr>
            <w:r>
              <w:rPr>
                <w:rFonts w:ascii="Times New Roman" w:hAnsi="Times New Roman" w:cs="Times New Roman"/>
                <w:sz w:val="20"/>
              </w:rPr>
              <w:t>C</w:t>
            </w:r>
          </w:p>
          <w:p w14:paraId="0592C18C" w14:textId="52E3929F" w:rsidR="0075221D" w:rsidRDefault="00911D69">
            <w:pPr>
              <w:jc w:val="both"/>
              <w:rPr>
                <w:rFonts w:ascii="Times New Roman" w:hAnsi="Times New Roman" w:cs="Times New Roman"/>
                <w:sz w:val="20"/>
              </w:rPr>
            </w:pPr>
            <w:r>
              <w:rPr>
                <w:rFonts w:ascii="Times New Roman" w:hAnsi="Times New Roman" w:cs="Times New Roman"/>
                <w:sz w:val="20"/>
              </w:rPr>
              <w:t>kernel</w:t>
            </w:r>
          </w:p>
          <w:p w14:paraId="293B3748" w14:textId="4883A6B0" w:rsidR="0075221D" w:rsidRDefault="00911D69">
            <w:pPr>
              <w:jc w:val="both"/>
              <w:rPr>
                <w:rFonts w:ascii="Times New Roman" w:hAnsi="Times New Roman" w:cs="Times New Roman"/>
                <w:sz w:val="20"/>
              </w:rPr>
            </w:pPr>
            <w:r>
              <w:rPr>
                <w:rFonts w:ascii="Times New Roman" w:hAnsi="Times New Roman" w:cs="Times New Roman"/>
                <w:sz w:val="20"/>
              </w:rPr>
              <w:t>degree</w:t>
            </w:r>
          </w:p>
        </w:tc>
        <w:tc>
          <w:tcPr>
            <w:tcW w:w="5806" w:type="dxa"/>
          </w:tcPr>
          <w:p w14:paraId="702693CA" w14:textId="1489AD68" w:rsidR="0075221D" w:rsidRDefault="00911D69">
            <w:pPr>
              <w:jc w:val="both"/>
              <w:rPr>
                <w:rFonts w:ascii="Times New Roman" w:hAnsi="Times New Roman" w:cs="Times New Roman"/>
                <w:sz w:val="20"/>
              </w:rPr>
            </w:pPr>
            <w:r>
              <w:rPr>
                <w:rFonts w:ascii="Times New Roman" w:hAnsi="Times New Roman" w:cs="Times New Roman"/>
                <w:sz w:val="20"/>
              </w:rPr>
              <w:t>0.1,1,5,10,15,20,100,1000</w:t>
            </w:r>
          </w:p>
          <w:p w14:paraId="1F7C5B69" w14:textId="593AD644" w:rsidR="0075221D" w:rsidRDefault="00911D69">
            <w:pPr>
              <w:jc w:val="both"/>
              <w:rPr>
                <w:rFonts w:ascii="Times New Roman" w:hAnsi="Times New Roman" w:cs="Times New Roman"/>
                <w:sz w:val="20"/>
              </w:rPr>
            </w:pPr>
            <w:r>
              <w:rPr>
                <w:rFonts w:ascii="Times New Roman" w:hAnsi="Times New Roman" w:cs="Times New Roman"/>
                <w:sz w:val="20"/>
              </w:rPr>
              <w:t>rbf, linear, poly, sigmoid</w:t>
            </w:r>
          </w:p>
          <w:p w14:paraId="5FC48A3D" w14:textId="422E4D6C" w:rsidR="0075221D" w:rsidRDefault="00911D69">
            <w:pPr>
              <w:jc w:val="both"/>
              <w:rPr>
                <w:rFonts w:ascii="Times New Roman" w:hAnsi="Times New Roman" w:cs="Times New Roman"/>
                <w:sz w:val="20"/>
              </w:rPr>
            </w:pPr>
            <w:r>
              <w:rPr>
                <w:rFonts w:ascii="Times New Roman" w:hAnsi="Times New Roman" w:cs="Times New Roman"/>
                <w:sz w:val="20"/>
              </w:rPr>
              <w:t>3,8</w:t>
            </w:r>
          </w:p>
        </w:tc>
      </w:tr>
      <w:tr w:rsidR="0075221D" w14:paraId="609D1C2A" w14:textId="77777777">
        <w:tc>
          <w:tcPr>
            <w:tcW w:w="1129" w:type="dxa"/>
          </w:tcPr>
          <w:p w14:paraId="64D4E5DD" w14:textId="4BA7E958" w:rsidR="0075221D" w:rsidRDefault="00911D69">
            <w:pPr>
              <w:jc w:val="both"/>
              <w:rPr>
                <w:rFonts w:ascii="Times New Roman" w:hAnsi="Times New Roman" w:cs="Times New Roman"/>
                <w:sz w:val="20"/>
              </w:rPr>
            </w:pPr>
            <w:r>
              <w:rPr>
                <w:rFonts w:ascii="Times New Roman" w:hAnsi="Times New Roman" w:cs="Times New Roman"/>
                <w:sz w:val="20"/>
              </w:rPr>
              <w:t>RF</w:t>
            </w:r>
          </w:p>
        </w:tc>
        <w:tc>
          <w:tcPr>
            <w:tcW w:w="2127" w:type="dxa"/>
          </w:tcPr>
          <w:p w14:paraId="770779AA" w14:textId="5BD1D15B" w:rsidR="0075221D" w:rsidRDefault="00911D69">
            <w:pPr>
              <w:jc w:val="both"/>
              <w:rPr>
                <w:rFonts w:ascii="Times New Roman" w:hAnsi="Times New Roman" w:cs="Times New Roman"/>
                <w:sz w:val="20"/>
              </w:rPr>
            </w:pPr>
            <w:r>
              <w:rPr>
                <w:rFonts w:ascii="Times New Roman" w:hAnsi="Times New Roman" w:cs="Times New Roman"/>
                <w:sz w:val="20"/>
              </w:rPr>
              <w:t>n estimators</w:t>
            </w:r>
          </w:p>
          <w:p w14:paraId="56962D4B" w14:textId="5B7A60EC" w:rsidR="0075221D" w:rsidRDefault="00911D69">
            <w:pPr>
              <w:rPr>
                <w:rFonts w:ascii="Times New Roman" w:hAnsi="Times New Roman" w:cs="Times New Roman"/>
                <w:sz w:val="20"/>
              </w:rPr>
            </w:pPr>
            <w:r>
              <w:rPr>
                <w:rFonts w:ascii="Times New Roman" w:hAnsi="Times New Roman" w:cs="Times New Roman"/>
                <w:sz w:val="20"/>
              </w:rPr>
              <w:t>max depth</w:t>
            </w:r>
          </w:p>
          <w:p w14:paraId="72AB36F0" w14:textId="4331836D" w:rsidR="0075221D" w:rsidRDefault="00911D69">
            <w:pPr>
              <w:jc w:val="both"/>
              <w:rPr>
                <w:rFonts w:ascii="Times New Roman" w:hAnsi="Times New Roman" w:cs="Times New Roman"/>
                <w:sz w:val="20"/>
              </w:rPr>
            </w:pPr>
            <w:r>
              <w:rPr>
                <w:rFonts w:ascii="Times New Roman" w:hAnsi="Times New Roman" w:cs="Times New Roman"/>
                <w:sz w:val="20"/>
              </w:rPr>
              <w:t>min samples leaf</w:t>
            </w:r>
          </w:p>
          <w:p w14:paraId="0717D07A" w14:textId="318AE488" w:rsidR="0075221D" w:rsidRDefault="00911D69">
            <w:pPr>
              <w:jc w:val="both"/>
              <w:rPr>
                <w:rFonts w:ascii="Times New Roman" w:hAnsi="Times New Roman" w:cs="Times New Roman"/>
                <w:sz w:val="20"/>
              </w:rPr>
            </w:pPr>
            <w:r>
              <w:rPr>
                <w:rFonts w:ascii="Times New Roman" w:hAnsi="Times New Roman" w:cs="Times New Roman"/>
                <w:sz w:val="20"/>
              </w:rPr>
              <w:t>min samples split</w:t>
            </w:r>
          </w:p>
          <w:p w14:paraId="43924DBA" w14:textId="58FC084F" w:rsidR="0075221D" w:rsidRDefault="00911D69">
            <w:pPr>
              <w:jc w:val="both"/>
              <w:rPr>
                <w:rFonts w:ascii="Times New Roman" w:hAnsi="Times New Roman" w:cs="Times New Roman"/>
                <w:sz w:val="20"/>
              </w:rPr>
            </w:pPr>
            <w:r>
              <w:rPr>
                <w:rFonts w:ascii="Times New Roman" w:hAnsi="Times New Roman" w:cs="Times New Roman"/>
                <w:sz w:val="20"/>
              </w:rPr>
              <w:t>criterion</w:t>
            </w:r>
          </w:p>
          <w:p w14:paraId="56833E41" w14:textId="50F13796" w:rsidR="0075221D" w:rsidRDefault="00911D69">
            <w:pPr>
              <w:jc w:val="both"/>
              <w:rPr>
                <w:rFonts w:ascii="Times New Roman" w:hAnsi="Times New Roman" w:cs="Times New Roman"/>
                <w:sz w:val="20"/>
              </w:rPr>
            </w:pPr>
            <w:r>
              <w:rPr>
                <w:rFonts w:ascii="Times New Roman" w:hAnsi="Times New Roman" w:cs="Times New Roman"/>
                <w:sz w:val="20"/>
              </w:rPr>
              <w:t>max features</w:t>
            </w:r>
          </w:p>
        </w:tc>
        <w:tc>
          <w:tcPr>
            <w:tcW w:w="5806" w:type="dxa"/>
          </w:tcPr>
          <w:p w14:paraId="080BB738" w14:textId="77777777" w:rsidR="0075221D" w:rsidRDefault="00911D69">
            <w:pPr>
              <w:jc w:val="both"/>
              <w:rPr>
                <w:rFonts w:ascii="Times New Roman" w:hAnsi="Times New Roman" w:cs="Times New Roman"/>
                <w:sz w:val="20"/>
              </w:rPr>
            </w:pPr>
            <w:r>
              <w:rPr>
                <w:rFonts w:ascii="Times New Roman" w:hAnsi="Times New Roman" w:cs="Times New Roman"/>
                <w:sz w:val="20"/>
              </w:rPr>
              <w:t>1,5,10,50,100</w:t>
            </w:r>
          </w:p>
          <w:p w14:paraId="687D275B" w14:textId="77777777" w:rsidR="0075221D" w:rsidRDefault="00911D69">
            <w:pPr>
              <w:jc w:val="both"/>
              <w:rPr>
                <w:rFonts w:ascii="Times New Roman" w:hAnsi="Times New Roman" w:cs="Times New Roman"/>
                <w:sz w:val="20"/>
              </w:rPr>
            </w:pPr>
            <w:r>
              <w:rPr>
                <w:rFonts w:ascii="Times New Roman" w:hAnsi="Times New Roman" w:cs="Times New Roman"/>
                <w:sz w:val="20"/>
              </w:rPr>
              <w:t>4,5,6,7,8,9,10</w:t>
            </w:r>
          </w:p>
          <w:p w14:paraId="675C16BF" w14:textId="6DCF914A" w:rsidR="0075221D" w:rsidRDefault="00911D69">
            <w:pPr>
              <w:jc w:val="both"/>
              <w:rPr>
                <w:rFonts w:ascii="Times New Roman" w:hAnsi="Times New Roman" w:cs="Times New Roman"/>
                <w:sz w:val="20"/>
              </w:rPr>
            </w:pPr>
            <w:r>
              <w:rPr>
                <w:rFonts w:ascii="Times New Roman" w:hAnsi="Times New Roman" w:cs="Times New Roman"/>
                <w:sz w:val="20"/>
              </w:rPr>
              <w:t>2,10,20</w:t>
            </w:r>
          </w:p>
          <w:p w14:paraId="4F05B3AD" w14:textId="7C4B1088" w:rsidR="0075221D" w:rsidRDefault="00911D69">
            <w:pPr>
              <w:jc w:val="both"/>
              <w:rPr>
                <w:rFonts w:ascii="Times New Roman" w:hAnsi="Times New Roman" w:cs="Times New Roman"/>
                <w:sz w:val="20"/>
              </w:rPr>
            </w:pPr>
            <w:r>
              <w:rPr>
                <w:rFonts w:ascii="Times New Roman" w:hAnsi="Times New Roman" w:cs="Times New Roman"/>
                <w:sz w:val="20"/>
              </w:rPr>
              <w:t>10,15,20</w:t>
            </w:r>
          </w:p>
          <w:p w14:paraId="2495E2F8" w14:textId="4A5DEC20" w:rsidR="0075221D" w:rsidRDefault="00911D69">
            <w:pPr>
              <w:jc w:val="both"/>
              <w:rPr>
                <w:rFonts w:ascii="Times New Roman" w:hAnsi="Times New Roman" w:cs="Times New Roman"/>
                <w:sz w:val="20"/>
              </w:rPr>
            </w:pPr>
            <w:r>
              <w:rPr>
                <w:rFonts w:ascii="Times New Roman" w:hAnsi="Times New Roman" w:cs="Times New Roman"/>
                <w:sz w:val="20"/>
              </w:rPr>
              <w:t>gini, entropy</w:t>
            </w:r>
          </w:p>
          <w:p w14:paraId="5D447597" w14:textId="6D1B3F42" w:rsidR="0075221D" w:rsidRDefault="00911D69">
            <w:pPr>
              <w:jc w:val="both"/>
              <w:rPr>
                <w:rFonts w:ascii="Times New Roman" w:hAnsi="Times New Roman" w:cs="Times New Roman"/>
                <w:sz w:val="20"/>
              </w:rPr>
            </w:pPr>
            <w:r>
              <w:rPr>
                <w:rFonts w:ascii="Times New Roman" w:hAnsi="Times New Roman" w:cs="Times New Roman"/>
                <w:sz w:val="20"/>
              </w:rPr>
              <w:t>auto, sqrt</w:t>
            </w:r>
          </w:p>
          <w:p w14:paraId="03F81DD5" w14:textId="2BA2EE1F" w:rsidR="0075221D" w:rsidRDefault="0075221D">
            <w:pPr>
              <w:jc w:val="both"/>
              <w:rPr>
                <w:rFonts w:ascii="Times New Roman" w:hAnsi="Times New Roman" w:cs="Times New Roman"/>
                <w:sz w:val="20"/>
              </w:rPr>
            </w:pPr>
          </w:p>
        </w:tc>
      </w:tr>
      <w:tr w:rsidR="0075221D" w14:paraId="790FF740" w14:textId="77777777">
        <w:tc>
          <w:tcPr>
            <w:tcW w:w="1129" w:type="dxa"/>
          </w:tcPr>
          <w:p w14:paraId="2E3D3872" w14:textId="6B39AE20" w:rsidR="0075221D" w:rsidRDefault="00911D69">
            <w:pPr>
              <w:jc w:val="both"/>
              <w:rPr>
                <w:rFonts w:ascii="Times New Roman" w:hAnsi="Times New Roman" w:cs="Times New Roman"/>
                <w:sz w:val="20"/>
              </w:rPr>
            </w:pPr>
            <w:r>
              <w:rPr>
                <w:rFonts w:ascii="Times New Roman" w:hAnsi="Times New Roman" w:cs="Times New Roman"/>
                <w:sz w:val="20"/>
              </w:rPr>
              <w:t>DT</w:t>
            </w:r>
          </w:p>
        </w:tc>
        <w:tc>
          <w:tcPr>
            <w:tcW w:w="2127" w:type="dxa"/>
          </w:tcPr>
          <w:p w14:paraId="1E3F0985" w14:textId="77777777" w:rsidR="0075221D" w:rsidRDefault="00911D69">
            <w:pPr>
              <w:jc w:val="both"/>
              <w:rPr>
                <w:rFonts w:ascii="Times New Roman" w:hAnsi="Times New Roman" w:cs="Times New Roman"/>
                <w:sz w:val="20"/>
              </w:rPr>
            </w:pPr>
            <w:r>
              <w:rPr>
                <w:rFonts w:ascii="Times New Roman" w:hAnsi="Times New Roman" w:cs="Times New Roman"/>
                <w:sz w:val="20"/>
              </w:rPr>
              <w:t>max leaf nodes</w:t>
            </w:r>
          </w:p>
          <w:p w14:paraId="70771E89" w14:textId="77777777" w:rsidR="0075221D" w:rsidRDefault="00911D69">
            <w:pPr>
              <w:jc w:val="both"/>
              <w:rPr>
                <w:rFonts w:ascii="Times New Roman" w:hAnsi="Times New Roman" w:cs="Times New Roman"/>
                <w:sz w:val="20"/>
              </w:rPr>
            </w:pPr>
            <w:r>
              <w:rPr>
                <w:rFonts w:ascii="Times New Roman" w:hAnsi="Times New Roman" w:cs="Times New Roman"/>
                <w:sz w:val="20"/>
              </w:rPr>
              <w:t>min samples leaf</w:t>
            </w:r>
          </w:p>
          <w:p w14:paraId="4C192995" w14:textId="77777777" w:rsidR="0075221D" w:rsidRDefault="00911D69">
            <w:pPr>
              <w:jc w:val="both"/>
              <w:rPr>
                <w:rFonts w:ascii="Times New Roman" w:hAnsi="Times New Roman" w:cs="Times New Roman"/>
                <w:sz w:val="20"/>
              </w:rPr>
            </w:pPr>
            <w:r>
              <w:rPr>
                <w:rFonts w:ascii="Times New Roman" w:hAnsi="Times New Roman" w:cs="Times New Roman"/>
                <w:sz w:val="20"/>
              </w:rPr>
              <w:t>min sample split</w:t>
            </w:r>
          </w:p>
          <w:p w14:paraId="608FCDCE" w14:textId="77777777" w:rsidR="0075221D" w:rsidRDefault="00911D69">
            <w:pPr>
              <w:jc w:val="both"/>
              <w:rPr>
                <w:rFonts w:ascii="Times New Roman" w:hAnsi="Times New Roman" w:cs="Times New Roman"/>
                <w:sz w:val="20"/>
              </w:rPr>
            </w:pPr>
            <w:r>
              <w:rPr>
                <w:rFonts w:ascii="Times New Roman" w:hAnsi="Times New Roman" w:cs="Times New Roman"/>
                <w:sz w:val="20"/>
              </w:rPr>
              <w:t>criterion</w:t>
            </w:r>
          </w:p>
          <w:p w14:paraId="3FE5122B" w14:textId="77777777" w:rsidR="0075221D" w:rsidRDefault="00911D69">
            <w:pPr>
              <w:jc w:val="both"/>
              <w:rPr>
                <w:rFonts w:ascii="Times New Roman" w:hAnsi="Times New Roman" w:cs="Times New Roman"/>
                <w:sz w:val="20"/>
              </w:rPr>
            </w:pPr>
            <w:r>
              <w:rPr>
                <w:rFonts w:ascii="Times New Roman" w:hAnsi="Times New Roman" w:cs="Times New Roman"/>
                <w:sz w:val="20"/>
              </w:rPr>
              <w:t>max depth</w:t>
            </w:r>
          </w:p>
          <w:p w14:paraId="7DAB47B3" w14:textId="75E53070" w:rsidR="0075221D" w:rsidRDefault="00911D69">
            <w:pPr>
              <w:jc w:val="both"/>
              <w:rPr>
                <w:rFonts w:ascii="Times New Roman" w:hAnsi="Times New Roman" w:cs="Times New Roman"/>
                <w:sz w:val="20"/>
              </w:rPr>
            </w:pPr>
            <w:r>
              <w:rPr>
                <w:rFonts w:ascii="Times New Roman" w:hAnsi="Times New Roman" w:cs="Times New Roman"/>
                <w:sz w:val="20"/>
              </w:rPr>
              <w:t>max features</w:t>
            </w:r>
          </w:p>
        </w:tc>
        <w:tc>
          <w:tcPr>
            <w:tcW w:w="5806" w:type="dxa"/>
          </w:tcPr>
          <w:p w14:paraId="5E668749" w14:textId="7F2F1150" w:rsidR="0075221D" w:rsidRDefault="00911D69">
            <w:pPr>
              <w:jc w:val="both"/>
              <w:rPr>
                <w:rFonts w:ascii="Times New Roman" w:hAnsi="Times New Roman" w:cs="Times New Roman"/>
                <w:sz w:val="20"/>
              </w:rPr>
            </w:pPr>
            <w:r>
              <w:rPr>
                <w:rFonts w:ascii="Times New Roman" w:hAnsi="Times New Roman" w:cs="Times New Roman"/>
                <w:sz w:val="20"/>
              </w:rPr>
              <w:t>2-100</w:t>
            </w:r>
          </w:p>
          <w:p w14:paraId="4CAB2E4C" w14:textId="4D1A005B" w:rsidR="0075221D" w:rsidRDefault="00911D69">
            <w:pPr>
              <w:jc w:val="both"/>
              <w:rPr>
                <w:rFonts w:ascii="Times New Roman" w:hAnsi="Times New Roman" w:cs="Times New Roman"/>
                <w:sz w:val="20"/>
              </w:rPr>
            </w:pPr>
            <w:r>
              <w:rPr>
                <w:rFonts w:ascii="Times New Roman" w:hAnsi="Times New Roman" w:cs="Times New Roman"/>
                <w:sz w:val="20"/>
              </w:rPr>
              <w:t>1-5</w:t>
            </w:r>
          </w:p>
          <w:p w14:paraId="07B598C5" w14:textId="77777777" w:rsidR="0075221D" w:rsidRDefault="00911D69">
            <w:pPr>
              <w:jc w:val="both"/>
              <w:rPr>
                <w:rFonts w:ascii="Times New Roman" w:hAnsi="Times New Roman" w:cs="Times New Roman"/>
                <w:sz w:val="20"/>
              </w:rPr>
            </w:pPr>
            <w:r>
              <w:rPr>
                <w:rFonts w:ascii="Times New Roman" w:hAnsi="Times New Roman" w:cs="Times New Roman"/>
                <w:sz w:val="20"/>
              </w:rPr>
              <w:t>2,3,4</w:t>
            </w:r>
          </w:p>
          <w:p w14:paraId="02A22F1E" w14:textId="77777777" w:rsidR="0075221D" w:rsidRDefault="00911D69">
            <w:pPr>
              <w:jc w:val="both"/>
              <w:rPr>
                <w:rFonts w:ascii="Times New Roman" w:hAnsi="Times New Roman" w:cs="Times New Roman"/>
                <w:sz w:val="20"/>
              </w:rPr>
            </w:pPr>
            <w:r>
              <w:rPr>
                <w:rFonts w:ascii="Times New Roman" w:hAnsi="Times New Roman" w:cs="Times New Roman"/>
                <w:sz w:val="20"/>
              </w:rPr>
              <w:t>gini, entropy</w:t>
            </w:r>
          </w:p>
          <w:p w14:paraId="61E35200" w14:textId="77777777" w:rsidR="0075221D" w:rsidRDefault="00911D69">
            <w:pPr>
              <w:jc w:val="both"/>
              <w:rPr>
                <w:rFonts w:ascii="Times New Roman" w:hAnsi="Times New Roman" w:cs="Times New Roman"/>
                <w:sz w:val="20"/>
              </w:rPr>
            </w:pPr>
            <w:r>
              <w:rPr>
                <w:rFonts w:ascii="Times New Roman" w:hAnsi="Times New Roman" w:cs="Times New Roman"/>
                <w:sz w:val="20"/>
              </w:rPr>
              <w:t>2,3,4,5,6,7,8,9,10,11,12</w:t>
            </w:r>
          </w:p>
          <w:p w14:paraId="2EEA9983" w14:textId="61E4C1BE" w:rsidR="0075221D" w:rsidRDefault="00911D69">
            <w:pPr>
              <w:jc w:val="both"/>
              <w:rPr>
                <w:rFonts w:ascii="Times New Roman" w:hAnsi="Times New Roman" w:cs="Times New Roman"/>
                <w:sz w:val="20"/>
              </w:rPr>
            </w:pPr>
            <w:r>
              <w:rPr>
                <w:rFonts w:ascii="Times New Roman" w:hAnsi="Times New Roman" w:cs="Times New Roman"/>
                <w:sz w:val="20"/>
              </w:rPr>
              <w:t>auto, sqrt, log2</w:t>
            </w:r>
          </w:p>
        </w:tc>
      </w:tr>
      <w:tr w:rsidR="0075221D" w14:paraId="3F804805" w14:textId="77777777">
        <w:tc>
          <w:tcPr>
            <w:tcW w:w="1129" w:type="dxa"/>
          </w:tcPr>
          <w:p w14:paraId="721739C7" w14:textId="06BF00FA" w:rsidR="0075221D" w:rsidRDefault="00911D69">
            <w:pPr>
              <w:jc w:val="both"/>
              <w:rPr>
                <w:rFonts w:ascii="Times New Roman" w:hAnsi="Times New Roman" w:cs="Times New Roman"/>
                <w:sz w:val="20"/>
              </w:rPr>
            </w:pPr>
            <w:r>
              <w:rPr>
                <w:rFonts w:ascii="Times New Roman" w:hAnsi="Times New Roman" w:cs="Times New Roman"/>
                <w:sz w:val="20"/>
              </w:rPr>
              <w:t>KNN</w:t>
            </w:r>
          </w:p>
        </w:tc>
        <w:tc>
          <w:tcPr>
            <w:tcW w:w="2127" w:type="dxa"/>
          </w:tcPr>
          <w:p w14:paraId="700F895B" w14:textId="77777777" w:rsidR="0075221D" w:rsidRDefault="00911D69">
            <w:pPr>
              <w:jc w:val="both"/>
              <w:rPr>
                <w:rFonts w:ascii="Times New Roman" w:hAnsi="Times New Roman" w:cs="Times New Roman"/>
                <w:sz w:val="20"/>
              </w:rPr>
            </w:pPr>
            <w:r>
              <w:rPr>
                <w:rFonts w:ascii="Times New Roman" w:hAnsi="Times New Roman" w:cs="Times New Roman"/>
                <w:sz w:val="20"/>
              </w:rPr>
              <w:t>n-neighbors</w:t>
            </w:r>
          </w:p>
          <w:p w14:paraId="6E46C639" w14:textId="77777777" w:rsidR="0075221D" w:rsidRDefault="00911D69">
            <w:pPr>
              <w:jc w:val="both"/>
              <w:rPr>
                <w:rFonts w:ascii="Times New Roman" w:hAnsi="Times New Roman" w:cs="Times New Roman"/>
                <w:sz w:val="20"/>
              </w:rPr>
            </w:pPr>
            <w:r>
              <w:rPr>
                <w:rFonts w:ascii="Times New Roman" w:hAnsi="Times New Roman" w:cs="Times New Roman"/>
                <w:sz w:val="20"/>
              </w:rPr>
              <w:t>leaf_size</w:t>
            </w:r>
          </w:p>
          <w:p w14:paraId="06B75DDB" w14:textId="77777777" w:rsidR="0075221D" w:rsidRDefault="00911D69">
            <w:pPr>
              <w:jc w:val="both"/>
              <w:rPr>
                <w:rFonts w:ascii="Times New Roman" w:hAnsi="Times New Roman" w:cs="Times New Roman"/>
                <w:sz w:val="20"/>
              </w:rPr>
            </w:pPr>
            <w:r>
              <w:rPr>
                <w:rFonts w:ascii="Times New Roman" w:hAnsi="Times New Roman" w:cs="Times New Roman"/>
                <w:sz w:val="20"/>
              </w:rPr>
              <w:t>p</w:t>
            </w:r>
          </w:p>
          <w:p w14:paraId="635B0349" w14:textId="77777777" w:rsidR="0075221D" w:rsidRDefault="00911D69">
            <w:pPr>
              <w:jc w:val="both"/>
              <w:rPr>
                <w:rFonts w:ascii="Times New Roman" w:hAnsi="Times New Roman" w:cs="Times New Roman"/>
                <w:sz w:val="20"/>
              </w:rPr>
            </w:pPr>
            <w:r>
              <w:rPr>
                <w:rFonts w:ascii="Times New Roman" w:hAnsi="Times New Roman" w:cs="Times New Roman"/>
                <w:sz w:val="20"/>
              </w:rPr>
              <w:t>weights</w:t>
            </w:r>
          </w:p>
          <w:p w14:paraId="16494C35" w14:textId="77777777" w:rsidR="0075221D" w:rsidRDefault="00911D69">
            <w:pPr>
              <w:jc w:val="both"/>
              <w:rPr>
                <w:rFonts w:ascii="Times New Roman" w:hAnsi="Times New Roman" w:cs="Times New Roman"/>
                <w:sz w:val="20"/>
              </w:rPr>
            </w:pPr>
            <w:r>
              <w:rPr>
                <w:rFonts w:ascii="Times New Roman" w:hAnsi="Times New Roman" w:cs="Times New Roman"/>
                <w:sz w:val="20"/>
              </w:rPr>
              <w:t>algorithm</w:t>
            </w:r>
          </w:p>
          <w:p w14:paraId="00107E35" w14:textId="14FD4F69" w:rsidR="0075221D" w:rsidRDefault="00911D69">
            <w:pPr>
              <w:jc w:val="both"/>
              <w:rPr>
                <w:rFonts w:ascii="Times New Roman" w:hAnsi="Times New Roman" w:cs="Times New Roman"/>
                <w:sz w:val="20"/>
              </w:rPr>
            </w:pPr>
            <w:r>
              <w:rPr>
                <w:rFonts w:ascii="Times New Roman" w:hAnsi="Times New Roman" w:cs="Times New Roman"/>
                <w:sz w:val="20"/>
              </w:rPr>
              <w:t>metric</w:t>
            </w:r>
          </w:p>
        </w:tc>
        <w:tc>
          <w:tcPr>
            <w:tcW w:w="5806" w:type="dxa"/>
          </w:tcPr>
          <w:p w14:paraId="7449F429" w14:textId="4358A351" w:rsidR="0075221D" w:rsidRDefault="00911D69">
            <w:pPr>
              <w:jc w:val="both"/>
              <w:rPr>
                <w:rFonts w:ascii="Times New Roman" w:hAnsi="Times New Roman" w:cs="Times New Roman"/>
                <w:sz w:val="20"/>
              </w:rPr>
            </w:pPr>
            <w:r>
              <w:rPr>
                <w:rFonts w:ascii="Times New Roman" w:hAnsi="Times New Roman" w:cs="Times New Roman"/>
                <w:sz w:val="20"/>
              </w:rPr>
              <w:t>range (1,30)</w:t>
            </w:r>
          </w:p>
          <w:p w14:paraId="5428B1B8" w14:textId="3238AD2F" w:rsidR="0075221D" w:rsidRDefault="00911D69">
            <w:pPr>
              <w:jc w:val="both"/>
              <w:rPr>
                <w:rFonts w:ascii="Times New Roman" w:hAnsi="Times New Roman" w:cs="Times New Roman"/>
                <w:sz w:val="20"/>
              </w:rPr>
            </w:pPr>
            <w:r>
              <w:rPr>
                <w:rFonts w:ascii="Times New Roman" w:hAnsi="Times New Roman" w:cs="Times New Roman"/>
                <w:sz w:val="20"/>
              </w:rPr>
              <w:t xml:space="preserve"> 20,40,1</w:t>
            </w:r>
          </w:p>
          <w:p w14:paraId="3836BE2E" w14:textId="349D94A0" w:rsidR="0075221D" w:rsidRDefault="00911D69">
            <w:pPr>
              <w:jc w:val="both"/>
              <w:rPr>
                <w:rFonts w:ascii="Times New Roman" w:hAnsi="Times New Roman" w:cs="Times New Roman"/>
                <w:sz w:val="20"/>
              </w:rPr>
            </w:pPr>
            <w:r>
              <w:rPr>
                <w:rFonts w:ascii="Times New Roman" w:hAnsi="Times New Roman" w:cs="Times New Roman"/>
                <w:sz w:val="20"/>
              </w:rPr>
              <w:t xml:space="preserve"> 1,2</w:t>
            </w:r>
          </w:p>
          <w:p w14:paraId="272AB87D" w14:textId="1D066283" w:rsidR="0075221D" w:rsidRDefault="00911D69">
            <w:pPr>
              <w:jc w:val="both"/>
              <w:rPr>
                <w:rFonts w:ascii="Times New Roman" w:hAnsi="Times New Roman" w:cs="Times New Roman"/>
                <w:sz w:val="20"/>
              </w:rPr>
            </w:pPr>
            <w:r>
              <w:rPr>
                <w:rFonts w:ascii="Times New Roman" w:hAnsi="Times New Roman" w:cs="Times New Roman"/>
                <w:sz w:val="20"/>
              </w:rPr>
              <w:t>'uniform', 'distance'</w:t>
            </w:r>
          </w:p>
          <w:p w14:paraId="2CF45BB8" w14:textId="43273749" w:rsidR="0075221D" w:rsidRDefault="00911D69">
            <w:pPr>
              <w:jc w:val="both"/>
              <w:rPr>
                <w:rFonts w:ascii="Times New Roman" w:hAnsi="Times New Roman" w:cs="Times New Roman"/>
                <w:sz w:val="20"/>
              </w:rPr>
            </w:pPr>
            <w:r>
              <w:rPr>
                <w:rFonts w:ascii="Times New Roman" w:hAnsi="Times New Roman" w:cs="Times New Roman"/>
                <w:sz w:val="20"/>
              </w:rPr>
              <w:t>'auto', 'ball_tree', 'kd_tree', 'brute'</w:t>
            </w:r>
          </w:p>
          <w:p w14:paraId="13C674EC" w14:textId="7B9F422A" w:rsidR="0075221D" w:rsidRDefault="00911D69">
            <w:pPr>
              <w:jc w:val="both"/>
              <w:rPr>
                <w:rFonts w:ascii="Times New Roman" w:hAnsi="Times New Roman" w:cs="Times New Roman"/>
                <w:sz w:val="20"/>
              </w:rPr>
            </w:pPr>
            <w:r>
              <w:rPr>
                <w:rFonts w:ascii="Times New Roman" w:hAnsi="Times New Roman" w:cs="Times New Roman"/>
                <w:sz w:val="20"/>
              </w:rPr>
              <w:t xml:space="preserve"> 'Minkowski', 'chebyshev'</w:t>
            </w:r>
          </w:p>
        </w:tc>
      </w:tr>
      <w:tr w:rsidR="0075221D" w14:paraId="46AAFBF6" w14:textId="77777777">
        <w:tc>
          <w:tcPr>
            <w:tcW w:w="1129" w:type="dxa"/>
          </w:tcPr>
          <w:p w14:paraId="3C5E21E2" w14:textId="3DBB14D3" w:rsidR="0075221D" w:rsidRDefault="00911D69">
            <w:pPr>
              <w:jc w:val="both"/>
              <w:rPr>
                <w:rFonts w:ascii="Times New Roman" w:hAnsi="Times New Roman" w:cs="Times New Roman"/>
                <w:sz w:val="20"/>
              </w:rPr>
            </w:pPr>
            <w:r>
              <w:rPr>
                <w:rFonts w:ascii="Times New Roman" w:hAnsi="Times New Roman" w:cs="Times New Roman"/>
                <w:sz w:val="20"/>
              </w:rPr>
              <w:t>NB</w:t>
            </w:r>
          </w:p>
        </w:tc>
        <w:tc>
          <w:tcPr>
            <w:tcW w:w="2127" w:type="dxa"/>
          </w:tcPr>
          <w:p w14:paraId="0218644C" w14:textId="469FDA69" w:rsidR="0075221D" w:rsidRDefault="00911D69">
            <w:pPr>
              <w:jc w:val="both"/>
              <w:rPr>
                <w:rFonts w:ascii="Times New Roman" w:hAnsi="Times New Roman" w:cs="Times New Roman"/>
                <w:sz w:val="20"/>
              </w:rPr>
            </w:pPr>
            <w:r>
              <w:rPr>
                <w:rFonts w:ascii="Times New Roman" w:hAnsi="Times New Roman" w:cs="Times New Roman"/>
                <w:sz w:val="20"/>
              </w:rPr>
              <w:t>Priors</w:t>
            </w:r>
          </w:p>
          <w:p w14:paraId="0246B877" w14:textId="78437D43" w:rsidR="0075221D" w:rsidRDefault="00911D69">
            <w:pPr>
              <w:jc w:val="both"/>
              <w:rPr>
                <w:rFonts w:ascii="Times New Roman" w:hAnsi="Times New Roman" w:cs="Times New Roman"/>
                <w:sz w:val="20"/>
              </w:rPr>
            </w:pPr>
            <w:r>
              <w:rPr>
                <w:rFonts w:ascii="Times New Roman" w:hAnsi="Times New Roman" w:cs="Times New Roman"/>
                <w:sz w:val="20"/>
              </w:rPr>
              <w:t>var_smoothing</w:t>
            </w:r>
          </w:p>
        </w:tc>
        <w:tc>
          <w:tcPr>
            <w:tcW w:w="5806" w:type="dxa"/>
          </w:tcPr>
          <w:p w14:paraId="5EA4AB73" w14:textId="68AFFA3C" w:rsidR="0075221D" w:rsidRDefault="00911D69">
            <w:pPr>
              <w:jc w:val="both"/>
              <w:rPr>
                <w:rFonts w:ascii="Times New Roman" w:hAnsi="Times New Roman" w:cs="Times New Roman"/>
                <w:sz w:val="20"/>
              </w:rPr>
            </w:pPr>
            <w:r>
              <w:rPr>
                <w:rFonts w:ascii="Times New Roman" w:hAnsi="Times New Roman" w:cs="Times New Roman"/>
                <w:sz w:val="20"/>
              </w:rPr>
              <w:t>[None, [0.1,]* len (n_classes),]</w:t>
            </w:r>
          </w:p>
          <w:p w14:paraId="6E1F6D24" w14:textId="7CBD2BAE" w:rsidR="0075221D" w:rsidRDefault="00911D69">
            <w:pPr>
              <w:jc w:val="both"/>
              <w:rPr>
                <w:rFonts w:ascii="Times New Roman" w:hAnsi="Times New Roman" w:cs="Times New Roman"/>
                <w:sz w:val="20"/>
              </w:rPr>
            </w:pPr>
            <w:r>
              <w:rPr>
                <w:rFonts w:ascii="Times New Roman" w:hAnsi="Times New Roman" w:cs="Times New Roman"/>
                <w:sz w:val="20"/>
              </w:rPr>
              <w:t>[1e-9, 1e-6, 1e-12]</w:t>
            </w:r>
          </w:p>
        </w:tc>
      </w:tr>
      <w:tr w:rsidR="0075221D" w14:paraId="14836024" w14:textId="77777777">
        <w:tc>
          <w:tcPr>
            <w:tcW w:w="1129" w:type="dxa"/>
          </w:tcPr>
          <w:p w14:paraId="7593497D" w14:textId="1520FD77" w:rsidR="0075221D" w:rsidRDefault="00911D69">
            <w:pPr>
              <w:jc w:val="both"/>
              <w:rPr>
                <w:rFonts w:ascii="Times New Roman" w:hAnsi="Times New Roman" w:cs="Times New Roman"/>
                <w:sz w:val="20"/>
              </w:rPr>
            </w:pPr>
            <w:r>
              <w:rPr>
                <w:rFonts w:ascii="Times New Roman" w:hAnsi="Times New Roman" w:cs="Times New Roman"/>
                <w:sz w:val="20"/>
              </w:rPr>
              <w:t>XGBoost</w:t>
            </w:r>
          </w:p>
        </w:tc>
        <w:tc>
          <w:tcPr>
            <w:tcW w:w="2127" w:type="dxa"/>
          </w:tcPr>
          <w:p w14:paraId="4138127C" w14:textId="2771D752" w:rsidR="0075221D" w:rsidRDefault="00911D69">
            <w:pPr>
              <w:jc w:val="both"/>
              <w:rPr>
                <w:rFonts w:ascii="Times New Roman" w:hAnsi="Times New Roman" w:cs="Times New Roman"/>
                <w:sz w:val="20"/>
              </w:rPr>
            </w:pPr>
            <w:r>
              <w:rPr>
                <w:rFonts w:ascii="Times New Roman" w:hAnsi="Times New Roman" w:cs="Times New Roman"/>
                <w:sz w:val="20"/>
              </w:rPr>
              <w:t>Objective</w:t>
            </w:r>
          </w:p>
          <w:p w14:paraId="60527B85" w14:textId="77777777" w:rsidR="0075221D" w:rsidRDefault="00911D69">
            <w:pPr>
              <w:jc w:val="both"/>
              <w:rPr>
                <w:rFonts w:ascii="Times New Roman" w:hAnsi="Times New Roman" w:cs="Times New Roman"/>
                <w:sz w:val="20"/>
              </w:rPr>
            </w:pPr>
            <w:r>
              <w:rPr>
                <w:rFonts w:ascii="Times New Roman" w:hAnsi="Times New Roman" w:cs="Times New Roman"/>
                <w:sz w:val="20"/>
              </w:rPr>
              <w:t>learning_rate</w:t>
            </w:r>
          </w:p>
          <w:p w14:paraId="053F6A8B" w14:textId="77777777" w:rsidR="0075221D" w:rsidRDefault="00911D69">
            <w:pPr>
              <w:jc w:val="both"/>
              <w:rPr>
                <w:rFonts w:ascii="Times New Roman" w:hAnsi="Times New Roman" w:cs="Times New Roman"/>
                <w:sz w:val="20"/>
              </w:rPr>
            </w:pPr>
            <w:r>
              <w:rPr>
                <w:rFonts w:ascii="Times New Roman" w:hAnsi="Times New Roman" w:cs="Times New Roman"/>
                <w:sz w:val="20"/>
              </w:rPr>
              <w:t>max_depth</w:t>
            </w:r>
          </w:p>
          <w:p w14:paraId="169B20A3" w14:textId="77777777" w:rsidR="0075221D" w:rsidRDefault="00911D69">
            <w:pPr>
              <w:jc w:val="both"/>
              <w:rPr>
                <w:rFonts w:ascii="Times New Roman" w:hAnsi="Times New Roman" w:cs="Times New Roman"/>
                <w:sz w:val="20"/>
              </w:rPr>
            </w:pPr>
            <w:r>
              <w:rPr>
                <w:rFonts w:ascii="Times New Roman" w:hAnsi="Times New Roman" w:cs="Times New Roman"/>
                <w:sz w:val="20"/>
              </w:rPr>
              <w:t>min_child_weight</w:t>
            </w:r>
          </w:p>
          <w:p w14:paraId="4A5A187E" w14:textId="77777777" w:rsidR="0075221D" w:rsidRDefault="00911D69">
            <w:pPr>
              <w:jc w:val="both"/>
              <w:rPr>
                <w:rFonts w:ascii="Times New Roman" w:hAnsi="Times New Roman" w:cs="Times New Roman"/>
                <w:sz w:val="20"/>
              </w:rPr>
            </w:pPr>
            <w:r>
              <w:rPr>
                <w:rFonts w:ascii="Times New Roman" w:hAnsi="Times New Roman" w:cs="Times New Roman"/>
                <w:sz w:val="20"/>
              </w:rPr>
              <w:t>subsample</w:t>
            </w:r>
          </w:p>
          <w:p w14:paraId="6D332FD8" w14:textId="77777777" w:rsidR="0075221D" w:rsidRDefault="00911D69">
            <w:pPr>
              <w:jc w:val="both"/>
              <w:rPr>
                <w:rFonts w:ascii="Times New Roman" w:hAnsi="Times New Roman" w:cs="Times New Roman"/>
                <w:sz w:val="20"/>
              </w:rPr>
            </w:pPr>
            <w:r>
              <w:rPr>
                <w:rFonts w:ascii="Times New Roman" w:hAnsi="Times New Roman" w:cs="Times New Roman"/>
                <w:sz w:val="20"/>
              </w:rPr>
              <w:t>colsample_bytree</w:t>
            </w:r>
          </w:p>
          <w:p w14:paraId="2E774137" w14:textId="77D93221" w:rsidR="0075221D" w:rsidRDefault="00911D69">
            <w:pPr>
              <w:jc w:val="both"/>
              <w:rPr>
                <w:rFonts w:ascii="Times New Roman" w:hAnsi="Times New Roman" w:cs="Times New Roman"/>
                <w:sz w:val="20"/>
              </w:rPr>
            </w:pPr>
            <w:r>
              <w:rPr>
                <w:rFonts w:ascii="Times New Roman" w:hAnsi="Times New Roman" w:cs="Times New Roman"/>
                <w:sz w:val="20"/>
              </w:rPr>
              <w:t>n_estimators</w:t>
            </w:r>
          </w:p>
        </w:tc>
        <w:tc>
          <w:tcPr>
            <w:tcW w:w="5806" w:type="dxa"/>
          </w:tcPr>
          <w:p w14:paraId="63A13C41" w14:textId="77777777" w:rsidR="0075221D" w:rsidRDefault="00911D69">
            <w:pPr>
              <w:jc w:val="both"/>
              <w:rPr>
                <w:rFonts w:ascii="Times New Roman" w:hAnsi="Times New Roman" w:cs="Times New Roman"/>
                <w:sz w:val="20"/>
              </w:rPr>
            </w:pPr>
            <w:r>
              <w:rPr>
                <w:rFonts w:ascii="Times New Roman" w:hAnsi="Times New Roman" w:cs="Times New Roman"/>
                <w:sz w:val="20"/>
              </w:rPr>
              <w:t>['binary: logistic']</w:t>
            </w:r>
          </w:p>
          <w:p w14:paraId="7A0013F8" w14:textId="77777777" w:rsidR="0075221D" w:rsidRDefault="00911D69">
            <w:pPr>
              <w:jc w:val="both"/>
              <w:rPr>
                <w:rFonts w:ascii="Times New Roman" w:hAnsi="Times New Roman" w:cs="Times New Roman"/>
                <w:sz w:val="20"/>
              </w:rPr>
            </w:pPr>
            <w:r>
              <w:rPr>
                <w:rFonts w:ascii="Times New Roman" w:hAnsi="Times New Roman" w:cs="Times New Roman"/>
                <w:sz w:val="20"/>
              </w:rPr>
              <w:t>[0.001, 0.01, 0.1, 0.20, 0.25, 0.30]</w:t>
            </w:r>
          </w:p>
          <w:p w14:paraId="0EB918C8" w14:textId="77777777" w:rsidR="0075221D" w:rsidRDefault="00911D69">
            <w:pPr>
              <w:jc w:val="both"/>
              <w:rPr>
                <w:rFonts w:ascii="Times New Roman" w:hAnsi="Times New Roman" w:cs="Times New Roman"/>
                <w:sz w:val="20"/>
              </w:rPr>
            </w:pPr>
            <w:r>
              <w:rPr>
                <w:rFonts w:ascii="Times New Roman" w:hAnsi="Times New Roman" w:cs="Times New Roman"/>
                <w:sz w:val="20"/>
              </w:rPr>
              <w:t>[3,4,5,6,8,10,12,15]</w:t>
            </w:r>
          </w:p>
          <w:p w14:paraId="15DB57C6" w14:textId="77777777" w:rsidR="0075221D" w:rsidRDefault="00911D69">
            <w:pPr>
              <w:jc w:val="both"/>
              <w:rPr>
                <w:rFonts w:ascii="Times New Roman" w:hAnsi="Times New Roman" w:cs="Times New Roman"/>
                <w:sz w:val="20"/>
              </w:rPr>
            </w:pPr>
            <w:r>
              <w:rPr>
                <w:rFonts w:ascii="Times New Roman" w:hAnsi="Times New Roman" w:cs="Times New Roman"/>
                <w:sz w:val="20"/>
              </w:rPr>
              <w:t>[1,5,10,11]</w:t>
            </w:r>
          </w:p>
          <w:p w14:paraId="14F33124" w14:textId="256B0DED" w:rsidR="0075221D" w:rsidRDefault="00911D69">
            <w:pPr>
              <w:jc w:val="both"/>
              <w:rPr>
                <w:rFonts w:ascii="Times New Roman" w:hAnsi="Times New Roman" w:cs="Times New Roman"/>
                <w:sz w:val="20"/>
              </w:rPr>
            </w:pPr>
            <w:r>
              <w:rPr>
                <w:rFonts w:ascii="Times New Roman" w:hAnsi="Times New Roman" w:cs="Times New Roman"/>
                <w:sz w:val="20"/>
              </w:rPr>
              <w:t>[0.8]</w:t>
            </w:r>
          </w:p>
          <w:p w14:paraId="26178151" w14:textId="45061491" w:rsidR="0075221D" w:rsidRDefault="00911D69">
            <w:pPr>
              <w:jc w:val="both"/>
              <w:rPr>
                <w:rFonts w:ascii="Times New Roman" w:hAnsi="Times New Roman" w:cs="Times New Roman"/>
                <w:sz w:val="20"/>
              </w:rPr>
            </w:pPr>
            <w:r>
              <w:rPr>
                <w:rFonts w:ascii="Times New Roman" w:hAnsi="Times New Roman" w:cs="Times New Roman"/>
                <w:sz w:val="20"/>
              </w:rPr>
              <w:t>[0.7]</w:t>
            </w:r>
          </w:p>
          <w:p w14:paraId="300D97C0" w14:textId="5CF46019" w:rsidR="0075221D" w:rsidRDefault="00911D69">
            <w:pPr>
              <w:jc w:val="both"/>
              <w:rPr>
                <w:rFonts w:ascii="Times New Roman" w:hAnsi="Times New Roman" w:cs="Times New Roman"/>
                <w:sz w:val="20"/>
              </w:rPr>
            </w:pPr>
            <w:r>
              <w:rPr>
                <w:rFonts w:ascii="Times New Roman" w:hAnsi="Times New Roman" w:cs="Times New Roman"/>
                <w:sz w:val="20"/>
              </w:rPr>
              <w:t>[5,100,500,1000]</w:t>
            </w:r>
          </w:p>
        </w:tc>
      </w:tr>
    </w:tbl>
    <w:p w14:paraId="6259AC5F" w14:textId="12E89879" w:rsidR="0075221D" w:rsidRDefault="00911D69">
      <w:pPr>
        <w:jc w:val="both"/>
        <w:rPr>
          <w:rFonts w:ascii="Times New Roman" w:hAnsi="Times New Roman" w:cs="Times New Roman"/>
          <w:sz w:val="24"/>
        </w:rPr>
      </w:pPr>
      <w:r>
        <w:rPr>
          <w:rFonts w:ascii="Times New Roman" w:hAnsi="Times New Roman" w:cs="Times New Roman"/>
          <w:sz w:val="24"/>
        </w:rPr>
        <w:t xml:space="preserve"> </w:t>
      </w:r>
    </w:p>
    <w:p w14:paraId="230F0618" w14:textId="7CA1929F" w:rsidR="0075221D" w:rsidRDefault="00911D69">
      <w:pPr>
        <w:jc w:val="both"/>
        <w:rPr>
          <w:rFonts w:ascii="Times New Roman" w:hAnsi="Times New Roman" w:cs="Times New Roman"/>
          <w:sz w:val="24"/>
        </w:rPr>
      </w:pPr>
      <w:r>
        <w:rPr>
          <w:rFonts w:ascii="Times New Roman" w:hAnsi="Times New Roman" w:cs="Times New Roman"/>
          <w:sz w:val="24"/>
        </w:rPr>
        <w:t>After the parameters required for the models were determined with the GridSearchCV method, with each of the SVM, RF, DT, KNN, NB, and XGBoost machine learning methods, 66 estimation models for 11 different variable groups were established. In or der to mea</w:t>
      </w:r>
      <w:r>
        <w:rPr>
          <w:rFonts w:ascii="Times New Roman" w:hAnsi="Times New Roman" w:cs="Times New Roman"/>
          <w:sz w:val="24"/>
        </w:rPr>
        <w:t xml:space="preserve">sure the success rate of the estimation models, the performance values used for classification such as accuracy, precision, recall, f1-score, and Cohen’s Kappa values were calculated and presented in Table 6. </w:t>
      </w:r>
    </w:p>
    <w:p w14:paraId="787DA85B" w14:textId="77777777" w:rsidR="0075221D" w:rsidRDefault="0075221D">
      <w:pPr>
        <w:jc w:val="both"/>
        <w:rPr>
          <w:rFonts w:ascii="Times New Roman" w:hAnsi="Times New Roman" w:cs="Times New Roman"/>
          <w:sz w:val="24"/>
        </w:rPr>
      </w:pPr>
    </w:p>
    <w:p w14:paraId="7EDB0C8C" w14:textId="6757D621" w:rsidR="0075221D" w:rsidRDefault="00911D69">
      <w:pPr>
        <w:rPr>
          <w:rFonts w:ascii="Times New Roman" w:hAnsi="Times New Roman" w:cs="Times New Roman"/>
          <w:noProof/>
          <w:color w:val="000000" w:themeColor="text1"/>
          <w:sz w:val="24"/>
        </w:rPr>
      </w:pPr>
      <w:r>
        <w:rPr>
          <w:rFonts w:ascii="Times New Roman" w:hAnsi="Times New Roman" w:cs="Times New Roman"/>
          <w:b/>
          <w:color w:val="000000" w:themeColor="text1"/>
          <w:sz w:val="24"/>
        </w:rPr>
        <w:t>Table 6.</w:t>
      </w:r>
      <w:r>
        <w:rPr>
          <w:rFonts w:ascii="Times New Roman" w:hAnsi="Times New Roman" w:cs="Times New Roman"/>
          <w:color w:val="000000" w:themeColor="text1"/>
          <w:sz w:val="24"/>
        </w:rPr>
        <w:t xml:space="preserve"> Prediction Result of Models According to the Variants of Input Variable</w:t>
      </w:r>
    </w:p>
    <w:tbl>
      <w:tblPr>
        <w:tblStyle w:val="TabloKlavuzu"/>
        <w:tblW w:w="9006" w:type="dxa"/>
        <w:tblLayout w:type="fixed"/>
        <w:tblLook w:val="04A0" w:firstRow="1" w:lastRow="0" w:firstColumn="1" w:lastColumn="0" w:noHBand="0" w:noVBand="1"/>
      </w:tblPr>
      <w:tblGrid>
        <w:gridCol w:w="1205"/>
        <w:gridCol w:w="2304"/>
        <w:gridCol w:w="1099"/>
        <w:gridCol w:w="1099"/>
        <w:gridCol w:w="1099"/>
        <w:gridCol w:w="1099"/>
        <w:gridCol w:w="1101"/>
      </w:tblGrid>
      <w:tr w:rsidR="0075221D" w14:paraId="28CCFCEF" w14:textId="77777777">
        <w:trPr>
          <w:trHeight w:val="186"/>
        </w:trPr>
        <w:tc>
          <w:tcPr>
            <w:tcW w:w="3509" w:type="dxa"/>
            <w:gridSpan w:val="2"/>
          </w:tcPr>
          <w:p w14:paraId="7A07E602" w14:textId="77777777" w:rsidR="0075221D" w:rsidRDefault="0075221D">
            <w:pPr>
              <w:rPr>
                <w:rFonts w:ascii="Times New Roman" w:hAnsi="Times New Roman" w:cs="Times New Roman"/>
                <w:b/>
                <w:sz w:val="20"/>
              </w:rPr>
            </w:pPr>
          </w:p>
        </w:tc>
        <w:tc>
          <w:tcPr>
            <w:tcW w:w="5497" w:type="dxa"/>
            <w:gridSpan w:val="5"/>
            <w:tcBorders>
              <w:bottom w:val="single" w:sz="4" w:space="0" w:color="auto"/>
            </w:tcBorders>
          </w:tcPr>
          <w:p w14:paraId="1C0FE4E6" w14:textId="77777777" w:rsidR="0075221D" w:rsidRDefault="00911D69">
            <w:pPr>
              <w:jc w:val="center"/>
              <w:rPr>
                <w:rFonts w:ascii="Times New Roman" w:hAnsi="Times New Roman" w:cs="Times New Roman"/>
                <w:b/>
                <w:sz w:val="20"/>
              </w:rPr>
            </w:pPr>
            <w:r>
              <w:rPr>
                <w:rFonts w:ascii="Times New Roman" w:hAnsi="Times New Roman" w:cs="Times New Roman"/>
                <w:b/>
                <w:sz w:val="20"/>
              </w:rPr>
              <w:t xml:space="preserve">Test </w:t>
            </w:r>
          </w:p>
        </w:tc>
      </w:tr>
      <w:tr w:rsidR="0075221D" w14:paraId="618D2D4B" w14:textId="77777777">
        <w:trPr>
          <w:trHeight w:val="364"/>
        </w:trPr>
        <w:tc>
          <w:tcPr>
            <w:tcW w:w="1205" w:type="dxa"/>
          </w:tcPr>
          <w:p w14:paraId="5B102B33" w14:textId="77777777" w:rsidR="0075221D" w:rsidRDefault="00911D69">
            <w:pPr>
              <w:jc w:val="center"/>
              <w:rPr>
                <w:rFonts w:ascii="Times New Roman" w:hAnsi="Times New Roman" w:cs="Times New Roman"/>
                <w:b/>
                <w:sz w:val="20"/>
              </w:rPr>
            </w:pPr>
            <w:bookmarkStart w:id="2" w:name="_Hlk155196930"/>
            <w:r>
              <w:rPr>
                <w:rFonts w:ascii="Times New Roman" w:hAnsi="Times New Roman" w:cs="Times New Roman"/>
                <w:b/>
                <w:sz w:val="20"/>
              </w:rPr>
              <w:t>Model</w:t>
            </w:r>
          </w:p>
        </w:tc>
        <w:tc>
          <w:tcPr>
            <w:tcW w:w="2304" w:type="dxa"/>
          </w:tcPr>
          <w:p w14:paraId="16561D38" w14:textId="77777777" w:rsidR="0075221D" w:rsidRDefault="00911D69">
            <w:pPr>
              <w:jc w:val="center"/>
              <w:rPr>
                <w:rFonts w:ascii="Times New Roman" w:hAnsi="Times New Roman" w:cs="Times New Roman"/>
                <w:b/>
                <w:sz w:val="20"/>
              </w:rPr>
            </w:pPr>
            <w:r>
              <w:rPr>
                <w:rFonts w:ascii="Times New Roman" w:hAnsi="Times New Roman" w:cs="Times New Roman"/>
                <w:b/>
                <w:sz w:val="20"/>
              </w:rPr>
              <w:t>Input Variable Group</w:t>
            </w:r>
          </w:p>
        </w:tc>
        <w:tc>
          <w:tcPr>
            <w:tcW w:w="1099" w:type="dxa"/>
            <w:tcBorders>
              <w:bottom w:val="single" w:sz="4" w:space="0" w:color="auto"/>
            </w:tcBorders>
          </w:tcPr>
          <w:p w14:paraId="00ABB115" w14:textId="09468B58" w:rsidR="0075221D" w:rsidRDefault="00911D69">
            <w:pPr>
              <w:jc w:val="center"/>
              <w:rPr>
                <w:rFonts w:ascii="Times New Roman" w:hAnsi="Times New Roman" w:cs="Times New Roman"/>
                <w:b/>
                <w:sz w:val="20"/>
              </w:rPr>
            </w:pPr>
            <w:r>
              <w:rPr>
                <w:rFonts w:ascii="Times New Roman" w:hAnsi="Times New Roman" w:cs="Times New Roman"/>
                <w:b/>
                <w:sz w:val="20"/>
              </w:rPr>
              <w:t>Accuracy</w:t>
            </w:r>
          </w:p>
          <w:p w14:paraId="55B52DE5" w14:textId="77777777" w:rsidR="0075221D" w:rsidRDefault="0075221D">
            <w:pPr>
              <w:jc w:val="center"/>
              <w:rPr>
                <w:rFonts w:ascii="Times New Roman" w:hAnsi="Times New Roman" w:cs="Times New Roman"/>
                <w:b/>
                <w:sz w:val="20"/>
              </w:rPr>
            </w:pPr>
          </w:p>
        </w:tc>
        <w:tc>
          <w:tcPr>
            <w:tcW w:w="1099" w:type="dxa"/>
            <w:tcBorders>
              <w:bottom w:val="single" w:sz="4" w:space="0" w:color="auto"/>
            </w:tcBorders>
          </w:tcPr>
          <w:p w14:paraId="22AE9E09" w14:textId="52C7BC7A" w:rsidR="0075221D" w:rsidRDefault="00911D69">
            <w:pPr>
              <w:jc w:val="center"/>
              <w:rPr>
                <w:rFonts w:ascii="Times New Roman" w:hAnsi="Times New Roman" w:cs="Times New Roman"/>
                <w:b/>
                <w:sz w:val="20"/>
              </w:rPr>
            </w:pPr>
            <w:r>
              <w:rPr>
                <w:rFonts w:ascii="Times New Roman" w:hAnsi="Times New Roman" w:cs="Times New Roman"/>
                <w:b/>
                <w:sz w:val="20"/>
              </w:rPr>
              <w:t>Precision</w:t>
            </w:r>
          </w:p>
        </w:tc>
        <w:tc>
          <w:tcPr>
            <w:tcW w:w="1099" w:type="dxa"/>
            <w:tcBorders>
              <w:bottom w:val="single" w:sz="4" w:space="0" w:color="auto"/>
            </w:tcBorders>
          </w:tcPr>
          <w:p w14:paraId="1FF1772B" w14:textId="61D3937B" w:rsidR="0075221D" w:rsidRDefault="00911D69">
            <w:pPr>
              <w:jc w:val="center"/>
              <w:rPr>
                <w:rFonts w:ascii="Times New Roman" w:hAnsi="Times New Roman" w:cs="Times New Roman"/>
                <w:b/>
                <w:sz w:val="20"/>
              </w:rPr>
            </w:pPr>
            <w:r>
              <w:rPr>
                <w:rFonts w:ascii="Times New Roman" w:hAnsi="Times New Roman" w:cs="Times New Roman"/>
                <w:b/>
                <w:sz w:val="20"/>
              </w:rPr>
              <w:t>Recall</w:t>
            </w:r>
          </w:p>
        </w:tc>
        <w:tc>
          <w:tcPr>
            <w:tcW w:w="1099" w:type="dxa"/>
            <w:tcBorders>
              <w:bottom w:val="single" w:sz="4" w:space="0" w:color="auto"/>
            </w:tcBorders>
          </w:tcPr>
          <w:p w14:paraId="0D75736F" w14:textId="77777777" w:rsidR="0075221D" w:rsidRDefault="00911D69">
            <w:pPr>
              <w:jc w:val="center"/>
              <w:rPr>
                <w:rFonts w:ascii="Times New Roman" w:hAnsi="Times New Roman" w:cs="Times New Roman"/>
                <w:b/>
                <w:sz w:val="20"/>
              </w:rPr>
            </w:pPr>
            <w:r>
              <w:rPr>
                <w:rFonts w:ascii="Times New Roman" w:hAnsi="Times New Roman" w:cs="Times New Roman"/>
                <w:b/>
                <w:sz w:val="20"/>
              </w:rPr>
              <w:t>F1 Score</w:t>
            </w:r>
          </w:p>
        </w:tc>
        <w:tc>
          <w:tcPr>
            <w:tcW w:w="1101" w:type="dxa"/>
            <w:tcBorders>
              <w:bottom w:val="single" w:sz="4" w:space="0" w:color="auto"/>
            </w:tcBorders>
          </w:tcPr>
          <w:p w14:paraId="6DDA0F63" w14:textId="77777777" w:rsidR="0075221D" w:rsidRDefault="00911D69">
            <w:pPr>
              <w:jc w:val="center"/>
              <w:rPr>
                <w:rFonts w:ascii="Times New Roman" w:hAnsi="Times New Roman" w:cs="Times New Roman"/>
                <w:b/>
                <w:sz w:val="20"/>
              </w:rPr>
            </w:pPr>
            <w:r>
              <w:rPr>
                <w:rFonts w:ascii="Times New Roman" w:hAnsi="Times New Roman" w:cs="Times New Roman"/>
                <w:b/>
                <w:sz w:val="20"/>
              </w:rPr>
              <w:t>Kappa</w:t>
            </w:r>
          </w:p>
        </w:tc>
      </w:tr>
      <w:bookmarkEnd w:id="2"/>
      <w:tr w:rsidR="0075221D" w14:paraId="0FC36989" w14:textId="77777777">
        <w:trPr>
          <w:trHeight w:val="244"/>
        </w:trPr>
        <w:tc>
          <w:tcPr>
            <w:tcW w:w="1205" w:type="dxa"/>
            <w:vMerge w:val="restart"/>
          </w:tcPr>
          <w:p w14:paraId="000F787B" w14:textId="77777777" w:rsidR="0075221D" w:rsidRDefault="0075221D">
            <w:pPr>
              <w:jc w:val="both"/>
              <w:rPr>
                <w:rFonts w:ascii="Times New Roman" w:hAnsi="Times New Roman" w:cs="Times New Roman"/>
                <w:sz w:val="20"/>
              </w:rPr>
            </w:pPr>
          </w:p>
          <w:p w14:paraId="6C8DBF2D" w14:textId="77777777" w:rsidR="0075221D" w:rsidRDefault="0075221D">
            <w:pPr>
              <w:jc w:val="both"/>
              <w:rPr>
                <w:rFonts w:ascii="Times New Roman" w:hAnsi="Times New Roman" w:cs="Times New Roman"/>
                <w:sz w:val="20"/>
              </w:rPr>
            </w:pPr>
          </w:p>
          <w:p w14:paraId="14EC1FE8" w14:textId="77777777" w:rsidR="0075221D" w:rsidRDefault="0075221D">
            <w:pPr>
              <w:jc w:val="both"/>
              <w:rPr>
                <w:rFonts w:ascii="Times New Roman" w:hAnsi="Times New Roman" w:cs="Times New Roman"/>
                <w:sz w:val="20"/>
              </w:rPr>
            </w:pPr>
          </w:p>
          <w:p w14:paraId="4190C074" w14:textId="77777777" w:rsidR="0075221D" w:rsidRDefault="0075221D">
            <w:pPr>
              <w:jc w:val="both"/>
              <w:rPr>
                <w:rFonts w:ascii="Times New Roman" w:hAnsi="Times New Roman" w:cs="Times New Roman"/>
                <w:sz w:val="20"/>
              </w:rPr>
            </w:pPr>
          </w:p>
          <w:p w14:paraId="6933EC51" w14:textId="77777777" w:rsidR="0075221D" w:rsidRDefault="0075221D">
            <w:pPr>
              <w:jc w:val="both"/>
              <w:rPr>
                <w:rFonts w:ascii="Times New Roman" w:hAnsi="Times New Roman" w:cs="Times New Roman"/>
                <w:sz w:val="20"/>
              </w:rPr>
            </w:pPr>
          </w:p>
          <w:p w14:paraId="07FDD8E3" w14:textId="77777777" w:rsidR="0075221D" w:rsidRDefault="00911D69">
            <w:pPr>
              <w:jc w:val="both"/>
              <w:rPr>
                <w:rFonts w:ascii="Times New Roman" w:hAnsi="Times New Roman" w:cs="Times New Roman"/>
                <w:sz w:val="20"/>
              </w:rPr>
            </w:pPr>
            <w:r>
              <w:rPr>
                <w:rFonts w:ascii="Times New Roman" w:hAnsi="Times New Roman" w:cs="Times New Roman"/>
                <w:sz w:val="20"/>
              </w:rPr>
              <w:t>SVM</w:t>
            </w:r>
          </w:p>
        </w:tc>
        <w:tc>
          <w:tcPr>
            <w:tcW w:w="2304" w:type="dxa"/>
          </w:tcPr>
          <w:p w14:paraId="307640CD" w14:textId="77777777" w:rsidR="0075221D" w:rsidRDefault="00911D69">
            <w:pPr>
              <w:jc w:val="both"/>
              <w:rPr>
                <w:rFonts w:ascii="Times New Roman" w:hAnsi="Times New Roman" w:cs="Times New Roman"/>
                <w:sz w:val="20"/>
              </w:rPr>
            </w:pPr>
            <w:r>
              <w:rPr>
                <w:rFonts w:ascii="Times New Roman" w:hAnsi="Times New Roman" w:cs="Times New Roman"/>
                <w:sz w:val="20"/>
              </w:rPr>
              <w:lastRenderedPageBreak/>
              <w:t>Ranking (1)-(3)</w:t>
            </w:r>
          </w:p>
        </w:tc>
        <w:tc>
          <w:tcPr>
            <w:tcW w:w="1099" w:type="dxa"/>
            <w:vAlign w:val="bottom"/>
          </w:tcPr>
          <w:p w14:paraId="43A0C520"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0.621</w:t>
            </w:r>
          </w:p>
        </w:tc>
        <w:tc>
          <w:tcPr>
            <w:tcW w:w="1099" w:type="dxa"/>
            <w:vAlign w:val="bottom"/>
          </w:tcPr>
          <w:p w14:paraId="09B72F80"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0.521</w:t>
            </w:r>
          </w:p>
        </w:tc>
        <w:tc>
          <w:tcPr>
            <w:tcW w:w="1099" w:type="dxa"/>
            <w:vAlign w:val="bottom"/>
          </w:tcPr>
          <w:p w14:paraId="53A5F0EE"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0.621</w:t>
            </w:r>
          </w:p>
        </w:tc>
        <w:tc>
          <w:tcPr>
            <w:tcW w:w="1099" w:type="dxa"/>
            <w:vAlign w:val="bottom"/>
          </w:tcPr>
          <w:p w14:paraId="2018B37A"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0.501</w:t>
            </w:r>
          </w:p>
        </w:tc>
        <w:tc>
          <w:tcPr>
            <w:tcW w:w="1101" w:type="dxa"/>
            <w:vAlign w:val="bottom"/>
          </w:tcPr>
          <w:p w14:paraId="6EAA2111"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-0.006</w:t>
            </w:r>
          </w:p>
        </w:tc>
      </w:tr>
      <w:tr w:rsidR="0075221D" w14:paraId="798CDC45" w14:textId="77777777">
        <w:trPr>
          <w:trHeight w:val="237"/>
        </w:trPr>
        <w:tc>
          <w:tcPr>
            <w:tcW w:w="1205" w:type="dxa"/>
            <w:vMerge/>
          </w:tcPr>
          <w:p w14:paraId="56B47706" w14:textId="77777777" w:rsidR="0075221D" w:rsidRDefault="0075221D">
            <w:pPr>
              <w:jc w:val="both"/>
              <w:rPr>
                <w:rFonts w:ascii="Times New Roman" w:hAnsi="Times New Roman" w:cs="Times New Roman"/>
                <w:sz w:val="20"/>
              </w:rPr>
            </w:pPr>
          </w:p>
        </w:tc>
        <w:tc>
          <w:tcPr>
            <w:tcW w:w="2304" w:type="dxa"/>
          </w:tcPr>
          <w:p w14:paraId="6446FB3E" w14:textId="77777777" w:rsidR="0075221D" w:rsidRDefault="00911D69">
            <w:pPr>
              <w:jc w:val="both"/>
              <w:rPr>
                <w:rFonts w:ascii="Times New Roman" w:hAnsi="Times New Roman" w:cs="Times New Roman"/>
                <w:sz w:val="20"/>
              </w:rPr>
            </w:pPr>
            <w:r>
              <w:rPr>
                <w:rFonts w:ascii="Times New Roman" w:hAnsi="Times New Roman" w:cs="Times New Roman"/>
                <w:sz w:val="20"/>
              </w:rPr>
              <w:t>Ranking (1)-(4)</w:t>
            </w:r>
          </w:p>
        </w:tc>
        <w:tc>
          <w:tcPr>
            <w:tcW w:w="1099" w:type="dxa"/>
            <w:vAlign w:val="bottom"/>
          </w:tcPr>
          <w:p w14:paraId="1221601A"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0.642</w:t>
            </w:r>
          </w:p>
        </w:tc>
        <w:tc>
          <w:tcPr>
            <w:tcW w:w="1099" w:type="dxa"/>
            <w:vAlign w:val="bottom"/>
          </w:tcPr>
          <w:p w14:paraId="25709279"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0.616</w:t>
            </w:r>
          </w:p>
        </w:tc>
        <w:tc>
          <w:tcPr>
            <w:tcW w:w="1099" w:type="dxa"/>
            <w:vAlign w:val="bottom"/>
          </w:tcPr>
          <w:p w14:paraId="6AAFFB4E"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0.642</w:t>
            </w:r>
          </w:p>
        </w:tc>
        <w:tc>
          <w:tcPr>
            <w:tcW w:w="1099" w:type="dxa"/>
            <w:vAlign w:val="bottom"/>
          </w:tcPr>
          <w:p w14:paraId="7C48C6E2"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0.568</w:t>
            </w:r>
          </w:p>
        </w:tc>
        <w:tc>
          <w:tcPr>
            <w:tcW w:w="1101" w:type="dxa"/>
            <w:vAlign w:val="bottom"/>
          </w:tcPr>
          <w:p w14:paraId="0F02CD5B"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0.09</w:t>
            </w:r>
          </w:p>
        </w:tc>
      </w:tr>
      <w:tr w:rsidR="0075221D" w14:paraId="03D4FDBD" w14:textId="77777777">
        <w:trPr>
          <w:trHeight w:val="237"/>
        </w:trPr>
        <w:tc>
          <w:tcPr>
            <w:tcW w:w="1205" w:type="dxa"/>
            <w:vMerge/>
          </w:tcPr>
          <w:p w14:paraId="2BEB3675" w14:textId="77777777" w:rsidR="0075221D" w:rsidRDefault="0075221D">
            <w:pPr>
              <w:jc w:val="both"/>
              <w:rPr>
                <w:rFonts w:ascii="Times New Roman" w:hAnsi="Times New Roman" w:cs="Times New Roman"/>
                <w:sz w:val="20"/>
              </w:rPr>
            </w:pPr>
          </w:p>
        </w:tc>
        <w:tc>
          <w:tcPr>
            <w:tcW w:w="2304" w:type="dxa"/>
          </w:tcPr>
          <w:p w14:paraId="7994F5DA" w14:textId="77777777" w:rsidR="0075221D" w:rsidRDefault="00911D69">
            <w:pPr>
              <w:jc w:val="both"/>
              <w:rPr>
                <w:rFonts w:ascii="Times New Roman" w:hAnsi="Times New Roman" w:cs="Times New Roman"/>
                <w:sz w:val="20"/>
              </w:rPr>
            </w:pPr>
            <w:r>
              <w:rPr>
                <w:rFonts w:ascii="Times New Roman" w:hAnsi="Times New Roman" w:cs="Times New Roman"/>
                <w:sz w:val="20"/>
              </w:rPr>
              <w:t>Ranking (1)-(5)</w:t>
            </w:r>
          </w:p>
        </w:tc>
        <w:tc>
          <w:tcPr>
            <w:tcW w:w="1099" w:type="dxa"/>
            <w:vAlign w:val="bottom"/>
          </w:tcPr>
          <w:p w14:paraId="62A893BF"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0.747</w:t>
            </w:r>
          </w:p>
        </w:tc>
        <w:tc>
          <w:tcPr>
            <w:tcW w:w="1099" w:type="dxa"/>
            <w:vAlign w:val="bottom"/>
          </w:tcPr>
          <w:p w14:paraId="7838E16C"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0.75</w:t>
            </w:r>
          </w:p>
        </w:tc>
        <w:tc>
          <w:tcPr>
            <w:tcW w:w="1099" w:type="dxa"/>
            <w:vAlign w:val="bottom"/>
          </w:tcPr>
          <w:p w14:paraId="392CE0AC"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0.747</w:t>
            </w:r>
          </w:p>
        </w:tc>
        <w:tc>
          <w:tcPr>
            <w:tcW w:w="1099" w:type="dxa"/>
            <w:vAlign w:val="bottom"/>
          </w:tcPr>
          <w:p w14:paraId="09B40AD1"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0.729</w:t>
            </w:r>
          </w:p>
        </w:tc>
        <w:tc>
          <w:tcPr>
            <w:tcW w:w="1101" w:type="dxa"/>
            <w:vAlign w:val="bottom"/>
          </w:tcPr>
          <w:p w14:paraId="5B0FAFB8"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0.408</w:t>
            </w:r>
          </w:p>
        </w:tc>
      </w:tr>
      <w:tr w:rsidR="0075221D" w14:paraId="1BB59CD6" w14:textId="77777777">
        <w:trPr>
          <w:trHeight w:val="237"/>
        </w:trPr>
        <w:tc>
          <w:tcPr>
            <w:tcW w:w="1205" w:type="dxa"/>
            <w:vMerge/>
          </w:tcPr>
          <w:p w14:paraId="1D16F19C" w14:textId="77777777" w:rsidR="0075221D" w:rsidRDefault="0075221D">
            <w:pPr>
              <w:jc w:val="both"/>
              <w:rPr>
                <w:rFonts w:ascii="Times New Roman" w:hAnsi="Times New Roman" w:cs="Times New Roman"/>
                <w:sz w:val="20"/>
              </w:rPr>
            </w:pPr>
          </w:p>
        </w:tc>
        <w:tc>
          <w:tcPr>
            <w:tcW w:w="2304" w:type="dxa"/>
          </w:tcPr>
          <w:p w14:paraId="143FBF1F" w14:textId="77777777" w:rsidR="0075221D" w:rsidRDefault="00911D69">
            <w:pPr>
              <w:jc w:val="both"/>
              <w:rPr>
                <w:rFonts w:ascii="Times New Roman" w:hAnsi="Times New Roman" w:cs="Times New Roman"/>
                <w:sz w:val="20"/>
              </w:rPr>
            </w:pPr>
            <w:r>
              <w:rPr>
                <w:rFonts w:ascii="Times New Roman" w:hAnsi="Times New Roman" w:cs="Times New Roman"/>
                <w:sz w:val="20"/>
              </w:rPr>
              <w:t>Ranking (1)-(6)</w:t>
            </w:r>
          </w:p>
        </w:tc>
        <w:tc>
          <w:tcPr>
            <w:tcW w:w="1099" w:type="dxa"/>
            <w:vAlign w:val="bottom"/>
          </w:tcPr>
          <w:p w14:paraId="6C93CCBE"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0.716</w:t>
            </w:r>
          </w:p>
        </w:tc>
        <w:tc>
          <w:tcPr>
            <w:tcW w:w="1099" w:type="dxa"/>
            <w:vAlign w:val="bottom"/>
          </w:tcPr>
          <w:p w14:paraId="7D2295F9"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0.717</w:t>
            </w:r>
          </w:p>
        </w:tc>
        <w:tc>
          <w:tcPr>
            <w:tcW w:w="1099" w:type="dxa"/>
            <w:vAlign w:val="bottom"/>
          </w:tcPr>
          <w:p w14:paraId="32E06286"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0.716</w:t>
            </w:r>
          </w:p>
        </w:tc>
        <w:tc>
          <w:tcPr>
            <w:tcW w:w="1099" w:type="dxa"/>
            <w:vAlign w:val="bottom"/>
          </w:tcPr>
          <w:p w14:paraId="65308C43"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0.688</w:t>
            </w:r>
          </w:p>
        </w:tc>
        <w:tc>
          <w:tcPr>
            <w:tcW w:w="1101" w:type="dxa"/>
            <w:vAlign w:val="bottom"/>
          </w:tcPr>
          <w:p w14:paraId="1281E186"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0.321</w:t>
            </w:r>
          </w:p>
        </w:tc>
      </w:tr>
      <w:tr w:rsidR="0075221D" w14:paraId="15ADBE7B" w14:textId="77777777">
        <w:trPr>
          <w:trHeight w:val="237"/>
        </w:trPr>
        <w:tc>
          <w:tcPr>
            <w:tcW w:w="1205" w:type="dxa"/>
            <w:vMerge/>
          </w:tcPr>
          <w:p w14:paraId="214E7857" w14:textId="77777777" w:rsidR="0075221D" w:rsidRDefault="0075221D">
            <w:pPr>
              <w:jc w:val="both"/>
              <w:rPr>
                <w:rFonts w:ascii="Times New Roman" w:hAnsi="Times New Roman" w:cs="Times New Roman"/>
                <w:sz w:val="20"/>
              </w:rPr>
            </w:pPr>
          </w:p>
        </w:tc>
        <w:tc>
          <w:tcPr>
            <w:tcW w:w="2304" w:type="dxa"/>
          </w:tcPr>
          <w:p w14:paraId="5A6B56BA" w14:textId="77777777" w:rsidR="0075221D" w:rsidRDefault="00911D69">
            <w:pPr>
              <w:jc w:val="both"/>
              <w:rPr>
                <w:rFonts w:ascii="Times New Roman" w:hAnsi="Times New Roman" w:cs="Times New Roman"/>
                <w:sz w:val="20"/>
              </w:rPr>
            </w:pPr>
            <w:r>
              <w:rPr>
                <w:rFonts w:ascii="Times New Roman" w:hAnsi="Times New Roman" w:cs="Times New Roman"/>
                <w:sz w:val="20"/>
              </w:rPr>
              <w:t>Ranking (1)-(7)</w:t>
            </w:r>
          </w:p>
        </w:tc>
        <w:tc>
          <w:tcPr>
            <w:tcW w:w="1099" w:type="dxa"/>
            <w:vAlign w:val="bottom"/>
          </w:tcPr>
          <w:p w14:paraId="62EB1574"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0.747</w:t>
            </w:r>
          </w:p>
        </w:tc>
        <w:tc>
          <w:tcPr>
            <w:tcW w:w="1099" w:type="dxa"/>
            <w:vAlign w:val="bottom"/>
          </w:tcPr>
          <w:p w14:paraId="6FA2F4F4"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0.742</w:t>
            </w:r>
          </w:p>
        </w:tc>
        <w:tc>
          <w:tcPr>
            <w:tcW w:w="1099" w:type="dxa"/>
            <w:vAlign w:val="bottom"/>
          </w:tcPr>
          <w:p w14:paraId="599C3178"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0.747</w:t>
            </w:r>
          </w:p>
        </w:tc>
        <w:tc>
          <w:tcPr>
            <w:tcW w:w="1099" w:type="dxa"/>
            <w:vAlign w:val="bottom"/>
          </w:tcPr>
          <w:p w14:paraId="5822BA1C"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0.739</w:t>
            </w:r>
          </w:p>
        </w:tc>
        <w:tc>
          <w:tcPr>
            <w:tcW w:w="1101" w:type="dxa"/>
            <w:vAlign w:val="bottom"/>
          </w:tcPr>
          <w:p w14:paraId="474AA521"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0.43</w:t>
            </w:r>
          </w:p>
        </w:tc>
      </w:tr>
      <w:tr w:rsidR="0075221D" w14:paraId="1151254F" w14:textId="77777777">
        <w:trPr>
          <w:trHeight w:val="237"/>
        </w:trPr>
        <w:tc>
          <w:tcPr>
            <w:tcW w:w="1205" w:type="dxa"/>
            <w:vMerge/>
          </w:tcPr>
          <w:p w14:paraId="45711FD8" w14:textId="77777777" w:rsidR="0075221D" w:rsidRDefault="0075221D">
            <w:pPr>
              <w:jc w:val="both"/>
              <w:rPr>
                <w:rFonts w:ascii="Times New Roman" w:hAnsi="Times New Roman" w:cs="Times New Roman"/>
                <w:sz w:val="20"/>
              </w:rPr>
            </w:pPr>
          </w:p>
        </w:tc>
        <w:tc>
          <w:tcPr>
            <w:tcW w:w="2304" w:type="dxa"/>
          </w:tcPr>
          <w:p w14:paraId="1FDF6CED" w14:textId="77777777" w:rsidR="0075221D" w:rsidRDefault="00911D69">
            <w:pPr>
              <w:jc w:val="both"/>
              <w:rPr>
                <w:rFonts w:ascii="Times New Roman" w:hAnsi="Times New Roman" w:cs="Times New Roman"/>
                <w:sz w:val="20"/>
              </w:rPr>
            </w:pPr>
            <w:r>
              <w:rPr>
                <w:rFonts w:ascii="Times New Roman" w:hAnsi="Times New Roman" w:cs="Times New Roman"/>
                <w:sz w:val="20"/>
              </w:rPr>
              <w:t>Ranking (1)-(8)</w:t>
            </w:r>
          </w:p>
        </w:tc>
        <w:tc>
          <w:tcPr>
            <w:tcW w:w="1099" w:type="dxa"/>
            <w:vAlign w:val="bottom"/>
          </w:tcPr>
          <w:p w14:paraId="59627033"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0.705</w:t>
            </w:r>
          </w:p>
        </w:tc>
        <w:tc>
          <w:tcPr>
            <w:tcW w:w="1099" w:type="dxa"/>
            <w:vAlign w:val="bottom"/>
          </w:tcPr>
          <w:p w14:paraId="307745E5"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0.696</w:t>
            </w:r>
          </w:p>
        </w:tc>
        <w:tc>
          <w:tcPr>
            <w:tcW w:w="1099" w:type="dxa"/>
            <w:vAlign w:val="bottom"/>
          </w:tcPr>
          <w:p w14:paraId="6AC13536"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0.705</w:t>
            </w:r>
          </w:p>
        </w:tc>
        <w:tc>
          <w:tcPr>
            <w:tcW w:w="1099" w:type="dxa"/>
            <w:vAlign w:val="bottom"/>
          </w:tcPr>
          <w:p w14:paraId="11233C5A"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0.695</w:t>
            </w:r>
          </w:p>
        </w:tc>
        <w:tc>
          <w:tcPr>
            <w:tcW w:w="1101" w:type="dxa"/>
            <w:vAlign w:val="bottom"/>
          </w:tcPr>
          <w:p w14:paraId="0FCEF31C"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0.335</w:t>
            </w:r>
          </w:p>
        </w:tc>
      </w:tr>
      <w:tr w:rsidR="0075221D" w14:paraId="6450338A" w14:textId="77777777">
        <w:trPr>
          <w:trHeight w:val="237"/>
        </w:trPr>
        <w:tc>
          <w:tcPr>
            <w:tcW w:w="1205" w:type="dxa"/>
            <w:vMerge/>
          </w:tcPr>
          <w:p w14:paraId="7110FAA6" w14:textId="77777777" w:rsidR="0075221D" w:rsidRDefault="0075221D">
            <w:pPr>
              <w:jc w:val="both"/>
              <w:rPr>
                <w:rFonts w:ascii="Times New Roman" w:hAnsi="Times New Roman" w:cs="Times New Roman"/>
                <w:sz w:val="20"/>
              </w:rPr>
            </w:pPr>
          </w:p>
        </w:tc>
        <w:tc>
          <w:tcPr>
            <w:tcW w:w="2304" w:type="dxa"/>
          </w:tcPr>
          <w:p w14:paraId="336C9FED" w14:textId="77777777" w:rsidR="0075221D" w:rsidRDefault="00911D69">
            <w:pPr>
              <w:jc w:val="both"/>
              <w:rPr>
                <w:rFonts w:ascii="Times New Roman" w:hAnsi="Times New Roman" w:cs="Times New Roman"/>
                <w:sz w:val="20"/>
              </w:rPr>
            </w:pPr>
            <w:r>
              <w:rPr>
                <w:rFonts w:ascii="Times New Roman" w:hAnsi="Times New Roman" w:cs="Times New Roman"/>
                <w:sz w:val="20"/>
              </w:rPr>
              <w:t>Ranking (1)-(9)</w:t>
            </w:r>
          </w:p>
        </w:tc>
        <w:tc>
          <w:tcPr>
            <w:tcW w:w="1099" w:type="dxa"/>
            <w:vAlign w:val="bottom"/>
          </w:tcPr>
          <w:p w14:paraId="6940170B"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0.737</w:t>
            </w:r>
          </w:p>
        </w:tc>
        <w:tc>
          <w:tcPr>
            <w:tcW w:w="1099" w:type="dxa"/>
            <w:vAlign w:val="bottom"/>
          </w:tcPr>
          <w:p w14:paraId="5AC0F9EE"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0.768</w:t>
            </w:r>
          </w:p>
        </w:tc>
        <w:tc>
          <w:tcPr>
            <w:tcW w:w="1099" w:type="dxa"/>
            <w:vAlign w:val="bottom"/>
          </w:tcPr>
          <w:p w14:paraId="3840FFBF"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0.737</w:t>
            </w:r>
          </w:p>
        </w:tc>
        <w:tc>
          <w:tcPr>
            <w:tcW w:w="1099" w:type="dxa"/>
            <w:vAlign w:val="bottom"/>
          </w:tcPr>
          <w:p w14:paraId="30A00586"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w:t>
            </w:r>
          </w:p>
        </w:tc>
        <w:tc>
          <w:tcPr>
            <w:tcW w:w="1101" w:type="dxa"/>
            <w:vAlign w:val="bottom"/>
          </w:tcPr>
          <w:p w14:paraId="0600B5EF"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0.354</w:t>
            </w:r>
          </w:p>
        </w:tc>
      </w:tr>
      <w:tr w:rsidR="0075221D" w14:paraId="22646B23" w14:textId="77777777">
        <w:trPr>
          <w:trHeight w:val="237"/>
        </w:trPr>
        <w:tc>
          <w:tcPr>
            <w:tcW w:w="1205" w:type="dxa"/>
            <w:vMerge/>
          </w:tcPr>
          <w:p w14:paraId="73D62B4B" w14:textId="77777777" w:rsidR="0075221D" w:rsidRDefault="0075221D">
            <w:pPr>
              <w:jc w:val="both"/>
              <w:rPr>
                <w:rFonts w:ascii="Times New Roman" w:hAnsi="Times New Roman" w:cs="Times New Roman"/>
                <w:sz w:val="20"/>
              </w:rPr>
            </w:pPr>
          </w:p>
        </w:tc>
        <w:tc>
          <w:tcPr>
            <w:tcW w:w="2304" w:type="dxa"/>
          </w:tcPr>
          <w:p w14:paraId="7A47C73E" w14:textId="77777777" w:rsidR="0075221D" w:rsidRDefault="00911D69">
            <w:pPr>
              <w:jc w:val="both"/>
              <w:rPr>
                <w:rFonts w:ascii="Times New Roman" w:hAnsi="Times New Roman" w:cs="Times New Roman"/>
                <w:sz w:val="20"/>
              </w:rPr>
            </w:pPr>
            <w:r>
              <w:rPr>
                <w:rFonts w:ascii="Times New Roman" w:hAnsi="Times New Roman" w:cs="Times New Roman"/>
                <w:sz w:val="20"/>
              </w:rPr>
              <w:t>Ranking (1)-(10)</w:t>
            </w:r>
          </w:p>
        </w:tc>
        <w:tc>
          <w:tcPr>
            <w:tcW w:w="1099" w:type="dxa"/>
            <w:vAlign w:val="bottom"/>
          </w:tcPr>
          <w:p w14:paraId="2EB37E0D"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0.695</w:t>
            </w:r>
          </w:p>
        </w:tc>
        <w:tc>
          <w:tcPr>
            <w:tcW w:w="1099" w:type="dxa"/>
            <w:vAlign w:val="bottom"/>
          </w:tcPr>
          <w:p w14:paraId="36F77B2F"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0.684</w:t>
            </w:r>
          </w:p>
        </w:tc>
        <w:tc>
          <w:tcPr>
            <w:tcW w:w="1099" w:type="dxa"/>
            <w:vAlign w:val="bottom"/>
          </w:tcPr>
          <w:p w14:paraId="4F3D9855"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0.695</w:t>
            </w:r>
          </w:p>
        </w:tc>
        <w:tc>
          <w:tcPr>
            <w:tcW w:w="1099" w:type="dxa"/>
            <w:vAlign w:val="bottom"/>
          </w:tcPr>
          <w:p w14:paraId="0909E20E"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0.683</w:t>
            </w:r>
          </w:p>
        </w:tc>
        <w:tc>
          <w:tcPr>
            <w:tcW w:w="1101" w:type="dxa"/>
            <w:vAlign w:val="bottom"/>
          </w:tcPr>
          <w:p w14:paraId="5B31D926"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0.307</w:t>
            </w:r>
          </w:p>
        </w:tc>
      </w:tr>
      <w:tr w:rsidR="0075221D" w14:paraId="215292FF" w14:textId="77777777">
        <w:trPr>
          <w:trHeight w:val="237"/>
        </w:trPr>
        <w:tc>
          <w:tcPr>
            <w:tcW w:w="1205" w:type="dxa"/>
            <w:vMerge/>
          </w:tcPr>
          <w:p w14:paraId="016ED983" w14:textId="77777777" w:rsidR="0075221D" w:rsidRDefault="0075221D">
            <w:pPr>
              <w:jc w:val="both"/>
              <w:rPr>
                <w:rFonts w:ascii="Times New Roman" w:hAnsi="Times New Roman" w:cs="Times New Roman"/>
                <w:sz w:val="20"/>
              </w:rPr>
            </w:pPr>
          </w:p>
        </w:tc>
        <w:tc>
          <w:tcPr>
            <w:tcW w:w="2304" w:type="dxa"/>
          </w:tcPr>
          <w:p w14:paraId="149B281F" w14:textId="77777777" w:rsidR="0075221D" w:rsidRDefault="00911D69">
            <w:pPr>
              <w:jc w:val="both"/>
              <w:rPr>
                <w:rFonts w:ascii="Times New Roman" w:hAnsi="Times New Roman" w:cs="Times New Roman"/>
                <w:sz w:val="20"/>
              </w:rPr>
            </w:pPr>
            <w:r>
              <w:rPr>
                <w:rFonts w:ascii="Times New Roman" w:hAnsi="Times New Roman" w:cs="Times New Roman"/>
                <w:sz w:val="20"/>
              </w:rPr>
              <w:t>Ranking (1)-(11)</w:t>
            </w:r>
          </w:p>
        </w:tc>
        <w:tc>
          <w:tcPr>
            <w:tcW w:w="1099" w:type="dxa"/>
            <w:vAlign w:val="bottom"/>
          </w:tcPr>
          <w:p w14:paraId="1F5EE337"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0.684</w:t>
            </w:r>
          </w:p>
        </w:tc>
        <w:tc>
          <w:tcPr>
            <w:tcW w:w="1099" w:type="dxa"/>
            <w:vAlign w:val="bottom"/>
          </w:tcPr>
          <w:p w14:paraId="163F6B92"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0.672</w:t>
            </w:r>
          </w:p>
        </w:tc>
        <w:tc>
          <w:tcPr>
            <w:tcW w:w="1099" w:type="dxa"/>
            <w:vAlign w:val="bottom"/>
          </w:tcPr>
          <w:p w14:paraId="1A0E6CD0"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0.684</w:t>
            </w:r>
          </w:p>
        </w:tc>
        <w:tc>
          <w:tcPr>
            <w:tcW w:w="1099" w:type="dxa"/>
            <w:vAlign w:val="bottom"/>
          </w:tcPr>
          <w:p w14:paraId="36711C33"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0.67</w:t>
            </w:r>
          </w:p>
        </w:tc>
        <w:tc>
          <w:tcPr>
            <w:tcW w:w="1101" w:type="dxa"/>
            <w:vAlign w:val="bottom"/>
          </w:tcPr>
          <w:p w14:paraId="2C53AE4D"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0.278</w:t>
            </w:r>
          </w:p>
        </w:tc>
      </w:tr>
      <w:tr w:rsidR="0075221D" w14:paraId="25DBD686" w14:textId="77777777">
        <w:trPr>
          <w:trHeight w:val="237"/>
        </w:trPr>
        <w:tc>
          <w:tcPr>
            <w:tcW w:w="1205" w:type="dxa"/>
            <w:vMerge/>
          </w:tcPr>
          <w:p w14:paraId="77DDFE00" w14:textId="77777777" w:rsidR="0075221D" w:rsidRDefault="0075221D">
            <w:pPr>
              <w:jc w:val="both"/>
              <w:rPr>
                <w:rFonts w:ascii="Times New Roman" w:hAnsi="Times New Roman" w:cs="Times New Roman"/>
                <w:sz w:val="20"/>
              </w:rPr>
            </w:pPr>
          </w:p>
        </w:tc>
        <w:tc>
          <w:tcPr>
            <w:tcW w:w="2304" w:type="dxa"/>
          </w:tcPr>
          <w:p w14:paraId="1A663D23" w14:textId="77777777" w:rsidR="0075221D" w:rsidRDefault="00911D69">
            <w:pPr>
              <w:jc w:val="both"/>
              <w:rPr>
                <w:rFonts w:ascii="Times New Roman" w:hAnsi="Times New Roman" w:cs="Times New Roman"/>
                <w:sz w:val="20"/>
              </w:rPr>
            </w:pPr>
            <w:r>
              <w:rPr>
                <w:rFonts w:ascii="Times New Roman" w:hAnsi="Times New Roman" w:cs="Times New Roman"/>
                <w:sz w:val="20"/>
              </w:rPr>
              <w:t>Ranking (1)-(12)</w:t>
            </w:r>
          </w:p>
        </w:tc>
        <w:tc>
          <w:tcPr>
            <w:tcW w:w="1099" w:type="dxa"/>
            <w:vAlign w:val="bottom"/>
          </w:tcPr>
          <w:p w14:paraId="5F443A5C"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0.684</w:t>
            </w:r>
          </w:p>
        </w:tc>
        <w:tc>
          <w:tcPr>
            <w:tcW w:w="1099" w:type="dxa"/>
            <w:vAlign w:val="bottom"/>
          </w:tcPr>
          <w:p w14:paraId="577FC2AC"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0.673</w:t>
            </w:r>
          </w:p>
        </w:tc>
        <w:tc>
          <w:tcPr>
            <w:tcW w:w="1099" w:type="dxa"/>
            <w:vAlign w:val="bottom"/>
          </w:tcPr>
          <w:p w14:paraId="5B5C25DC"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0.684</w:t>
            </w:r>
          </w:p>
        </w:tc>
        <w:tc>
          <w:tcPr>
            <w:tcW w:w="1099" w:type="dxa"/>
            <w:vAlign w:val="bottom"/>
          </w:tcPr>
          <w:p w14:paraId="79255FE8"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0.656</w:t>
            </w:r>
          </w:p>
        </w:tc>
        <w:tc>
          <w:tcPr>
            <w:tcW w:w="1101" w:type="dxa"/>
            <w:vAlign w:val="bottom"/>
          </w:tcPr>
          <w:p w14:paraId="29DD3235"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0.25</w:t>
            </w:r>
          </w:p>
        </w:tc>
      </w:tr>
      <w:tr w:rsidR="0075221D" w14:paraId="65DC2DE9" w14:textId="77777777">
        <w:trPr>
          <w:trHeight w:val="237"/>
        </w:trPr>
        <w:tc>
          <w:tcPr>
            <w:tcW w:w="1205" w:type="dxa"/>
            <w:vMerge/>
          </w:tcPr>
          <w:p w14:paraId="7DC1A027" w14:textId="77777777" w:rsidR="0075221D" w:rsidRDefault="0075221D">
            <w:pPr>
              <w:jc w:val="both"/>
              <w:rPr>
                <w:rFonts w:ascii="Times New Roman" w:hAnsi="Times New Roman" w:cs="Times New Roman"/>
                <w:sz w:val="20"/>
              </w:rPr>
            </w:pPr>
          </w:p>
        </w:tc>
        <w:tc>
          <w:tcPr>
            <w:tcW w:w="2304" w:type="dxa"/>
          </w:tcPr>
          <w:p w14:paraId="0829F155" w14:textId="77777777" w:rsidR="0075221D" w:rsidRDefault="00911D69">
            <w:pPr>
              <w:jc w:val="both"/>
              <w:rPr>
                <w:rFonts w:ascii="Times New Roman" w:hAnsi="Times New Roman" w:cs="Times New Roman"/>
                <w:sz w:val="20"/>
              </w:rPr>
            </w:pPr>
            <w:r>
              <w:rPr>
                <w:rFonts w:ascii="Times New Roman" w:hAnsi="Times New Roman" w:cs="Times New Roman"/>
                <w:sz w:val="20"/>
              </w:rPr>
              <w:t>Ranking (1)-(13)</w:t>
            </w:r>
          </w:p>
        </w:tc>
        <w:tc>
          <w:tcPr>
            <w:tcW w:w="1099" w:type="dxa"/>
            <w:vAlign w:val="bottom"/>
          </w:tcPr>
          <w:p w14:paraId="4C1BF26A"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0.695</w:t>
            </w:r>
          </w:p>
        </w:tc>
        <w:tc>
          <w:tcPr>
            <w:tcW w:w="1099" w:type="dxa"/>
            <w:vAlign w:val="bottom"/>
          </w:tcPr>
          <w:p w14:paraId="672FB09C"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0.689</w:t>
            </w:r>
          </w:p>
        </w:tc>
        <w:tc>
          <w:tcPr>
            <w:tcW w:w="1099" w:type="dxa"/>
            <w:vAlign w:val="bottom"/>
          </w:tcPr>
          <w:p w14:paraId="2B97444A"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0.695</w:t>
            </w:r>
          </w:p>
        </w:tc>
        <w:tc>
          <w:tcPr>
            <w:tcW w:w="1099" w:type="dxa"/>
            <w:vAlign w:val="bottom"/>
          </w:tcPr>
          <w:p w14:paraId="652388C6"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0.665</w:t>
            </w:r>
          </w:p>
        </w:tc>
        <w:tc>
          <w:tcPr>
            <w:tcW w:w="1101" w:type="dxa"/>
            <w:vAlign w:val="bottom"/>
          </w:tcPr>
          <w:p w14:paraId="1F42EF1F"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0.27</w:t>
            </w:r>
          </w:p>
        </w:tc>
      </w:tr>
      <w:tr w:rsidR="0075221D" w14:paraId="079650C6" w14:textId="77777777">
        <w:trPr>
          <w:trHeight w:val="237"/>
        </w:trPr>
        <w:tc>
          <w:tcPr>
            <w:tcW w:w="1205" w:type="dxa"/>
            <w:vMerge w:val="restart"/>
          </w:tcPr>
          <w:p w14:paraId="4ADA1F95" w14:textId="77777777" w:rsidR="0075221D" w:rsidRDefault="0075221D">
            <w:pPr>
              <w:jc w:val="both"/>
              <w:rPr>
                <w:rFonts w:ascii="Times New Roman" w:hAnsi="Times New Roman" w:cs="Times New Roman"/>
                <w:sz w:val="20"/>
              </w:rPr>
            </w:pPr>
          </w:p>
          <w:p w14:paraId="2CFA6C19" w14:textId="77777777" w:rsidR="0075221D" w:rsidRDefault="0075221D">
            <w:pPr>
              <w:jc w:val="both"/>
              <w:rPr>
                <w:rFonts w:ascii="Times New Roman" w:hAnsi="Times New Roman" w:cs="Times New Roman"/>
                <w:sz w:val="20"/>
              </w:rPr>
            </w:pPr>
          </w:p>
          <w:p w14:paraId="1E11D42D" w14:textId="77777777" w:rsidR="0075221D" w:rsidRDefault="0075221D">
            <w:pPr>
              <w:jc w:val="both"/>
              <w:rPr>
                <w:rFonts w:ascii="Times New Roman" w:hAnsi="Times New Roman" w:cs="Times New Roman"/>
                <w:sz w:val="20"/>
              </w:rPr>
            </w:pPr>
          </w:p>
          <w:p w14:paraId="2D0574B3" w14:textId="77777777" w:rsidR="0075221D" w:rsidRDefault="0075221D">
            <w:pPr>
              <w:jc w:val="both"/>
              <w:rPr>
                <w:rFonts w:ascii="Times New Roman" w:hAnsi="Times New Roman" w:cs="Times New Roman"/>
                <w:sz w:val="20"/>
              </w:rPr>
            </w:pPr>
          </w:p>
          <w:p w14:paraId="455AD344" w14:textId="77777777" w:rsidR="0075221D" w:rsidRDefault="0075221D">
            <w:pPr>
              <w:jc w:val="both"/>
              <w:rPr>
                <w:rFonts w:ascii="Times New Roman" w:hAnsi="Times New Roman" w:cs="Times New Roman"/>
                <w:sz w:val="20"/>
              </w:rPr>
            </w:pPr>
          </w:p>
          <w:p w14:paraId="4867A22F" w14:textId="77777777" w:rsidR="0075221D" w:rsidRDefault="0075221D">
            <w:pPr>
              <w:jc w:val="both"/>
              <w:rPr>
                <w:rFonts w:ascii="Times New Roman" w:hAnsi="Times New Roman" w:cs="Times New Roman"/>
                <w:sz w:val="20"/>
              </w:rPr>
            </w:pPr>
          </w:p>
          <w:p w14:paraId="4AC5ADAE" w14:textId="77777777" w:rsidR="0075221D" w:rsidRDefault="00911D69">
            <w:pPr>
              <w:jc w:val="both"/>
              <w:rPr>
                <w:rFonts w:ascii="Times New Roman" w:hAnsi="Times New Roman" w:cs="Times New Roman"/>
                <w:sz w:val="20"/>
              </w:rPr>
            </w:pPr>
            <w:r>
              <w:rPr>
                <w:rFonts w:ascii="Times New Roman" w:hAnsi="Times New Roman" w:cs="Times New Roman"/>
                <w:sz w:val="20"/>
              </w:rPr>
              <w:t>RF</w:t>
            </w:r>
          </w:p>
        </w:tc>
        <w:tc>
          <w:tcPr>
            <w:tcW w:w="2304" w:type="dxa"/>
          </w:tcPr>
          <w:p w14:paraId="1CA4C66D" w14:textId="77777777" w:rsidR="0075221D" w:rsidRDefault="00911D69">
            <w:pPr>
              <w:jc w:val="both"/>
              <w:rPr>
                <w:rFonts w:ascii="Times New Roman" w:hAnsi="Times New Roman" w:cs="Times New Roman"/>
                <w:sz w:val="20"/>
              </w:rPr>
            </w:pPr>
            <w:r>
              <w:rPr>
                <w:rFonts w:ascii="Times New Roman" w:hAnsi="Times New Roman" w:cs="Times New Roman"/>
                <w:sz w:val="20"/>
              </w:rPr>
              <w:t>Ranking (1)-(3)</w:t>
            </w:r>
          </w:p>
        </w:tc>
        <w:tc>
          <w:tcPr>
            <w:tcW w:w="1099" w:type="dxa"/>
            <w:vAlign w:val="bottom"/>
          </w:tcPr>
          <w:p w14:paraId="785D11BF"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0.653</w:t>
            </w:r>
          </w:p>
        </w:tc>
        <w:tc>
          <w:tcPr>
            <w:tcW w:w="1099" w:type="dxa"/>
            <w:vAlign w:val="bottom"/>
          </w:tcPr>
          <w:p w14:paraId="257EB789"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0.632</w:t>
            </w:r>
          </w:p>
        </w:tc>
        <w:tc>
          <w:tcPr>
            <w:tcW w:w="1099" w:type="dxa"/>
            <w:vAlign w:val="bottom"/>
          </w:tcPr>
          <w:p w14:paraId="0953D305"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0.653</w:t>
            </w:r>
          </w:p>
        </w:tc>
        <w:tc>
          <w:tcPr>
            <w:tcW w:w="1099" w:type="dxa"/>
            <w:vAlign w:val="bottom"/>
          </w:tcPr>
          <w:p w14:paraId="6FD32EE5"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0.625</w:t>
            </w:r>
          </w:p>
        </w:tc>
        <w:tc>
          <w:tcPr>
            <w:tcW w:w="1101" w:type="dxa"/>
            <w:vAlign w:val="bottom"/>
          </w:tcPr>
          <w:p w14:paraId="13BAFD5B"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0.18</w:t>
            </w:r>
          </w:p>
        </w:tc>
      </w:tr>
      <w:tr w:rsidR="0075221D" w14:paraId="0A3BC717" w14:textId="77777777">
        <w:trPr>
          <w:trHeight w:val="237"/>
        </w:trPr>
        <w:tc>
          <w:tcPr>
            <w:tcW w:w="1205" w:type="dxa"/>
            <w:vMerge/>
          </w:tcPr>
          <w:p w14:paraId="2CA55EB3" w14:textId="77777777" w:rsidR="0075221D" w:rsidRDefault="0075221D">
            <w:pPr>
              <w:jc w:val="both"/>
              <w:rPr>
                <w:rFonts w:ascii="Times New Roman" w:hAnsi="Times New Roman" w:cs="Times New Roman"/>
                <w:sz w:val="20"/>
              </w:rPr>
            </w:pPr>
          </w:p>
        </w:tc>
        <w:tc>
          <w:tcPr>
            <w:tcW w:w="2304" w:type="dxa"/>
          </w:tcPr>
          <w:p w14:paraId="5F2EB74B" w14:textId="77777777" w:rsidR="0075221D" w:rsidRDefault="00911D69">
            <w:pPr>
              <w:jc w:val="both"/>
              <w:rPr>
                <w:rFonts w:ascii="Times New Roman" w:hAnsi="Times New Roman" w:cs="Times New Roman"/>
                <w:sz w:val="20"/>
              </w:rPr>
            </w:pPr>
            <w:r>
              <w:rPr>
                <w:rFonts w:ascii="Times New Roman" w:hAnsi="Times New Roman" w:cs="Times New Roman"/>
                <w:sz w:val="20"/>
              </w:rPr>
              <w:t>Ranking (1)-(4)</w:t>
            </w:r>
          </w:p>
        </w:tc>
        <w:tc>
          <w:tcPr>
            <w:tcW w:w="1099" w:type="dxa"/>
            <w:vAlign w:val="bottom"/>
          </w:tcPr>
          <w:p w14:paraId="1E3A8FEA"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0.726</w:t>
            </w:r>
          </w:p>
        </w:tc>
        <w:tc>
          <w:tcPr>
            <w:tcW w:w="1099" w:type="dxa"/>
            <w:vAlign w:val="bottom"/>
          </w:tcPr>
          <w:p w14:paraId="47AFCB6A"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0.735</w:t>
            </w:r>
          </w:p>
        </w:tc>
        <w:tc>
          <w:tcPr>
            <w:tcW w:w="1099" w:type="dxa"/>
            <w:vAlign w:val="bottom"/>
          </w:tcPr>
          <w:p w14:paraId="3E1B7F52"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0.726</w:t>
            </w:r>
          </w:p>
        </w:tc>
        <w:tc>
          <w:tcPr>
            <w:tcW w:w="1099" w:type="dxa"/>
            <w:vAlign w:val="bottom"/>
          </w:tcPr>
          <w:p w14:paraId="3FF03026"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0.697</w:t>
            </w:r>
          </w:p>
        </w:tc>
        <w:tc>
          <w:tcPr>
            <w:tcW w:w="1101" w:type="dxa"/>
            <w:vAlign w:val="bottom"/>
          </w:tcPr>
          <w:p w14:paraId="7C7406F4"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0.341</w:t>
            </w:r>
          </w:p>
        </w:tc>
      </w:tr>
      <w:tr w:rsidR="0075221D" w14:paraId="14A39C87" w14:textId="77777777">
        <w:trPr>
          <w:trHeight w:val="237"/>
        </w:trPr>
        <w:tc>
          <w:tcPr>
            <w:tcW w:w="1205" w:type="dxa"/>
            <w:vMerge/>
          </w:tcPr>
          <w:p w14:paraId="325167FE" w14:textId="77777777" w:rsidR="0075221D" w:rsidRDefault="0075221D">
            <w:pPr>
              <w:jc w:val="both"/>
              <w:rPr>
                <w:rFonts w:ascii="Times New Roman" w:hAnsi="Times New Roman" w:cs="Times New Roman"/>
                <w:sz w:val="20"/>
              </w:rPr>
            </w:pPr>
          </w:p>
        </w:tc>
        <w:tc>
          <w:tcPr>
            <w:tcW w:w="2304" w:type="dxa"/>
          </w:tcPr>
          <w:p w14:paraId="780F3C4F" w14:textId="77777777" w:rsidR="0075221D" w:rsidRDefault="00911D69">
            <w:pPr>
              <w:jc w:val="both"/>
              <w:rPr>
                <w:rFonts w:ascii="Times New Roman" w:hAnsi="Times New Roman" w:cs="Times New Roman"/>
                <w:sz w:val="20"/>
              </w:rPr>
            </w:pPr>
            <w:r>
              <w:rPr>
                <w:rFonts w:ascii="Times New Roman" w:hAnsi="Times New Roman" w:cs="Times New Roman"/>
                <w:sz w:val="20"/>
              </w:rPr>
              <w:t>Ranking (1)-(5)</w:t>
            </w:r>
          </w:p>
        </w:tc>
        <w:tc>
          <w:tcPr>
            <w:tcW w:w="1099" w:type="dxa"/>
            <w:vAlign w:val="bottom"/>
          </w:tcPr>
          <w:p w14:paraId="7B899603"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0.716</w:t>
            </w:r>
          </w:p>
        </w:tc>
        <w:tc>
          <w:tcPr>
            <w:tcW w:w="1099" w:type="dxa"/>
            <w:vAlign w:val="bottom"/>
          </w:tcPr>
          <w:p w14:paraId="684CDFE8"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0.711</w:t>
            </w:r>
          </w:p>
        </w:tc>
        <w:tc>
          <w:tcPr>
            <w:tcW w:w="1099" w:type="dxa"/>
            <w:vAlign w:val="bottom"/>
          </w:tcPr>
          <w:p w14:paraId="6836B9FF"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0.716</w:t>
            </w:r>
          </w:p>
        </w:tc>
        <w:tc>
          <w:tcPr>
            <w:tcW w:w="1099" w:type="dxa"/>
            <w:vAlign w:val="bottom"/>
          </w:tcPr>
          <w:p w14:paraId="168A4900"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0.713</w:t>
            </w:r>
          </w:p>
        </w:tc>
        <w:tc>
          <w:tcPr>
            <w:tcW w:w="1101" w:type="dxa"/>
            <w:vAlign w:val="bottom"/>
          </w:tcPr>
          <w:p w14:paraId="521F44EA"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0.378</w:t>
            </w:r>
          </w:p>
        </w:tc>
      </w:tr>
      <w:tr w:rsidR="0075221D" w14:paraId="042FAEE9" w14:textId="77777777">
        <w:trPr>
          <w:trHeight w:val="237"/>
        </w:trPr>
        <w:tc>
          <w:tcPr>
            <w:tcW w:w="1205" w:type="dxa"/>
            <w:vMerge/>
          </w:tcPr>
          <w:p w14:paraId="63B8A083" w14:textId="77777777" w:rsidR="0075221D" w:rsidRDefault="0075221D">
            <w:pPr>
              <w:jc w:val="both"/>
              <w:rPr>
                <w:rFonts w:ascii="Times New Roman" w:hAnsi="Times New Roman" w:cs="Times New Roman"/>
                <w:sz w:val="20"/>
              </w:rPr>
            </w:pPr>
          </w:p>
        </w:tc>
        <w:tc>
          <w:tcPr>
            <w:tcW w:w="2304" w:type="dxa"/>
          </w:tcPr>
          <w:p w14:paraId="3CF2A7A5" w14:textId="77777777" w:rsidR="0075221D" w:rsidRDefault="00911D69">
            <w:pPr>
              <w:jc w:val="both"/>
              <w:rPr>
                <w:rFonts w:ascii="Times New Roman" w:hAnsi="Times New Roman" w:cs="Times New Roman"/>
                <w:sz w:val="20"/>
              </w:rPr>
            </w:pPr>
            <w:r>
              <w:rPr>
                <w:rFonts w:ascii="Times New Roman" w:hAnsi="Times New Roman" w:cs="Times New Roman"/>
                <w:sz w:val="20"/>
              </w:rPr>
              <w:t>Ranking (1)-(6)</w:t>
            </w:r>
          </w:p>
        </w:tc>
        <w:tc>
          <w:tcPr>
            <w:tcW w:w="1099" w:type="dxa"/>
            <w:vAlign w:val="bottom"/>
          </w:tcPr>
          <w:p w14:paraId="4416278E"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0.758</w:t>
            </w:r>
          </w:p>
        </w:tc>
        <w:tc>
          <w:tcPr>
            <w:tcW w:w="1099" w:type="dxa"/>
            <w:vAlign w:val="bottom"/>
          </w:tcPr>
          <w:p w14:paraId="20F8386C"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0.753</w:t>
            </w:r>
          </w:p>
        </w:tc>
        <w:tc>
          <w:tcPr>
            <w:tcW w:w="1099" w:type="dxa"/>
            <w:vAlign w:val="bottom"/>
          </w:tcPr>
          <w:p w14:paraId="6D9945CC"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0.758</w:t>
            </w:r>
          </w:p>
        </w:tc>
        <w:tc>
          <w:tcPr>
            <w:tcW w:w="1099" w:type="dxa"/>
            <w:vAlign w:val="bottom"/>
          </w:tcPr>
          <w:p w14:paraId="2C1796A6"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0.751</w:t>
            </w:r>
          </w:p>
        </w:tc>
        <w:tc>
          <w:tcPr>
            <w:tcW w:w="1101" w:type="dxa"/>
            <w:vAlign w:val="bottom"/>
          </w:tcPr>
          <w:p w14:paraId="1FFB3BBE"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0.457</w:t>
            </w:r>
          </w:p>
        </w:tc>
      </w:tr>
      <w:tr w:rsidR="0075221D" w14:paraId="70AC0D8F" w14:textId="77777777">
        <w:trPr>
          <w:trHeight w:val="237"/>
        </w:trPr>
        <w:tc>
          <w:tcPr>
            <w:tcW w:w="1205" w:type="dxa"/>
            <w:vMerge/>
          </w:tcPr>
          <w:p w14:paraId="3455CDAD" w14:textId="77777777" w:rsidR="0075221D" w:rsidRDefault="0075221D">
            <w:pPr>
              <w:jc w:val="both"/>
              <w:rPr>
                <w:rFonts w:ascii="Times New Roman" w:hAnsi="Times New Roman" w:cs="Times New Roman"/>
                <w:sz w:val="20"/>
              </w:rPr>
            </w:pPr>
          </w:p>
        </w:tc>
        <w:tc>
          <w:tcPr>
            <w:tcW w:w="2304" w:type="dxa"/>
          </w:tcPr>
          <w:p w14:paraId="5AC0460E" w14:textId="77777777" w:rsidR="0075221D" w:rsidRDefault="00911D69">
            <w:pPr>
              <w:jc w:val="both"/>
              <w:rPr>
                <w:rFonts w:ascii="Times New Roman" w:hAnsi="Times New Roman" w:cs="Times New Roman"/>
                <w:sz w:val="20"/>
              </w:rPr>
            </w:pPr>
            <w:r>
              <w:rPr>
                <w:rFonts w:ascii="Times New Roman" w:hAnsi="Times New Roman" w:cs="Times New Roman"/>
                <w:sz w:val="20"/>
              </w:rPr>
              <w:t>Ranking (1)-(7)</w:t>
            </w:r>
          </w:p>
        </w:tc>
        <w:tc>
          <w:tcPr>
            <w:tcW w:w="1099" w:type="dxa"/>
            <w:vAlign w:val="bottom"/>
          </w:tcPr>
          <w:p w14:paraId="1D4C699E"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0.758</w:t>
            </w:r>
          </w:p>
        </w:tc>
        <w:tc>
          <w:tcPr>
            <w:tcW w:w="1099" w:type="dxa"/>
            <w:vAlign w:val="bottom"/>
          </w:tcPr>
          <w:p w14:paraId="177CA6C5"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0.757</w:t>
            </w:r>
          </w:p>
        </w:tc>
        <w:tc>
          <w:tcPr>
            <w:tcW w:w="1099" w:type="dxa"/>
            <w:vAlign w:val="bottom"/>
          </w:tcPr>
          <w:p w14:paraId="24169B46"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0.758</w:t>
            </w:r>
          </w:p>
        </w:tc>
        <w:tc>
          <w:tcPr>
            <w:tcW w:w="1099" w:type="dxa"/>
            <w:vAlign w:val="bottom"/>
          </w:tcPr>
          <w:p w14:paraId="124F9FC1"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0.745</w:t>
            </w:r>
          </w:p>
        </w:tc>
        <w:tc>
          <w:tcPr>
            <w:tcW w:w="1101" w:type="dxa"/>
            <w:vAlign w:val="bottom"/>
          </w:tcPr>
          <w:p w14:paraId="13B061FE"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0.443</w:t>
            </w:r>
          </w:p>
        </w:tc>
      </w:tr>
      <w:tr w:rsidR="0075221D" w14:paraId="2EBB7CC2" w14:textId="77777777">
        <w:trPr>
          <w:trHeight w:val="237"/>
        </w:trPr>
        <w:tc>
          <w:tcPr>
            <w:tcW w:w="1205" w:type="dxa"/>
            <w:vMerge/>
          </w:tcPr>
          <w:p w14:paraId="1391214F" w14:textId="77777777" w:rsidR="0075221D" w:rsidRDefault="0075221D">
            <w:pPr>
              <w:jc w:val="both"/>
              <w:rPr>
                <w:rFonts w:ascii="Times New Roman" w:hAnsi="Times New Roman" w:cs="Times New Roman"/>
                <w:sz w:val="20"/>
              </w:rPr>
            </w:pPr>
          </w:p>
        </w:tc>
        <w:tc>
          <w:tcPr>
            <w:tcW w:w="2304" w:type="dxa"/>
          </w:tcPr>
          <w:p w14:paraId="41B79F01" w14:textId="77777777" w:rsidR="0075221D" w:rsidRDefault="00911D69">
            <w:pPr>
              <w:jc w:val="both"/>
              <w:rPr>
                <w:rFonts w:ascii="Times New Roman" w:hAnsi="Times New Roman" w:cs="Times New Roman"/>
                <w:sz w:val="20"/>
              </w:rPr>
            </w:pPr>
            <w:r>
              <w:rPr>
                <w:rFonts w:ascii="Times New Roman" w:hAnsi="Times New Roman" w:cs="Times New Roman"/>
                <w:sz w:val="20"/>
              </w:rPr>
              <w:t>Ranking (1)-(8)</w:t>
            </w:r>
          </w:p>
        </w:tc>
        <w:tc>
          <w:tcPr>
            <w:tcW w:w="1099" w:type="dxa"/>
            <w:vAlign w:val="bottom"/>
          </w:tcPr>
          <w:p w14:paraId="3C5BB1E5"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0.768</w:t>
            </w:r>
          </w:p>
        </w:tc>
        <w:tc>
          <w:tcPr>
            <w:tcW w:w="1099" w:type="dxa"/>
            <w:vAlign w:val="bottom"/>
          </w:tcPr>
          <w:p w14:paraId="24C47170"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0.765</w:t>
            </w:r>
          </w:p>
        </w:tc>
        <w:tc>
          <w:tcPr>
            <w:tcW w:w="1099" w:type="dxa"/>
            <w:vAlign w:val="bottom"/>
          </w:tcPr>
          <w:p w14:paraId="1F40A7F6"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0.768</w:t>
            </w:r>
          </w:p>
        </w:tc>
        <w:tc>
          <w:tcPr>
            <w:tcW w:w="1099" w:type="dxa"/>
            <w:vAlign w:val="bottom"/>
          </w:tcPr>
          <w:p w14:paraId="0E784CC8"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0.761</w:t>
            </w:r>
          </w:p>
        </w:tc>
        <w:tc>
          <w:tcPr>
            <w:tcW w:w="1101" w:type="dxa"/>
            <w:vAlign w:val="bottom"/>
          </w:tcPr>
          <w:p w14:paraId="382641EA"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0.478</w:t>
            </w:r>
          </w:p>
        </w:tc>
      </w:tr>
      <w:tr w:rsidR="0075221D" w14:paraId="7BA881D6" w14:textId="77777777">
        <w:trPr>
          <w:trHeight w:val="237"/>
        </w:trPr>
        <w:tc>
          <w:tcPr>
            <w:tcW w:w="1205" w:type="dxa"/>
            <w:vMerge/>
          </w:tcPr>
          <w:p w14:paraId="69ADF4A4" w14:textId="77777777" w:rsidR="0075221D" w:rsidRDefault="0075221D">
            <w:pPr>
              <w:jc w:val="both"/>
              <w:rPr>
                <w:rFonts w:ascii="Times New Roman" w:hAnsi="Times New Roman" w:cs="Times New Roman"/>
                <w:sz w:val="20"/>
              </w:rPr>
            </w:pPr>
          </w:p>
        </w:tc>
        <w:tc>
          <w:tcPr>
            <w:tcW w:w="2304" w:type="dxa"/>
          </w:tcPr>
          <w:p w14:paraId="518F336F" w14:textId="77777777" w:rsidR="0075221D" w:rsidRDefault="00911D69">
            <w:pPr>
              <w:jc w:val="both"/>
              <w:rPr>
                <w:rFonts w:ascii="Times New Roman" w:hAnsi="Times New Roman" w:cs="Times New Roman"/>
                <w:sz w:val="20"/>
              </w:rPr>
            </w:pPr>
            <w:r>
              <w:rPr>
                <w:rFonts w:ascii="Times New Roman" w:hAnsi="Times New Roman" w:cs="Times New Roman"/>
                <w:sz w:val="20"/>
              </w:rPr>
              <w:t>Ranking (1)-(9)</w:t>
            </w:r>
          </w:p>
        </w:tc>
        <w:tc>
          <w:tcPr>
            <w:tcW w:w="1099" w:type="dxa"/>
            <w:vAlign w:val="bottom"/>
          </w:tcPr>
          <w:p w14:paraId="7DB50CD3"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0.789</w:t>
            </w:r>
          </w:p>
        </w:tc>
        <w:tc>
          <w:tcPr>
            <w:tcW w:w="1099" w:type="dxa"/>
            <w:vAlign w:val="bottom"/>
          </w:tcPr>
          <w:p w14:paraId="25BA0340"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0.791</w:t>
            </w:r>
          </w:p>
        </w:tc>
        <w:tc>
          <w:tcPr>
            <w:tcW w:w="1099" w:type="dxa"/>
            <w:vAlign w:val="bottom"/>
          </w:tcPr>
          <w:p w14:paraId="6C1B66D2"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0.789</w:t>
            </w:r>
          </w:p>
        </w:tc>
        <w:tc>
          <w:tcPr>
            <w:tcW w:w="1099" w:type="dxa"/>
            <w:vAlign w:val="bottom"/>
          </w:tcPr>
          <w:p w14:paraId="72446572"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0.78</w:t>
            </w:r>
          </w:p>
        </w:tc>
        <w:tc>
          <w:tcPr>
            <w:tcW w:w="1101" w:type="dxa"/>
            <w:vAlign w:val="bottom"/>
          </w:tcPr>
          <w:p w14:paraId="44F4BAA1"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0.519</w:t>
            </w:r>
          </w:p>
        </w:tc>
      </w:tr>
      <w:tr w:rsidR="0075221D" w14:paraId="0201B9DF" w14:textId="77777777">
        <w:trPr>
          <w:trHeight w:val="237"/>
        </w:trPr>
        <w:tc>
          <w:tcPr>
            <w:tcW w:w="1205" w:type="dxa"/>
            <w:vMerge/>
          </w:tcPr>
          <w:p w14:paraId="0A89D64C" w14:textId="77777777" w:rsidR="0075221D" w:rsidRDefault="0075221D">
            <w:pPr>
              <w:jc w:val="both"/>
              <w:rPr>
                <w:rFonts w:ascii="Times New Roman" w:hAnsi="Times New Roman" w:cs="Times New Roman"/>
                <w:sz w:val="20"/>
              </w:rPr>
            </w:pPr>
          </w:p>
        </w:tc>
        <w:tc>
          <w:tcPr>
            <w:tcW w:w="2304" w:type="dxa"/>
          </w:tcPr>
          <w:p w14:paraId="64EED648" w14:textId="77777777" w:rsidR="0075221D" w:rsidRDefault="00911D69">
            <w:pPr>
              <w:jc w:val="both"/>
              <w:rPr>
                <w:rFonts w:ascii="Times New Roman" w:hAnsi="Times New Roman" w:cs="Times New Roman"/>
                <w:sz w:val="20"/>
              </w:rPr>
            </w:pPr>
            <w:r>
              <w:rPr>
                <w:rFonts w:ascii="Times New Roman" w:hAnsi="Times New Roman" w:cs="Times New Roman"/>
                <w:sz w:val="20"/>
              </w:rPr>
              <w:t>Ranking (1)-(10)</w:t>
            </w:r>
          </w:p>
        </w:tc>
        <w:tc>
          <w:tcPr>
            <w:tcW w:w="1099" w:type="dxa"/>
            <w:vAlign w:val="bottom"/>
          </w:tcPr>
          <w:p w14:paraId="399F7C98"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0.789</w:t>
            </w:r>
          </w:p>
        </w:tc>
        <w:tc>
          <w:tcPr>
            <w:tcW w:w="1099" w:type="dxa"/>
            <w:vAlign w:val="bottom"/>
          </w:tcPr>
          <w:p w14:paraId="367BB766"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0.787</w:t>
            </w:r>
          </w:p>
        </w:tc>
        <w:tc>
          <w:tcPr>
            <w:tcW w:w="1099" w:type="dxa"/>
            <w:vAlign w:val="bottom"/>
          </w:tcPr>
          <w:p w14:paraId="43379846"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0.789</w:t>
            </w:r>
          </w:p>
        </w:tc>
        <w:tc>
          <w:tcPr>
            <w:tcW w:w="1099" w:type="dxa"/>
            <w:vAlign w:val="bottom"/>
          </w:tcPr>
          <w:p w14:paraId="46D99590"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0.786</w:t>
            </w:r>
          </w:p>
        </w:tc>
        <w:tc>
          <w:tcPr>
            <w:tcW w:w="1101" w:type="dxa"/>
            <w:vAlign w:val="bottom"/>
          </w:tcPr>
          <w:p w14:paraId="244B90E0"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0.537</w:t>
            </w:r>
          </w:p>
        </w:tc>
      </w:tr>
      <w:tr w:rsidR="0075221D" w14:paraId="0250FDEF" w14:textId="77777777">
        <w:trPr>
          <w:trHeight w:val="237"/>
        </w:trPr>
        <w:tc>
          <w:tcPr>
            <w:tcW w:w="1205" w:type="dxa"/>
            <w:vMerge/>
          </w:tcPr>
          <w:p w14:paraId="174440FC" w14:textId="77777777" w:rsidR="0075221D" w:rsidRDefault="0075221D">
            <w:pPr>
              <w:jc w:val="both"/>
              <w:rPr>
                <w:rFonts w:ascii="Times New Roman" w:hAnsi="Times New Roman" w:cs="Times New Roman"/>
                <w:sz w:val="20"/>
              </w:rPr>
            </w:pPr>
          </w:p>
        </w:tc>
        <w:tc>
          <w:tcPr>
            <w:tcW w:w="2304" w:type="dxa"/>
          </w:tcPr>
          <w:p w14:paraId="307DB407" w14:textId="77777777" w:rsidR="0075221D" w:rsidRDefault="00911D69">
            <w:pPr>
              <w:jc w:val="both"/>
              <w:rPr>
                <w:rFonts w:ascii="Times New Roman" w:hAnsi="Times New Roman" w:cs="Times New Roman"/>
                <w:sz w:val="20"/>
              </w:rPr>
            </w:pPr>
            <w:r>
              <w:rPr>
                <w:rFonts w:ascii="Times New Roman" w:hAnsi="Times New Roman" w:cs="Times New Roman"/>
                <w:sz w:val="20"/>
              </w:rPr>
              <w:t>Ranking (1)-(11)</w:t>
            </w:r>
          </w:p>
        </w:tc>
        <w:tc>
          <w:tcPr>
            <w:tcW w:w="1099" w:type="dxa"/>
            <w:vAlign w:val="bottom"/>
          </w:tcPr>
          <w:p w14:paraId="61704F07"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0.705</w:t>
            </w:r>
          </w:p>
        </w:tc>
        <w:tc>
          <w:tcPr>
            <w:tcW w:w="1099" w:type="dxa"/>
            <w:vAlign w:val="bottom"/>
          </w:tcPr>
          <w:p w14:paraId="2C949B42"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0.698</w:t>
            </w:r>
          </w:p>
        </w:tc>
        <w:tc>
          <w:tcPr>
            <w:tcW w:w="1099" w:type="dxa"/>
            <w:vAlign w:val="bottom"/>
          </w:tcPr>
          <w:p w14:paraId="5C14F30A"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0.705</w:t>
            </w:r>
          </w:p>
        </w:tc>
        <w:tc>
          <w:tcPr>
            <w:tcW w:w="1099" w:type="dxa"/>
            <w:vAlign w:val="bottom"/>
          </w:tcPr>
          <w:p w14:paraId="2ABCAC16"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0.698</w:t>
            </w:r>
          </w:p>
        </w:tc>
        <w:tc>
          <w:tcPr>
            <w:tcW w:w="1101" w:type="dxa"/>
            <w:vAlign w:val="bottom"/>
          </w:tcPr>
          <w:p w14:paraId="23229F96"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0.343</w:t>
            </w:r>
          </w:p>
        </w:tc>
      </w:tr>
      <w:tr w:rsidR="0075221D" w14:paraId="7C91C47D" w14:textId="77777777">
        <w:trPr>
          <w:trHeight w:val="237"/>
        </w:trPr>
        <w:tc>
          <w:tcPr>
            <w:tcW w:w="1205" w:type="dxa"/>
            <w:vMerge/>
          </w:tcPr>
          <w:p w14:paraId="782A7564" w14:textId="77777777" w:rsidR="0075221D" w:rsidRDefault="0075221D">
            <w:pPr>
              <w:jc w:val="both"/>
              <w:rPr>
                <w:rFonts w:ascii="Times New Roman" w:hAnsi="Times New Roman" w:cs="Times New Roman"/>
                <w:sz w:val="20"/>
              </w:rPr>
            </w:pPr>
          </w:p>
        </w:tc>
        <w:tc>
          <w:tcPr>
            <w:tcW w:w="2304" w:type="dxa"/>
          </w:tcPr>
          <w:p w14:paraId="0FE666AF" w14:textId="77777777" w:rsidR="0075221D" w:rsidRDefault="00911D69">
            <w:pPr>
              <w:jc w:val="both"/>
              <w:rPr>
                <w:rFonts w:ascii="Times New Roman" w:hAnsi="Times New Roman" w:cs="Times New Roman"/>
                <w:sz w:val="20"/>
              </w:rPr>
            </w:pPr>
            <w:r>
              <w:rPr>
                <w:rFonts w:ascii="Times New Roman" w:hAnsi="Times New Roman" w:cs="Times New Roman"/>
                <w:sz w:val="20"/>
              </w:rPr>
              <w:t>Ranking (1)-(12)</w:t>
            </w:r>
          </w:p>
        </w:tc>
        <w:tc>
          <w:tcPr>
            <w:tcW w:w="1099" w:type="dxa"/>
            <w:vAlign w:val="bottom"/>
          </w:tcPr>
          <w:p w14:paraId="14FDFA9A"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0.811</w:t>
            </w:r>
          </w:p>
        </w:tc>
        <w:tc>
          <w:tcPr>
            <w:tcW w:w="1099" w:type="dxa"/>
            <w:vAlign w:val="bottom"/>
          </w:tcPr>
          <w:p w14:paraId="6E83B42B"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0.808</w:t>
            </w:r>
          </w:p>
        </w:tc>
        <w:tc>
          <w:tcPr>
            <w:tcW w:w="1099" w:type="dxa"/>
            <w:vAlign w:val="bottom"/>
          </w:tcPr>
          <w:p w14:paraId="4DA3C7BD"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0.811</w:t>
            </w:r>
          </w:p>
        </w:tc>
        <w:tc>
          <w:tcPr>
            <w:tcW w:w="1099" w:type="dxa"/>
            <w:vAlign w:val="bottom"/>
          </w:tcPr>
          <w:p w14:paraId="1F3269B7"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0.808</w:t>
            </w:r>
          </w:p>
        </w:tc>
        <w:tc>
          <w:tcPr>
            <w:tcW w:w="1101" w:type="dxa"/>
            <w:vAlign w:val="bottom"/>
          </w:tcPr>
          <w:p w14:paraId="6C0E52F7"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0.583</w:t>
            </w:r>
          </w:p>
        </w:tc>
      </w:tr>
      <w:tr w:rsidR="0075221D" w14:paraId="65678543" w14:textId="77777777">
        <w:trPr>
          <w:trHeight w:val="237"/>
        </w:trPr>
        <w:tc>
          <w:tcPr>
            <w:tcW w:w="1205" w:type="dxa"/>
            <w:vMerge/>
          </w:tcPr>
          <w:p w14:paraId="7F2BEBDD" w14:textId="77777777" w:rsidR="0075221D" w:rsidRDefault="0075221D">
            <w:pPr>
              <w:jc w:val="both"/>
              <w:rPr>
                <w:rFonts w:ascii="Times New Roman" w:hAnsi="Times New Roman" w:cs="Times New Roman"/>
                <w:sz w:val="20"/>
              </w:rPr>
            </w:pPr>
          </w:p>
        </w:tc>
        <w:tc>
          <w:tcPr>
            <w:tcW w:w="2304" w:type="dxa"/>
          </w:tcPr>
          <w:p w14:paraId="5304723F" w14:textId="77777777" w:rsidR="0075221D" w:rsidRDefault="00911D69">
            <w:pPr>
              <w:jc w:val="both"/>
              <w:rPr>
                <w:rFonts w:ascii="Times New Roman" w:hAnsi="Times New Roman" w:cs="Times New Roman"/>
                <w:sz w:val="20"/>
              </w:rPr>
            </w:pPr>
            <w:r>
              <w:rPr>
                <w:rFonts w:ascii="Times New Roman" w:hAnsi="Times New Roman" w:cs="Times New Roman"/>
                <w:sz w:val="20"/>
              </w:rPr>
              <w:t>Ranking (1)-(13)</w:t>
            </w:r>
          </w:p>
        </w:tc>
        <w:tc>
          <w:tcPr>
            <w:tcW w:w="1099" w:type="dxa"/>
            <w:vAlign w:val="bottom"/>
          </w:tcPr>
          <w:p w14:paraId="6C9FC98E"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0.779</w:t>
            </w:r>
          </w:p>
        </w:tc>
        <w:tc>
          <w:tcPr>
            <w:tcW w:w="1099" w:type="dxa"/>
            <w:vAlign w:val="bottom"/>
          </w:tcPr>
          <w:p w14:paraId="4904314A"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0.776</w:t>
            </w:r>
          </w:p>
        </w:tc>
        <w:tc>
          <w:tcPr>
            <w:tcW w:w="1099" w:type="dxa"/>
            <w:vAlign w:val="bottom"/>
          </w:tcPr>
          <w:p w14:paraId="40E3C284"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0.779</w:t>
            </w:r>
          </w:p>
        </w:tc>
        <w:tc>
          <w:tcPr>
            <w:tcW w:w="1099" w:type="dxa"/>
            <w:vAlign w:val="bottom"/>
          </w:tcPr>
          <w:p w14:paraId="7CAA2B99"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0.777</w:t>
            </w:r>
          </w:p>
        </w:tc>
        <w:tc>
          <w:tcPr>
            <w:tcW w:w="1101" w:type="dxa"/>
            <w:vAlign w:val="bottom"/>
          </w:tcPr>
          <w:p w14:paraId="27579122"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0.516</w:t>
            </w:r>
          </w:p>
        </w:tc>
      </w:tr>
      <w:tr w:rsidR="0075221D" w14:paraId="6F8C7200" w14:textId="77777777">
        <w:trPr>
          <w:trHeight w:val="237"/>
        </w:trPr>
        <w:tc>
          <w:tcPr>
            <w:tcW w:w="1205" w:type="dxa"/>
            <w:vMerge w:val="restart"/>
          </w:tcPr>
          <w:p w14:paraId="4F705938" w14:textId="77777777" w:rsidR="0075221D" w:rsidRDefault="0075221D">
            <w:pPr>
              <w:jc w:val="both"/>
              <w:rPr>
                <w:rFonts w:ascii="Times New Roman" w:hAnsi="Times New Roman" w:cs="Times New Roman"/>
                <w:sz w:val="20"/>
              </w:rPr>
            </w:pPr>
          </w:p>
          <w:p w14:paraId="241B992E" w14:textId="77777777" w:rsidR="0075221D" w:rsidRDefault="0075221D">
            <w:pPr>
              <w:jc w:val="both"/>
              <w:rPr>
                <w:rFonts w:ascii="Times New Roman" w:hAnsi="Times New Roman" w:cs="Times New Roman"/>
                <w:sz w:val="20"/>
              </w:rPr>
            </w:pPr>
          </w:p>
          <w:p w14:paraId="51D03966" w14:textId="77777777" w:rsidR="0075221D" w:rsidRDefault="0075221D">
            <w:pPr>
              <w:jc w:val="both"/>
              <w:rPr>
                <w:rFonts w:ascii="Times New Roman" w:hAnsi="Times New Roman" w:cs="Times New Roman"/>
                <w:sz w:val="20"/>
              </w:rPr>
            </w:pPr>
          </w:p>
          <w:p w14:paraId="3C36E708" w14:textId="77777777" w:rsidR="0075221D" w:rsidRDefault="0075221D">
            <w:pPr>
              <w:jc w:val="both"/>
              <w:rPr>
                <w:rFonts w:ascii="Times New Roman" w:hAnsi="Times New Roman" w:cs="Times New Roman"/>
                <w:sz w:val="20"/>
              </w:rPr>
            </w:pPr>
          </w:p>
          <w:p w14:paraId="2149E3BE" w14:textId="77777777" w:rsidR="0075221D" w:rsidRDefault="0075221D">
            <w:pPr>
              <w:jc w:val="both"/>
              <w:rPr>
                <w:rFonts w:ascii="Times New Roman" w:hAnsi="Times New Roman" w:cs="Times New Roman"/>
                <w:sz w:val="20"/>
              </w:rPr>
            </w:pPr>
          </w:p>
          <w:p w14:paraId="2AB2AE97" w14:textId="77777777" w:rsidR="0075221D" w:rsidRDefault="0075221D">
            <w:pPr>
              <w:jc w:val="both"/>
              <w:rPr>
                <w:rFonts w:ascii="Times New Roman" w:hAnsi="Times New Roman" w:cs="Times New Roman"/>
                <w:sz w:val="20"/>
              </w:rPr>
            </w:pPr>
          </w:p>
          <w:p w14:paraId="23E0A409" w14:textId="77777777" w:rsidR="0075221D" w:rsidRDefault="00911D69">
            <w:pPr>
              <w:jc w:val="both"/>
              <w:rPr>
                <w:rFonts w:ascii="Times New Roman" w:hAnsi="Times New Roman" w:cs="Times New Roman"/>
                <w:sz w:val="20"/>
              </w:rPr>
            </w:pPr>
            <w:r>
              <w:rPr>
                <w:rFonts w:ascii="Times New Roman" w:hAnsi="Times New Roman" w:cs="Times New Roman"/>
                <w:sz w:val="20"/>
              </w:rPr>
              <w:t>DT</w:t>
            </w:r>
          </w:p>
        </w:tc>
        <w:tc>
          <w:tcPr>
            <w:tcW w:w="2304" w:type="dxa"/>
          </w:tcPr>
          <w:p w14:paraId="7C01A430" w14:textId="77777777" w:rsidR="0075221D" w:rsidRDefault="00911D69">
            <w:pPr>
              <w:jc w:val="both"/>
              <w:rPr>
                <w:rFonts w:ascii="Times New Roman" w:hAnsi="Times New Roman" w:cs="Times New Roman"/>
                <w:sz w:val="20"/>
              </w:rPr>
            </w:pPr>
            <w:r>
              <w:rPr>
                <w:rFonts w:ascii="Times New Roman" w:hAnsi="Times New Roman" w:cs="Times New Roman"/>
                <w:sz w:val="20"/>
              </w:rPr>
              <w:t>Ranking (1)-(3)</w:t>
            </w:r>
          </w:p>
        </w:tc>
        <w:tc>
          <w:tcPr>
            <w:tcW w:w="1099" w:type="dxa"/>
            <w:vAlign w:val="bottom"/>
          </w:tcPr>
          <w:p w14:paraId="6604CB1C"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0.632</w:t>
            </w:r>
          </w:p>
        </w:tc>
        <w:tc>
          <w:tcPr>
            <w:tcW w:w="1099" w:type="dxa"/>
            <w:vAlign w:val="bottom"/>
          </w:tcPr>
          <w:p w14:paraId="60F0CCCF"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0.608</w:t>
            </w:r>
          </w:p>
        </w:tc>
        <w:tc>
          <w:tcPr>
            <w:tcW w:w="1099" w:type="dxa"/>
            <w:vAlign w:val="bottom"/>
          </w:tcPr>
          <w:p w14:paraId="10EE00A9"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0.632</w:t>
            </w:r>
          </w:p>
        </w:tc>
        <w:tc>
          <w:tcPr>
            <w:tcW w:w="1099" w:type="dxa"/>
            <w:vAlign w:val="bottom"/>
          </w:tcPr>
          <w:p w14:paraId="159C169C"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0.608</w:t>
            </w:r>
          </w:p>
        </w:tc>
        <w:tc>
          <w:tcPr>
            <w:tcW w:w="1101" w:type="dxa"/>
            <w:vAlign w:val="bottom"/>
          </w:tcPr>
          <w:p w14:paraId="201C0F87"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0.142</w:t>
            </w:r>
          </w:p>
        </w:tc>
      </w:tr>
      <w:tr w:rsidR="0075221D" w14:paraId="383E8FCF" w14:textId="77777777">
        <w:trPr>
          <w:trHeight w:val="237"/>
        </w:trPr>
        <w:tc>
          <w:tcPr>
            <w:tcW w:w="1205" w:type="dxa"/>
            <w:vMerge/>
          </w:tcPr>
          <w:p w14:paraId="79FE6089" w14:textId="77777777" w:rsidR="0075221D" w:rsidRDefault="0075221D">
            <w:pPr>
              <w:jc w:val="both"/>
              <w:rPr>
                <w:rFonts w:ascii="Times New Roman" w:hAnsi="Times New Roman" w:cs="Times New Roman"/>
                <w:sz w:val="20"/>
              </w:rPr>
            </w:pPr>
          </w:p>
        </w:tc>
        <w:tc>
          <w:tcPr>
            <w:tcW w:w="2304" w:type="dxa"/>
          </w:tcPr>
          <w:p w14:paraId="2ECA4F66" w14:textId="77777777" w:rsidR="0075221D" w:rsidRDefault="00911D69">
            <w:pPr>
              <w:jc w:val="both"/>
              <w:rPr>
                <w:rFonts w:ascii="Times New Roman" w:hAnsi="Times New Roman" w:cs="Times New Roman"/>
                <w:sz w:val="20"/>
              </w:rPr>
            </w:pPr>
            <w:r>
              <w:rPr>
                <w:rFonts w:ascii="Times New Roman" w:hAnsi="Times New Roman" w:cs="Times New Roman"/>
                <w:sz w:val="20"/>
              </w:rPr>
              <w:t>Ranking (1)-(4)</w:t>
            </w:r>
          </w:p>
        </w:tc>
        <w:tc>
          <w:tcPr>
            <w:tcW w:w="1099" w:type="dxa"/>
            <w:vAlign w:val="bottom"/>
          </w:tcPr>
          <w:p w14:paraId="2254B7A0"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0.653</w:t>
            </w:r>
          </w:p>
        </w:tc>
        <w:tc>
          <w:tcPr>
            <w:tcW w:w="1099" w:type="dxa"/>
            <w:vAlign w:val="bottom"/>
          </w:tcPr>
          <w:p w14:paraId="2715381D"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0.647</w:t>
            </w:r>
          </w:p>
        </w:tc>
        <w:tc>
          <w:tcPr>
            <w:tcW w:w="1099" w:type="dxa"/>
            <w:vAlign w:val="bottom"/>
          </w:tcPr>
          <w:p w14:paraId="741672D8"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0.653</w:t>
            </w:r>
          </w:p>
        </w:tc>
        <w:tc>
          <w:tcPr>
            <w:tcW w:w="1099" w:type="dxa"/>
            <w:vAlign w:val="bottom"/>
          </w:tcPr>
          <w:p w14:paraId="1C40BF28"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0.649</w:t>
            </w:r>
          </w:p>
        </w:tc>
        <w:tc>
          <w:tcPr>
            <w:tcW w:w="1101" w:type="dxa"/>
            <w:vAlign w:val="bottom"/>
          </w:tcPr>
          <w:p w14:paraId="7AF23094"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0.24</w:t>
            </w:r>
          </w:p>
        </w:tc>
      </w:tr>
      <w:tr w:rsidR="0075221D" w14:paraId="2F770F87" w14:textId="77777777">
        <w:trPr>
          <w:trHeight w:val="237"/>
        </w:trPr>
        <w:tc>
          <w:tcPr>
            <w:tcW w:w="1205" w:type="dxa"/>
            <w:vMerge/>
          </w:tcPr>
          <w:p w14:paraId="531FBD5B" w14:textId="77777777" w:rsidR="0075221D" w:rsidRDefault="0075221D">
            <w:pPr>
              <w:jc w:val="both"/>
              <w:rPr>
                <w:rFonts w:ascii="Times New Roman" w:hAnsi="Times New Roman" w:cs="Times New Roman"/>
                <w:sz w:val="20"/>
              </w:rPr>
            </w:pPr>
          </w:p>
        </w:tc>
        <w:tc>
          <w:tcPr>
            <w:tcW w:w="2304" w:type="dxa"/>
          </w:tcPr>
          <w:p w14:paraId="03B03F01" w14:textId="77777777" w:rsidR="0075221D" w:rsidRDefault="00911D69">
            <w:pPr>
              <w:jc w:val="both"/>
              <w:rPr>
                <w:rFonts w:ascii="Times New Roman" w:hAnsi="Times New Roman" w:cs="Times New Roman"/>
                <w:sz w:val="20"/>
              </w:rPr>
            </w:pPr>
            <w:r>
              <w:rPr>
                <w:rFonts w:ascii="Times New Roman" w:hAnsi="Times New Roman" w:cs="Times New Roman"/>
                <w:sz w:val="20"/>
              </w:rPr>
              <w:t>Ranking (1)-(5)</w:t>
            </w:r>
          </w:p>
        </w:tc>
        <w:tc>
          <w:tcPr>
            <w:tcW w:w="1099" w:type="dxa"/>
            <w:vAlign w:val="bottom"/>
          </w:tcPr>
          <w:p w14:paraId="1B6DAEE8"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0.653</w:t>
            </w:r>
          </w:p>
        </w:tc>
        <w:tc>
          <w:tcPr>
            <w:tcW w:w="1099" w:type="dxa"/>
            <w:vAlign w:val="bottom"/>
          </w:tcPr>
          <w:p w14:paraId="59DBADD5"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0.689</w:t>
            </w:r>
          </w:p>
        </w:tc>
        <w:tc>
          <w:tcPr>
            <w:tcW w:w="1099" w:type="dxa"/>
            <w:vAlign w:val="bottom"/>
          </w:tcPr>
          <w:p w14:paraId="5BA89D05"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0.653</w:t>
            </w:r>
          </w:p>
        </w:tc>
        <w:tc>
          <w:tcPr>
            <w:tcW w:w="1099" w:type="dxa"/>
            <w:vAlign w:val="bottom"/>
          </w:tcPr>
          <w:p w14:paraId="6E9C9E15"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0.659</w:t>
            </w:r>
          </w:p>
        </w:tc>
        <w:tc>
          <w:tcPr>
            <w:tcW w:w="1101" w:type="dxa"/>
            <w:vAlign w:val="bottom"/>
          </w:tcPr>
          <w:p w14:paraId="09698098"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0.307</w:t>
            </w:r>
          </w:p>
        </w:tc>
      </w:tr>
      <w:tr w:rsidR="0075221D" w14:paraId="56282A2A" w14:textId="77777777">
        <w:trPr>
          <w:trHeight w:val="237"/>
        </w:trPr>
        <w:tc>
          <w:tcPr>
            <w:tcW w:w="1205" w:type="dxa"/>
            <w:vMerge/>
          </w:tcPr>
          <w:p w14:paraId="059B6C63" w14:textId="77777777" w:rsidR="0075221D" w:rsidRDefault="0075221D">
            <w:pPr>
              <w:jc w:val="both"/>
              <w:rPr>
                <w:rFonts w:ascii="Times New Roman" w:hAnsi="Times New Roman" w:cs="Times New Roman"/>
                <w:sz w:val="20"/>
              </w:rPr>
            </w:pPr>
          </w:p>
        </w:tc>
        <w:tc>
          <w:tcPr>
            <w:tcW w:w="2304" w:type="dxa"/>
          </w:tcPr>
          <w:p w14:paraId="3699CA3D" w14:textId="77777777" w:rsidR="0075221D" w:rsidRDefault="00911D69">
            <w:pPr>
              <w:jc w:val="both"/>
              <w:rPr>
                <w:rFonts w:ascii="Times New Roman" w:hAnsi="Times New Roman" w:cs="Times New Roman"/>
                <w:sz w:val="20"/>
              </w:rPr>
            </w:pPr>
            <w:r>
              <w:rPr>
                <w:rFonts w:ascii="Times New Roman" w:hAnsi="Times New Roman" w:cs="Times New Roman"/>
                <w:sz w:val="20"/>
              </w:rPr>
              <w:t>Ranking (1)-(6)</w:t>
            </w:r>
          </w:p>
        </w:tc>
        <w:tc>
          <w:tcPr>
            <w:tcW w:w="1099" w:type="dxa"/>
            <w:vAlign w:val="bottom"/>
          </w:tcPr>
          <w:p w14:paraId="44F04972"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0.705</w:t>
            </w:r>
          </w:p>
        </w:tc>
        <w:tc>
          <w:tcPr>
            <w:tcW w:w="1099" w:type="dxa"/>
            <w:vAlign w:val="bottom"/>
          </w:tcPr>
          <w:p w14:paraId="513E7899"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0.696</w:t>
            </w:r>
          </w:p>
        </w:tc>
        <w:tc>
          <w:tcPr>
            <w:tcW w:w="1099" w:type="dxa"/>
            <w:vAlign w:val="bottom"/>
          </w:tcPr>
          <w:p w14:paraId="64A56BC8"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0.705</w:t>
            </w:r>
          </w:p>
        </w:tc>
        <w:tc>
          <w:tcPr>
            <w:tcW w:w="1099" w:type="dxa"/>
            <w:vAlign w:val="bottom"/>
          </w:tcPr>
          <w:p w14:paraId="3924CE91"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0.695</w:t>
            </w:r>
          </w:p>
        </w:tc>
        <w:tc>
          <w:tcPr>
            <w:tcW w:w="1101" w:type="dxa"/>
            <w:vAlign w:val="bottom"/>
          </w:tcPr>
          <w:p w14:paraId="541574A1"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0.335</w:t>
            </w:r>
          </w:p>
        </w:tc>
      </w:tr>
      <w:tr w:rsidR="0075221D" w14:paraId="44A83A0C" w14:textId="77777777">
        <w:trPr>
          <w:trHeight w:val="237"/>
        </w:trPr>
        <w:tc>
          <w:tcPr>
            <w:tcW w:w="1205" w:type="dxa"/>
            <w:vMerge/>
          </w:tcPr>
          <w:p w14:paraId="5DE679C1" w14:textId="77777777" w:rsidR="0075221D" w:rsidRDefault="0075221D">
            <w:pPr>
              <w:jc w:val="both"/>
              <w:rPr>
                <w:rFonts w:ascii="Times New Roman" w:hAnsi="Times New Roman" w:cs="Times New Roman"/>
                <w:sz w:val="20"/>
              </w:rPr>
            </w:pPr>
          </w:p>
        </w:tc>
        <w:tc>
          <w:tcPr>
            <w:tcW w:w="2304" w:type="dxa"/>
          </w:tcPr>
          <w:p w14:paraId="6DD9BB8D" w14:textId="77777777" w:rsidR="0075221D" w:rsidRDefault="00911D69">
            <w:pPr>
              <w:jc w:val="both"/>
              <w:rPr>
                <w:rFonts w:ascii="Times New Roman" w:hAnsi="Times New Roman" w:cs="Times New Roman"/>
                <w:sz w:val="20"/>
              </w:rPr>
            </w:pPr>
            <w:r>
              <w:rPr>
                <w:rFonts w:ascii="Times New Roman" w:hAnsi="Times New Roman" w:cs="Times New Roman"/>
                <w:sz w:val="20"/>
              </w:rPr>
              <w:t>Ranking (1)-(7)</w:t>
            </w:r>
          </w:p>
        </w:tc>
        <w:tc>
          <w:tcPr>
            <w:tcW w:w="1099" w:type="dxa"/>
            <w:vAlign w:val="bottom"/>
          </w:tcPr>
          <w:p w14:paraId="54FCF347"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0.684</w:t>
            </w:r>
          </w:p>
        </w:tc>
        <w:tc>
          <w:tcPr>
            <w:tcW w:w="1099" w:type="dxa"/>
            <w:vAlign w:val="bottom"/>
          </w:tcPr>
          <w:p w14:paraId="070DC9BB"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0.698</w:t>
            </w:r>
          </w:p>
        </w:tc>
        <w:tc>
          <w:tcPr>
            <w:tcW w:w="1099" w:type="dxa"/>
            <w:vAlign w:val="bottom"/>
          </w:tcPr>
          <w:p w14:paraId="3700C3BB"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0.684</w:t>
            </w:r>
          </w:p>
        </w:tc>
        <w:tc>
          <w:tcPr>
            <w:tcW w:w="1099" w:type="dxa"/>
            <w:vAlign w:val="bottom"/>
          </w:tcPr>
          <w:p w14:paraId="3361AAA3"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0.688</w:t>
            </w:r>
          </w:p>
        </w:tc>
        <w:tc>
          <w:tcPr>
            <w:tcW w:w="1101" w:type="dxa"/>
            <w:vAlign w:val="bottom"/>
          </w:tcPr>
          <w:p w14:paraId="44DBF08D"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0.345</w:t>
            </w:r>
          </w:p>
        </w:tc>
      </w:tr>
      <w:tr w:rsidR="0075221D" w14:paraId="4DD3B4D5" w14:textId="77777777">
        <w:trPr>
          <w:trHeight w:val="237"/>
        </w:trPr>
        <w:tc>
          <w:tcPr>
            <w:tcW w:w="1205" w:type="dxa"/>
            <w:vMerge/>
          </w:tcPr>
          <w:p w14:paraId="04C7BCA0" w14:textId="77777777" w:rsidR="0075221D" w:rsidRDefault="0075221D">
            <w:pPr>
              <w:jc w:val="both"/>
              <w:rPr>
                <w:rFonts w:ascii="Times New Roman" w:hAnsi="Times New Roman" w:cs="Times New Roman"/>
                <w:sz w:val="20"/>
              </w:rPr>
            </w:pPr>
          </w:p>
        </w:tc>
        <w:tc>
          <w:tcPr>
            <w:tcW w:w="2304" w:type="dxa"/>
          </w:tcPr>
          <w:p w14:paraId="7D9BE691" w14:textId="77777777" w:rsidR="0075221D" w:rsidRDefault="00911D69">
            <w:pPr>
              <w:jc w:val="both"/>
              <w:rPr>
                <w:rFonts w:ascii="Times New Roman" w:hAnsi="Times New Roman" w:cs="Times New Roman"/>
                <w:sz w:val="20"/>
              </w:rPr>
            </w:pPr>
            <w:r>
              <w:rPr>
                <w:rFonts w:ascii="Times New Roman" w:hAnsi="Times New Roman" w:cs="Times New Roman"/>
                <w:sz w:val="20"/>
              </w:rPr>
              <w:t>Ranking (1)-(8)</w:t>
            </w:r>
          </w:p>
        </w:tc>
        <w:tc>
          <w:tcPr>
            <w:tcW w:w="1099" w:type="dxa"/>
            <w:vAlign w:val="bottom"/>
          </w:tcPr>
          <w:p w14:paraId="60E93B77"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0.663</w:t>
            </w:r>
          </w:p>
        </w:tc>
        <w:tc>
          <w:tcPr>
            <w:tcW w:w="1099" w:type="dxa"/>
            <w:vAlign w:val="bottom"/>
          </w:tcPr>
          <w:p w14:paraId="6E9B288F"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0.659</w:t>
            </w:r>
          </w:p>
        </w:tc>
        <w:tc>
          <w:tcPr>
            <w:tcW w:w="1099" w:type="dxa"/>
            <w:vAlign w:val="bottom"/>
          </w:tcPr>
          <w:p w14:paraId="516FD81B"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0.663</w:t>
            </w:r>
          </w:p>
        </w:tc>
        <w:tc>
          <w:tcPr>
            <w:tcW w:w="1099" w:type="dxa"/>
            <w:vAlign w:val="bottom"/>
          </w:tcPr>
          <w:p w14:paraId="4AC25BD9"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0.661</w:t>
            </w:r>
          </w:p>
        </w:tc>
        <w:tc>
          <w:tcPr>
            <w:tcW w:w="1101" w:type="dxa"/>
            <w:vAlign w:val="bottom"/>
          </w:tcPr>
          <w:p w14:paraId="1D4A7E15"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0.267</w:t>
            </w:r>
          </w:p>
        </w:tc>
      </w:tr>
      <w:tr w:rsidR="0075221D" w14:paraId="1CFFEDC7" w14:textId="77777777">
        <w:trPr>
          <w:trHeight w:val="237"/>
        </w:trPr>
        <w:tc>
          <w:tcPr>
            <w:tcW w:w="1205" w:type="dxa"/>
            <w:vMerge/>
          </w:tcPr>
          <w:p w14:paraId="4DCD3AFA" w14:textId="77777777" w:rsidR="0075221D" w:rsidRDefault="0075221D">
            <w:pPr>
              <w:jc w:val="both"/>
              <w:rPr>
                <w:rFonts w:ascii="Times New Roman" w:hAnsi="Times New Roman" w:cs="Times New Roman"/>
                <w:sz w:val="20"/>
              </w:rPr>
            </w:pPr>
          </w:p>
        </w:tc>
        <w:tc>
          <w:tcPr>
            <w:tcW w:w="2304" w:type="dxa"/>
          </w:tcPr>
          <w:p w14:paraId="555C5C5D" w14:textId="77777777" w:rsidR="0075221D" w:rsidRDefault="00911D69">
            <w:pPr>
              <w:jc w:val="both"/>
              <w:rPr>
                <w:rFonts w:ascii="Times New Roman" w:hAnsi="Times New Roman" w:cs="Times New Roman"/>
                <w:sz w:val="20"/>
              </w:rPr>
            </w:pPr>
            <w:r>
              <w:rPr>
                <w:rFonts w:ascii="Times New Roman" w:hAnsi="Times New Roman" w:cs="Times New Roman"/>
                <w:sz w:val="20"/>
              </w:rPr>
              <w:t>Ranking (1)-(9)</w:t>
            </w:r>
          </w:p>
        </w:tc>
        <w:tc>
          <w:tcPr>
            <w:tcW w:w="1099" w:type="dxa"/>
            <w:vAlign w:val="bottom"/>
          </w:tcPr>
          <w:p w14:paraId="535049EE"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0.768</w:t>
            </w:r>
          </w:p>
        </w:tc>
        <w:tc>
          <w:tcPr>
            <w:tcW w:w="1099" w:type="dxa"/>
            <w:vAlign w:val="bottom"/>
          </w:tcPr>
          <w:p w14:paraId="4A3109C0"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0.766</w:t>
            </w:r>
          </w:p>
        </w:tc>
        <w:tc>
          <w:tcPr>
            <w:tcW w:w="1099" w:type="dxa"/>
            <w:vAlign w:val="bottom"/>
          </w:tcPr>
          <w:p w14:paraId="564FDFDE"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0.768</w:t>
            </w:r>
          </w:p>
        </w:tc>
        <w:tc>
          <w:tcPr>
            <w:tcW w:w="1099" w:type="dxa"/>
            <w:vAlign w:val="bottom"/>
          </w:tcPr>
          <w:p w14:paraId="514C2EAD"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0.767</w:t>
            </w:r>
          </w:p>
        </w:tc>
        <w:tc>
          <w:tcPr>
            <w:tcW w:w="1101" w:type="dxa"/>
            <w:vAlign w:val="bottom"/>
          </w:tcPr>
          <w:p w14:paraId="72A77351"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0.496</w:t>
            </w:r>
          </w:p>
        </w:tc>
      </w:tr>
      <w:tr w:rsidR="0075221D" w14:paraId="743B8C1B" w14:textId="77777777">
        <w:trPr>
          <w:trHeight w:val="237"/>
        </w:trPr>
        <w:tc>
          <w:tcPr>
            <w:tcW w:w="1205" w:type="dxa"/>
            <w:vMerge/>
          </w:tcPr>
          <w:p w14:paraId="2151AECE" w14:textId="77777777" w:rsidR="0075221D" w:rsidRDefault="0075221D">
            <w:pPr>
              <w:jc w:val="both"/>
              <w:rPr>
                <w:rFonts w:ascii="Times New Roman" w:hAnsi="Times New Roman" w:cs="Times New Roman"/>
                <w:sz w:val="20"/>
              </w:rPr>
            </w:pPr>
          </w:p>
        </w:tc>
        <w:tc>
          <w:tcPr>
            <w:tcW w:w="2304" w:type="dxa"/>
          </w:tcPr>
          <w:p w14:paraId="55ABE190" w14:textId="77777777" w:rsidR="0075221D" w:rsidRDefault="00911D69">
            <w:pPr>
              <w:jc w:val="both"/>
              <w:rPr>
                <w:rFonts w:ascii="Times New Roman" w:hAnsi="Times New Roman" w:cs="Times New Roman"/>
                <w:sz w:val="20"/>
              </w:rPr>
            </w:pPr>
            <w:r>
              <w:rPr>
                <w:rFonts w:ascii="Times New Roman" w:hAnsi="Times New Roman" w:cs="Times New Roman"/>
                <w:sz w:val="20"/>
              </w:rPr>
              <w:t>Ranking (1)-(10)</w:t>
            </w:r>
          </w:p>
        </w:tc>
        <w:tc>
          <w:tcPr>
            <w:tcW w:w="1099" w:type="dxa"/>
            <w:vAlign w:val="bottom"/>
          </w:tcPr>
          <w:p w14:paraId="3DF92B27"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0.674</w:t>
            </w:r>
          </w:p>
        </w:tc>
        <w:tc>
          <w:tcPr>
            <w:tcW w:w="1099" w:type="dxa"/>
            <w:vAlign w:val="bottom"/>
          </w:tcPr>
          <w:p w14:paraId="1AF948D8"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0.71</w:t>
            </w:r>
          </w:p>
        </w:tc>
        <w:tc>
          <w:tcPr>
            <w:tcW w:w="1099" w:type="dxa"/>
            <w:vAlign w:val="bottom"/>
          </w:tcPr>
          <w:p w14:paraId="686C397E"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0.674</w:t>
            </w:r>
          </w:p>
        </w:tc>
        <w:tc>
          <w:tcPr>
            <w:tcW w:w="1099" w:type="dxa"/>
            <w:vAlign w:val="bottom"/>
          </w:tcPr>
          <w:p w14:paraId="1AE68B5D"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0.679</w:t>
            </w:r>
          </w:p>
        </w:tc>
        <w:tc>
          <w:tcPr>
            <w:tcW w:w="1101" w:type="dxa"/>
            <w:vAlign w:val="bottom"/>
          </w:tcPr>
          <w:p w14:paraId="197D3A8A"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0.349</w:t>
            </w:r>
          </w:p>
        </w:tc>
      </w:tr>
      <w:tr w:rsidR="0075221D" w14:paraId="5FF46194" w14:textId="77777777">
        <w:trPr>
          <w:trHeight w:val="237"/>
        </w:trPr>
        <w:tc>
          <w:tcPr>
            <w:tcW w:w="1205" w:type="dxa"/>
            <w:vMerge/>
          </w:tcPr>
          <w:p w14:paraId="2B7AEF0E" w14:textId="77777777" w:rsidR="0075221D" w:rsidRDefault="0075221D">
            <w:pPr>
              <w:jc w:val="both"/>
              <w:rPr>
                <w:rFonts w:ascii="Times New Roman" w:hAnsi="Times New Roman" w:cs="Times New Roman"/>
                <w:sz w:val="20"/>
              </w:rPr>
            </w:pPr>
          </w:p>
        </w:tc>
        <w:tc>
          <w:tcPr>
            <w:tcW w:w="2304" w:type="dxa"/>
          </w:tcPr>
          <w:p w14:paraId="2631C0AF" w14:textId="77777777" w:rsidR="0075221D" w:rsidRDefault="00911D69">
            <w:pPr>
              <w:jc w:val="both"/>
              <w:rPr>
                <w:rFonts w:ascii="Times New Roman" w:hAnsi="Times New Roman" w:cs="Times New Roman"/>
                <w:sz w:val="20"/>
              </w:rPr>
            </w:pPr>
            <w:r>
              <w:rPr>
                <w:rFonts w:ascii="Times New Roman" w:hAnsi="Times New Roman" w:cs="Times New Roman"/>
                <w:sz w:val="20"/>
              </w:rPr>
              <w:t>Ranking (1)-(11)</w:t>
            </w:r>
          </w:p>
        </w:tc>
        <w:tc>
          <w:tcPr>
            <w:tcW w:w="1099" w:type="dxa"/>
            <w:vAlign w:val="bottom"/>
          </w:tcPr>
          <w:p w14:paraId="5DB9AFD2"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0.737</w:t>
            </w:r>
          </w:p>
        </w:tc>
        <w:tc>
          <w:tcPr>
            <w:tcW w:w="1099" w:type="dxa"/>
            <w:vAlign w:val="bottom"/>
          </w:tcPr>
          <w:p w14:paraId="379AF89C"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0.759</w:t>
            </w:r>
          </w:p>
        </w:tc>
        <w:tc>
          <w:tcPr>
            <w:tcW w:w="1099" w:type="dxa"/>
            <w:vAlign w:val="bottom"/>
          </w:tcPr>
          <w:p w14:paraId="4F405309"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0.737</w:t>
            </w:r>
          </w:p>
        </w:tc>
        <w:tc>
          <w:tcPr>
            <w:tcW w:w="1099" w:type="dxa"/>
            <w:vAlign w:val="bottom"/>
          </w:tcPr>
          <w:p w14:paraId="71BE5C5B"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0.741</w:t>
            </w:r>
          </w:p>
        </w:tc>
        <w:tc>
          <w:tcPr>
            <w:tcW w:w="1101" w:type="dxa"/>
            <w:vAlign w:val="bottom"/>
          </w:tcPr>
          <w:p w14:paraId="2EE9F1F7"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0.463</w:t>
            </w:r>
          </w:p>
        </w:tc>
      </w:tr>
      <w:tr w:rsidR="0075221D" w14:paraId="2C70164A" w14:textId="77777777">
        <w:trPr>
          <w:trHeight w:val="237"/>
        </w:trPr>
        <w:tc>
          <w:tcPr>
            <w:tcW w:w="1205" w:type="dxa"/>
            <w:vMerge/>
          </w:tcPr>
          <w:p w14:paraId="3D50443B" w14:textId="77777777" w:rsidR="0075221D" w:rsidRDefault="0075221D">
            <w:pPr>
              <w:jc w:val="both"/>
              <w:rPr>
                <w:rFonts w:ascii="Times New Roman" w:hAnsi="Times New Roman" w:cs="Times New Roman"/>
                <w:sz w:val="20"/>
              </w:rPr>
            </w:pPr>
          </w:p>
        </w:tc>
        <w:tc>
          <w:tcPr>
            <w:tcW w:w="2304" w:type="dxa"/>
          </w:tcPr>
          <w:p w14:paraId="4B5660A0" w14:textId="77777777" w:rsidR="0075221D" w:rsidRDefault="00911D69">
            <w:pPr>
              <w:jc w:val="both"/>
              <w:rPr>
                <w:rFonts w:ascii="Times New Roman" w:hAnsi="Times New Roman" w:cs="Times New Roman"/>
                <w:sz w:val="20"/>
              </w:rPr>
            </w:pPr>
            <w:r>
              <w:rPr>
                <w:rFonts w:ascii="Times New Roman" w:hAnsi="Times New Roman" w:cs="Times New Roman"/>
                <w:sz w:val="20"/>
              </w:rPr>
              <w:t>Ranking (1)-(12)</w:t>
            </w:r>
          </w:p>
        </w:tc>
        <w:tc>
          <w:tcPr>
            <w:tcW w:w="1099" w:type="dxa"/>
            <w:vAlign w:val="bottom"/>
          </w:tcPr>
          <w:p w14:paraId="4BC5C81F"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0.737</w:t>
            </w:r>
          </w:p>
        </w:tc>
        <w:tc>
          <w:tcPr>
            <w:tcW w:w="1099" w:type="dxa"/>
            <w:vAlign w:val="bottom"/>
          </w:tcPr>
          <w:p w14:paraId="7D9B199C"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0.752</w:t>
            </w:r>
          </w:p>
        </w:tc>
        <w:tc>
          <w:tcPr>
            <w:tcW w:w="1099" w:type="dxa"/>
            <w:vAlign w:val="bottom"/>
          </w:tcPr>
          <w:p w14:paraId="42327965"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0.737</w:t>
            </w:r>
          </w:p>
        </w:tc>
        <w:tc>
          <w:tcPr>
            <w:tcW w:w="1099" w:type="dxa"/>
            <w:vAlign w:val="bottom"/>
          </w:tcPr>
          <w:p w14:paraId="2567FE1F"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0.741</w:t>
            </w:r>
          </w:p>
        </w:tc>
        <w:tc>
          <w:tcPr>
            <w:tcW w:w="1101" w:type="dxa"/>
            <w:vAlign w:val="bottom"/>
          </w:tcPr>
          <w:p w14:paraId="218CAA5B"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0.457</w:t>
            </w:r>
          </w:p>
        </w:tc>
      </w:tr>
      <w:tr w:rsidR="0075221D" w14:paraId="38FBDCA6" w14:textId="77777777">
        <w:trPr>
          <w:trHeight w:val="237"/>
        </w:trPr>
        <w:tc>
          <w:tcPr>
            <w:tcW w:w="1205" w:type="dxa"/>
            <w:vMerge/>
          </w:tcPr>
          <w:p w14:paraId="6313D552" w14:textId="77777777" w:rsidR="0075221D" w:rsidRDefault="0075221D">
            <w:pPr>
              <w:jc w:val="both"/>
              <w:rPr>
                <w:rFonts w:ascii="Times New Roman" w:hAnsi="Times New Roman" w:cs="Times New Roman"/>
                <w:sz w:val="20"/>
              </w:rPr>
            </w:pPr>
          </w:p>
        </w:tc>
        <w:tc>
          <w:tcPr>
            <w:tcW w:w="2304" w:type="dxa"/>
          </w:tcPr>
          <w:p w14:paraId="0AEB8CB9" w14:textId="77777777" w:rsidR="0075221D" w:rsidRDefault="00911D69">
            <w:pPr>
              <w:jc w:val="both"/>
              <w:rPr>
                <w:rFonts w:ascii="Times New Roman" w:hAnsi="Times New Roman" w:cs="Times New Roman"/>
                <w:sz w:val="20"/>
              </w:rPr>
            </w:pPr>
            <w:r>
              <w:rPr>
                <w:rFonts w:ascii="Times New Roman" w:hAnsi="Times New Roman" w:cs="Times New Roman"/>
                <w:sz w:val="20"/>
              </w:rPr>
              <w:t>Ranking (1)-(13)</w:t>
            </w:r>
          </w:p>
        </w:tc>
        <w:tc>
          <w:tcPr>
            <w:tcW w:w="1099" w:type="dxa"/>
            <w:vAlign w:val="bottom"/>
          </w:tcPr>
          <w:p w14:paraId="09825832"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0.705</w:t>
            </w:r>
          </w:p>
        </w:tc>
        <w:tc>
          <w:tcPr>
            <w:tcW w:w="1099" w:type="dxa"/>
            <w:vAlign w:val="bottom"/>
          </w:tcPr>
          <w:p w14:paraId="687E3879"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0.714</w:t>
            </w:r>
          </w:p>
        </w:tc>
        <w:tc>
          <w:tcPr>
            <w:tcW w:w="1099" w:type="dxa"/>
            <w:vAlign w:val="bottom"/>
          </w:tcPr>
          <w:p w14:paraId="4D4970A5"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0.705</w:t>
            </w:r>
          </w:p>
        </w:tc>
        <w:tc>
          <w:tcPr>
            <w:tcW w:w="1099" w:type="dxa"/>
            <w:vAlign w:val="bottom"/>
          </w:tcPr>
          <w:p w14:paraId="157338FE"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0.708</w:t>
            </w:r>
          </w:p>
        </w:tc>
        <w:tc>
          <w:tcPr>
            <w:tcW w:w="1101" w:type="dxa"/>
            <w:vAlign w:val="bottom"/>
          </w:tcPr>
          <w:p w14:paraId="005E33F5"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0.381</w:t>
            </w:r>
          </w:p>
        </w:tc>
      </w:tr>
      <w:tr w:rsidR="0075221D" w14:paraId="620AAFCD" w14:textId="77777777">
        <w:trPr>
          <w:trHeight w:val="237"/>
        </w:trPr>
        <w:tc>
          <w:tcPr>
            <w:tcW w:w="1205" w:type="dxa"/>
            <w:vMerge w:val="restart"/>
          </w:tcPr>
          <w:p w14:paraId="314CB150" w14:textId="77777777" w:rsidR="0075221D" w:rsidRDefault="00911D69">
            <w:pPr>
              <w:jc w:val="both"/>
              <w:rPr>
                <w:rFonts w:ascii="Times New Roman" w:hAnsi="Times New Roman" w:cs="Times New Roman"/>
                <w:sz w:val="20"/>
              </w:rPr>
            </w:pPr>
            <w:r>
              <w:rPr>
                <w:rFonts w:ascii="Times New Roman" w:hAnsi="Times New Roman" w:cs="Times New Roman"/>
                <w:sz w:val="20"/>
              </w:rPr>
              <w:t>NB</w:t>
            </w:r>
          </w:p>
        </w:tc>
        <w:tc>
          <w:tcPr>
            <w:tcW w:w="2304" w:type="dxa"/>
          </w:tcPr>
          <w:p w14:paraId="663B063A" w14:textId="77777777" w:rsidR="0075221D" w:rsidRDefault="00911D69">
            <w:pPr>
              <w:jc w:val="both"/>
              <w:rPr>
                <w:rFonts w:ascii="Times New Roman" w:hAnsi="Times New Roman" w:cs="Times New Roman"/>
                <w:sz w:val="20"/>
              </w:rPr>
            </w:pPr>
            <w:r>
              <w:rPr>
                <w:rFonts w:ascii="Times New Roman" w:hAnsi="Times New Roman" w:cs="Times New Roman"/>
                <w:sz w:val="20"/>
              </w:rPr>
              <w:t>Ranking (1)-(3)</w:t>
            </w:r>
          </w:p>
        </w:tc>
        <w:tc>
          <w:tcPr>
            <w:tcW w:w="1099" w:type="dxa"/>
            <w:vAlign w:val="bottom"/>
          </w:tcPr>
          <w:p w14:paraId="016AD9CF"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0.642</w:t>
            </w:r>
          </w:p>
        </w:tc>
        <w:tc>
          <w:tcPr>
            <w:tcW w:w="1099" w:type="dxa"/>
            <w:vAlign w:val="bottom"/>
          </w:tcPr>
          <w:p w14:paraId="7B327B8A"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0.614</w:t>
            </w:r>
          </w:p>
        </w:tc>
        <w:tc>
          <w:tcPr>
            <w:tcW w:w="1099" w:type="dxa"/>
            <w:vAlign w:val="bottom"/>
          </w:tcPr>
          <w:p w14:paraId="5ABA56D1"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0.642</w:t>
            </w:r>
          </w:p>
        </w:tc>
        <w:tc>
          <w:tcPr>
            <w:tcW w:w="1099" w:type="dxa"/>
            <w:vAlign w:val="bottom"/>
          </w:tcPr>
          <w:p w14:paraId="39A174B4"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0.588</w:t>
            </w:r>
          </w:p>
        </w:tc>
        <w:tc>
          <w:tcPr>
            <w:tcW w:w="1101" w:type="dxa"/>
            <w:vAlign w:val="bottom"/>
          </w:tcPr>
          <w:p w14:paraId="020702FF"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0.115</w:t>
            </w:r>
          </w:p>
        </w:tc>
      </w:tr>
      <w:tr w:rsidR="0075221D" w14:paraId="14C7EA8C" w14:textId="77777777">
        <w:trPr>
          <w:trHeight w:val="237"/>
        </w:trPr>
        <w:tc>
          <w:tcPr>
            <w:tcW w:w="1205" w:type="dxa"/>
            <w:vMerge/>
          </w:tcPr>
          <w:p w14:paraId="4F072A09" w14:textId="77777777" w:rsidR="0075221D" w:rsidRDefault="0075221D">
            <w:pPr>
              <w:jc w:val="both"/>
              <w:rPr>
                <w:rFonts w:ascii="Times New Roman" w:hAnsi="Times New Roman" w:cs="Times New Roman"/>
                <w:sz w:val="20"/>
              </w:rPr>
            </w:pPr>
          </w:p>
        </w:tc>
        <w:tc>
          <w:tcPr>
            <w:tcW w:w="2304" w:type="dxa"/>
          </w:tcPr>
          <w:p w14:paraId="60E46E97" w14:textId="77777777" w:rsidR="0075221D" w:rsidRDefault="00911D69">
            <w:pPr>
              <w:jc w:val="both"/>
              <w:rPr>
                <w:rFonts w:ascii="Times New Roman" w:hAnsi="Times New Roman" w:cs="Times New Roman"/>
                <w:sz w:val="20"/>
              </w:rPr>
            </w:pPr>
            <w:r>
              <w:rPr>
                <w:rFonts w:ascii="Times New Roman" w:hAnsi="Times New Roman" w:cs="Times New Roman"/>
                <w:sz w:val="20"/>
              </w:rPr>
              <w:t>Ranking (1)-(4)</w:t>
            </w:r>
          </w:p>
        </w:tc>
        <w:tc>
          <w:tcPr>
            <w:tcW w:w="1099" w:type="dxa"/>
            <w:vAlign w:val="bottom"/>
          </w:tcPr>
          <w:p w14:paraId="36737019"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0.663</w:t>
            </w:r>
          </w:p>
        </w:tc>
        <w:tc>
          <w:tcPr>
            <w:tcW w:w="1099" w:type="dxa"/>
            <w:vAlign w:val="bottom"/>
          </w:tcPr>
          <w:p w14:paraId="05A02F60"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0.647</w:t>
            </w:r>
          </w:p>
        </w:tc>
        <w:tc>
          <w:tcPr>
            <w:tcW w:w="1099" w:type="dxa"/>
            <w:vAlign w:val="bottom"/>
          </w:tcPr>
          <w:p w14:paraId="6D462381"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0.663</w:t>
            </w:r>
          </w:p>
        </w:tc>
        <w:tc>
          <w:tcPr>
            <w:tcW w:w="1099" w:type="dxa"/>
            <w:vAlign w:val="bottom"/>
          </w:tcPr>
          <w:p w14:paraId="36CCFD75"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0.62</w:t>
            </w:r>
          </w:p>
        </w:tc>
        <w:tc>
          <w:tcPr>
            <w:tcW w:w="1101" w:type="dxa"/>
            <w:vAlign w:val="bottom"/>
          </w:tcPr>
          <w:p w14:paraId="71243310"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0.178</w:t>
            </w:r>
          </w:p>
        </w:tc>
      </w:tr>
      <w:tr w:rsidR="0075221D" w14:paraId="0AECC5D5" w14:textId="77777777">
        <w:trPr>
          <w:trHeight w:val="237"/>
        </w:trPr>
        <w:tc>
          <w:tcPr>
            <w:tcW w:w="1205" w:type="dxa"/>
            <w:vMerge/>
          </w:tcPr>
          <w:p w14:paraId="547DA88B" w14:textId="77777777" w:rsidR="0075221D" w:rsidRDefault="0075221D">
            <w:pPr>
              <w:jc w:val="both"/>
              <w:rPr>
                <w:rFonts w:ascii="Times New Roman" w:hAnsi="Times New Roman" w:cs="Times New Roman"/>
                <w:sz w:val="20"/>
              </w:rPr>
            </w:pPr>
          </w:p>
        </w:tc>
        <w:tc>
          <w:tcPr>
            <w:tcW w:w="2304" w:type="dxa"/>
          </w:tcPr>
          <w:p w14:paraId="73B7B25C" w14:textId="77777777" w:rsidR="0075221D" w:rsidRDefault="00911D69">
            <w:pPr>
              <w:jc w:val="both"/>
              <w:rPr>
                <w:rFonts w:ascii="Times New Roman" w:hAnsi="Times New Roman" w:cs="Times New Roman"/>
                <w:sz w:val="20"/>
              </w:rPr>
            </w:pPr>
            <w:r>
              <w:rPr>
                <w:rFonts w:ascii="Times New Roman" w:hAnsi="Times New Roman" w:cs="Times New Roman"/>
                <w:sz w:val="20"/>
              </w:rPr>
              <w:t>Ranking (1)-(5)</w:t>
            </w:r>
          </w:p>
        </w:tc>
        <w:tc>
          <w:tcPr>
            <w:tcW w:w="1099" w:type="dxa"/>
            <w:vAlign w:val="bottom"/>
          </w:tcPr>
          <w:p w14:paraId="694279C4"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0.684</w:t>
            </w:r>
          </w:p>
        </w:tc>
        <w:tc>
          <w:tcPr>
            <w:tcW w:w="1099" w:type="dxa"/>
            <w:vAlign w:val="bottom"/>
          </w:tcPr>
          <w:p w14:paraId="36464845"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0.673</w:t>
            </w:r>
          </w:p>
        </w:tc>
        <w:tc>
          <w:tcPr>
            <w:tcW w:w="1099" w:type="dxa"/>
            <w:vAlign w:val="bottom"/>
          </w:tcPr>
          <w:p w14:paraId="414F4067"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0.684</w:t>
            </w:r>
          </w:p>
        </w:tc>
        <w:tc>
          <w:tcPr>
            <w:tcW w:w="1099" w:type="dxa"/>
            <w:vAlign w:val="bottom"/>
          </w:tcPr>
          <w:p w14:paraId="1866983F"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0.656</w:t>
            </w:r>
          </w:p>
        </w:tc>
        <w:tc>
          <w:tcPr>
            <w:tcW w:w="1101" w:type="dxa"/>
            <w:vAlign w:val="bottom"/>
          </w:tcPr>
          <w:p w14:paraId="32EB60C9"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0.25</w:t>
            </w:r>
          </w:p>
        </w:tc>
      </w:tr>
      <w:tr w:rsidR="0075221D" w14:paraId="6A1748A7" w14:textId="77777777">
        <w:trPr>
          <w:trHeight w:val="237"/>
        </w:trPr>
        <w:tc>
          <w:tcPr>
            <w:tcW w:w="1205" w:type="dxa"/>
            <w:vMerge/>
          </w:tcPr>
          <w:p w14:paraId="386E2271" w14:textId="77777777" w:rsidR="0075221D" w:rsidRDefault="0075221D">
            <w:pPr>
              <w:jc w:val="both"/>
              <w:rPr>
                <w:rFonts w:ascii="Times New Roman" w:hAnsi="Times New Roman" w:cs="Times New Roman"/>
                <w:sz w:val="20"/>
              </w:rPr>
            </w:pPr>
          </w:p>
        </w:tc>
        <w:tc>
          <w:tcPr>
            <w:tcW w:w="2304" w:type="dxa"/>
          </w:tcPr>
          <w:p w14:paraId="742C2D60" w14:textId="77777777" w:rsidR="0075221D" w:rsidRDefault="00911D69">
            <w:pPr>
              <w:jc w:val="both"/>
              <w:rPr>
                <w:rFonts w:ascii="Times New Roman" w:hAnsi="Times New Roman" w:cs="Times New Roman"/>
                <w:sz w:val="20"/>
              </w:rPr>
            </w:pPr>
            <w:r>
              <w:rPr>
                <w:rFonts w:ascii="Times New Roman" w:hAnsi="Times New Roman" w:cs="Times New Roman"/>
                <w:sz w:val="20"/>
              </w:rPr>
              <w:t>Ranking (1)-(6)</w:t>
            </w:r>
          </w:p>
        </w:tc>
        <w:tc>
          <w:tcPr>
            <w:tcW w:w="1099" w:type="dxa"/>
            <w:vAlign w:val="bottom"/>
          </w:tcPr>
          <w:p w14:paraId="5DD5C465"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0.737</w:t>
            </w:r>
          </w:p>
        </w:tc>
        <w:tc>
          <w:tcPr>
            <w:tcW w:w="1099" w:type="dxa"/>
            <w:vAlign w:val="bottom"/>
          </w:tcPr>
          <w:p w14:paraId="6CDC2EBB"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0.733</w:t>
            </w:r>
          </w:p>
        </w:tc>
        <w:tc>
          <w:tcPr>
            <w:tcW w:w="1099" w:type="dxa"/>
            <w:vAlign w:val="bottom"/>
          </w:tcPr>
          <w:p w14:paraId="55F9A62E"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0.737</w:t>
            </w:r>
          </w:p>
        </w:tc>
        <w:tc>
          <w:tcPr>
            <w:tcW w:w="1099" w:type="dxa"/>
            <w:vAlign w:val="bottom"/>
          </w:tcPr>
          <w:p w14:paraId="6569226D"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0.734</w:t>
            </w:r>
          </w:p>
        </w:tc>
        <w:tc>
          <w:tcPr>
            <w:tcW w:w="1101" w:type="dxa"/>
            <w:vAlign w:val="bottom"/>
          </w:tcPr>
          <w:p w14:paraId="0D5AA922"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0.424</w:t>
            </w:r>
          </w:p>
        </w:tc>
      </w:tr>
      <w:tr w:rsidR="0075221D" w14:paraId="20ECCD77" w14:textId="77777777">
        <w:trPr>
          <w:trHeight w:val="237"/>
        </w:trPr>
        <w:tc>
          <w:tcPr>
            <w:tcW w:w="1205" w:type="dxa"/>
            <w:vMerge/>
          </w:tcPr>
          <w:p w14:paraId="1A4B1D91" w14:textId="77777777" w:rsidR="0075221D" w:rsidRDefault="0075221D">
            <w:pPr>
              <w:jc w:val="both"/>
              <w:rPr>
                <w:rFonts w:ascii="Times New Roman" w:hAnsi="Times New Roman" w:cs="Times New Roman"/>
                <w:sz w:val="20"/>
              </w:rPr>
            </w:pPr>
          </w:p>
        </w:tc>
        <w:tc>
          <w:tcPr>
            <w:tcW w:w="2304" w:type="dxa"/>
          </w:tcPr>
          <w:p w14:paraId="4EB9F08F" w14:textId="77777777" w:rsidR="0075221D" w:rsidRDefault="00911D69">
            <w:pPr>
              <w:jc w:val="both"/>
              <w:rPr>
                <w:rFonts w:ascii="Times New Roman" w:hAnsi="Times New Roman" w:cs="Times New Roman"/>
                <w:sz w:val="20"/>
              </w:rPr>
            </w:pPr>
            <w:r>
              <w:rPr>
                <w:rFonts w:ascii="Times New Roman" w:hAnsi="Times New Roman" w:cs="Times New Roman"/>
                <w:sz w:val="20"/>
              </w:rPr>
              <w:t>Ranking (1)-(7)</w:t>
            </w:r>
          </w:p>
        </w:tc>
        <w:tc>
          <w:tcPr>
            <w:tcW w:w="1099" w:type="dxa"/>
            <w:vAlign w:val="bottom"/>
          </w:tcPr>
          <w:p w14:paraId="4E4E7038"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0.579</w:t>
            </w:r>
          </w:p>
        </w:tc>
        <w:tc>
          <w:tcPr>
            <w:tcW w:w="1099" w:type="dxa"/>
            <w:vAlign w:val="bottom"/>
          </w:tcPr>
          <w:p w14:paraId="3233FF1E"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0.619</w:t>
            </w:r>
          </w:p>
        </w:tc>
        <w:tc>
          <w:tcPr>
            <w:tcW w:w="1099" w:type="dxa"/>
            <w:vAlign w:val="bottom"/>
          </w:tcPr>
          <w:p w14:paraId="0FCEF586"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0.579</w:t>
            </w:r>
          </w:p>
        </w:tc>
        <w:tc>
          <w:tcPr>
            <w:tcW w:w="1099" w:type="dxa"/>
            <w:vAlign w:val="bottom"/>
          </w:tcPr>
          <w:p w14:paraId="11ADBE12"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0.586</w:t>
            </w:r>
          </w:p>
        </w:tc>
        <w:tc>
          <w:tcPr>
            <w:tcW w:w="1101" w:type="dxa"/>
            <w:vAlign w:val="bottom"/>
          </w:tcPr>
          <w:p w14:paraId="51616858"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0.165</w:t>
            </w:r>
          </w:p>
        </w:tc>
      </w:tr>
      <w:tr w:rsidR="0075221D" w14:paraId="70EC4F55" w14:textId="77777777">
        <w:trPr>
          <w:trHeight w:val="237"/>
        </w:trPr>
        <w:tc>
          <w:tcPr>
            <w:tcW w:w="1205" w:type="dxa"/>
            <w:vMerge/>
          </w:tcPr>
          <w:p w14:paraId="37930B5F" w14:textId="77777777" w:rsidR="0075221D" w:rsidRDefault="0075221D">
            <w:pPr>
              <w:jc w:val="both"/>
              <w:rPr>
                <w:rFonts w:ascii="Times New Roman" w:hAnsi="Times New Roman" w:cs="Times New Roman"/>
                <w:sz w:val="20"/>
              </w:rPr>
            </w:pPr>
          </w:p>
        </w:tc>
        <w:tc>
          <w:tcPr>
            <w:tcW w:w="2304" w:type="dxa"/>
          </w:tcPr>
          <w:p w14:paraId="1F281DBF" w14:textId="77777777" w:rsidR="0075221D" w:rsidRDefault="00911D69">
            <w:pPr>
              <w:jc w:val="both"/>
              <w:rPr>
                <w:rFonts w:ascii="Times New Roman" w:hAnsi="Times New Roman" w:cs="Times New Roman"/>
                <w:sz w:val="20"/>
              </w:rPr>
            </w:pPr>
            <w:r>
              <w:rPr>
                <w:rFonts w:ascii="Times New Roman" w:hAnsi="Times New Roman" w:cs="Times New Roman"/>
                <w:sz w:val="20"/>
              </w:rPr>
              <w:t>Ranking (1)-(8)</w:t>
            </w:r>
          </w:p>
        </w:tc>
        <w:tc>
          <w:tcPr>
            <w:tcW w:w="1099" w:type="dxa"/>
            <w:vAlign w:val="bottom"/>
          </w:tcPr>
          <w:p w14:paraId="6109E0E2"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0.579</w:t>
            </w:r>
          </w:p>
        </w:tc>
        <w:tc>
          <w:tcPr>
            <w:tcW w:w="1099" w:type="dxa"/>
            <w:vAlign w:val="bottom"/>
          </w:tcPr>
          <w:p w14:paraId="5305164B"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0.671</w:t>
            </w:r>
          </w:p>
        </w:tc>
        <w:tc>
          <w:tcPr>
            <w:tcW w:w="1099" w:type="dxa"/>
            <w:vAlign w:val="bottom"/>
          </w:tcPr>
          <w:p w14:paraId="05350D12"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0.579</w:t>
            </w:r>
          </w:p>
        </w:tc>
        <w:tc>
          <w:tcPr>
            <w:tcW w:w="1099" w:type="dxa"/>
            <w:vAlign w:val="bottom"/>
          </w:tcPr>
          <w:p w14:paraId="5F432C80"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0.578</w:t>
            </w:r>
          </w:p>
        </w:tc>
        <w:tc>
          <w:tcPr>
            <w:tcW w:w="1101" w:type="dxa"/>
            <w:vAlign w:val="bottom"/>
          </w:tcPr>
          <w:p w14:paraId="2F0F16D9"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0.216</w:t>
            </w:r>
          </w:p>
        </w:tc>
      </w:tr>
      <w:tr w:rsidR="0075221D" w14:paraId="7C166494" w14:textId="77777777">
        <w:trPr>
          <w:trHeight w:val="237"/>
        </w:trPr>
        <w:tc>
          <w:tcPr>
            <w:tcW w:w="1205" w:type="dxa"/>
            <w:vMerge/>
          </w:tcPr>
          <w:p w14:paraId="34AC5B2D" w14:textId="77777777" w:rsidR="0075221D" w:rsidRDefault="0075221D">
            <w:pPr>
              <w:jc w:val="both"/>
              <w:rPr>
                <w:rFonts w:ascii="Times New Roman" w:hAnsi="Times New Roman" w:cs="Times New Roman"/>
                <w:sz w:val="20"/>
              </w:rPr>
            </w:pPr>
          </w:p>
        </w:tc>
        <w:tc>
          <w:tcPr>
            <w:tcW w:w="2304" w:type="dxa"/>
          </w:tcPr>
          <w:p w14:paraId="5332AB62" w14:textId="77777777" w:rsidR="0075221D" w:rsidRDefault="00911D69">
            <w:pPr>
              <w:jc w:val="both"/>
              <w:rPr>
                <w:rFonts w:ascii="Times New Roman" w:hAnsi="Times New Roman" w:cs="Times New Roman"/>
                <w:sz w:val="20"/>
              </w:rPr>
            </w:pPr>
            <w:r>
              <w:rPr>
                <w:rFonts w:ascii="Times New Roman" w:hAnsi="Times New Roman" w:cs="Times New Roman"/>
                <w:sz w:val="20"/>
              </w:rPr>
              <w:t>Ranking (1)-(9)</w:t>
            </w:r>
          </w:p>
        </w:tc>
        <w:tc>
          <w:tcPr>
            <w:tcW w:w="1099" w:type="dxa"/>
            <w:vAlign w:val="bottom"/>
          </w:tcPr>
          <w:p w14:paraId="59E5A6DE"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0.568</w:t>
            </w:r>
          </w:p>
        </w:tc>
        <w:tc>
          <w:tcPr>
            <w:tcW w:w="1099" w:type="dxa"/>
            <w:vAlign w:val="bottom"/>
          </w:tcPr>
          <w:p w14:paraId="5A3F6B70"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0.653</w:t>
            </w:r>
          </w:p>
        </w:tc>
        <w:tc>
          <w:tcPr>
            <w:tcW w:w="1099" w:type="dxa"/>
            <w:vAlign w:val="bottom"/>
          </w:tcPr>
          <w:p w14:paraId="4E098AE4"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0.568</w:t>
            </w:r>
          </w:p>
        </w:tc>
        <w:tc>
          <w:tcPr>
            <w:tcW w:w="1099" w:type="dxa"/>
            <w:vAlign w:val="bottom"/>
          </w:tcPr>
          <w:p w14:paraId="5F22398C"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0.568</w:t>
            </w:r>
          </w:p>
        </w:tc>
        <w:tc>
          <w:tcPr>
            <w:tcW w:w="1101" w:type="dxa"/>
            <w:vAlign w:val="bottom"/>
          </w:tcPr>
          <w:p w14:paraId="3F069F34"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0.193</w:t>
            </w:r>
          </w:p>
        </w:tc>
      </w:tr>
      <w:tr w:rsidR="0075221D" w14:paraId="084F5BE2" w14:textId="77777777">
        <w:trPr>
          <w:trHeight w:val="237"/>
        </w:trPr>
        <w:tc>
          <w:tcPr>
            <w:tcW w:w="1205" w:type="dxa"/>
            <w:vMerge/>
          </w:tcPr>
          <w:p w14:paraId="021D880B" w14:textId="77777777" w:rsidR="0075221D" w:rsidRDefault="0075221D">
            <w:pPr>
              <w:jc w:val="both"/>
              <w:rPr>
                <w:rFonts w:ascii="Times New Roman" w:hAnsi="Times New Roman" w:cs="Times New Roman"/>
                <w:sz w:val="20"/>
              </w:rPr>
            </w:pPr>
          </w:p>
        </w:tc>
        <w:tc>
          <w:tcPr>
            <w:tcW w:w="2304" w:type="dxa"/>
          </w:tcPr>
          <w:p w14:paraId="41F8AE4A" w14:textId="77777777" w:rsidR="0075221D" w:rsidRDefault="00911D69">
            <w:pPr>
              <w:jc w:val="both"/>
              <w:rPr>
                <w:rFonts w:ascii="Times New Roman" w:hAnsi="Times New Roman" w:cs="Times New Roman"/>
                <w:sz w:val="20"/>
              </w:rPr>
            </w:pPr>
            <w:r>
              <w:rPr>
                <w:rFonts w:ascii="Times New Roman" w:hAnsi="Times New Roman" w:cs="Times New Roman"/>
                <w:sz w:val="20"/>
              </w:rPr>
              <w:t>Ranking (1)-(10)</w:t>
            </w:r>
          </w:p>
        </w:tc>
        <w:tc>
          <w:tcPr>
            <w:tcW w:w="1099" w:type="dxa"/>
            <w:vAlign w:val="bottom"/>
          </w:tcPr>
          <w:p w14:paraId="7C4331BC"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0.579</w:t>
            </w:r>
          </w:p>
        </w:tc>
        <w:tc>
          <w:tcPr>
            <w:tcW w:w="1099" w:type="dxa"/>
            <w:vAlign w:val="bottom"/>
          </w:tcPr>
          <w:p w14:paraId="38D7FCDF"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0.66</w:t>
            </w:r>
          </w:p>
        </w:tc>
        <w:tc>
          <w:tcPr>
            <w:tcW w:w="1099" w:type="dxa"/>
            <w:vAlign w:val="bottom"/>
          </w:tcPr>
          <w:p w14:paraId="510CCF5A"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0.579</w:t>
            </w:r>
          </w:p>
        </w:tc>
        <w:tc>
          <w:tcPr>
            <w:tcW w:w="1099" w:type="dxa"/>
            <w:vAlign w:val="bottom"/>
          </w:tcPr>
          <w:p w14:paraId="737B8F73"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0.58</w:t>
            </w:r>
          </w:p>
        </w:tc>
        <w:tc>
          <w:tcPr>
            <w:tcW w:w="1101" w:type="dxa"/>
            <w:vAlign w:val="bottom"/>
          </w:tcPr>
          <w:p w14:paraId="663B3439"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0.208</w:t>
            </w:r>
          </w:p>
        </w:tc>
      </w:tr>
      <w:tr w:rsidR="0075221D" w14:paraId="47691C50" w14:textId="77777777">
        <w:trPr>
          <w:trHeight w:val="237"/>
        </w:trPr>
        <w:tc>
          <w:tcPr>
            <w:tcW w:w="1205" w:type="dxa"/>
            <w:vMerge/>
          </w:tcPr>
          <w:p w14:paraId="6784932A" w14:textId="77777777" w:rsidR="0075221D" w:rsidRDefault="0075221D">
            <w:pPr>
              <w:jc w:val="both"/>
              <w:rPr>
                <w:rFonts w:ascii="Times New Roman" w:hAnsi="Times New Roman" w:cs="Times New Roman"/>
                <w:sz w:val="20"/>
              </w:rPr>
            </w:pPr>
          </w:p>
        </w:tc>
        <w:tc>
          <w:tcPr>
            <w:tcW w:w="2304" w:type="dxa"/>
          </w:tcPr>
          <w:p w14:paraId="640E9696" w14:textId="77777777" w:rsidR="0075221D" w:rsidRDefault="00911D69">
            <w:pPr>
              <w:jc w:val="both"/>
              <w:rPr>
                <w:rFonts w:ascii="Times New Roman" w:hAnsi="Times New Roman" w:cs="Times New Roman"/>
                <w:sz w:val="20"/>
              </w:rPr>
            </w:pPr>
            <w:r>
              <w:rPr>
                <w:rFonts w:ascii="Times New Roman" w:hAnsi="Times New Roman" w:cs="Times New Roman"/>
                <w:sz w:val="20"/>
              </w:rPr>
              <w:t>Ranking (1)-(11)</w:t>
            </w:r>
          </w:p>
        </w:tc>
        <w:tc>
          <w:tcPr>
            <w:tcW w:w="1099" w:type="dxa"/>
            <w:vAlign w:val="bottom"/>
          </w:tcPr>
          <w:p w14:paraId="1EB3DAA7"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0.568</w:t>
            </w:r>
          </w:p>
        </w:tc>
        <w:tc>
          <w:tcPr>
            <w:tcW w:w="1099" w:type="dxa"/>
            <w:vAlign w:val="bottom"/>
          </w:tcPr>
          <w:p w14:paraId="74D7EA31"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0.664</w:t>
            </w:r>
          </w:p>
        </w:tc>
        <w:tc>
          <w:tcPr>
            <w:tcW w:w="1099" w:type="dxa"/>
            <w:vAlign w:val="bottom"/>
          </w:tcPr>
          <w:p w14:paraId="1A405C7A"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0.568</w:t>
            </w:r>
          </w:p>
        </w:tc>
        <w:tc>
          <w:tcPr>
            <w:tcW w:w="1099" w:type="dxa"/>
            <w:vAlign w:val="bottom"/>
          </w:tcPr>
          <w:p w14:paraId="322885C5"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0.566</w:t>
            </w:r>
          </w:p>
        </w:tc>
        <w:tc>
          <w:tcPr>
            <w:tcW w:w="1101" w:type="dxa"/>
            <w:vAlign w:val="bottom"/>
          </w:tcPr>
          <w:p w14:paraId="57A09B0D"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0.201</w:t>
            </w:r>
          </w:p>
        </w:tc>
      </w:tr>
      <w:tr w:rsidR="0075221D" w14:paraId="0263E43F" w14:textId="77777777">
        <w:trPr>
          <w:trHeight w:val="237"/>
        </w:trPr>
        <w:tc>
          <w:tcPr>
            <w:tcW w:w="1205" w:type="dxa"/>
            <w:vMerge/>
          </w:tcPr>
          <w:p w14:paraId="266FF3B1" w14:textId="77777777" w:rsidR="0075221D" w:rsidRDefault="0075221D">
            <w:pPr>
              <w:jc w:val="both"/>
              <w:rPr>
                <w:rFonts w:ascii="Times New Roman" w:hAnsi="Times New Roman" w:cs="Times New Roman"/>
                <w:sz w:val="20"/>
              </w:rPr>
            </w:pPr>
          </w:p>
        </w:tc>
        <w:tc>
          <w:tcPr>
            <w:tcW w:w="2304" w:type="dxa"/>
          </w:tcPr>
          <w:p w14:paraId="2FE4A3D8" w14:textId="77777777" w:rsidR="0075221D" w:rsidRDefault="00911D69">
            <w:pPr>
              <w:jc w:val="both"/>
              <w:rPr>
                <w:rFonts w:ascii="Times New Roman" w:hAnsi="Times New Roman" w:cs="Times New Roman"/>
                <w:sz w:val="20"/>
              </w:rPr>
            </w:pPr>
            <w:r>
              <w:rPr>
                <w:rFonts w:ascii="Times New Roman" w:hAnsi="Times New Roman" w:cs="Times New Roman"/>
                <w:sz w:val="20"/>
              </w:rPr>
              <w:t>Ranking (1)-(12)</w:t>
            </w:r>
          </w:p>
        </w:tc>
        <w:tc>
          <w:tcPr>
            <w:tcW w:w="1099" w:type="dxa"/>
            <w:vAlign w:val="bottom"/>
          </w:tcPr>
          <w:p w14:paraId="716E6770"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0.558</w:t>
            </w:r>
          </w:p>
        </w:tc>
        <w:tc>
          <w:tcPr>
            <w:tcW w:w="1099" w:type="dxa"/>
            <w:vAlign w:val="bottom"/>
          </w:tcPr>
          <w:p w14:paraId="338328F4"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0.657</w:t>
            </w:r>
          </w:p>
        </w:tc>
        <w:tc>
          <w:tcPr>
            <w:tcW w:w="1099" w:type="dxa"/>
            <w:vAlign w:val="bottom"/>
          </w:tcPr>
          <w:p w14:paraId="49C6D675"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0.558</w:t>
            </w:r>
          </w:p>
        </w:tc>
        <w:tc>
          <w:tcPr>
            <w:tcW w:w="1099" w:type="dxa"/>
            <w:vAlign w:val="bottom"/>
          </w:tcPr>
          <w:p w14:paraId="6C1E1AB9"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0.554</w:t>
            </w:r>
          </w:p>
        </w:tc>
        <w:tc>
          <w:tcPr>
            <w:tcW w:w="1101" w:type="dxa"/>
            <w:vAlign w:val="bottom"/>
          </w:tcPr>
          <w:p w14:paraId="59F40B57"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0.186</w:t>
            </w:r>
          </w:p>
        </w:tc>
      </w:tr>
      <w:tr w:rsidR="0075221D" w14:paraId="5F86FCEA" w14:textId="77777777">
        <w:trPr>
          <w:trHeight w:val="237"/>
        </w:trPr>
        <w:tc>
          <w:tcPr>
            <w:tcW w:w="1205" w:type="dxa"/>
            <w:vMerge/>
          </w:tcPr>
          <w:p w14:paraId="4D37FDFB" w14:textId="77777777" w:rsidR="0075221D" w:rsidRDefault="0075221D">
            <w:pPr>
              <w:jc w:val="both"/>
              <w:rPr>
                <w:rFonts w:ascii="Times New Roman" w:hAnsi="Times New Roman" w:cs="Times New Roman"/>
                <w:sz w:val="20"/>
              </w:rPr>
            </w:pPr>
          </w:p>
        </w:tc>
        <w:tc>
          <w:tcPr>
            <w:tcW w:w="2304" w:type="dxa"/>
          </w:tcPr>
          <w:p w14:paraId="78176FC2" w14:textId="77777777" w:rsidR="0075221D" w:rsidRDefault="00911D69">
            <w:pPr>
              <w:jc w:val="both"/>
              <w:rPr>
                <w:rFonts w:ascii="Times New Roman" w:hAnsi="Times New Roman" w:cs="Times New Roman"/>
                <w:sz w:val="20"/>
              </w:rPr>
            </w:pPr>
            <w:r>
              <w:rPr>
                <w:rFonts w:ascii="Times New Roman" w:hAnsi="Times New Roman" w:cs="Times New Roman"/>
                <w:sz w:val="20"/>
              </w:rPr>
              <w:t>Ranking (1)-(13)</w:t>
            </w:r>
          </w:p>
        </w:tc>
        <w:tc>
          <w:tcPr>
            <w:tcW w:w="1099" w:type="dxa"/>
            <w:vAlign w:val="bottom"/>
          </w:tcPr>
          <w:p w14:paraId="362753B2"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0.547</w:t>
            </w:r>
          </w:p>
        </w:tc>
        <w:tc>
          <w:tcPr>
            <w:tcW w:w="1099" w:type="dxa"/>
            <w:vAlign w:val="bottom"/>
          </w:tcPr>
          <w:p w14:paraId="1DC2B500"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0.65</w:t>
            </w:r>
          </w:p>
        </w:tc>
        <w:tc>
          <w:tcPr>
            <w:tcW w:w="1099" w:type="dxa"/>
            <w:vAlign w:val="bottom"/>
          </w:tcPr>
          <w:p w14:paraId="51A6729A"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0.547</w:t>
            </w:r>
          </w:p>
        </w:tc>
        <w:tc>
          <w:tcPr>
            <w:tcW w:w="1099" w:type="dxa"/>
            <w:vAlign w:val="bottom"/>
          </w:tcPr>
          <w:p w14:paraId="79876139"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0.542</w:t>
            </w:r>
          </w:p>
        </w:tc>
        <w:tc>
          <w:tcPr>
            <w:tcW w:w="1101" w:type="dxa"/>
            <w:vAlign w:val="bottom"/>
          </w:tcPr>
          <w:p w14:paraId="59A9BB65"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0.171</w:t>
            </w:r>
          </w:p>
        </w:tc>
      </w:tr>
      <w:tr w:rsidR="0075221D" w14:paraId="4717E60D" w14:textId="77777777">
        <w:trPr>
          <w:trHeight w:val="237"/>
        </w:trPr>
        <w:tc>
          <w:tcPr>
            <w:tcW w:w="1205" w:type="dxa"/>
            <w:vMerge w:val="restart"/>
          </w:tcPr>
          <w:p w14:paraId="58A17413" w14:textId="77777777" w:rsidR="0075221D" w:rsidRDefault="00911D69">
            <w:pPr>
              <w:jc w:val="both"/>
              <w:rPr>
                <w:rFonts w:ascii="Times New Roman" w:hAnsi="Times New Roman" w:cs="Times New Roman"/>
                <w:sz w:val="20"/>
              </w:rPr>
            </w:pPr>
            <w:r>
              <w:rPr>
                <w:rFonts w:ascii="Times New Roman" w:hAnsi="Times New Roman" w:cs="Times New Roman"/>
                <w:sz w:val="20"/>
              </w:rPr>
              <w:t>KNN</w:t>
            </w:r>
          </w:p>
        </w:tc>
        <w:tc>
          <w:tcPr>
            <w:tcW w:w="2304" w:type="dxa"/>
          </w:tcPr>
          <w:p w14:paraId="44EED94A" w14:textId="77777777" w:rsidR="0075221D" w:rsidRDefault="00911D69">
            <w:pPr>
              <w:jc w:val="both"/>
              <w:rPr>
                <w:rFonts w:ascii="Times New Roman" w:hAnsi="Times New Roman" w:cs="Times New Roman"/>
                <w:sz w:val="20"/>
              </w:rPr>
            </w:pPr>
            <w:r>
              <w:rPr>
                <w:rFonts w:ascii="Times New Roman" w:hAnsi="Times New Roman" w:cs="Times New Roman"/>
                <w:sz w:val="20"/>
              </w:rPr>
              <w:t>Ranking (1)-(3)</w:t>
            </w:r>
          </w:p>
        </w:tc>
        <w:tc>
          <w:tcPr>
            <w:tcW w:w="1099" w:type="dxa"/>
            <w:vAlign w:val="bottom"/>
          </w:tcPr>
          <w:p w14:paraId="1A12C44D"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0.663</w:t>
            </w:r>
          </w:p>
        </w:tc>
        <w:tc>
          <w:tcPr>
            <w:tcW w:w="1099" w:type="dxa"/>
            <w:vAlign w:val="bottom"/>
          </w:tcPr>
          <w:p w14:paraId="5D017E56"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0.653</w:t>
            </w:r>
          </w:p>
        </w:tc>
        <w:tc>
          <w:tcPr>
            <w:tcW w:w="1099" w:type="dxa"/>
            <w:vAlign w:val="bottom"/>
          </w:tcPr>
          <w:p w14:paraId="1D588435"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0.663</w:t>
            </w:r>
          </w:p>
        </w:tc>
        <w:tc>
          <w:tcPr>
            <w:tcW w:w="1099" w:type="dxa"/>
            <w:vAlign w:val="bottom"/>
          </w:tcPr>
          <w:p w14:paraId="67D4AC5C"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0.655</w:t>
            </w:r>
          </w:p>
        </w:tc>
        <w:tc>
          <w:tcPr>
            <w:tcW w:w="1101" w:type="dxa"/>
            <w:vAlign w:val="bottom"/>
          </w:tcPr>
          <w:p w14:paraId="64E52DB8"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0.249</w:t>
            </w:r>
          </w:p>
        </w:tc>
      </w:tr>
      <w:tr w:rsidR="0075221D" w14:paraId="68DA1326" w14:textId="77777777">
        <w:trPr>
          <w:trHeight w:val="237"/>
        </w:trPr>
        <w:tc>
          <w:tcPr>
            <w:tcW w:w="1205" w:type="dxa"/>
            <w:vMerge/>
          </w:tcPr>
          <w:p w14:paraId="7AE16460" w14:textId="77777777" w:rsidR="0075221D" w:rsidRDefault="0075221D">
            <w:pPr>
              <w:jc w:val="both"/>
              <w:rPr>
                <w:rFonts w:ascii="Times New Roman" w:hAnsi="Times New Roman" w:cs="Times New Roman"/>
                <w:sz w:val="20"/>
              </w:rPr>
            </w:pPr>
          </w:p>
        </w:tc>
        <w:tc>
          <w:tcPr>
            <w:tcW w:w="2304" w:type="dxa"/>
          </w:tcPr>
          <w:p w14:paraId="33D4A70B" w14:textId="77777777" w:rsidR="0075221D" w:rsidRDefault="00911D69">
            <w:pPr>
              <w:jc w:val="both"/>
              <w:rPr>
                <w:rFonts w:ascii="Times New Roman" w:hAnsi="Times New Roman" w:cs="Times New Roman"/>
                <w:sz w:val="20"/>
              </w:rPr>
            </w:pPr>
            <w:r>
              <w:rPr>
                <w:rFonts w:ascii="Times New Roman" w:hAnsi="Times New Roman" w:cs="Times New Roman"/>
                <w:sz w:val="20"/>
              </w:rPr>
              <w:t>Ranking (1)-(4)</w:t>
            </w:r>
          </w:p>
        </w:tc>
        <w:tc>
          <w:tcPr>
            <w:tcW w:w="1099" w:type="dxa"/>
            <w:vAlign w:val="bottom"/>
          </w:tcPr>
          <w:p w14:paraId="001927B1"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0.716</w:t>
            </w:r>
          </w:p>
        </w:tc>
        <w:tc>
          <w:tcPr>
            <w:tcW w:w="1099" w:type="dxa"/>
            <w:vAlign w:val="bottom"/>
          </w:tcPr>
          <w:p w14:paraId="60146AD8"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0.708</w:t>
            </w:r>
          </w:p>
        </w:tc>
        <w:tc>
          <w:tcPr>
            <w:tcW w:w="1099" w:type="dxa"/>
            <w:vAlign w:val="bottom"/>
          </w:tcPr>
          <w:p w14:paraId="0A53CD7F"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0.716</w:t>
            </w:r>
          </w:p>
        </w:tc>
        <w:tc>
          <w:tcPr>
            <w:tcW w:w="1099" w:type="dxa"/>
            <w:vAlign w:val="bottom"/>
          </w:tcPr>
          <w:p w14:paraId="4BFF26E6"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0.708</w:t>
            </w:r>
          </w:p>
        </w:tc>
        <w:tc>
          <w:tcPr>
            <w:tcW w:w="1101" w:type="dxa"/>
            <w:vAlign w:val="bottom"/>
          </w:tcPr>
          <w:p w14:paraId="16843460"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0.363</w:t>
            </w:r>
          </w:p>
        </w:tc>
      </w:tr>
      <w:tr w:rsidR="0075221D" w14:paraId="783542B0" w14:textId="77777777">
        <w:trPr>
          <w:trHeight w:val="237"/>
        </w:trPr>
        <w:tc>
          <w:tcPr>
            <w:tcW w:w="1205" w:type="dxa"/>
            <w:vMerge/>
          </w:tcPr>
          <w:p w14:paraId="111D9590" w14:textId="77777777" w:rsidR="0075221D" w:rsidRDefault="0075221D">
            <w:pPr>
              <w:jc w:val="both"/>
              <w:rPr>
                <w:rFonts w:ascii="Times New Roman" w:hAnsi="Times New Roman" w:cs="Times New Roman"/>
                <w:sz w:val="20"/>
              </w:rPr>
            </w:pPr>
          </w:p>
        </w:tc>
        <w:tc>
          <w:tcPr>
            <w:tcW w:w="2304" w:type="dxa"/>
          </w:tcPr>
          <w:p w14:paraId="36FF7959" w14:textId="77777777" w:rsidR="0075221D" w:rsidRDefault="00911D69">
            <w:pPr>
              <w:jc w:val="both"/>
              <w:rPr>
                <w:rFonts w:ascii="Times New Roman" w:hAnsi="Times New Roman" w:cs="Times New Roman"/>
                <w:sz w:val="20"/>
              </w:rPr>
            </w:pPr>
            <w:r>
              <w:rPr>
                <w:rFonts w:ascii="Times New Roman" w:hAnsi="Times New Roman" w:cs="Times New Roman"/>
                <w:sz w:val="20"/>
              </w:rPr>
              <w:t>Ranking (1)-(5)</w:t>
            </w:r>
          </w:p>
        </w:tc>
        <w:tc>
          <w:tcPr>
            <w:tcW w:w="1099" w:type="dxa"/>
            <w:vAlign w:val="bottom"/>
          </w:tcPr>
          <w:p w14:paraId="01DF227A"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0.726</w:t>
            </w:r>
          </w:p>
        </w:tc>
        <w:tc>
          <w:tcPr>
            <w:tcW w:w="1099" w:type="dxa"/>
            <w:vAlign w:val="bottom"/>
          </w:tcPr>
          <w:p w14:paraId="683A5F4F"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0.721</w:t>
            </w:r>
          </w:p>
        </w:tc>
        <w:tc>
          <w:tcPr>
            <w:tcW w:w="1099" w:type="dxa"/>
            <w:vAlign w:val="bottom"/>
          </w:tcPr>
          <w:p w14:paraId="2267545C"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0.726</w:t>
            </w:r>
          </w:p>
        </w:tc>
        <w:tc>
          <w:tcPr>
            <w:tcW w:w="1099" w:type="dxa"/>
            <w:vAlign w:val="bottom"/>
          </w:tcPr>
          <w:p w14:paraId="711C2529"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0.722</w:t>
            </w:r>
          </w:p>
        </w:tc>
        <w:tc>
          <w:tcPr>
            <w:tcW w:w="1101" w:type="dxa"/>
            <w:vAlign w:val="bottom"/>
          </w:tcPr>
          <w:p w14:paraId="5FCA8AA2"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0.398</w:t>
            </w:r>
          </w:p>
        </w:tc>
      </w:tr>
      <w:tr w:rsidR="0075221D" w14:paraId="0C818E34" w14:textId="77777777">
        <w:trPr>
          <w:trHeight w:val="237"/>
        </w:trPr>
        <w:tc>
          <w:tcPr>
            <w:tcW w:w="1205" w:type="dxa"/>
            <w:vMerge/>
          </w:tcPr>
          <w:p w14:paraId="2E4C51F9" w14:textId="77777777" w:rsidR="0075221D" w:rsidRDefault="0075221D">
            <w:pPr>
              <w:jc w:val="both"/>
              <w:rPr>
                <w:rFonts w:ascii="Times New Roman" w:hAnsi="Times New Roman" w:cs="Times New Roman"/>
                <w:sz w:val="20"/>
              </w:rPr>
            </w:pPr>
          </w:p>
        </w:tc>
        <w:tc>
          <w:tcPr>
            <w:tcW w:w="2304" w:type="dxa"/>
          </w:tcPr>
          <w:p w14:paraId="40F196FF" w14:textId="77777777" w:rsidR="0075221D" w:rsidRDefault="00911D69">
            <w:pPr>
              <w:jc w:val="both"/>
              <w:rPr>
                <w:rFonts w:ascii="Times New Roman" w:hAnsi="Times New Roman" w:cs="Times New Roman"/>
                <w:sz w:val="20"/>
              </w:rPr>
            </w:pPr>
            <w:r>
              <w:rPr>
                <w:rFonts w:ascii="Times New Roman" w:hAnsi="Times New Roman" w:cs="Times New Roman"/>
                <w:sz w:val="20"/>
              </w:rPr>
              <w:t>Ranking (1)-(6)</w:t>
            </w:r>
          </w:p>
        </w:tc>
        <w:tc>
          <w:tcPr>
            <w:tcW w:w="1099" w:type="dxa"/>
            <w:vAlign w:val="bottom"/>
          </w:tcPr>
          <w:p w14:paraId="0F3A90CD"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0.747</w:t>
            </w:r>
          </w:p>
        </w:tc>
        <w:tc>
          <w:tcPr>
            <w:tcW w:w="1099" w:type="dxa"/>
            <w:vAlign w:val="bottom"/>
          </w:tcPr>
          <w:p w14:paraId="54D1CBFB"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0.743</w:t>
            </w:r>
          </w:p>
        </w:tc>
        <w:tc>
          <w:tcPr>
            <w:tcW w:w="1099" w:type="dxa"/>
            <w:vAlign w:val="bottom"/>
          </w:tcPr>
          <w:p w14:paraId="0F8B4F47"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0.747</w:t>
            </w:r>
          </w:p>
        </w:tc>
        <w:tc>
          <w:tcPr>
            <w:tcW w:w="1099" w:type="dxa"/>
            <w:vAlign w:val="bottom"/>
          </w:tcPr>
          <w:p w14:paraId="6E6D0A44"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0.744</w:t>
            </w:r>
          </w:p>
        </w:tc>
        <w:tc>
          <w:tcPr>
            <w:tcW w:w="1101" w:type="dxa"/>
            <w:vAlign w:val="bottom"/>
          </w:tcPr>
          <w:p w14:paraId="682FCABC"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0.444</w:t>
            </w:r>
          </w:p>
        </w:tc>
      </w:tr>
      <w:tr w:rsidR="0075221D" w14:paraId="215A9F84" w14:textId="77777777">
        <w:trPr>
          <w:trHeight w:val="237"/>
        </w:trPr>
        <w:tc>
          <w:tcPr>
            <w:tcW w:w="1205" w:type="dxa"/>
            <w:vMerge/>
          </w:tcPr>
          <w:p w14:paraId="613916B0" w14:textId="77777777" w:rsidR="0075221D" w:rsidRDefault="0075221D">
            <w:pPr>
              <w:jc w:val="both"/>
              <w:rPr>
                <w:rFonts w:ascii="Times New Roman" w:hAnsi="Times New Roman" w:cs="Times New Roman"/>
                <w:sz w:val="20"/>
              </w:rPr>
            </w:pPr>
          </w:p>
        </w:tc>
        <w:tc>
          <w:tcPr>
            <w:tcW w:w="2304" w:type="dxa"/>
          </w:tcPr>
          <w:p w14:paraId="662847CF" w14:textId="77777777" w:rsidR="0075221D" w:rsidRDefault="00911D69">
            <w:pPr>
              <w:jc w:val="both"/>
              <w:rPr>
                <w:rFonts w:ascii="Times New Roman" w:hAnsi="Times New Roman" w:cs="Times New Roman"/>
                <w:sz w:val="20"/>
              </w:rPr>
            </w:pPr>
            <w:r>
              <w:rPr>
                <w:rFonts w:ascii="Times New Roman" w:hAnsi="Times New Roman" w:cs="Times New Roman"/>
                <w:sz w:val="20"/>
              </w:rPr>
              <w:t>Ranking (1)-(7)</w:t>
            </w:r>
          </w:p>
        </w:tc>
        <w:tc>
          <w:tcPr>
            <w:tcW w:w="1099" w:type="dxa"/>
            <w:vAlign w:val="bottom"/>
          </w:tcPr>
          <w:p w14:paraId="3257C34A"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0.726</w:t>
            </w:r>
          </w:p>
        </w:tc>
        <w:tc>
          <w:tcPr>
            <w:tcW w:w="1099" w:type="dxa"/>
            <w:vAlign w:val="bottom"/>
          </w:tcPr>
          <w:p w14:paraId="6BEBC7B8"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0.721</w:t>
            </w:r>
          </w:p>
        </w:tc>
        <w:tc>
          <w:tcPr>
            <w:tcW w:w="1099" w:type="dxa"/>
            <w:vAlign w:val="bottom"/>
          </w:tcPr>
          <w:p w14:paraId="4F59D5E1"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0.726</w:t>
            </w:r>
          </w:p>
        </w:tc>
        <w:tc>
          <w:tcPr>
            <w:tcW w:w="1099" w:type="dxa"/>
            <w:vAlign w:val="bottom"/>
          </w:tcPr>
          <w:p w14:paraId="446EF247"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0.722</w:t>
            </w:r>
          </w:p>
        </w:tc>
        <w:tc>
          <w:tcPr>
            <w:tcW w:w="1101" w:type="dxa"/>
            <w:vAlign w:val="bottom"/>
          </w:tcPr>
          <w:p w14:paraId="6F5169F4"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0.398</w:t>
            </w:r>
          </w:p>
        </w:tc>
      </w:tr>
      <w:tr w:rsidR="0075221D" w14:paraId="47222ED8" w14:textId="77777777">
        <w:trPr>
          <w:trHeight w:val="237"/>
        </w:trPr>
        <w:tc>
          <w:tcPr>
            <w:tcW w:w="1205" w:type="dxa"/>
            <w:vMerge/>
          </w:tcPr>
          <w:p w14:paraId="2CA657C2" w14:textId="77777777" w:rsidR="0075221D" w:rsidRDefault="0075221D">
            <w:pPr>
              <w:jc w:val="both"/>
              <w:rPr>
                <w:rFonts w:ascii="Times New Roman" w:hAnsi="Times New Roman" w:cs="Times New Roman"/>
                <w:sz w:val="20"/>
              </w:rPr>
            </w:pPr>
          </w:p>
        </w:tc>
        <w:tc>
          <w:tcPr>
            <w:tcW w:w="2304" w:type="dxa"/>
          </w:tcPr>
          <w:p w14:paraId="048167ED" w14:textId="77777777" w:rsidR="0075221D" w:rsidRDefault="00911D69">
            <w:pPr>
              <w:jc w:val="both"/>
              <w:rPr>
                <w:rFonts w:ascii="Times New Roman" w:hAnsi="Times New Roman" w:cs="Times New Roman"/>
                <w:sz w:val="20"/>
              </w:rPr>
            </w:pPr>
            <w:r>
              <w:rPr>
                <w:rFonts w:ascii="Times New Roman" w:hAnsi="Times New Roman" w:cs="Times New Roman"/>
                <w:sz w:val="20"/>
              </w:rPr>
              <w:t>Ranking (1)-(8)</w:t>
            </w:r>
          </w:p>
        </w:tc>
        <w:tc>
          <w:tcPr>
            <w:tcW w:w="1099" w:type="dxa"/>
            <w:vAlign w:val="bottom"/>
          </w:tcPr>
          <w:p w14:paraId="737C9648"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0.653</w:t>
            </w:r>
          </w:p>
        </w:tc>
        <w:tc>
          <w:tcPr>
            <w:tcW w:w="1099" w:type="dxa"/>
            <w:vAlign w:val="bottom"/>
          </w:tcPr>
          <w:p w14:paraId="0D9E4849"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0.664</w:t>
            </w:r>
          </w:p>
        </w:tc>
        <w:tc>
          <w:tcPr>
            <w:tcW w:w="1099" w:type="dxa"/>
            <w:vAlign w:val="bottom"/>
          </w:tcPr>
          <w:p w14:paraId="0C47E360"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0.653</w:t>
            </w:r>
          </w:p>
        </w:tc>
        <w:tc>
          <w:tcPr>
            <w:tcW w:w="1099" w:type="dxa"/>
            <w:vAlign w:val="bottom"/>
          </w:tcPr>
          <w:p w14:paraId="3CEA9EF6"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0.657</w:t>
            </w:r>
          </w:p>
        </w:tc>
        <w:tc>
          <w:tcPr>
            <w:tcW w:w="1101" w:type="dxa"/>
            <w:vAlign w:val="bottom"/>
          </w:tcPr>
          <w:p w14:paraId="0FE108FB"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0.275</w:t>
            </w:r>
          </w:p>
        </w:tc>
      </w:tr>
      <w:tr w:rsidR="0075221D" w14:paraId="3C966732" w14:textId="77777777">
        <w:trPr>
          <w:trHeight w:val="237"/>
        </w:trPr>
        <w:tc>
          <w:tcPr>
            <w:tcW w:w="1205" w:type="dxa"/>
            <w:vMerge/>
          </w:tcPr>
          <w:p w14:paraId="056BEE03" w14:textId="77777777" w:rsidR="0075221D" w:rsidRDefault="0075221D">
            <w:pPr>
              <w:jc w:val="both"/>
              <w:rPr>
                <w:rFonts w:ascii="Times New Roman" w:hAnsi="Times New Roman" w:cs="Times New Roman"/>
                <w:sz w:val="20"/>
              </w:rPr>
            </w:pPr>
          </w:p>
        </w:tc>
        <w:tc>
          <w:tcPr>
            <w:tcW w:w="2304" w:type="dxa"/>
          </w:tcPr>
          <w:p w14:paraId="18969EE4" w14:textId="77777777" w:rsidR="0075221D" w:rsidRDefault="00911D69">
            <w:pPr>
              <w:jc w:val="both"/>
              <w:rPr>
                <w:rFonts w:ascii="Times New Roman" w:hAnsi="Times New Roman" w:cs="Times New Roman"/>
                <w:sz w:val="20"/>
              </w:rPr>
            </w:pPr>
            <w:r>
              <w:rPr>
                <w:rFonts w:ascii="Times New Roman" w:hAnsi="Times New Roman" w:cs="Times New Roman"/>
                <w:sz w:val="20"/>
              </w:rPr>
              <w:t>Ranking (1)-(9)</w:t>
            </w:r>
          </w:p>
        </w:tc>
        <w:tc>
          <w:tcPr>
            <w:tcW w:w="1099" w:type="dxa"/>
            <w:vAlign w:val="bottom"/>
          </w:tcPr>
          <w:p w14:paraId="655A5456"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0.789</w:t>
            </w:r>
          </w:p>
        </w:tc>
        <w:tc>
          <w:tcPr>
            <w:tcW w:w="1099" w:type="dxa"/>
            <w:vAlign w:val="bottom"/>
          </w:tcPr>
          <w:p w14:paraId="55625A55"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0.788</w:t>
            </w:r>
          </w:p>
        </w:tc>
        <w:tc>
          <w:tcPr>
            <w:tcW w:w="1099" w:type="dxa"/>
            <w:vAlign w:val="bottom"/>
          </w:tcPr>
          <w:p w14:paraId="393048B8"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0.789</w:t>
            </w:r>
          </w:p>
        </w:tc>
        <w:tc>
          <w:tcPr>
            <w:tcW w:w="1099" w:type="dxa"/>
            <w:vAlign w:val="bottom"/>
          </w:tcPr>
          <w:p w14:paraId="0C628C85"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0.782</w:t>
            </w:r>
          </w:p>
        </w:tc>
        <w:tc>
          <w:tcPr>
            <w:tcW w:w="1101" w:type="dxa"/>
            <w:vAlign w:val="bottom"/>
          </w:tcPr>
          <w:p w14:paraId="3BB57D58"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0.525</w:t>
            </w:r>
          </w:p>
        </w:tc>
      </w:tr>
      <w:tr w:rsidR="0075221D" w14:paraId="450C03D5" w14:textId="77777777">
        <w:trPr>
          <w:trHeight w:val="237"/>
        </w:trPr>
        <w:tc>
          <w:tcPr>
            <w:tcW w:w="1205" w:type="dxa"/>
            <w:vMerge/>
          </w:tcPr>
          <w:p w14:paraId="7101B4EA" w14:textId="77777777" w:rsidR="0075221D" w:rsidRDefault="0075221D">
            <w:pPr>
              <w:jc w:val="both"/>
              <w:rPr>
                <w:rFonts w:ascii="Times New Roman" w:hAnsi="Times New Roman" w:cs="Times New Roman"/>
                <w:sz w:val="20"/>
              </w:rPr>
            </w:pPr>
          </w:p>
        </w:tc>
        <w:tc>
          <w:tcPr>
            <w:tcW w:w="2304" w:type="dxa"/>
          </w:tcPr>
          <w:p w14:paraId="69866759" w14:textId="77777777" w:rsidR="0075221D" w:rsidRDefault="00911D69">
            <w:pPr>
              <w:jc w:val="both"/>
              <w:rPr>
                <w:rFonts w:ascii="Times New Roman" w:hAnsi="Times New Roman" w:cs="Times New Roman"/>
                <w:sz w:val="20"/>
              </w:rPr>
            </w:pPr>
            <w:r>
              <w:rPr>
                <w:rFonts w:ascii="Times New Roman" w:hAnsi="Times New Roman" w:cs="Times New Roman"/>
                <w:sz w:val="20"/>
              </w:rPr>
              <w:t>Ranking (1)-(10)</w:t>
            </w:r>
          </w:p>
        </w:tc>
        <w:tc>
          <w:tcPr>
            <w:tcW w:w="1099" w:type="dxa"/>
            <w:vAlign w:val="bottom"/>
          </w:tcPr>
          <w:p w14:paraId="6437A25D"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0.811</w:t>
            </w:r>
          </w:p>
        </w:tc>
        <w:tc>
          <w:tcPr>
            <w:tcW w:w="1099" w:type="dxa"/>
            <w:vAlign w:val="bottom"/>
          </w:tcPr>
          <w:p w14:paraId="455CAC3E"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0.811</w:t>
            </w:r>
          </w:p>
        </w:tc>
        <w:tc>
          <w:tcPr>
            <w:tcW w:w="1099" w:type="dxa"/>
            <w:vAlign w:val="bottom"/>
          </w:tcPr>
          <w:p w14:paraId="0F4893ED"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0.811</w:t>
            </w:r>
          </w:p>
        </w:tc>
        <w:tc>
          <w:tcPr>
            <w:tcW w:w="1099" w:type="dxa"/>
            <w:vAlign w:val="bottom"/>
          </w:tcPr>
          <w:p w14:paraId="6E5FB6EC"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0.804</w:t>
            </w:r>
          </w:p>
        </w:tc>
        <w:tc>
          <w:tcPr>
            <w:tcW w:w="1101" w:type="dxa"/>
            <w:vAlign w:val="bottom"/>
          </w:tcPr>
          <w:p w14:paraId="68F9750B"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0.572</w:t>
            </w:r>
          </w:p>
        </w:tc>
      </w:tr>
      <w:tr w:rsidR="0075221D" w14:paraId="4D3CDD33" w14:textId="77777777">
        <w:trPr>
          <w:trHeight w:val="237"/>
        </w:trPr>
        <w:tc>
          <w:tcPr>
            <w:tcW w:w="1205" w:type="dxa"/>
            <w:vMerge/>
          </w:tcPr>
          <w:p w14:paraId="78FBDE3D" w14:textId="77777777" w:rsidR="0075221D" w:rsidRDefault="0075221D">
            <w:pPr>
              <w:jc w:val="both"/>
              <w:rPr>
                <w:rFonts w:ascii="Times New Roman" w:hAnsi="Times New Roman" w:cs="Times New Roman"/>
                <w:sz w:val="20"/>
              </w:rPr>
            </w:pPr>
          </w:p>
        </w:tc>
        <w:tc>
          <w:tcPr>
            <w:tcW w:w="2304" w:type="dxa"/>
          </w:tcPr>
          <w:p w14:paraId="7189BE85" w14:textId="77777777" w:rsidR="0075221D" w:rsidRDefault="00911D69">
            <w:pPr>
              <w:jc w:val="both"/>
              <w:rPr>
                <w:rFonts w:ascii="Times New Roman" w:hAnsi="Times New Roman" w:cs="Times New Roman"/>
                <w:sz w:val="20"/>
              </w:rPr>
            </w:pPr>
            <w:r>
              <w:rPr>
                <w:rFonts w:ascii="Times New Roman" w:hAnsi="Times New Roman" w:cs="Times New Roman"/>
                <w:sz w:val="20"/>
              </w:rPr>
              <w:t>Ranking (1)-(11)</w:t>
            </w:r>
          </w:p>
        </w:tc>
        <w:tc>
          <w:tcPr>
            <w:tcW w:w="1099" w:type="dxa"/>
            <w:vAlign w:val="bottom"/>
          </w:tcPr>
          <w:p w14:paraId="4C5EF7F7"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0.779</w:t>
            </w:r>
          </w:p>
        </w:tc>
        <w:tc>
          <w:tcPr>
            <w:tcW w:w="1099" w:type="dxa"/>
            <w:vAlign w:val="bottom"/>
          </w:tcPr>
          <w:p w14:paraId="725B9E1D"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0.775</w:t>
            </w:r>
          </w:p>
        </w:tc>
        <w:tc>
          <w:tcPr>
            <w:tcW w:w="1099" w:type="dxa"/>
            <w:vAlign w:val="bottom"/>
          </w:tcPr>
          <w:p w14:paraId="3FCDA124"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0.779</w:t>
            </w:r>
          </w:p>
        </w:tc>
        <w:tc>
          <w:tcPr>
            <w:tcW w:w="1099" w:type="dxa"/>
            <w:vAlign w:val="bottom"/>
          </w:tcPr>
          <w:p w14:paraId="4EABBD6A"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0.775</w:t>
            </w:r>
          </w:p>
        </w:tc>
        <w:tc>
          <w:tcPr>
            <w:tcW w:w="1101" w:type="dxa"/>
            <w:vAlign w:val="bottom"/>
          </w:tcPr>
          <w:p w14:paraId="2D8E7575"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0.51</w:t>
            </w:r>
          </w:p>
        </w:tc>
      </w:tr>
      <w:tr w:rsidR="0075221D" w14:paraId="52401215" w14:textId="77777777">
        <w:trPr>
          <w:trHeight w:val="237"/>
        </w:trPr>
        <w:tc>
          <w:tcPr>
            <w:tcW w:w="1205" w:type="dxa"/>
            <w:vMerge/>
          </w:tcPr>
          <w:p w14:paraId="32FEC33F" w14:textId="77777777" w:rsidR="0075221D" w:rsidRDefault="0075221D">
            <w:pPr>
              <w:jc w:val="both"/>
              <w:rPr>
                <w:rFonts w:ascii="Times New Roman" w:hAnsi="Times New Roman" w:cs="Times New Roman"/>
                <w:sz w:val="20"/>
              </w:rPr>
            </w:pPr>
          </w:p>
        </w:tc>
        <w:tc>
          <w:tcPr>
            <w:tcW w:w="2304" w:type="dxa"/>
          </w:tcPr>
          <w:p w14:paraId="729519EE" w14:textId="77777777" w:rsidR="0075221D" w:rsidRDefault="00911D69">
            <w:pPr>
              <w:jc w:val="both"/>
              <w:rPr>
                <w:rFonts w:ascii="Times New Roman" w:hAnsi="Times New Roman" w:cs="Times New Roman"/>
                <w:sz w:val="20"/>
              </w:rPr>
            </w:pPr>
            <w:r>
              <w:rPr>
                <w:rFonts w:ascii="Times New Roman" w:hAnsi="Times New Roman" w:cs="Times New Roman"/>
                <w:sz w:val="20"/>
              </w:rPr>
              <w:t>Ranking (1)-(12)</w:t>
            </w:r>
          </w:p>
        </w:tc>
        <w:tc>
          <w:tcPr>
            <w:tcW w:w="1099" w:type="dxa"/>
            <w:vAlign w:val="bottom"/>
          </w:tcPr>
          <w:p w14:paraId="5D10BBB1"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0.779</w:t>
            </w:r>
          </w:p>
        </w:tc>
        <w:tc>
          <w:tcPr>
            <w:tcW w:w="1099" w:type="dxa"/>
            <w:vAlign w:val="bottom"/>
          </w:tcPr>
          <w:p w14:paraId="65FD556F"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0.776</w:t>
            </w:r>
          </w:p>
        </w:tc>
        <w:tc>
          <w:tcPr>
            <w:tcW w:w="1099" w:type="dxa"/>
            <w:vAlign w:val="bottom"/>
          </w:tcPr>
          <w:p w14:paraId="42C35EE3"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0.779</w:t>
            </w:r>
          </w:p>
        </w:tc>
        <w:tc>
          <w:tcPr>
            <w:tcW w:w="1099" w:type="dxa"/>
            <w:vAlign w:val="bottom"/>
          </w:tcPr>
          <w:p w14:paraId="5C1C02F4"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0.773</w:t>
            </w:r>
          </w:p>
        </w:tc>
        <w:tc>
          <w:tcPr>
            <w:tcW w:w="1101" w:type="dxa"/>
            <w:vAlign w:val="bottom"/>
          </w:tcPr>
          <w:p w14:paraId="39AA3856"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0.504</w:t>
            </w:r>
          </w:p>
        </w:tc>
      </w:tr>
      <w:tr w:rsidR="0075221D" w14:paraId="135119A1" w14:textId="77777777">
        <w:trPr>
          <w:trHeight w:val="237"/>
        </w:trPr>
        <w:tc>
          <w:tcPr>
            <w:tcW w:w="1205" w:type="dxa"/>
            <w:vMerge/>
          </w:tcPr>
          <w:p w14:paraId="7F029D78" w14:textId="77777777" w:rsidR="0075221D" w:rsidRDefault="0075221D">
            <w:pPr>
              <w:jc w:val="both"/>
              <w:rPr>
                <w:rFonts w:ascii="Times New Roman" w:hAnsi="Times New Roman" w:cs="Times New Roman"/>
                <w:sz w:val="20"/>
              </w:rPr>
            </w:pPr>
          </w:p>
        </w:tc>
        <w:tc>
          <w:tcPr>
            <w:tcW w:w="2304" w:type="dxa"/>
          </w:tcPr>
          <w:p w14:paraId="22600FBD" w14:textId="77777777" w:rsidR="0075221D" w:rsidRDefault="00911D69">
            <w:pPr>
              <w:jc w:val="both"/>
              <w:rPr>
                <w:rFonts w:ascii="Times New Roman" w:hAnsi="Times New Roman" w:cs="Times New Roman"/>
                <w:sz w:val="20"/>
              </w:rPr>
            </w:pPr>
            <w:r>
              <w:rPr>
                <w:rFonts w:ascii="Times New Roman" w:hAnsi="Times New Roman" w:cs="Times New Roman"/>
                <w:sz w:val="20"/>
              </w:rPr>
              <w:t>Ranking (1)-(13)</w:t>
            </w:r>
          </w:p>
        </w:tc>
        <w:tc>
          <w:tcPr>
            <w:tcW w:w="1099" w:type="dxa"/>
            <w:vAlign w:val="bottom"/>
          </w:tcPr>
          <w:p w14:paraId="5A4884F9"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0.768</w:t>
            </w:r>
          </w:p>
        </w:tc>
        <w:tc>
          <w:tcPr>
            <w:tcW w:w="1099" w:type="dxa"/>
            <w:vAlign w:val="bottom"/>
          </w:tcPr>
          <w:p w14:paraId="2B2230F4"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0.764</w:t>
            </w:r>
          </w:p>
        </w:tc>
        <w:tc>
          <w:tcPr>
            <w:tcW w:w="1099" w:type="dxa"/>
            <w:vAlign w:val="bottom"/>
          </w:tcPr>
          <w:p w14:paraId="59BCDB14"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0.768</w:t>
            </w:r>
          </w:p>
        </w:tc>
        <w:tc>
          <w:tcPr>
            <w:tcW w:w="1099" w:type="dxa"/>
            <w:vAlign w:val="bottom"/>
          </w:tcPr>
          <w:p w14:paraId="3D2D7152"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0.763</w:t>
            </w:r>
          </w:p>
        </w:tc>
        <w:tc>
          <w:tcPr>
            <w:tcW w:w="1101" w:type="dxa"/>
            <w:vAlign w:val="bottom"/>
          </w:tcPr>
          <w:p w14:paraId="13613594"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0.484</w:t>
            </w:r>
          </w:p>
        </w:tc>
      </w:tr>
      <w:tr w:rsidR="0075221D" w14:paraId="00C862AC" w14:textId="77777777">
        <w:trPr>
          <w:trHeight w:val="237"/>
        </w:trPr>
        <w:tc>
          <w:tcPr>
            <w:tcW w:w="1205" w:type="dxa"/>
            <w:vMerge w:val="restart"/>
          </w:tcPr>
          <w:p w14:paraId="2950E512" w14:textId="77777777" w:rsidR="0075221D" w:rsidRDefault="00911D69">
            <w:pPr>
              <w:jc w:val="both"/>
              <w:rPr>
                <w:rFonts w:ascii="Times New Roman" w:hAnsi="Times New Roman" w:cs="Times New Roman"/>
                <w:sz w:val="20"/>
              </w:rPr>
            </w:pPr>
            <w:r>
              <w:rPr>
                <w:rFonts w:ascii="Times New Roman" w:hAnsi="Times New Roman" w:cs="Times New Roman"/>
                <w:sz w:val="20"/>
              </w:rPr>
              <w:t>XGBoost</w:t>
            </w:r>
          </w:p>
        </w:tc>
        <w:tc>
          <w:tcPr>
            <w:tcW w:w="2304" w:type="dxa"/>
          </w:tcPr>
          <w:p w14:paraId="1F70A421" w14:textId="77777777" w:rsidR="0075221D" w:rsidRDefault="00911D69">
            <w:pPr>
              <w:jc w:val="both"/>
              <w:rPr>
                <w:rFonts w:ascii="Times New Roman" w:hAnsi="Times New Roman" w:cs="Times New Roman"/>
                <w:sz w:val="20"/>
              </w:rPr>
            </w:pPr>
            <w:r>
              <w:rPr>
                <w:rFonts w:ascii="Times New Roman" w:hAnsi="Times New Roman" w:cs="Times New Roman"/>
                <w:sz w:val="20"/>
              </w:rPr>
              <w:t>Ranking (1)-(3)</w:t>
            </w:r>
          </w:p>
        </w:tc>
        <w:tc>
          <w:tcPr>
            <w:tcW w:w="1099" w:type="dxa"/>
            <w:vAlign w:val="bottom"/>
          </w:tcPr>
          <w:p w14:paraId="3F554F7E"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0.684</w:t>
            </w:r>
          </w:p>
        </w:tc>
        <w:tc>
          <w:tcPr>
            <w:tcW w:w="1099" w:type="dxa"/>
            <w:vAlign w:val="bottom"/>
          </w:tcPr>
          <w:p w14:paraId="46D775E1"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0.684</w:t>
            </w:r>
          </w:p>
        </w:tc>
        <w:tc>
          <w:tcPr>
            <w:tcW w:w="1099" w:type="dxa"/>
            <w:vAlign w:val="bottom"/>
          </w:tcPr>
          <w:p w14:paraId="52D22229"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0.684</w:t>
            </w:r>
          </w:p>
        </w:tc>
        <w:tc>
          <w:tcPr>
            <w:tcW w:w="1099" w:type="dxa"/>
            <w:vAlign w:val="bottom"/>
          </w:tcPr>
          <w:p w14:paraId="62756E89"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0.684</w:t>
            </w:r>
          </w:p>
        </w:tc>
        <w:tc>
          <w:tcPr>
            <w:tcW w:w="1101" w:type="dxa"/>
            <w:vAlign w:val="bottom"/>
          </w:tcPr>
          <w:p w14:paraId="4E1E7056"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0.321</w:t>
            </w:r>
          </w:p>
        </w:tc>
      </w:tr>
      <w:tr w:rsidR="0075221D" w14:paraId="1FE54473" w14:textId="77777777">
        <w:trPr>
          <w:trHeight w:val="237"/>
        </w:trPr>
        <w:tc>
          <w:tcPr>
            <w:tcW w:w="1205" w:type="dxa"/>
            <w:vMerge/>
          </w:tcPr>
          <w:p w14:paraId="227E0247" w14:textId="77777777" w:rsidR="0075221D" w:rsidRDefault="0075221D">
            <w:pPr>
              <w:jc w:val="both"/>
              <w:rPr>
                <w:rFonts w:ascii="Times New Roman" w:hAnsi="Times New Roman" w:cs="Times New Roman"/>
                <w:sz w:val="20"/>
              </w:rPr>
            </w:pPr>
          </w:p>
        </w:tc>
        <w:tc>
          <w:tcPr>
            <w:tcW w:w="2304" w:type="dxa"/>
          </w:tcPr>
          <w:p w14:paraId="572A348F" w14:textId="77777777" w:rsidR="0075221D" w:rsidRDefault="00911D69">
            <w:pPr>
              <w:jc w:val="both"/>
              <w:rPr>
                <w:rFonts w:ascii="Times New Roman" w:hAnsi="Times New Roman" w:cs="Times New Roman"/>
                <w:sz w:val="20"/>
              </w:rPr>
            </w:pPr>
            <w:r>
              <w:rPr>
                <w:rFonts w:ascii="Times New Roman" w:hAnsi="Times New Roman" w:cs="Times New Roman"/>
                <w:sz w:val="20"/>
              </w:rPr>
              <w:t>Ranking (1)-(4)</w:t>
            </w:r>
          </w:p>
        </w:tc>
        <w:tc>
          <w:tcPr>
            <w:tcW w:w="1099" w:type="dxa"/>
            <w:vAlign w:val="bottom"/>
          </w:tcPr>
          <w:p w14:paraId="092F4455"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0.716</w:t>
            </w:r>
          </w:p>
        </w:tc>
        <w:tc>
          <w:tcPr>
            <w:tcW w:w="1099" w:type="dxa"/>
            <w:vAlign w:val="bottom"/>
          </w:tcPr>
          <w:p w14:paraId="755D1BBC"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0.748</w:t>
            </w:r>
          </w:p>
        </w:tc>
        <w:tc>
          <w:tcPr>
            <w:tcW w:w="1099" w:type="dxa"/>
            <w:vAlign w:val="bottom"/>
          </w:tcPr>
          <w:p w14:paraId="0FFDF79B"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0.716</w:t>
            </w:r>
          </w:p>
        </w:tc>
        <w:tc>
          <w:tcPr>
            <w:tcW w:w="1099" w:type="dxa"/>
            <w:vAlign w:val="bottom"/>
          </w:tcPr>
          <w:p w14:paraId="1D10B5F9"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0.669</w:t>
            </w:r>
          </w:p>
        </w:tc>
        <w:tc>
          <w:tcPr>
            <w:tcW w:w="1101" w:type="dxa"/>
            <w:vAlign w:val="bottom"/>
          </w:tcPr>
          <w:p w14:paraId="2521E1EF"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0.292</w:t>
            </w:r>
          </w:p>
        </w:tc>
      </w:tr>
      <w:tr w:rsidR="0075221D" w14:paraId="7F963018" w14:textId="77777777">
        <w:trPr>
          <w:trHeight w:val="237"/>
        </w:trPr>
        <w:tc>
          <w:tcPr>
            <w:tcW w:w="1205" w:type="dxa"/>
            <w:vMerge/>
          </w:tcPr>
          <w:p w14:paraId="397FB337" w14:textId="77777777" w:rsidR="0075221D" w:rsidRDefault="0075221D">
            <w:pPr>
              <w:jc w:val="both"/>
              <w:rPr>
                <w:rFonts w:ascii="Times New Roman" w:hAnsi="Times New Roman" w:cs="Times New Roman"/>
                <w:sz w:val="20"/>
              </w:rPr>
            </w:pPr>
          </w:p>
        </w:tc>
        <w:tc>
          <w:tcPr>
            <w:tcW w:w="2304" w:type="dxa"/>
          </w:tcPr>
          <w:p w14:paraId="730B0ABC" w14:textId="77777777" w:rsidR="0075221D" w:rsidRDefault="00911D69">
            <w:pPr>
              <w:jc w:val="both"/>
              <w:rPr>
                <w:rFonts w:ascii="Times New Roman" w:hAnsi="Times New Roman" w:cs="Times New Roman"/>
                <w:sz w:val="20"/>
              </w:rPr>
            </w:pPr>
            <w:r>
              <w:rPr>
                <w:rFonts w:ascii="Times New Roman" w:hAnsi="Times New Roman" w:cs="Times New Roman"/>
                <w:sz w:val="20"/>
              </w:rPr>
              <w:t>Ranking (1)-(5)</w:t>
            </w:r>
          </w:p>
        </w:tc>
        <w:tc>
          <w:tcPr>
            <w:tcW w:w="1099" w:type="dxa"/>
            <w:vAlign w:val="bottom"/>
          </w:tcPr>
          <w:p w14:paraId="09A7D2A0"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0.737</w:t>
            </w:r>
          </w:p>
        </w:tc>
        <w:tc>
          <w:tcPr>
            <w:tcW w:w="1099" w:type="dxa"/>
            <w:vAlign w:val="bottom"/>
          </w:tcPr>
          <w:p w14:paraId="0647EF36"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0.735</w:t>
            </w:r>
          </w:p>
        </w:tc>
        <w:tc>
          <w:tcPr>
            <w:tcW w:w="1099" w:type="dxa"/>
            <w:vAlign w:val="bottom"/>
          </w:tcPr>
          <w:p w14:paraId="10B0AF1B"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0.737</w:t>
            </w:r>
          </w:p>
        </w:tc>
        <w:tc>
          <w:tcPr>
            <w:tcW w:w="1099" w:type="dxa"/>
            <w:vAlign w:val="bottom"/>
          </w:tcPr>
          <w:p w14:paraId="653A5308"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0.72</w:t>
            </w:r>
          </w:p>
        </w:tc>
        <w:tc>
          <w:tcPr>
            <w:tcW w:w="1101" w:type="dxa"/>
            <w:vAlign w:val="bottom"/>
          </w:tcPr>
          <w:p w14:paraId="09904AE7"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0.387</w:t>
            </w:r>
          </w:p>
        </w:tc>
      </w:tr>
      <w:tr w:rsidR="0075221D" w14:paraId="46303005" w14:textId="77777777">
        <w:trPr>
          <w:trHeight w:val="237"/>
        </w:trPr>
        <w:tc>
          <w:tcPr>
            <w:tcW w:w="1205" w:type="dxa"/>
            <w:vMerge/>
          </w:tcPr>
          <w:p w14:paraId="3FC0010E" w14:textId="77777777" w:rsidR="0075221D" w:rsidRDefault="0075221D">
            <w:pPr>
              <w:jc w:val="both"/>
              <w:rPr>
                <w:rFonts w:ascii="Times New Roman" w:hAnsi="Times New Roman" w:cs="Times New Roman"/>
                <w:sz w:val="20"/>
              </w:rPr>
            </w:pPr>
          </w:p>
        </w:tc>
        <w:tc>
          <w:tcPr>
            <w:tcW w:w="2304" w:type="dxa"/>
          </w:tcPr>
          <w:p w14:paraId="43F54523" w14:textId="77777777" w:rsidR="0075221D" w:rsidRDefault="00911D69">
            <w:pPr>
              <w:jc w:val="both"/>
              <w:rPr>
                <w:rFonts w:ascii="Times New Roman" w:hAnsi="Times New Roman" w:cs="Times New Roman"/>
                <w:sz w:val="20"/>
              </w:rPr>
            </w:pPr>
            <w:r>
              <w:rPr>
                <w:rFonts w:ascii="Times New Roman" w:hAnsi="Times New Roman" w:cs="Times New Roman"/>
                <w:sz w:val="20"/>
              </w:rPr>
              <w:t>Ranking (1)-(6)</w:t>
            </w:r>
          </w:p>
        </w:tc>
        <w:tc>
          <w:tcPr>
            <w:tcW w:w="1099" w:type="dxa"/>
            <w:vAlign w:val="bottom"/>
          </w:tcPr>
          <w:p w14:paraId="336A1B65"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0.768</w:t>
            </w:r>
          </w:p>
        </w:tc>
        <w:tc>
          <w:tcPr>
            <w:tcW w:w="1099" w:type="dxa"/>
            <w:vAlign w:val="bottom"/>
          </w:tcPr>
          <w:p w14:paraId="08A9B6B4"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0.771</w:t>
            </w:r>
          </w:p>
        </w:tc>
        <w:tc>
          <w:tcPr>
            <w:tcW w:w="1099" w:type="dxa"/>
            <w:vAlign w:val="bottom"/>
          </w:tcPr>
          <w:p w14:paraId="71D2D607"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0.768</w:t>
            </w:r>
          </w:p>
        </w:tc>
        <w:tc>
          <w:tcPr>
            <w:tcW w:w="1099" w:type="dxa"/>
            <w:vAlign w:val="bottom"/>
          </w:tcPr>
          <w:p w14:paraId="4069C50D"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0.755</w:t>
            </w:r>
          </w:p>
        </w:tc>
        <w:tc>
          <w:tcPr>
            <w:tcW w:w="1101" w:type="dxa"/>
            <w:vAlign w:val="bottom"/>
          </w:tcPr>
          <w:p w14:paraId="34B95CF7"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0.464</w:t>
            </w:r>
          </w:p>
        </w:tc>
      </w:tr>
      <w:tr w:rsidR="0075221D" w14:paraId="2523D76D" w14:textId="77777777">
        <w:trPr>
          <w:trHeight w:val="237"/>
        </w:trPr>
        <w:tc>
          <w:tcPr>
            <w:tcW w:w="1205" w:type="dxa"/>
            <w:vMerge/>
          </w:tcPr>
          <w:p w14:paraId="41AF03D0" w14:textId="77777777" w:rsidR="0075221D" w:rsidRDefault="0075221D">
            <w:pPr>
              <w:jc w:val="both"/>
              <w:rPr>
                <w:rFonts w:ascii="Times New Roman" w:hAnsi="Times New Roman" w:cs="Times New Roman"/>
                <w:sz w:val="20"/>
              </w:rPr>
            </w:pPr>
          </w:p>
        </w:tc>
        <w:tc>
          <w:tcPr>
            <w:tcW w:w="2304" w:type="dxa"/>
          </w:tcPr>
          <w:p w14:paraId="72320DCA" w14:textId="77777777" w:rsidR="0075221D" w:rsidRDefault="00911D69">
            <w:pPr>
              <w:jc w:val="both"/>
              <w:rPr>
                <w:rFonts w:ascii="Times New Roman" w:hAnsi="Times New Roman" w:cs="Times New Roman"/>
                <w:sz w:val="20"/>
              </w:rPr>
            </w:pPr>
            <w:r>
              <w:rPr>
                <w:rFonts w:ascii="Times New Roman" w:hAnsi="Times New Roman" w:cs="Times New Roman"/>
                <w:sz w:val="20"/>
              </w:rPr>
              <w:t>Ranking (1)-(7)</w:t>
            </w:r>
          </w:p>
        </w:tc>
        <w:tc>
          <w:tcPr>
            <w:tcW w:w="1099" w:type="dxa"/>
            <w:vAlign w:val="bottom"/>
          </w:tcPr>
          <w:p w14:paraId="0547E650"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0.758</w:t>
            </w:r>
          </w:p>
        </w:tc>
        <w:tc>
          <w:tcPr>
            <w:tcW w:w="1099" w:type="dxa"/>
            <w:vAlign w:val="bottom"/>
          </w:tcPr>
          <w:p w14:paraId="325B3C24"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0.753</w:t>
            </w:r>
          </w:p>
        </w:tc>
        <w:tc>
          <w:tcPr>
            <w:tcW w:w="1099" w:type="dxa"/>
            <w:vAlign w:val="bottom"/>
          </w:tcPr>
          <w:p w14:paraId="711F09F1"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0.758</w:t>
            </w:r>
          </w:p>
        </w:tc>
        <w:tc>
          <w:tcPr>
            <w:tcW w:w="1099" w:type="dxa"/>
            <w:vAlign w:val="bottom"/>
          </w:tcPr>
          <w:p w14:paraId="4ECD4CB9"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0.751</w:t>
            </w:r>
          </w:p>
        </w:tc>
        <w:tc>
          <w:tcPr>
            <w:tcW w:w="1101" w:type="dxa"/>
            <w:vAlign w:val="bottom"/>
          </w:tcPr>
          <w:p w14:paraId="35053DE2"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0.457</w:t>
            </w:r>
          </w:p>
        </w:tc>
      </w:tr>
      <w:tr w:rsidR="0075221D" w14:paraId="6CE6197A" w14:textId="77777777">
        <w:trPr>
          <w:trHeight w:val="237"/>
        </w:trPr>
        <w:tc>
          <w:tcPr>
            <w:tcW w:w="1205" w:type="dxa"/>
            <w:vMerge/>
          </w:tcPr>
          <w:p w14:paraId="6B0C3FA5" w14:textId="77777777" w:rsidR="0075221D" w:rsidRDefault="0075221D">
            <w:pPr>
              <w:jc w:val="both"/>
              <w:rPr>
                <w:rFonts w:ascii="Times New Roman" w:hAnsi="Times New Roman" w:cs="Times New Roman"/>
                <w:sz w:val="20"/>
              </w:rPr>
            </w:pPr>
          </w:p>
        </w:tc>
        <w:tc>
          <w:tcPr>
            <w:tcW w:w="2304" w:type="dxa"/>
          </w:tcPr>
          <w:p w14:paraId="4FF28EFB" w14:textId="77777777" w:rsidR="0075221D" w:rsidRDefault="00911D69">
            <w:pPr>
              <w:jc w:val="both"/>
              <w:rPr>
                <w:rFonts w:ascii="Times New Roman" w:hAnsi="Times New Roman" w:cs="Times New Roman"/>
                <w:sz w:val="20"/>
              </w:rPr>
            </w:pPr>
            <w:r>
              <w:rPr>
                <w:rFonts w:ascii="Times New Roman" w:hAnsi="Times New Roman" w:cs="Times New Roman"/>
                <w:sz w:val="20"/>
              </w:rPr>
              <w:t>Ranking (1)-(8)</w:t>
            </w:r>
          </w:p>
        </w:tc>
        <w:tc>
          <w:tcPr>
            <w:tcW w:w="1099" w:type="dxa"/>
            <w:vAlign w:val="bottom"/>
          </w:tcPr>
          <w:p w14:paraId="27641EB5"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0.884</w:t>
            </w:r>
          </w:p>
        </w:tc>
        <w:tc>
          <w:tcPr>
            <w:tcW w:w="1099" w:type="dxa"/>
            <w:vAlign w:val="bottom"/>
          </w:tcPr>
          <w:p w14:paraId="46FAD255"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0.884</w:t>
            </w:r>
          </w:p>
        </w:tc>
        <w:tc>
          <w:tcPr>
            <w:tcW w:w="1099" w:type="dxa"/>
            <w:vAlign w:val="bottom"/>
          </w:tcPr>
          <w:p w14:paraId="1F63D2C9"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0.884</w:t>
            </w:r>
          </w:p>
        </w:tc>
        <w:tc>
          <w:tcPr>
            <w:tcW w:w="1099" w:type="dxa"/>
            <w:vAlign w:val="bottom"/>
          </w:tcPr>
          <w:p w14:paraId="539A1C92"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0.884</w:t>
            </w:r>
          </w:p>
        </w:tc>
        <w:tc>
          <w:tcPr>
            <w:tcW w:w="1101" w:type="dxa"/>
            <w:vAlign w:val="bottom"/>
          </w:tcPr>
          <w:p w14:paraId="5A46E5AE"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0.75</w:t>
            </w:r>
          </w:p>
        </w:tc>
      </w:tr>
      <w:tr w:rsidR="0075221D" w14:paraId="23227505" w14:textId="77777777">
        <w:trPr>
          <w:trHeight w:val="237"/>
        </w:trPr>
        <w:tc>
          <w:tcPr>
            <w:tcW w:w="1205" w:type="dxa"/>
            <w:vMerge/>
          </w:tcPr>
          <w:p w14:paraId="526C5248" w14:textId="77777777" w:rsidR="0075221D" w:rsidRDefault="0075221D">
            <w:pPr>
              <w:jc w:val="both"/>
              <w:rPr>
                <w:rFonts w:ascii="Times New Roman" w:hAnsi="Times New Roman" w:cs="Times New Roman"/>
                <w:sz w:val="20"/>
              </w:rPr>
            </w:pPr>
          </w:p>
        </w:tc>
        <w:tc>
          <w:tcPr>
            <w:tcW w:w="2304" w:type="dxa"/>
          </w:tcPr>
          <w:p w14:paraId="209D82D4" w14:textId="77777777" w:rsidR="0075221D" w:rsidRDefault="00911D69">
            <w:pPr>
              <w:jc w:val="both"/>
              <w:rPr>
                <w:rFonts w:ascii="Times New Roman" w:hAnsi="Times New Roman" w:cs="Times New Roman"/>
                <w:sz w:val="20"/>
              </w:rPr>
            </w:pPr>
            <w:r>
              <w:rPr>
                <w:rFonts w:ascii="Times New Roman" w:hAnsi="Times New Roman" w:cs="Times New Roman"/>
                <w:sz w:val="20"/>
              </w:rPr>
              <w:t>Ranking (1)-(9)</w:t>
            </w:r>
          </w:p>
        </w:tc>
        <w:tc>
          <w:tcPr>
            <w:tcW w:w="1099" w:type="dxa"/>
            <w:vAlign w:val="bottom"/>
          </w:tcPr>
          <w:p w14:paraId="55B0BD5B"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0.874</w:t>
            </w:r>
          </w:p>
        </w:tc>
        <w:tc>
          <w:tcPr>
            <w:tcW w:w="1099" w:type="dxa"/>
            <w:vAlign w:val="bottom"/>
          </w:tcPr>
          <w:p w14:paraId="785D2AB1"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0.874</w:t>
            </w:r>
          </w:p>
        </w:tc>
        <w:tc>
          <w:tcPr>
            <w:tcW w:w="1099" w:type="dxa"/>
            <w:vAlign w:val="bottom"/>
          </w:tcPr>
          <w:p w14:paraId="293BB1F4"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0.874</w:t>
            </w:r>
          </w:p>
        </w:tc>
        <w:tc>
          <w:tcPr>
            <w:tcW w:w="1099" w:type="dxa"/>
            <w:vAlign w:val="bottom"/>
          </w:tcPr>
          <w:p w14:paraId="7226959C"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0.872</w:t>
            </w:r>
          </w:p>
        </w:tc>
        <w:tc>
          <w:tcPr>
            <w:tcW w:w="1101" w:type="dxa"/>
            <w:vAlign w:val="bottom"/>
          </w:tcPr>
          <w:p w14:paraId="4D4675CF"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0.722</w:t>
            </w:r>
          </w:p>
        </w:tc>
      </w:tr>
      <w:tr w:rsidR="0075221D" w14:paraId="0F2D3504" w14:textId="77777777">
        <w:trPr>
          <w:trHeight w:val="237"/>
        </w:trPr>
        <w:tc>
          <w:tcPr>
            <w:tcW w:w="1205" w:type="dxa"/>
            <w:vMerge/>
          </w:tcPr>
          <w:p w14:paraId="7BF00D17" w14:textId="77777777" w:rsidR="0075221D" w:rsidRDefault="0075221D">
            <w:pPr>
              <w:jc w:val="both"/>
              <w:rPr>
                <w:rFonts w:ascii="Times New Roman" w:hAnsi="Times New Roman" w:cs="Times New Roman"/>
                <w:sz w:val="20"/>
              </w:rPr>
            </w:pPr>
          </w:p>
        </w:tc>
        <w:tc>
          <w:tcPr>
            <w:tcW w:w="2304" w:type="dxa"/>
          </w:tcPr>
          <w:p w14:paraId="4333281C" w14:textId="77777777" w:rsidR="0075221D" w:rsidRDefault="00911D69">
            <w:pPr>
              <w:jc w:val="both"/>
              <w:rPr>
                <w:rFonts w:ascii="Times New Roman" w:hAnsi="Times New Roman" w:cs="Times New Roman"/>
                <w:sz w:val="20"/>
              </w:rPr>
            </w:pPr>
            <w:r>
              <w:rPr>
                <w:rFonts w:ascii="Times New Roman" w:hAnsi="Times New Roman" w:cs="Times New Roman"/>
                <w:sz w:val="20"/>
              </w:rPr>
              <w:t>Ranking (1)-(10)</w:t>
            </w:r>
          </w:p>
        </w:tc>
        <w:tc>
          <w:tcPr>
            <w:tcW w:w="1099" w:type="dxa"/>
            <w:vAlign w:val="bottom"/>
          </w:tcPr>
          <w:p w14:paraId="1C96A4A6"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0.853</w:t>
            </w:r>
          </w:p>
        </w:tc>
        <w:tc>
          <w:tcPr>
            <w:tcW w:w="1099" w:type="dxa"/>
            <w:vAlign w:val="bottom"/>
          </w:tcPr>
          <w:p w14:paraId="5A372C0D"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0.853</w:t>
            </w:r>
          </w:p>
        </w:tc>
        <w:tc>
          <w:tcPr>
            <w:tcW w:w="1099" w:type="dxa"/>
            <w:vAlign w:val="bottom"/>
          </w:tcPr>
          <w:p w14:paraId="11A1CDF6"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0.853</w:t>
            </w:r>
          </w:p>
        </w:tc>
        <w:tc>
          <w:tcPr>
            <w:tcW w:w="1099" w:type="dxa"/>
            <w:vAlign w:val="bottom"/>
          </w:tcPr>
          <w:p w14:paraId="076704AD"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0.853</w:t>
            </w:r>
          </w:p>
        </w:tc>
        <w:tc>
          <w:tcPr>
            <w:tcW w:w="1101" w:type="dxa"/>
            <w:vAlign w:val="bottom"/>
          </w:tcPr>
          <w:p w14:paraId="162B1E11"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0.683</w:t>
            </w:r>
          </w:p>
        </w:tc>
      </w:tr>
      <w:tr w:rsidR="0075221D" w14:paraId="63A75F01" w14:textId="77777777">
        <w:trPr>
          <w:trHeight w:val="237"/>
        </w:trPr>
        <w:tc>
          <w:tcPr>
            <w:tcW w:w="1205" w:type="dxa"/>
            <w:vMerge/>
          </w:tcPr>
          <w:p w14:paraId="54578ED4" w14:textId="77777777" w:rsidR="0075221D" w:rsidRDefault="0075221D">
            <w:pPr>
              <w:jc w:val="both"/>
              <w:rPr>
                <w:rFonts w:ascii="Times New Roman" w:hAnsi="Times New Roman" w:cs="Times New Roman"/>
                <w:sz w:val="20"/>
              </w:rPr>
            </w:pPr>
          </w:p>
        </w:tc>
        <w:tc>
          <w:tcPr>
            <w:tcW w:w="2304" w:type="dxa"/>
          </w:tcPr>
          <w:p w14:paraId="3E0F3395" w14:textId="77777777" w:rsidR="0075221D" w:rsidRDefault="00911D69">
            <w:pPr>
              <w:jc w:val="both"/>
              <w:rPr>
                <w:rFonts w:ascii="Times New Roman" w:hAnsi="Times New Roman" w:cs="Times New Roman"/>
                <w:sz w:val="20"/>
              </w:rPr>
            </w:pPr>
            <w:r>
              <w:rPr>
                <w:rFonts w:ascii="Times New Roman" w:hAnsi="Times New Roman" w:cs="Times New Roman"/>
                <w:sz w:val="20"/>
              </w:rPr>
              <w:t>Ranking (1)-(11)</w:t>
            </w:r>
          </w:p>
        </w:tc>
        <w:tc>
          <w:tcPr>
            <w:tcW w:w="1099" w:type="dxa"/>
            <w:vAlign w:val="bottom"/>
          </w:tcPr>
          <w:p w14:paraId="683AA96D"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0.821</w:t>
            </w:r>
          </w:p>
        </w:tc>
        <w:tc>
          <w:tcPr>
            <w:tcW w:w="1099" w:type="dxa"/>
            <w:vAlign w:val="bottom"/>
          </w:tcPr>
          <w:p w14:paraId="2D82B3AF"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0.819</w:t>
            </w:r>
          </w:p>
        </w:tc>
        <w:tc>
          <w:tcPr>
            <w:tcW w:w="1099" w:type="dxa"/>
            <w:vAlign w:val="bottom"/>
          </w:tcPr>
          <w:p w14:paraId="0A34086F"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0.821</w:t>
            </w:r>
          </w:p>
        </w:tc>
        <w:tc>
          <w:tcPr>
            <w:tcW w:w="1099" w:type="dxa"/>
            <w:vAlign w:val="bottom"/>
          </w:tcPr>
          <w:p w14:paraId="09344539"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0.819</w:t>
            </w:r>
          </w:p>
        </w:tc>
        <w:tc>
          <w:tcPr>
            <w:tcW w:w="1101" w:type="dxa"/>
            <w:vAlign w:val="bottom"/>
          </w:tcPr>
          <w:p w14:paraId="35504658"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0.608</w:t>
            </w:r>
          </w:p>
        </w:tc>
      </w:tr>
      <w:tr w:rsidR="0075221D" w14:paraId="1F536645" w14:textId="77777777">
        <w:trPr>
          <w:trHeight w:val="237"/>
        </w:trPr>
        <w:tc>
          <w:tcPr>
            <w:tcW w:w="1205" w:type="dxa"/>
            <w:vMerge/>
          </w:tcPr>
          <w:p w14:paraId="26F49CAE" w14:textId="77777777" w:rsidR="0075221D" w:rsidRDefault="0075221D">
            <w:pPr>
              <w:jc w:val="both"/>
              <w:rPr>
                <w:rFonts w:ascii="Times New Roman" w:hAnsi="Times New Roman" w:cs="Times New Roman"/>
                <w:sz w:val="20"/>
              </w:rPr>
            </w:pPr>
          </w:p>
        </w:tc>
        <w:tc>
          <w:tcPr>
            <w:tcW w:w="2304" w:type="dxa"/>
          </w:tcPr>
          <w:p w14:paraId="112B8798" w14:textId="77777777" w:rsidR="0075221D" w:rsidRDefault="00911D69">
            <w:pPr>
              <w:jc w:val="both"/>
              <w:rPr>
                <w:rFonts w:ascii="Times New Roman" w:hAnsi="Times New Roman" w:cs="Times New Roman"/>
                <w:sz w:val="20"/>
              </w:rPr>
            </w:pPr>
            <w:r>
              <w:rPr>
                <w:rFonts w:ascii="Times New Roman" w:hAnsi="Times New Roman" w:cs="Times New Roman"/>
                <w:sz w:val="20"/>
              </w:rPr>
              <w:t>Ranking (1)-(12)</w:t>
            </w:r>
          </w:p>
        </w:tc>
        <w:tc>
          <w:tcPr>
            <w:tcW w:w="1099" w:type="dxa"/>
            <w:vAlign w:val="bottom"/>
          </w:tcPr>
          <w:p w14:paraId="4DFD9787"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0.863</w:t>
            </w:r>
          </w:p>
        </w:tc>
        <w:tc>
          <w:tcPr>
            <w:tcW w:w="1099" w:type="dxa"/>
            <w:vAlign w:val="bottom"/>
          </w:tcPr>
          <w:p w14:paraId="14AAF08F"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0.863</w:t>
            </w:r>
          </w:p>
        </w:tc>
        <w:tc>
          <w:tcPr>
            <w:tcW w:w="1099" w:type="dxa"/>
            <w:vAlign w:val="bottom"/>
          </w:tcPr>
          <w:p w14:paraId="7CDB619B"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0.863</w:t>
            </w:r>
          </w:p>
        </w:tc>
        <w:tc>
          <w:tcPr>
            <w:tcW w:w="1099" w:type="dxa"/>
            <w:vAlign w:val="bottom"/>
          </w:tcPr>
          <w:p w14:paraId="073C7857"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0.863</w:t>
            </w:r>
          </w:p>
        </w:tc>
        <w:tc>
          <w:tcPr>
            <w:tcW w:w="1101" w:type="dxa"/>
            <w:vAlign w:val="bottom"/>
          </w:tcPr>
          <w:p w14:paraId="35E14CFD"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0.704</w:t>
            </w:r>
          </w:p>
        </w:tc>
      </w:tr>
      <w:tr w:rsidR="0075221D" w14:paraId="4B961496" w14:textId="77777777">
        <w:trPr>
          <w:trHeight w:val="237"/>
        </w:trPr>
        <w:tc>
          <w:tcPr>
            <w:tcW w:w="1205" w:type="dxa"/>
            <w:vMerge/>
          </w:tcPr>
          <w:p w14:paraId="5D872F2B" w14:textId="77777777" w:rsidR="0075221D" w:rsidRDefault="0075221D">
            <w:pPr>
              <w:jc w:val="both"/>
              <w:rPr>
                <w:rFonts w:ascii="Times New Roman" w:hAnsi="Times New Roman" w:cs="Times New Roman"/>
                <w:sz w:val="20"/>
              </w:rPr>
            </w:pPr>
          </w:p>
        </w:tc>
        <w:tc>
          <w:tcPr>
            <w:tcW w:w="2304" w:type="dxa"/>
          </w:tcPr>
          <w:p w14:paraId="2629771D" w14:textId="77777777" w:rsidR="0075221D" w:rsidRDefault="00911D69">
            <w:pPr>
              <w:jc w:val="both"/>
              <w:rPr>
                <w:rFonts w:ascii="Times New Roman" w:hAnsi="Times New Roman" w:cs="Times New Roman"/>
                <w:sz w:val="20"/>
              </w:rPr>
            </w:pPr>
            <w:r>
              <w:rPr>
                <w:rFonts w:ascii="Times New Roman" w:hAnsi="Times New Roman" w:cs="Times New Roman"/>
                <w:sz w:val="20"/>
              </w:rPr>
              <w:t>Ranking (1)-(13)</w:t>
            </w:r>
          </w:p>
        </w:tc>
        <w:tc>
          <w:tcPr>
            <w:tcW w:w="1099" w:type="dxa"/>
            <w:vAlign w:val="bottom"/>
          </w:tcPr>
          <w:p w14:paraId="1FCB5BFE"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0.811</w:t>
            </w:r>
          </w:p>
        </w:tc>
        <w:tc>
          <w:tcPr>
            <w:tcW w:w="1099" w:type="dxa"/>
            <w:vAlign w:val="bottom"/>
          </w:tcPr>
          <w:p w14:paraId="5794EB8D"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0.808</w:t>
            </w:r>
          </w:p>
        </w:tc>
        <w:tc>
          <w:tcPr>
            <w:tcW w:w="1099" w:type="dxa"/>
            <w:vAlign w:val="bottom"/>
          </w:tcPr>
          <w:p w14:paraId="071D569E"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0.811</w:t>
            </w:r>
          </w:p>
        </w:tc>
        <w:tc>
          <w:tcPr>
            <w:tcW w:w="1099" w:type="dxa"/>
            <w:vAlign w:val="bottom"/>
          </w:tcPr>
          <w:p w14:paraId="0B90AF70"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0.808</w:t>
            </w:r>
          </w:p>
        </w:tc>
        <w:tc>
          <w:tcPr>
            <w:tcW w:w="1101" w:type="dxa"/>
            <w:vAlign w:val="bottom"/>
          </w:tcPr>
          <w:p w14:paraId="48A70C77" w14:textId="77777777" w:rsidR="0075221D" w:rsidRDefault="00911D69">
            <w:pPr>
              <w:jc w:val="both"/>
              <w:rPr>
                <w:rFonts w:ascii="Times New Roman" w:hAnsi="Times New Roman" w:cs="Times New Roman"/>
                <w:sz w:val="20"/>
              </w:rPr>
            </w:pPr>
            <w:r>
              <w:rPr>
                <w:rFonts w:ascii="Times New Roman" w:hAnsi="Times New Roman" w:cs="Times New Roman"/>
                <w:color w:val="000000"/>
                <w:sz w:val="20"/>
              </w:rPr>
              <w:t>0.583</w:t>
            </w:r>
          </w:p>
        </w:tc>
      </w:tr>
    </w:tbl>
    <w:p w14:paraId="33D7D7FA" w14:textId="12F55AFD" w:rsidR="0075221D" w:rsidRDefault="0075221D">
      <w:pPr>
        <w:jc w:val="both"/>
        <w:rPr>
          <w:rFonts w:ascii="Times New Roman" w:hAnsi="Times New Roman" w:cs="Times New Roman"/>
          <w:sz w:val="24"/>
        </w:rPr>
      </w:pPr>
    </w:p>
    <w:p w14:paraId="7F8E0F7D" w14:textId="28F3AD3C" w:rsidR="0075221D" w:rsidRDefault="00911D69">
      <w:pPr>
        <w:jc w:val="both"/>
        <w:rPr>
          <w:rFonts w:ascii="Times New Roman" w:hAnsi="Times New Roman" w:cs="Times New Roman"/>
          <w:sz w:val="24"/>
        </w:rPr>
      </w:pPr>
      <w:r>
        <w:rPr>
          <w:rFonts w:ascii="Times New Roman" w:hAnsi="Times New Roman" w:cs="Times New Roman"/>
          <w:sz w:val="24"/>
        </w:rPr>
        <w:t xml:space="preserve"> The formulas used in the calculation of the performance metrics in Table 6 are presented below (Briliani, 2019, p.102-103). </w:t>
      </w:r>
    </w:p>
    <w:p w14:paraId="07F52B78" w14:textId="77777777" w:rsidR="0075221D" w:rsidRDefault="00911D69">
      <w:pPr>
        <w:pStyle w:val="Default"/>
        <w:rPr>
          <w:rFonts w:ascii="Times New Roman" w:hAnsi="Times New Roman" w:cs="Times New Roman"/>
        </w:rPr>
      </w:pPr>
      <w:r>
        <w:rPr>
          <w:rFonts w:ascii="Times New Roman" w:hAnsi="Times New Roman" w:cs="Times New Roman"/>
        </w:rPr>
        <w:t xml:space="preserve"> The following formula was used </w:t>
      </w:r>
      <w:r>
        <w:rPr>
          <w:rFonts w:ascii="Times New Roman" w:hAnsi="Times New Roman" w:cs="Times New Roman"/>
        </w:rPr>
        <w:t xml:space="preserve">to calculate the accuracy value. </w:t>
      </w:r>
    </w:p>
    <w:p w14:paraId="63915436" w14:textId="77777777" w:rsidR="0075221D" w:rsidRDefault="0075221D">
      <w:pPr>
        <w:pStyle w:val="Default"/>
        <w:rPr>
          <w:rFonts w:ascii="Times New Roman" w:hAnsi="Times New Roman" w:cs="Times New Roman"/>
        </w:rPr>
      </w:pPr>
    </w:p>
    <w:p w14:paraId="59588F9B" w14:textId="77777777" w:rsidR="0075221D" w:rsidRDefault="00911D69">
      <w:pPr>
        <w:pStyle w:val="Default"/>
        <w:rPr>
          <w:rFonts w:ascii="Times New Roman" w:hAnsi="Times New Roman" w:cs="Times New Roman"/>
        </w:rPr>
      </w:pPr>
      <w:r>
        <w:rPr>
          <w:rFonts w:ascii="Times New Roman" w:hAnsi="Times New Roman" w:cs="Times New Roman"/>
          <w:i/>
        </w:rPr>
        <w:t>Accuracy=</w:t>
      </w:r>
      <m:oMath>
        <m:f>
          <m:fPr>
            <m:ctrlPr>
              <w:rPr>
                <w:rFonts w:ascii="Cambria Math" w:hAnsi="Cambria Math" w:cs="Times New Roman"/>
                <w:i/>
                <w:sz w:val="32"/>
              </w:rPr>
            </m:ctrlPr>
          </m:fPr>
          <m:num>
            <m:r>
              <w:rPr>
                <w:rFonts w:ascii="Cambria Math" w:hAnsi="Cambria Math" w:cs="Times New Roman"/>
                <w:sz w:val="32"/>
              </w:rPr>
              <m:t>TP</m:t>
            </m:r>
            <m:r>
              <w:rPr>
                <w:rFonts w:ascii="Cambria Math" w:hAnsi="Cambria Math" w:cs="Times New Roman"/>
                <w:sz w:val="32"/>
              </w:rPr>
              <m:t>+</m:t>
            </m:r>
            <m:r>
              <w:rPr>
                <w:rFonts w:ascii="Cambria Math" w:hAnsi="Cambria Math" w:cs="Times New Roman"/>
                <w:sz w:val="32"/>
              </w:rPr>
              <m:t>TN</m:t>
            </m:r>
          </m:num>
          <m:den>
            <m:r>
              <w:rPr>
                <w:rFonts w:ascii="Cambria Math" w:hAnsi="Cambria Math" w:cs="Times New Roman"/>
                <w:sz w:val="32"/>
              </w:rPr>
              <m:t>TP</m:t>
            </m:r>
            <m:r>
              <w:rPr>
                <w:rFonts w:ascii="Cambria Math" w:hAnsi="Cambria Math" w:cs="Times New Roman"/>
                <w:sz w:val="32"/>
              </w:rPr>
              <m:t>+</m:t>
            </m:r>
            <m:r>
              <w:rPr>
                <w:rFonts w:ascii="Cambria Math" w:hAnsi="Cambria Math" w:cs="Times New Roman"/>
                <w:sz w:val="32"/>
              </w:rPr>
              <m:t>FP</m:t>
            </m:r>
            <m:r>
              <w:rPr>
                <w:rFonts w:ascii="Cambria Math" w:hAnsi="Cambria Math" w:cs="Times New Roman"/>
                <w:sz w:val="32"/>
              </w:rPr>
              <m:t>+</m:t>
            </m:r>
            <m:r>
              <w:rPr>
                <w:rFonts w:ascii="Cambria Math" w:hAnsi="Cambria Math" w:cs="Times New Roman"/>
                <w:sz w:val="32"/>
              </w:rPr>
              <m:t>FN</m:t>
            </m:r>
            <m:r>
              <w:rPr>
                <w:rFonts w:ascii="Cambria Math" w:hAnsi="Cambria Math" w:cs="Times New Roman"/>
                <w:sz w:val="32"/>
              </w:rPr>
              <m:t>+</m:t>
            </m:r>
            <m:r>
              <w:rPr>
                <w:rFonts w:ascii="Cambria Math" w:hAnsi="Cambria Math" w:cs="Times New Roman"/>
                <w:sz w:val="32"/>
              </w:rPr>
              <m:t>TN</m:t>
            </m:r>
          </m:den>
        </m:f>
      </m:oMath>
    </w:p>
    <w:p w14:paraId="358A0E0B" w14:textId="77777777" w:rsidR="0075221D" w:rsidRDefault="0075221D">
      <w:pPr>
        <w:jc w:val="both"/>
        <w:rPr>
          <w:rFonts w:ascii="Times New Roman" w:hAnsi="Times New Roman" w:cs="Times New Roman"/>
          <w:sz w:val="24"/>
        </w:rPr>
      </w:pPr>
    </w:p>
    <w:p w14:paraId="0C498295" w14:textId="77777777" w:rsidR="0075221D" w:rsidRDefault="00911D69">
      <w:pPr>
        <w:pStyle w:val="Default"/>
        <w:rPr>
          <w:rFonts w:ascii="Times New Roman" w:hAnsi="Times New Roman" w:cs="Times New Roman"/>
        </w:rPr>
      </w:pPr>
      <w:r>
        <w:rPr>
          <w:rFonts w:ascii="Times New Roman" w:hAnsi="Times New Roman" w:cs="Times New Roman"/>
        </w:rPr>
        <w:t>The following formula was used to calculate the precision value.</w:t>
      </w:r>
    </w:p>
    <w:p w14:paraId="7B2345A6" w14:textId="77777777" w:rsidR="0075221D" w:rsidRDefault="0075221D">
      <w:pPr>
        <w:pStyle w:val="Default"/>
        <w:rPr>
          <w:rFonts w:ascii="Times New Roman" w:hAnsi="Times New Roman" w:cs="Times New Roman"/>
        </w:rPr>
      </w:pPr>
    </w:p>
    <w:p w14:paraId="1333E200" w14:textId="77777777" w:rsidR="0075221D" w:rsidRDefault="00911D69">
      <w:pPr>
        <w:pStyle w:val="Default"/>
        <w:rPr>
          <w:rFonts w:ascii="Times New Roman" w:hAnsi="Times New Roman" w:cs="Times New Roman"/>
        </w:rPr>
      </w:pPr>
      <w:r>
        <w:rPr>
          <w:rFonts w:ascii="Times New Roman" w:hAnsi="Times New Roman" w:cs="Times New Roman"/>
          <w:i/>
        </w:rPr>
        <w:t>Precision=</w:t>
      </w:r>
      <m:oMath>
        <m:f>
          <m:fPr>
            <m:ctrlPr>
              <w:rPr>
                <w:rFonts w:ascii="Cambria Math" w:hAnsi="Cambria Math" w:cs="Times New Roman"/>
                <w:i/>
                <w:sz w:val="32"/>
              </w:rPr>
            </m:ctrlPr>
          </m:fPr>
          <m:num>
            <m:r>
              <w:rPr>
                <w:rFonts w:ascii="Cambria Math" w:hAnsi="Cambria Math" w:cs="Times New Roman"/>
                <w:sz w:val="32"/>
              </w:rPr>
              <m:t>TP</m:t>
            </m:r>
          </m:num>
          <m:den>
            <m:r>
              <w:rPr>
                <w:rFonts w:ascii="Cambria Math" w:hAnsi="Cambria Math" w:cs="Times New Roman"/>
                <w:sz w:val="32"/>
              </w:rPr>
              <m:t>TP</m:t>
            </m:r>
            <m:r>
              <w:rPr>
                <w:rFonts w:ascii="Cambria Math" w:hAnsi="Cambria Math" w:cs="Times New Roman"/>
                <w:sz w:val="32"/>
              </w:rPr>
              <m:t>+</m:t>
            </m:r>
            <m:r>
              <w:rPr>
                <w:rFonts w:ascii="Cambria Math" w:hAnsi="Cambria Math" w:cs="Times New Roman"/>
                <w:sz w:val="32"/>
              </w:rPr>
              <m:t>FP</m:t>
            </m:r>
          </m:den>
        </m:f>
      </m:oMath>
    </w:p>
    <w:p w14:paraId="4871D4AB" w14:textId="77777777" w:rsidR="0075221D" w:rsidRDefault="0075221D">
      <w:pPr>
        <w:jc w:val="both"/>
        <w:rPr>
          <w:rFonts w:ascii="Times New Roman" w:hAnsi="Times New Roman" w:cs="Times New Roman"/>
          <w:sz w:val="24"/>
        </w:rPr>
      </w:pPr>
    </w:p>
    <w:p w14:paraId="51F88693" w14:textId="77777777" w:rsidR="0075221D" w:rsidRDefault="00911D69">
      <w:pPr>
        <w:pStyle w:val="Default"/>
        <w:rPr>
          <w:rFonts w:ascii="Times New Roman" w:hAnsi="Times New Roman" w:cs="Times New Roman"/>
        </w:rPr>
      </w:pPr>
      <w:r>
        <w:rPr>
          <w:rFonts w:ascii="Times New Roman" w:hAnsi="Times New Roman" w:cs="Times New Roman"/>
        </w:rPr>
        <w:t>The following formula was used to calculate the recall value.</w:t>
      </w:r>
    </w:p>
    <w:p w14:paraId="464FA92B" w14:textId="77777777" w:rsidR="0075221D" w:rsidRDefault="0075221D">
      <w:pPr>
        <w:jc w:val="both"/>
        <w:rPr>
          <w:rFonts w:ascii="Times New Roman" w:hAnsi="Times New Roman" w:cs="Times New Roman"/>
          <w:sz w:val="24"/>
        </w:rPr>
      </w:pPr>
    </w:p>
    <w:p w14:paraId="7919A272" w14:textId="77777777" w:rsidR="0075221D" w:rsidRDefault="00911D69">
      <w:pPr>
        <w:pStyle w:val="Default"/>
        <w:rPr>
          <w:rFonts w:ascii="Times New Roman" w:hAnsi="Times New Roman" w:cs="Times New Roman"/>
        </w:rPr>
      </w:pPr>
      <w:r>
        <w:rPr>
          <w:rFonts w:ascii="Times New Roman" w:hAnsi="Times New Roman" w:cs="Times New Roman"/>
          <w:i/>
        </w:rPr>
        <w:t>Recall=</w:t>
      </w:r>
      <m:oMath>
        <m:f>
          <m:fPr>
            <m:ctrlPr>
              <w:rPr>
                <w:rFonts w:ascii="Cambria Math" w:hAnsi="Cambria Math" w:cs="Times New Roman"/>
                <w:i/>
                <w:sz w:val="32"/>
              </w:rPr>
            </m:ctrlPr>
          </m:fPr>
          <m:num>
            <m:r>
              <w:rPr>
                <w:rFonts w:ascii="Cambria Math" w:hAnsi="Cambria Math" w:cs="Times New Roman"/>
                <w:sz w:val="32"/>
              </w:rPr>
              <m:t>TP</m:t>
            </m:r>
          </m:num>
          <m:den>
            <m:r>
              <w:rPr>
                <w:rFonts w:ascii="Cambria Math" w:hAnsi="Cambria Math" w:cs="Times New Roman"/>
                <w:sz w:val="32"/>
              </w:rPr>
              <m:t>TP</m:t>
            </m:r>
            <m:r>
              <w:rPr>
                <w:rFonts w:ascii="Cambria Math" w:hAnsi="Cambria Math" w:cs="Times New Roman"/>
                <w:sz w:val="32"/>
              </w:rPr>
              <m:t>+</m:t>
            </m:r>
            <m:r>
              <w:rPr>
                <w:rFonts w:ascii="Cambria Math" w:hAnsi="Cambria Math" w:cs="Times New Roman"/>
                <w:sz w:val="32"/>
              </w:rPr>
              <m:t>FN</m:t>
            </m:r>
          </m:den>
        </m:f>
      </m:oMath>
    </w:p>
    <w:p w14:paraId="6779E8B9" w14:textId="77777777" w:rsidR="0075221D" w:rsidRDefault="0075221D">
      <w:pPr>
        <w:jc w:val="both"/>
        <w:rPr>
          <w:rFonts w:ascii="Times New Roman" w:hAnsi="Times New Roman" w:cs="Times New Roman"/>
          <w:sz w:val="24"/>
        </w:rPr>
      </w:pPr>
    </w:p>
    <w:p w14:paraId="4AE1DE0B" w14:textId="77777777" w:rsidR="0075221D" w:rsidRDefault="00911D69">
      <w:pPr>
        <w:pStyle w:val="Default"/>
        <w:rPr>
          <w:rFonts w:ascii="Times New Roman" w:hAnsi="Times New Roman" w:cs="Times New Roman"/>
        </w:rPr>
      </w:pPr>
      <w:r>
        <w:rPr>
          <w:rFonts w:ascii="Times New Roman" w:hAnsi="Times New Roman" w:cs="Times New Roman"/>
        </w:rPr>
        <w:t>The following formula was used to calculate the F1-score value.</w:t>
      </w:r>
    </w:p>
    <w:p w14:paraId="561027DB" w14:textId="77777777" w:rsidR="0075221D" w:rsidRDefault="0075221D">
      <w:pPr>
        <w:pStyle w:val="Default"/>
        <w:rPr>
          <w:rFonts w:ascii="Times New Roman" w:hAnsi="Times New Roman" w:cs="Times New Roman"/>
        </w:rPr>
      </w:pPr>
    </w:p>
    <w:p w14:paraId="44D5F0EC" w14:textId="77777777" w:rsidR="0075221D" w:rsidRDefault="00911D69">
      <w:pPr>
        <w:pStyle w:val="Default"/>
        <w:rPr>
          <w:rFonts w:ascii="Times New Roman" w:hAnsi="Times New Roman" w:cs="Times New Roman"/>
        </w:rPr>
      </w:pPr>
      <w:r>
        <w:rPr>
          <w:rFonts w:ascii="Times New Roman" w:hAnsi="Times New Roman" w:cs="Times New Roman"/>
          <w:i/>
        </w:rPr>
        <w:t xml:space="preserve">F1-score=2* </w:t>
      </w:r>
      <m:oMath>
        <m:f>
          <m:fPr>
            <m:ctrlPr>
              <w:rPr>
                <w:rFonts w:ascii="Cambria Math" w:hAnsi="Cambria Math" w:cs="Times New Roman"/>
                <w:i/>
                <w:sz w:val="32"/>
              </w:rPr>
            </m:ctrlPr>
          </m:fPr>
          <m:num>
            <m:r>
              <w:rPr>
                <w:rFonts w:ascii="Cambria Math" w:hAnsi="Cambria Math" w:cs="Times New Roman"/>
                <w:sz w:val="32"/>
              </w:rPr>
              <m:t>Precision</m:t>
            </m:r>
            <m:r>
              <w:rPr>
                <w:rFonts w:ascii="Cambria Math" w:hAnsi="Cambria Math" w:cs="Times New Roman"/>
                <w:sz w:val="32"/>
              </w:rPr>
              <m:t xml:space="preserve"> * </m:t>
            </m:r>
            <m:r>
              <w:rPr>
                <w:rFonts w:ascii="Cambria Math" w:hAnsi="Cambria Math" w:cs="Times New Roman"/>
                <w:sz w:val="32"/>
              </w:rPr>
              <m:t>Recall</m:t>
            </m:r>
          </m:num>
          <m:den>
            <m:r>
              <w:rPr>
                <w:rFonts w:ascii="Cambria Math" w:hAnsi="Cambria Math" w:cs="Times New Roman"/>
                <w:sz w:val="32"/>
              </w:rPr>
              <m:t>Precision</m:t>
            </m:r>
            <m:r>
              <w:rPr>
                <w:rFonts w:ascii="Cambria Math" w:hAnsi="Cambria Math" w:cs="Times New Roman"/>
                <w:sz w:val="32"/>
              </w:rPr>
              <m:t xml:space="preserve"> + </m:t>
            </m:r>
            <m:r>
              <w:rPr>
                <w:rFonts w:ascii="Cambria Math" w:hAnsi="Cambria Math" w:cs="Times New Roman"/>
                <w:sz w:val="32"/>
              </w:rPr>
              <m:t>Recall</m:t>
            </m:r>
          </m:den>
        </m:f>
      </m:oMath>
    </w:p>
    <w:p w14:paraId="5E886AF2" w14:textId="77777777" w:rsidR="0075221D" w:rsidRDefault="0075221D">
      <w:pPr>
        <w:jc w:val="both"/>
        <w:rPr>
          <w:rFonts w:ascii="Times New Roman" w:hAnsi="Times New Roman" w:cs="Times New Roman"/>
          <w:sz w:val="24"/>
        </w:rPr>
      </w:pPr>
    </w:p>
    <w:p w14:paraId="327B9E41" w14:textId="77777777" w:rsidR="0075221D" w:rsidRDefault="00911D69">
      <w:pPr>
        <w:jc w:val="both"/>
        <w:rPr>
          <w:rFonts w:ascii="Times New Roman" w:eastAsiaTheme="minorEastAsia" w:hAnsi="Times New Roman" w:cs="Times New Roman"/>
          <w:sz w:val="24"/>
        </w:rPr>
      </w:pPr>
      <w:r>
        <w:rPr>
          <w:rFonts w:ascii="Times New Roman" w:hAnsi="Times New Roman" w:cs="Times New Roman"/>
          <w:sz w:val="24"/>
        </w:rPr>
        <w:t xml:space="preserve">Cohen’s Kappa </w:t>
      </w:r>
      <w:r>
        <w:rPr>
          <w:rFonts w:ascii="Times New Roman" w:hAnsi="Times New Roman" w:cs="Times New Roman"/>
          <w:sz w:val="24"/>
        </w:rPr>
        <w:tab/>
      </w:r>
      <m:oMath>
        <m:r>
          <w:rPr>
            <w:rFonts w:ascii="Cambria Math" w:hAnsi="Cambria Math" w:cs="Times New Roman"/>
            <w:sz w:val="24"/>
          </w:rPr>
          <m:t>P</m:t>
        </m:r>
        <m:r>
          <w:rPr>
            <w:rFonts w:ascii="Cambria Math" w:hAnsi="Cambria Math" w:cs="Times New Roman"/>
            <w:sz w:val="24"/>
          </w:rPr>
          <m:t>=</m:t>
        </m:r>
        <m:f>
          <m:fPr>
            <m:ctrlPr>
              <w:rPr>
                <w:rFonts w:ascii="Cambria Math" w:hAnsi="Cambria Math" w:cs="Times New Roman"/>
                <w:sz w:val="24"/>
              </w:rPr>
            </m:ctrlPr>
          </m:fPr>
          <m:num>
            <m:sSub>
              <m:sSubPr>
                <m:ctrlPr>
                  <w:rPr>
                    <w:rFonts w:ascii="Cambria Math" w:hAnsi="Cambria Math" w:cs="Times New Roman"/>
                    <w:sz w:val="24"/>
                  </w:rPr>
                </m:ctrlPr>
              </m:sSubPr>
              <m:e>
                <m:r>
                  <w:rPr>
                    <w:rFonts w:ascii="Cambria Math" w:hAnsi="Cambria Math" w:cs="Times New Roman"/>
                    <w:sz w:val="24"/>
                  </w:rPr>
                  <m:t>P</m:t>
                </m:r>
              </m:e>
              <m:sub>
                <m:r>
                  <w:rPr>
                    <w:rFonts w:ascii="Cambria Math" w:hAnsi="Cambria Math" w:cs="Times New Roman"/>
                    <w:sz w:val="24"/>
                  </w:rPr>
                  <m:t>0</m:t>
                </m:r>
              </m:sub>
            </m:sSub>
            <m: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P</m:t>
                </m:r>
              </m:e>
              <m:sub>
                <m:r>
                  <w:rPr>
                    <w:rFonts w:ascii="Cambria Math" w:hAnsi="Cambria Math" w:cs="Times New Roman"/>
                    <w:sz w:val="24"/>
                  </w:rPr>
                  <m:t>e</m:t>
                </m:r>
              </m:sub>
            </m:sSub>
          </m:num>
          <m:den>
            <m:r>
              <w:rPr>
                <w:rFonts w:ascii="Cambria Math" w:hAnsi="Cambria Math" w:cs="Times New Roman"/>
                <w:sz w:val="24"/>
              </w:rPr>
              <m:t>1-</m:t>
            </m:r>
            <m:sSub>
              <m:sSubPr>
                <m:ctrlPr>
                  <w:rPr>
                    <w:rFonts w:ascii="Cambria Math" w:hAnsi="Cambria Math" w:cs="Times New Roman"/>
                    <w:sz w:val="24"/>
                  </w:rPr>
                </m:ctrlPr>
              </m:sSubPr>
              <m:e>
                <m:r>
                  <w:rPr>
                    <w:rFonts w:ascii="Cambria Math" w:hAnsi="Cambria Math" w:cs="Times New Roman"/>
                    <w:sz w:val="24"/>
                  </w:rPr>
                  <m:t>P</m:t>
                </m:r>
              </m:e>
              <m:sub>
                <m:r>
                  <w:rPr>
                    <w:rFonts w:ascii="Cambria Math" w:hAnsi="Cambria Math" w:cs="Times New Roman"/>
                    <w:sz w:val="24"/>
                  </w:rPr>
                  <m:t>e</m:t>
                </m:r>
              </m:sub>
            </m:sSub>
          </m:den>
        </m:f>
      </m:oMath>
    </w:p>
    <w:p w14:paraId="4B73035F" w14:textId="77777777" w:rsidR="0075221D" w:rsidRDefault="00911D69">
      <w:pPr>
        <w:jc w:val="both"/>
        <w:rPr>
          <w:rFonts w:ascii="Times New Roman" w:hAnsi="Times New Roman" w:cs="Times New Roman"/>
          <w:color w:val="000000"/>
          <w:sz w:val="24"/>
        </w:rPr>
      </w:pPr>
      <m:oMath>
        <m:sSub>
          <m:sSubPr>
            <m:ctrlPr>
              <w:rPr>
                <w:rFonts w:ascii="Cambria Math" w:hAnsi="Cambria Math" w:cs="Times New Roman"/>
                <w:sz w:val="24"/>
              </w:rPr>
            </m:ctrlPr>
          </m:sSubPr>
          <m:e>
            <m:r>
              <w:rPr>
                <w:rFonts w:ascii="Cambria Math" w:hAnsi="Cambria Math" w:cs="Times New Roman"/>
                <w:sz w:val="24"/>
              </w:rPr>
              <m:t>P</m:t>
            </m:r>
          </m:e>
          <m:sub>
            <m:r>
              <w:rPr>
                <w:rFonts w:ascii="Cambria Math" w:hAnsi="Cambria Math" w:cs="Times New Roman"/>
                <w:sz w:val="24"/>
              </w:rPr>
              <m:t>0</m:t>
            </m:r>
          </m:sub>
        </m:sSub>
        <m:r>
          <w:rPr>
            <w:rFonts w:ascii="Cambria Math" w:hAnsi="Cambria Math" w:cs="Times New Roman"/>
            <w:sz w:val="24"/>
          </w:rPr>
          <m:t>=</m:t>
        </m:r>
      </m:oMath>
      <w:r>
        <w:rPr>
          <w:rFonts w:ascii="Times New Roman" w:hAnsi="Times New Roman" w:cs="Times New Roman"/>
          <w:color w:val="000000"/>
          <w:sz w:val="24"/>
        </w:rPr>
        <w:t>Relative observed agreement among accuracy.</w:t>
      </w:r>
    </w:p>
    <w:p w14:paraId="16553299" w14:textId="77777777" w:rsidR="0075221D" w:rsidRDefault="00911D69">
      <w:pPr>
        <w:jc w:val="both"/>
        <w:rPr>
          <w:rFonts w:ascii="Times New Roman" w:eastAsiaTheme="minorEastAsia" w:hAnsi="Times New Roman" w:cs="Times New Roman"/>
          <w:color w:val="000000"/>
          <w:sz w:val="24"/>
        </w:rPr>
      </w:pPr>
      <m:oMathPara>
        <m:oMathParaPr>
          <m:jc m:val="left"/>
        </m:oMathParaPr>
        <m:oMath>
          <m:sSub>
            <m:sSubPr>
              <m:ctrlPr>
                <w:rPr>
                  <w:rFonts w:ascii="Cambria Math" w:hAnsi="Cambria Math" w:cs="Times New Roman"/>
                  <w:color w:val="000000"/>
                  <w:sz w:val="24"/>
                </w:rPr>
              </m:ctrlPr>
            </m:sSubPr>
            <m:e>
              <m:r>
                <w:rPr>
                  <w:rFonts w:ascii="Cambria Math" w:hAnsi="Cambria Math" w:cs="Times New Roman"/>
                  <w:color w:val="000000"/>
                  <w:sz w:val="24"/>
                </w:rPr>
                <m:t>P</m:t>
              </m:r>
            </m:e>
            <m:sub>
              <m:r>
                <w:rPr>
                  <w:rFonts w:ascii="Cambria Math" w:hAnsi="Cambria Math" w:cs="Times New Roman"/>
                  <w:color w:val="000000"/>
                  <w:sz w:val="24"/>
                </w:rPr>
                <m:t>e</m:t>
              </m:r>
            </m:sub>
          </m:sSub>
          <m:r>
            <m:rPr>
              <m:sty m:val="p"/>
            </m:rPr>
            <w:rPr>
              <w:rFonts w:ascii="Cambria Math" w:hAnsi="Cambria Math" w:cs="Times New Roman"/>
              <w:color w:val="000000"/>
              <w:sz w:val="24"/>
            </w:rPr>
            <m:t xml:space="preserve">=Hypothetical probability </m:t>
          </m:r>
          <m:r>
            <m:rPr>
              <m:sty m:val="p"/>
            </m:rPr>
            <w:rPr>
              <w:rFonts w:ascii="Cambria Math" w:hAnsi="Cambria Math" w:cs="Times New Roman"/>
              <w:color w:val="000000"/>
              <w:sz w:val="24"/>
            </w:rPr>
            <m:t xml:space="preserve">of chance agreement  </m:t>
          </m:r>
        </m:oMath>
      </m:oMathPara>
    </w:p>
    <w:p w14:paraId="5D82DE50" w14:textId="77777777" w:rsidR="0075221D" w:rsidRDefault="0075221D">
      <w:pPr>
        <w:jc w:val="both"/>
        <w:rPr>
          <w:rFonts w:ascii="Times New Roman" w:hAnsi="Times New Roman" w:cs="Times New Roman"/>
          <w:sz w:val="24"/>
          <w:highlight w:val="yellow"/>
        </w:rPr>
      </w:pPr>
    </w:p>
    <w:p w14:paraId="00978EE3" w14:textId="01B89560" w:rsidR="0075221D" w:rsidRDefault="00911D69">
      <w:pPr>
        <w:jc w:val="both"/>
        <w:rPr>
          <w:rFonts w:ascii="Times New Roman" w:hAnsi="Times New Roman" w:cs="Times New Roman"/>
          <w:sz w:val="24"/>
        </w:rPr>
      </w:pPr>
      <w:r>
        <w:rPr>
          <w:rFonts w:ascii="Times New Roman" w:hAnsi="Times New Roman" w:cs="Times New Roman"/>
          <w:sz w:val="24"/>
        </w:rPr>
        <w:t xml:space="preserve"> In the formulas, TP represents the real positive number, TN the real negative number, FP the incorrect positive number, and FN the incorrect negative number. In Figure 3, where the performance metrics of the machine learning algorithms according to the te</w:t>
      </w:r>
      <w:r>
        <w:rPr>
          <w:rFonts w:ascii="Times New Roman" w:hAnsi="Times New Roman" w:cs="Times New Roman"/>
          <w:sz w:val="24"/>
        </w:rPr>
        <w:t xml:space="preserve">st results are presented, it was observed that the XGBoost algorithm yielded a more successful estimation result compared to the other machine learning methods. </w:t>
      </w:r>
    </w:p>
    <w:p w14:paraId="307BB86A" w14:textId="77777777" w:rsidR="0075221D" w:rsidRDefault="0075221D">
      <w:pPr>
        <w:jc w:val="both"/>
        <w:rPr>
          <w:rFonts w:ascii="Times New Roman" w:hAnsi="Times New Roman" w:cs="Times New Roman"/>
          <w:sz w:val="24"/>
        </w:rPr>
      </w:pPr>
    </w:p>
    <w:p w14:paraId="68BB8883" w14:textId="77777777" w:rsidR="0075221D" w:rsidRDefault="0075221D">
      <w:pPr>
        <w:jc w:val="both"/>
        <w:rPr>
          <w:rFonts w:ascii="Times New Roman" w:hAnsi="Times New Roman" w:cs="Times New Roman"/>
          <w:sz w:val="24"/>
        </w:rPr>
      </w:pPr>
    </w:p>
    <w:p w14:paraId="2B2695D2" w14:textId="0C24C05B" w:rsidR="0075221D" w:rsidRDefault="00911D69">
      <w:pPr>
        <w:jc w:val="both"/>
        <w:rPr>
          <w:rFonts w:ascii="Times New Roman" w:hAnsi="Times New Roman" w:cs="Times New Roman"/>
          <w:sz w:val="24"/>
        </w:rPr>
      </w:pPr>
      <w:r>
        <w:rPr>
          <w:rFonts w:ascii="Times New Roman" w:hAnsi="Times New Roman" w:cs="Times New Roman"/>
          <w:noProof/>
          <w:sz w:val="24"/>
          <w:lang w:val="tr-TR" w:eastAsia="tr-TR"/>
        </w:rPr>
        <w:lastRenderedPageBreak/>
        <w:drawing>
          <wp:inline distT="0" distB="0" distL="0" distR="0" wp14:anchorId="777EF984" wp14:editId="30A384A7">
            <wp:extent cx="5753735" cy="5450840"/>
            <wp:effectExtent l="0" t="0" r="0" b="0"/>
            <wp:docPr id="235221333"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35" cy="5450840"/>
                    </a:xfrm>
                    <a:prstGeom prst="rect">
                      <a:avLst/>
                    </a:prstGeom>
                    <a:noFill/>
                    <a:ln>
                      <a:noFill/>
                    </a:ln>
                  </pic:spPr>
                </pic:pic>
              </a:graphicData>
            </a:graphic>
          </wp:inline>
        </w:drawing>
      </w:r>
    </w:p>
    <w:p w14:paraId="3D16E327" w14:textId="2083CF50" w:rsidR="0075221D" w:rsidRDefault="00911D69">
      <w:pPr>
        <w:jc w:val="both"/>
        <w:rPr>
          <w:rFonts w:ascii="Times New Roman" w:hAnsi="Times New Roman" w:cs="Times New Roman"/>
          <w:sz w:val="24"/>
        </w:rPr>
      </w:pPr>
      <w:r>
        <w:rPr>
          <w:rFonts w:ascii="Times New Roman" w:hAnsi="Times New Roman" w:cs="Times New Roman"/>
          <w:b/>
          <w:sz w:val="24"/>
        </w:rPr>
        <w:t>Figure 3.</w:t>
      </w:r>
      <w:r>
        <w:rPr>
          <w:rFonts w:ascii="Times New Roman" w:hAnsi="Times New Roman" w:cs="Times New Roman"/>
          <w:sz w:val="24"/>
        </w:rPr>
        <w:t xml:space="preserve"> Comparison of ML Algorithms According to Performance Metrics</w:t>
      </w:r>
    </w:p>
    <w:p w14:paraId="7BB4F811" w14:textId="77777777" w:rsidR="0075221D" w:rsidRDefault="0075221D">
      <w:pPr>
        <w:jc w:val="both"/>
        <w:rPr>
          <w:rFonts w:ascii="Times New Roman" w:hAnsi="Times New Roman" w:cs="Times New Roman"/>
          <w:sz w:val="24"/>
        </w:rPr>
      </w:pPr>
    </w:p>
    <w:p w14:paraId="2EF8F961" w14:textId="1BD8D15F" w:rsidR="0075221D" w:rsidRDefault="00911D69">
      <w:pPr>
        <w:jc w:val="both"/>
        <w:rPr>
          <w:rFonts w:ascii="Times New Roman" w:hAnsi="Times New Roman" w:cs="Times New Roman"/>
          <w:sz w:val="24"/>
          <w:highlight w:val="yellow"/>
        </w:rPr>
      </w:pPr>
      <w:r>
        <w:rPr>
          <w:rFonts w:ascii="Times New Roman" w:hAnsi="Times New Roman" w:cs="Times New Roman"/>
          <w:sz w:val="24"/>
        </w:rPr>
        <w:t>Table 7 presents t</w:t>
      </w:r>
      <w:r>
        <w:rPr>
          <w:rFonts w:ascii="Times New Roman" w:hAnsi="Times New Roman" w:cs="Times New Roman"/>
          <w:sz w:val="24"/>
        </w:rPr>
        <w:t xml:space="preserve">he comparison of the models according to the most successful variable groups. </w:t>
      </w:r>
    </w:p>
    <w:p w14:paraId="61FF3899" w14:textId="172B4078" w:rsidR="0075221D" w:rsidRDefault="0075221D">
      <w:pPr>
        <w:jc w:val="both"/>
        <w:rPr>
          <w:rFonts w:ascii="Times New Roman" w:hAnsi="Times New Roman" w:cs="Times New Roman"/>
          <w:sz w:val="24"/>
        </w:rPr>
      </w:pPr>
    </w:p>
    <w:p w14:paraId="370D573B" w14:textId="77777777" w:rsidR="0075221D" w:rsidRDefault="0075221D">
      <w:pPr>
        <w:jc w:val="both"/>
        <w:rPr>
          <w:rFonts w:ascii="Times New Roman" w:hAnsi="Times New Roman" w:cs="Times New Roman"/>
          <w:sz w:val="24"/>
        </w:rPr>
      </w:pPr>
    </w:p>
    <w:p w14:paraId="246BFCB1" w14:textId="77777777" w:rsidR="0075221D" w:rsidRDefault="0075221D">
      <w:pPr>
        <w:jc w:val="both"/>
        <w:rPr>
          <w:rFonts w:ascii="Times New Roman" w:hAnsi="Times New Roman" w:cs="Times New Roman"/>
          <w:sz w:val="24"/>
        </w:rPr>
      </w:pPr>
    </w:p>
    <w:p w14:paraId="2424CD65" w14:textId="77777777" w:rsidR="0075221D" w:rsidRDefault="0075221D">
      <w:pPr>
        <w:jc w:val="both"/>
        <w:rPr>
          <w:rFonts w:ascii="Times New Roman" w:hAnsi="Times New Roman" w:cs="Times New Roman"/>
          <w:sz w:val="24"/>
        </w:rPr>
      </w:pPr>
    </w:p>
    <w:p w14:paraId="15DE6E89" w14:textId="77777777" w:rsidR="0075221D" w:rsidRDefault="0075221D">
      <w:pPr>
        <w:jc w:val="both"/>
        <w:rPr>
          <w:rFonts w:ascii="Times New Roman" w:hAnsi="Times New Roman" w:cs="Times New Roman"/>
          <w:sz w:val="24"/>
        </w:rPr>
      </w:pPr>
    </w:p>
    <w:p w14:paraId="5CE42B9B" w14:textId="77777777" w:rsidR="0075221D" w:rsidRDefault="0075221D">
      <w:pPr>
        <w:jc w:val="both"/>
        <w:rPr>
          <w:rFonts w:ascii="Times New Roman" w:hAnsi="Times New Roman" w:cs="Times New Roman"/>
          <w:sz w:val="24"/>
        </w:rPr>
      </w:pPr>
    </w:p>
    <w:p w14:paraId="4AC28233" w14:textId="77777777" w:rsidR="0075221D" w:rsidRDefault="0075221D">
      <w:pPr>
        <w:jc w:val="both"/>
        <w:rPr>
          <w:rFonts w:ascii="Times New Roman" w:hAnsi="Times New Roman" w:cs="Times New Roman"/>
          <w:sz w:val="24"/>
        </w:rPr>
      </w:pPr>
    </w:p>
    <w:p w14:paraId="47997852" w14:textId="77777777" w:rsidR="0075221D" w:rsidRDefault="0075221D">
      <w:pPr>
        <w:jc w:val="both"/>
        <w:rPr>
          <w:rFonts w:ascii="Times New Roman" w:hAnsi="Times New Roman" w:cs="Times New Roman"/>
          <w:sz w:val="24"/>
        </w:rPr>
      </w:pPr>
    </w:p>
    <w:p w14:paraId="5DD1D8C7" w14:textId="57D40E03" w:rsidR="0075221D" w:rsidRDefault="00911D69">
      <w:pPr>
        <w:jc w:val="both"/>
        <w:rPr>
          <w:rFonts w:ascii="Times New Roman" w:hAnsi="Times New Roman" w:cs="Times New Roman"/>
          <w:sz w:val="24"/>
        </w:rPr>
      </w:pPr>
      <w:r>
        <w:rPr>
          <w:rFonts w:ascii="Times New Roman" w:hAnsi="Times New Roman" w:cs="Times New Roman"/>
          <w:b/>
          <w:sz w:val="24"/>
        </w:rPr>
        <w:lastRenderedPageBreak/>
        <w:t>Table 7.</w:t>
      </w:r>
      <w:r>
        <w:rPr>
          <w:rFonts w:ascii="Times New Roman" w:hAnsi="Times New Roman" w:cs="Times New Roman"/>
          <w:sz w:val="24"/>
        </w:rPr>
        <w:t xml:space="preserve"> Comparison of the Models According to the Most Successful Variable Groups </w:t>
      </w:r>
    </w:p>
    <w:tbl>
      <w:tblPr>
        <w:tblStyle w:val="DzTablo5"/>
        <w:tblW w:w="8875" w:type="dxa"/>
        <w:tblLook w:val="04A0" w:firstRow="1" w:lastRow="0" w:firstColumn="1" w:lastColumn="0" w:noHBand="0" w:noVBand="1"/>
      </w:tblPr>
      <w:tblGrid>
        <w:gridCol w:w="1180"/>
        <w:gridCol w:w="1180"/>
        <w:gridCol w:w="1180"/>
        <w:gridCol w:w="1180"/>
        <w:gridCol w:w="1180"/>
        <w:gridCol w:w="1180"/>
        <w:gridCol w:w="1795"/>
      </w:tblGrid>
      <w:tr w:rsidR="0075221D" w14:paraId="50795AD0" w14:textId="77777777" w:rsidTr="0075221D">
        <w:trPr>
          <w:cnfStyle w:val="100000000000" w:firstRow="1" w:lastRow="0" w:firstColumn="0" w:lastColumn="0" w:oddVBand="0" w:evenVBand="0" w:oddHBand="0" w:evenHBand="0" w:firstRowFirstColumn="0" w:firstRowLastColumn="0" w:lastRowFirstColumn="0" w:lastRowLastColumn="0"/>
          <w:trHeight w:val="290"/>
        </w:trPr>
        <w:tc>
          <w:tcPr>
            <w:cnfStyle w:val="001000000100" w:firstRow="0" w:lastRow="0" w:firstColumn="1" w:lastColumn="0" w:oddVBand="0" w:evenVBand="0" w:oddHBand="0" w:evenHBand="0" w:firstRowFirstColumn="1" w:firstRowLastColumn="0" w:lastRowFirstColumn="0" w:lastRowLastColumn="0"/>
            <w:tcW w:w="1180" w:type="dxa"/>
            <w:noWrap/>
            <w:hideMark/>
          </w:tcPr>
          <w:p w14:paraId="5676276E" w14:textId="77777777" w:rsidR="0075221D" w:rsidRDefault="00911D69">
            <w:pPr>
              <w:jc w:val="both"/>
              <w:rPr>
                <w:rFonts w:ascii="Times New Roman" w:hAnsi="Times New Roman" w:cs="Times New Roman"/>
                <w:b/>
                <w:sz w:val="20"/>
              </w:rPr>
            </w:pPr>
            <w:r>
              <w:rPr>
                <w:rFonts w:ascii="Times New Roman" w:hAnsi="Times New Roman" w:cs="Times New Roman"/>
                <w:b/>
                <w:sz w:val="20"/>
              </w:rPr>
              <w:t>Model</w:t>
            </w:r>
          </w:p>
        </w:tc>
        <w:tc>
          <w:tcPr>
            <w:tcW w:w="1180" w:type="dxa"/>
            <w:noWrap/>
            <w:hideMark/>
          </w:tcPr>
          <w:p w14:paraId="2FF915ED" w14:textId="73593C20" w:rsidR="0075221D" w:rsidRDefault="00911D6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i w:val="0"/>
                <w:iCs w:val="0"/>
                <w:sz w:val="20"/>
              </w:rPr>
            </w:pPr>
            <w:r>
              <w:rPr>
                <w:rFonts w:ascii="Times New Roman" w:hAnsi="Times New Roman" w:cs="Times New Roman"/>
                <w:b/>
                <w:i w:val="0"/>
                <w:iCs w:val="0"/>
                <w:sz w:val="20"/>
              </w:rPr>
              <w:t>Accuracy</w:t>
            </w:r>
          </w:p>
          <w:p w14:paraId="0DD37856" w14:textId="3D2AD9FA" w:rsidR="0075221D" w:rsidRDefault="0075221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p>
        </w:tc>
        <w:tc>
          <w:tcPr>
            <w:tcW w:w="1180" w:type="dxa"/>
            <w:noWrap/>
            <w:hideMark/>
          </w:tcPr>
          <w:p w14:paraId="04BC38C3" w14:textId="02D21A09" w:rsidR="0075221D" w:rsidRDefault="00911D6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b/>
                <w:sz w:val="20"/>
              </w:rPr>
              <w:t>Precision</w:t>
            </w:r>
          </w:p>
        </w:tc>
        <w:tc>
          <w:tcPr>
            <w:tcW w:w="1180" w:type="dxa"/>
            <w:noWrap/>
            <w:hideMark/>
          </w:tcPr>
          <w:p w14:paraId="43DA4930" w14:textId="3597C918" w:rsidR="0075221D" w:rsidRDefault="00911D6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b/>
                <w:sz w:val="20"/>
              </w:rPr>
              <w:t>Recall</w:t>
            </w:r>
          </w:p>
        </w:tc>
        <w:tc>
          <w:tcPr>
            <w:tcW w:w="1180" w:type="dxa"/>
            <w:noWrap/>
            <w:hideMark/>
          </w:tcPr>
          <w:p w14:paraId="283680B1" w14:textId="162E6C91" w:rsidR="0075221D" w:rsidRDefault="00911D6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b/>
                <w:sz w:val="20"/>
              </w:rPr>
              <w:t>F1-Score</w:t>
            </w:r>
          </w:p>
        </w:tc>
        <w:tc>
          <w:tcPr>
            <w:tcW w:w="1180" w:type="dxa"/>
            <w:noWrap/>
            <w:hideMark/>
          </w:tcPr>
          <w:p w14:paraId="4DF3E05D" w14:textId="7B3F8019" w:rsidR="0075221D" w:rsidRDefault="00911D6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b/>
                <w:sz w:val="20"/>
              </w:rPr>
              <w:t>Cohen’s Kappa</w:t>
            </w:r>
          </w:p>
        </w:tc>
        <w:tc>
          <w:tcPr>
            <w:tcW w:w="1795" w:type="dxa"/>
            <w:noWrap/>
            <w:hideMark/>
          </w:tcPr>
          <w:p w14:paraId="1FF3365D" w14:textId="77777777" w:rsidR="0075221D" w:rsidRDefault="00911D6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0"/>
              </w:rPr>
            </w:pPr>
            <w:r>
              <w:rPr>
                <w:rFonts w:ascii="Times New Roman" w:hAnsi="Times New Roman" w:cs="Times New Roman"/>
                <w:b/>
                <w:sz w:val="20"/>
              </w:rPr>
              <w:t>Ranking Group</w:t>
            </w:r>
          </w:p>
        </w:tc>
      </w:tr>
      <w:tr w:rsidR="0075221D" w14:paraId="27C6107E" w14:textId="77777777" w:rsidTr="0075221D">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180" w:type="dxa"/>
            <w:hideMark/>
          </w:tcPr>
          <w:p w14:paraId="5A9DACE9" w14:textId="568129BE" w:rsidR="0075221D" w:rsidRDefault="00911D69">
            <w:pPr>
              <w:jc w:val="both"/>
              <w:rPr>
                <w:rFonts w:ascii="Times New Roman" w:hAnsi="Times New Roman" w:cs="Times New Roman"/>
                <w:sz w:val="20"/>
              </w:rPr>
            </w:pPr>
            <w:r>
              <w:rPr>
                <w:rFonts w:ascii="Times New Roman" w:hAnsi="Times New Roman" w:cs="Times New Roman"/>
                <w:sz w:val="20"/>
              </w:rPr>
              <w:t>XGBoost</w:t>
            </w:r>
          </w:p>
        </w:tc>
        <w:tc>
          <w:tcPr>
            <w:tcW w:w="1180" w:type="dxa"/>
            <w:hideMark/>
          </w:tcPr>
          <w:p w14:paraId="6DFF4E31" w14:textId="5E0E3FE7" w:rsidR="0075221D" w:rsidRDefault="00911D69">
            <w:pPr>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0"/>
              </w:rPr>
            </w:pPr>
            <w:r>
              <w:rPr>
                <w:rFonts w:ascii="Times New Roman" w:hAnsi="Times New Roman" w:cs="Times New Roman"/>
                <w:color w:val="000000"/>
                <w:sz w:val="20"/>
              </w:rPr>
              <w:t>0.884</w:t>
            </w:r>
          </w:p>
        </w:tc>
        <w:tc>
          <w:tcPr>
            <w:tcW w:w="1180" w:type="dxa"/>
            <w:hideMark/>
          </w:tcPr>
          <w:p w14:paraId="7667AF0D" w14:textId="676B2323" w:rsidR="0075221D" w:rsidRDefault="00911D69">
            <w:pPr>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0"/>
              </w:rPr>
            </w:pPr>
            <w:r>
              <w:rPr>
                <w:rFonts w:ascii="Times New Roman" w:hAnsi="Times New Roman" w:cs="Times New Roman"/>
                <w:color w:val="000000"/>
                <w:sz w:val="20"/>
              </w:rPr>
              <w:t>0.884</w:t>
            </w:r>
          </w:p>
        </w:tc>
        <w:tc>
          <w:tcPr>
            <w:tcW w:w="1180" w:type="dxa"/>
            <w:hideMark/>
          </w:tcPr>
          <w:p w14:paraId="02B36C4E" w14:textId="0A5C9F33" w:rsidR="0075221D" w:rsidRDefault="00911D69">
            <w:pPr>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0"/>
              </w:rPr>
            </w:pPr>
            <w:r>
              <w:rPr>
                <w:rFonts w:ascii="Times New Roman" w:hAnsi="Times New Roman" w:cs="Times New Roman"/>
                <w:color w:val="000000"/>
                <w:sz w:val="20"/>
              </w:rPr>
              <w:t>0.884</w:t>
            </w:r>
          </w:p>
        </w:tc>
        <w:tc>
          <w:tcPr>
            <w:tcW w:w="1180" w:type="dxa"/>
            <w:hideMark/>
          </w:tcPr>
          <w:p w14:paraId="384E9313" w14:textId="1C68DDDB" w:rsidR="0075221D" w:rsidRDefault="00911D69">
            <w:pPr>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0"/>
              </w:rPr>
            </w:pPr>
            <w:r>
              <w:rPr>
                <w:rFonts w:ascii="Times New Roman" w:hAnsi="Times New Roman" w:cs="Times New Roman"/>
                <w:color w:val="000000"/>
                <w:sz w:val="20"/>
              </w:rPr>
              <w:t>0.884</w:t>
            </w:r>
          </w:p>
        </w:tc>
        <w:tc>
          <w:tcPr>
            <w:tcW w:w="1180" w:type="dxa"/>
            <w:hideMark/>
          </w:tcPr>
          <w:p w14:paraId="396D1639" w14:textId="5AE7C904" w:rsidR="0075221D" w:rsidRDefault="00911D69">
            <w:pPr>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0"/>
              </w:rPr>
            </w:pPr>
            <w:r>
              <w:rPr>
                <w:rFonts w:ascii="Times New Roman" w:hAnsi="Times New Roman" w:cs="Times New Roman"/>
                <w:color w:val="000000"/>
                <w:sz w:val="20"/>
              </w:rPr>
              <w:t>0.75</w:t>
            </w:r>
          </w:p>
        </w:tc>
        <w:tc>
          <w:tcPr>
            <w:tcW w:w="1795" w:type="dxa"/>
            <w:hideMark/>
          </w:tcPr>
          <w:p w14:paraId="28FA5CC7" w14:textId="77777777" w:rsidR="0075221D" w:rsidRDefault="00911D69">
            <w:pPr>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0"/>
              </w:rPr>
            </w:pPr>
            <w:r>
              <w:rPr>
                <w:rFonts w:ascii="Times New Roman" w:hAnsi="Times New Roman" w:cs="Times New Roman"/>
                <w:sz w:val="20"/>
              </w:rPr>
              <w:t>Ranking (1)-(8)</w:t>
            </w:r>
          </w:p>
        </w:tc>
      </w:tr>
      <w:tr w:rsidR="0075221D" w14:paraId="1977BF3A" w14:textId="77777777" w:rsidTr="0075221D">
        <w:trPr>
          <w:trHeight w:val="290"/>
        </w:trPr>
        <w:tc>
          <w:tcPr>
            <w:cnfStyle w:val="001000000000" w:firstRow="0" w:lastRow="0" w:firstColumn="1" w:lastColumn="0" w:oddVBand="0" w:evenVBand="0" w:oddHBand="0" w:evenHBand="0" w:firstRowFirstColumn="0" w:firstRowLastColumn="0" w:lastRowFirstColumn="0" w:lastRowLastColumn="0"/>
            <w:tcW w:w="1180" w:type="dxa"/>
            <w:hideMark/>
          </w:tcPr>
          <w:p w14:paraId="74736F36" w14:textId="77777777" w:rsidR="0075221D" w:rsidRDefault="00911D69">
            <w:pPr>
              <w:jc w:val="both"/>
              <w:rPr>
                <w:rFonts w:ascii="Times New Roman" w:hAnsi="Times New Roman" w:cs="Times New Roman"/>
                <w:sz w:val="20"/>
              </w:rPr>
            </w:pPr>
            <w:r>
              <w:rPr>
                <w:rFonts w:ascii="Times New Roman" w:hAnsi="Times New Roman" w:cs="Times New Roman"/>
                <w:sz w:val="20"/>
              </w:rPr>
              <w:t>RF</w:t>
            </w:r>
          </w:p>
        </w:tc>
        <w:tc>
          <w:tcPr>
            <w:tcW w:w="1180" w:type="dxa"/>
            <w:hideMark/>
          </w:tcPr>
          <w:p w14:paraId="0B7E68BA" w14:textId="2EFDB348" w:rsidR="0075221D" w:rsidRDefault="00911D69">
            <w:pPr>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0"/>
              </w:rPr>
            </w:pPr>
            <w:r>
              <w:rPr>
                <w:rFonts w:ascii="Times New Roman" w:hAnsi="Times New Roman" w:cs="Times New Roman"/>
                <w:color w:val="000000"/>
                <w:sz w:val="20"/>
              </w:rPr>
              <w:t>0.811</w:t>
            </w:r>
          </w:p>
        </w:tc>
        <w:tc>
          <w:tcPr>
            <w:tcW w:w="1180" w:type="dxa"/>
            <w:hideMark/>
          </w:tcPr>
          <w:p w14:paraId="0B844FA9" w14:textId="351181C6" w:rsidR="0075221D" w:rsidRDefault="00911D69">
            <w:pPr>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0"/>
              </w:rPr>
            </w:pPr>
            <w:r>
              <w:rPr>
                <w:rFonts w:ascii="Times New Roman" w:hAnsi="Times New Roman" w:cs="Times New Roman"/>
                <w:color w:val="000000"/>
                <w:sz w:val="20"/>
              </w:rPr>
              <w:t>0.808</w:t>
            </w:r>
          </w:p>
        </w:tc>
        <w:tc>
          <w:tcPr>
            <w:tcW w:w="1180" w:type="dxa"/>
            <w:hideMark/>
          </w:tcPr>
          <w:p w14:paraId="6DF0C0B0" w14:textId="1EC077F7" w:rsidR="0075221D" w:rsidRDefault="00911D69">
            <w:pPr>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0"/>
              </w:rPr>
            </w:pPr>
            <w:r>
              <w:rPr>
                <w:rFonts w:ascii="Times New Roman" w:hAnsi="Times New Roman" w:cs="Times New Roman"/>
                <w:color w:val="000000"/>
                <w:sz w:val="20"/>
              </w:rPr>
              <w:t>0.811</w:t>
            </w:r>
          </w:p>
        </w:tc>
        <w:tc>
          <w:tcPr>
            <w:tcW w:w="1180" w:type="dxa"/>
            <w:hideMark/>
          </w:tcPr>
          <w:p w14:paraId="481D05EA" w14:textId="669986A5" w:rsidR="0075221D" w:rsidRDefault="00911D69">
            <w:pPr>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0"/>
              </w:rPr>
            </w:pPr>
            <w:r>
              <w:rPr>
                <w:rFonts w:ascii="Times New Roman" w:hAnsi="Times New Roman" w:cs="Times New Roman"/>
                <w:color w:val="000000"/>
                <w:sz w:val="20"/>
              </w:rPr>
              <w:t>0.808</w:t>
            </w:r>
          </w:p>
        </w:tc>
        <w:tc>
          <w:tcPr>
            <w:tcW w:w="1180" w:type="dxa"/>
            <w:hideMark/>
          </w:tcPr>
          <w:p w14:paraId="1C78C417" w14:textId="6D351AA7" w:rsidR="0075221D" w:rsidRDefault="00911D69">
            <w:pPr>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0"/>
              </w:rPr>
            </w:pPr>
            <w:r>
              <w:rPr>
                <w:rFonts w:ascii="Times New Roman" w:hAnsi="Times New Roman" w:cs="Times New Roman"/>
                <w:color w:val="000000"/>
                <w:sz w:val="20"/>
              </w:rPr>
              <w:t>0.583</w:t>
            </w:r>
          </w:p>
        </w:tc>
        <w:tc>
          <w:tcPr>
            <w:tcW w:w="1795" w:type="dxa"/>
            <w:noWrap/>
            <w:hideMark/>
          </w:tcPr>
          <w:p w14:paraId="60077747" w14:textId="72AC7873" w:rsidR="0075221D" w:rsidRDefault="00911D69">
            <w:pPr>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0"/>
              </w:rPr>
            </w:pPr>
            <w:r>
              <w:rPr>
                <w:rFonts w:ascii="Times New Roman" w:hAnsi="Times New Roman" w:cs="Times New Roman"/>
                <w:sz w:val="20"/>
              </w:rPr>
              <w:t>Ranking (1)-(12)</w:t>
            </w:r>
          </w:p>
        </w:tc>
      </w:tr>
      <w:tr w:rsidR="0075221D" w14:paraId="00EC644D" w14:textId="77777777" w:rsidTr="0075221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80" w:type="dxa"/>
            <w:hideMark/>
          </w:tcPr>
          <w:p w14:paraId="21EFE525" w14:textId="77777777" w:rsidR="0075221D" w:rsidRDefault="00911D69">
            <w:pPr>
              <w:jc w:val="both"/>
              <w:rPr>
                <w:rFonts w:ascii="Times New Roman" w:hAnsi="Times New Roman" w:cs="Times New Roman"/>
                <w:sz w:val="20"/>
              </w:rPr>
            </w:pPr>
            <w:r>
              <w:rPr>
                <w:rFonts w:ascii="Times New Roman" w:hAnsi="Times New Roman" w:cs="Times New Roman"/>
                <w:sz w:val="20"/>
              </w:rPr>
              <w:t>KNN</w:t>
            </w:r>
          </w:p>
        </w:tc>
        <w:tc>
          <w:tcPr>
            <w:tcW w:w="1180" w:type="dxa"/>
            <w:hideMark/>
          </w:tcPr>
          <w:p w14:paraId="0B368473" w14:textId="73E96AD5" w:rsidR="0075221D" w:rsidRDefault="00911D69">
            <w:pPr>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0"/>
              </w:rPr>
            </w:pPr>
            <w:r>
              <w:rPr>
                <w:rFonts w:ascii="Times New Roman" w:hAnsi="Times New Roman" w:cs="Times New Roman"/>
                <w:color w:val="000000"/>
                <w:sz w:val="20"/>
              </w:rPr>
              <w:t>0.811</w:t>
            </w:r>
          </w:p>
        </w:tc>
        <w:tc>
          <w:tcPr>
            <w:tcW w:w="1180" w:type="dxa"/>
            <w:hideMark/>
          </w:tcPr>
          <w:p w14:paraId="4583F89C" w14:textId="0F02744B" w:rsidR="0075221D" w:rsidRDefault="00911D69">
            <w:pPr>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0"/>
              </w:rPr>
            </w:pPr>
            <w:r>
              <w:rPr>
                <w:rFonts w:ascii="Times New Roman" w:hAnsi="Times New Roman" w:cs="Times New Roman"/>
                <w:color w:val="000000"/>
                <w:sz w:val="20"/>
              </w:rPr>
              <w:t>0.811</w:t>
            </w:r>
          </w:p>
        </w:tc>
        <w:tc>
          <w:tcPr>
            <w:tcW w:w="1180" w:type="dxa"/>
            <w:hideMark/>
          </w:tcPr>
          <w:p w14:paraId="72E5416D" w14:textId="257BE9D6" w:rsidR="0075221D" w:rsidRDefault="00911D69">
            <w:pPr>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0"/>
              </w:rPr>
            </w:pPr>
            <w:r>
              <w:rPr>
                <w:rFonts w:ascii="Times New Roman" w:hAnsi="Times New Roman" w:cs="Times New Roman"/>
                <w:color w:val="000000"/>
                <w:sz w:val="20"/>
              </w:rPr>
              <w:t>0.811</w:t>
            </w:r>
          </w:p>
        </w:tc>
        <w:tc>
          <w:tcPr>
            <w:tcW w:w="1180" w:type="dxa"/>
            <w:hideMark/>
          </w:tcPr>
          <w:p w14:paraId="600BDABF" w14:textId="648042FD" w:rsidR="0075221D" w:rsidRDefault="00911D69">
            <w:pPr>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0"/>
              </w:rPr>
            </w:pPr>
            <w:r>
              <w:rPr>
                <w:rFonts w:ascii="Times New Roman" w:hAnsi="Times New Roman" w:cs="Times New Roman"/>
                <w:color w:val="000000"/>
                <w:sz w:val="20"/>
              </w:rPr>
              <w:t>0.804</w:t>
            </w:r>
          </w:p>
        </w:tc>
        <w:tc>
          <w:tcPr>
            <w:tcW w:w="1180" w:type="dxa"/>
            <w:hideMark/>
          </w:tcPr>
          <w:p w14:paraId="41D3BDCF" w14:textId="626981D4" w:rsidR="0075221D" w:rsidRDefault="00911D69">
            <w:pPr>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0"/>
              </w:rPr>
            </w:pPr>
            <w:r>
              <w:rPr>
                <w:rFonts w:ascii="Times New Roman" w:hAnsi="Times New Roman" w:cs="Times New Roman"/>
                <w:color w:val="000000"/>
                <w:sz w:val="20"/>
              </w:rPr>
              <w:t>0.572</w:t>
            </w:r>
          </w:p>
        </w:tc>
        <w:tc>
          <w:tcPr>
            <w:tcW w:w="1795" w:type="dxa"/>
            <w:noWrap/>
            <w:hideMark/>
          </w:tcPr>
          <w:p w14:paraId="732581AB" w14:textId="7DD0EBB7" w:rsidR="0075221D" w:rsidRDefault="00911D69">
            <w:pPr>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0"/>
              </w:rPr>
            </w:pPr>
            <w:r>
              <w:rPr>
                <w:rFonts w:ascii="Times New Roman" w:hAnsi="Times New Roman" w:cs="Times New Roman"/>
                <w:sz w:val="20"/>
              </w:rPr>
              <w:t>Ranking (1)-(10)</w:t>
            </w:r>
          </w:p>
        </w:tc>
      </w:tr>
      <w:tr w:rsidR="0075221D" w14:paraId="23E71C99" w14:textId="77777777" w:rsidTr="0075221D">
        <w:trPr>
          <w:trHeight w:val="290"/>
        </w:trPr>
        <w:tc>
          <w:tcPr>
            <w:cnfStyle w:val="001000000000" w:firstRow="0" w:lastRow="0" w:firstColumn="1" w:lastColumn="0" w:oddVBand="0" w:evenVBand="0" w:oddHBand="0" w:evenHBand="0" w:firstRowFirstColumn="0" w:firstRowLastColumn="0" w:lastRowFirstColumn="0" w:lastRowLastColumn="0"/>
            <w:tcW w:w="1180" w:type="dxa"/>
          </w:tcPr>
          <w:p w14:paraId="07D09619" w14:textId="32EBD1CA" w:rsidR="0075221D" w:rsidRDefault="00911D69">
            <w:pPr>
              <w:jc w:val="both"/>
              <w:rPr>
                <w:rFonts w:ascii="Times New Roman" w:hAnsi="Times New Roman" w:cs="Times New Roman"/>
                <w:sz w:val="20"/>
              </w:rPr>
            </w:pPr>
            <w:r>
              <w:rPr>
                <w:rFonts w:ascii="Times New Roman" w:hAnsi="Times New Roman" w:cs="Times New Roman"/>
                <w:sz w:val="20"/>
              </w:rPr>
              <w:t>SVM</w:t>
            </w:r>
          </w:p>
        </w:tc>
        <w:tc>
          <w:tcPr>
            <w:tcW w:w="1180" w:type="dxa"/>
          </w:tcPr>
          <w:p w14:paraId="681AF26E" w14:textId="1BDC1358" w:rsidR="0075221D" w:rsidRDefault="00911D69">
            <w:pPr>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0"/>
              </w:rPr>
            </w:pPr>
            <w:r>
              <w:rPr>
                <w:rFonts w:ascii="Times New Roman" w:hAnsi="Times New Roman" w:cs="Times New Roman"/>
                <w:color w:val="000000"/>
                <w:sz w:val="20"/>
              </w:rPr>
              <w:t>0.747</w:t>
            </w:r>
          </w:p>
        </w:tc>
        <w:tc>
          <w:tcPr>
            <w:tcW w:w="1180" w:type="dxa"/>
          </w:tcPr>
          <w:p w14:paraId="6CD357E3" w14:textId="64DECC17" w:rsidR="0075221D" w:rsidRDefault="00911D69">
            <w:pPr>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0"/>
              </w:rPr>
            </w:pPr>
            <w:r>
              <w:rPr>
                <w:rFonts w:ascii="Times New Roman" w:hAnsi="Times New Roman" w:cs="Times New Roman"/>
                <w:color w:val="000000"/>
                <w:sz w:val="20"/>
              </w:rPr>
              <w:t>0.75</w:t>
            </w:r>
          </w:p>
        </w:tc>
        <w:tc>
          <w:tcPr>
            <w:tcW w:w="1180" w:type="dxa"/>
          </w:tcPr>
          <w:p w14:paraId="02DF939C" w14:textId="5248863D" w:rsidR="0075221D" w:rsidRDefault="00911D69">
            <w:pPr>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0"/>
              </w:rPr>
            </w:pPr>
            <w:r>
              <w:rPr>
                <w:rFonts w:ascii="Times New Roman" w:hAnsi="Times New Roman" w:cs="Times New Roman"/>
                <w:color w:val="000000"/>
                <w:sz w:val="20"/>
              </w:rPr>
              <w:t>0.747</w:t>
            </w:r>
          </w:p>
        </w:tc>
        <w:tc>
          <w:tcPr>
            <w:tcW w:w="1180" w:type="dxa"/>
          </w:tcPr>
          <w:p w14:paraId="562E69C3" w14:textId="4352C3FA" w:rsidR="0075221D" w:rsidRDefault="00911D69">
            <w:pPr>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0"/>
              </w:rPr>
            </w:pPr>
            <w:r>
              <w:rPr>
                <w:rFonts w:ascii="Times New Roman" w:hAnsi="Times New Roman" w:cs="Times New Roman"/>
                <w:color w:val="000000"/>
                <w:sz w:val="20"/>
              </w:rPr>
              <w:t>0.729</w:t>
            </w:r>
          </w:p>
        </w:tc>
        <w:tc>
          <w:tcPr>
            <w:tcW w:w="1180" w:type="dxa"/>
          </w:tcPr>
          <w:p w14:paraId="4D9C507B" w14:textId="59352449" w:rsidR="0075221D" w:rsidRDefault="00911D69">
            <w:pPr>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0"/>
              </w:rPr>
            </w:pPr>
            <w:r>
              <w:rPr>
                <w:rFonts w:ascii="Times New Roman" w:hAnsi="Times New Roman" w:cs="Times New Roman"/>
                <w:color w:val="000000"/>
                <w:sz w:val="20"/>
              </w:rPr>
              <w:t>0.408</w:t>
            </w:r>
          </w:p>
        </w:tc>
        <w:tc>
          <w:tcPr>
            <w:tcW w:w="1795" w:type="dxa"/>
            <w:noWrap/>
          </w:tcPr>
          <w:p w14:paraId="00C86C15" w14:textId="66BDF5E2" w:rsidR="0075221D" w:rsidRDefault="00911D69">
            <w:pPr>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0"/>
              </w:rPr>
            </w:pPr>
            <w:r>
              <w:rPr>
                <w:rFonts w:ascii="Times New Roman" w:hAnsi="Times New Roman" w:cs="Times New Roman"/>
                <w:sz w:val="20"/>
              </w:rPr>
              <w:t>Ranking (1)-(5)</w:t>
            </w:r>
          </w:p>
        </w:tc>
      </w:tr>
      <w:tr w:rsidR="0075221D" w14:paraId="53ACB502" w14:textId="77777777" w:rsidTr="0075221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80" w:type="dxa"/>
          </w:tcPr>
          <w:p w14:paraId="2C560C10" w14:textId="656A63A4" w:rsidR="0075221D" w:rsidRDefault="00911D69">
            <w:pPr>
              <w:jc w:val="both"/>
              <w:rPr>
                <w:rFonts w:ascii="Times New Roman" w:hAnsi="Times New Roman" w:cs="Times New Roman"/>
                <w:sz w:val="20"/>
              </w:rPr>
            </w:pPr>
            <w:r>
              <w:rPr>
                <w:rFonts w:ascii="Times New Roman" w:hAnsi="Times New Roman" w:cs="Times New Roman"/>
                <w:sz w:val="20"/>
              </w:rPr>
              <w:t>DT</w:t>
            </w:r>
          </w:p>
        </w:tc>
        <w:tc>
          <w:tcPr>
            <w:tcW w:w="1180" w:type="dxa"/>
          </w:tcPr>
          <w:p w14:paraId="7C198D0A" w14:textId="3D7D7F64" w:rsidR="0075221D" w:rsidRDefault="00911D6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rPr>
            </w:pPr>
            <w:r>
              <w:rPr>
                <w:rFonts w:ascii="Times New Roman" w:hAnsi="Times New Roman" w:cs="Times New Roman"/>
                <w:color w:val="000000"/>
                <w:sz w:val="20"/>
              </w:rPr>
              <w:t>0.737</w:t>
            </w:r>
          </w:p>
        </w:tc>
        <w:tc>
          <w:tcPr>
            <w:tcW w:w="1180" w:type="dxa"/>
          </w:tcPr>
          <w:p w14:paraId="7B44A08E" w14:textId="128CFFFD" w:rsidR="0075221D" w:rsidRDefault="00911D6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rPr>
            </w:pPr>
            <w:r>
              <w:rPr>
                <w:rFonts w:ascii="Times New Roman" w:hAnsi="Times New Roman" w:cs="Times New Roman"/>
                <w:color w:val="000000"/>
                <w:sz w:val="20"/>
              </w:rPr>
              <w:t>0.759</w:t>
            </w:r>
          </w:p>
        </w:tc>
        <w:tc>
          <w:tcPr>
            <w:tcW w:w="1180" w:type="dxa"/>
          </w:tcPr>
          <w:p w14:paraId="12D06565" w14:textId="46454C86" w:rsidR="0075221D" w:rsidRDefault="00911D6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rPr>
            </w:pPr>
            <w:r>
              <w:rPr>
                <w:rFonts w:ascii="Times New Roman" w:hAnsi="Times New Roman" w:cs="Times New Roman"/>
                <w:color w:val="000000"/>
                <w:sz w:val="20"/>
              </w:rPr>
              <w:t>0.737</w:t>
            </w:r>
          </w:p>
        </w:tc>
        <w:tc>
          <w:tcPr>
            <w:tcW w:w="1180" w:type="dxa"/>
          </w:tcPr>
          <w:p w14:paraId="5FCE8644" w14:textId="6B9592AF" w:rsidR="0075221D" w:rsidRDefault="00911D6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rPr>
            </w:pPr>
            <w:r>
              <w:rPr>
                <w:rFonts w:ascii="Times New Roman" w:hAnsi="Times New Roman" w:cs="Times New Roman"/>
                <w:color w:val="000000"/>
                <w:sz w:val="20"/>
              </w:rPr>
              <w:t>0.741</w:t>
            </w:r>
          </w:p>
        </w:tc>
        <w:tc>
          <w:tcPr>
            <w:tcW w:w="1180" w:type="dxa"/>
          </w:tcPr>
          <w:p w14:paraId="1101CFD9" w14:textId="642933E4" w:rsidR="0075221D" w:rsidRDefault="00911D6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rPr>
            </w:pPr>
            <w:r>
              <w:rPr>
                <w:rFonts w:ascii="Times New Roman" w:hAnsi="Times New Roman" w:cs="Times New Roman"/>
                <w:color w:val="000000"/>
                <w:sz w:val="20"/>
              </w:rPr>
              <w:t>0.463</w:t>
            </w:r>
          </w:p>
        </w:tc>
        <w:tc>
          <w:tcPr>
            <w:tcW w:w="1795" w:type="dxa"/>
            <w:noWrap/>
          </w:tcPr>
          <w:p w14:paraId="0D8F75F3" w14:textId="1BB89676" w:rsidR="0075221D" w:rsidRDefault="00911D6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Ranking (1)-(11)</w:t>
            </w:r>
          </w:p>
        </w:tc>
      </w:tr>
      <w:tr w:rsidR="0075221D" w14:paraId="5C0609A0" w14:textId="77777777" w:rsidTr="0075221D">
        <w:trPr>
          <w:trHeight w:val="290"/>
        </w:trPr>
        <w:tc>
          <w:tcPr>
            <w:cnfStyle w:val="001000000000" w:firstRow="0" w:lastRow="0" w:firstColumn="1" w:lastColumn="0" w:oddVBand="0" w:evenVBand="0" w:oddHBand="0" w:evenHBand="0" w:firstRowFirstColumn="0" w:firstRowLastColumn="0" w:lastRowFirstColumn="0" w:lastRowLastColumn="0"/>
            <w:tcW w:w="1180" w:type="dxa"/>
          </w:tcPr>
          <w:p w14:paraId="7440F18C" w14:textId="0986101A" w:rsidR="0075221D" w:rsidRDefault="00911D69">
            <w:pPr>
              <w:jc w:val="both"/>
              <w:rPr>
                <w:rFonts w:ascii="Times New Roman" w:hAnsi="Times New Roman" w:cs="Times New Roman"/>
                <w:sz w:val="20"/>
              </w:rPr>
            </w:pPr>
            <w:r>
              <w:rPr>
                <w:rFonts w:ascii="Times New Roman" w:hAnsi="Times New Roman" w:cs="Times New Roman"/>
                <w:sz w:val="20"/>
              </w:rPr>
              <w:t>NB</w:t>
            </w:r>
          </w:p>
        </w:tc>
        <w:tc>
          <w:tcPr>
            <w:tcW w:w="1180" w:type="dxa"/>
          </w:tcPr>
          <w:p w14:paraId="7A7F76A3" w14:textId="772460D3" w:rsidR="0075221D" w:rsidRDefault="00911D69">
            <w:pPr>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i/>
                <w:iCs/>
                <w:sz w:val="20"/>
              </w:rPr>
            </w:pPr>
            <w:r>
              <w:rPr>
                <w:rFonts w:ascii="Times New Roman" w:hAnsi="Times New Roman" w:cs="Times New Roman"/>
                <w:color w:val="000000"/>
                <w:sz w:val="20"/>
              </w:rPr>
              <w:t>0.737</w:t>
            </w:r>
          </w:p>
        </w:tc>
        <w:tc>
          <w:tcPr>
            <w:tcW w:w="1180" w:type="dxa"/>
          </w:tcPr>
          <w:p w14:paraId="06F74DAB" w14:textId="49A38560" w:rsidR="0075221D" w:rsidRDefault="00911D69">
            <w:pPr>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i/>
                <w:iCs/>
                <w:sz w:val="20"/>
              </w:rPr>
            </w:pPr>
            <w:r>
              <w:rPr>
                <w:rFonts w:ascii="Times New Roman" w:hAnsi="Times New Roman" w:cs="Times New Roman"/>
                <w:color w:val="000000"/>
                <w:sz w:val="20"/>
              </w:rPr>
              <w:t>0.733</w:t>
            </w:r>
          </w:p>
        </w:tc>
        <w:tc>
          <w:tcPr>
            <w:tcW w:w="1180" w:type="dxa"/>
          </w:tcPr>
          <w:p w14:paraId="586B55BD" w14:textId="21407E22" w:rsidR="0075221D" w:rsidRDefault="00911D69">
            <w:pPr>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i/>
                <w:iCs/>
                <w:sz w:val="20"/>
              </w:rPr>
            </w:pPr>
            <w:r>
              <w:rPr>
                <w:rFonts w:ascii="Times New Roman" w:hAnsi="Times New Roman" w:cs="Times New Roman"/>
                <w:color w:val="000000"/>
                <w:sz w:val="20"/>
              </w:rPr>
              <w:t>0.737</w:t>
            </w:r>
          </w:p>
        </w:tc>
        <w:tc>
          <w:tcPr>
            <w:tcW w:w="1180" w:type="dxa"/>
          </w:tcPr>
          <w:p w14:paraId="28C50B7A" w14:textId="4233920D" w:rsidR="0075221D" w:rsidRDefault="00911D69">
            <w:pPr>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i/>
                <w:iCs/>
                <w:sz w:val="20"/>
              </w:rPr>
            </w:pPr>
            <w:r>
              <w:rPr>
                <w:rFonts w:ascii="Times New Roman" w:hAnsi="Times New Roman" w:cs="Times New Roman"/>
                <w:color w:val="000000"/>
                <w:sz w:val="20"/>
              </w:rPr>
              <w:t>0.734</w:t>
            </w:r>
          </w:p>
        </w:tc>
        <w:tc>
          <w:tcPr>
            <w:tcW w:w="1180" w:type="dxa"/>
          </w:tcPr>
          <w:p w14:paraId="2A561CAA" w14:textId="4F76E34D" w:rsidR="0075221D" w:rsidRDefault="00911D69">
            <w:pPr>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i/>
                <w:iCs/>
                <w:sz w:val="20"/>
              </w:rPr>
            </w:pPr>
            <w:r>
              <w:rPr>
                <w:rFonts w:ascii="Times New Roman" w:hAnsi="Times New Roman" w:cs="Times New Roman"/>
                <w:color w:val="000000"/>
                <w:sz w:val="20"/>
              </w:rPr>
              <w:t>0.424</w:t>
            </w:r>
          </w:p>
        </w:tc>
        <w:tc>
          <w:tcPr>
            <w:tcW w:w="1795" w:type="dxa"/>
            <w:noWrap/>
          </w:tcPr>
          <w:p w14:paraId="44967B53" w14:textId="1EFACE00" w:rsidR="0075221D" w:rsidRDefault="00911D69">
            <w:pPr>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i/>
                <w:iCs/>
                <w:sz w:val="20"/>
              </w:rPr>
            </w:pPr>
            <w:r>
              <w:rPr>
                <w:rFonts w:ascii="Times New Roman" w:hAnsi="Times New Roman" w:cs="Times New Roman"/>
                <w:sz w:val="20"/>
              </w:rPr>
              <w:t>Ranking (1)-(6)</w:t>
            </w:r>
          </w:p>
        </w:tc>
      </w:tr>
    </w:tbl>
    <w:p w14:paraId="261E6FA3" w14:textId="4154A9B4" w:rsidR="0075221D" w:rsidRDefault="0075221D">
      <w:pPr>
        <w:jc w:val="both"/>
        <w:rPr>
          <w:rFonts w:ascii="Times New Roman" w:hAnsi="Times New Roman" w:cs="Times New Roman"/>
          <w:sz w:val="24"/>
        </w:rPr>
      </w:pPr>
    </w:p>
    <w:p w14:paraId="08C141FE" w14:textId="7ADDE7C0" w:rsidR="0075221D" w:rsidRDefault="00911D69">
      <w:pPr>
        <w:jc w:val="both"/>
        <w:rPr>
          <w:rFonts w:ascii="Times New Roman" w:hAnsi="Times New Roman" w:cs="Times New Roman"/>
          <w:sz w:val="24"/>
        </w:rPr>
      </w:pPr>
      <w:r>
        <w:rPr>
          <w:rFonts w:ascii="Times New Roman" w:hAnsi="Times New Roman" w:cs="Times New Roman"/>
          <w:sz w:val="24"/>
        </w:rPr>
        <w:t xml:space="preserve"> When ranked according to performance metrics, the best performance was exhibited by the 8-variable (RA, NPM, FDR, ROIC, EM, LR, CR, ITR) XGBoost algorithm with an accuracy rate of 88.4% (0.884). It was followed by the 12-variable (RA, NPM, FDR, ROIC, EM, </w:t>
      </w:r>
      <w:r>
        <w:rPr>
          <w:rFonts w:ascii="Times New Roman" w:hAnsi="Times New Roman" w:cs="Times New Roman"/>
          <w:sz w:val="24"/>
        </w:rPr>
        <w:t xml:space="preserve">LR, CR, ITR, ATR, GPM, ROI, CR) RF algorithm and the 10-variable (RA, NPM, FDR, ROIC, EM, LR, CR, ITR, ATR, GPM) KNN algorithm. The RF and KNN algorithms showed the same performance with an estimation accuracy rate of 81.1%. The SVM, DT, and NB algorithms </w:t>
      </w:r>
      <w:r>
        <w:rPr>
          <w:rFonts w:ascii="Times New Roman" w:hAnsi="Times New Roman" w:cs="Times New Roman"/>
          <w:sz w:val="24"/>
        </w:rPr>
        <w:t>yielded close values with estimation accuracy values of 74.7%, 73.7%, and 73.7%, respectively. The best accuracy values with SVM, DT, and NB algorithms were obtained in the 5, 11, and 6-variable estimation models, respectively. The DT and NB algorithms sho</w:t>
      </w:r>
      <w:r>
        <w:rPr>
          <w:rFonts w:ascii="Times New Roman" w:hAnsi="Times New Roman" w:cs="Times New Roman"/>
          <w:sz w:val="24"/>
        </w:rPr>
        <w:t xml:space="preserve">wed the lowest performances.  </w:t>
      </w:r>
    </w:p>
    <w:p w14:paraId="6C90B3CC" w14:textId="4F6B399C" w:rsidR="0075221D" w:rsidRDefault="00911D69">
      <w:pPr>
        <w:jc w:val="both"/>
        <w:rPr>
          <w:rFonts w:ascii="Times New Roman" w:hAnsi="Times New Roman" w:cs="Times New Roman"/>
          <w:sz w:val="24"/>
        </w:rPr>
      </w:pPr>
      <w:r>
        <w:rPr>
          <w:rFonts w:ascii="Times New Roman" w:hAnsi="Times New Roman" w:cs="Times New Roman"/>
          <w:sz w:val="24"/>
        </w:rPr>
        <w:t xml:space="preserve"> According to the performance metrics of precision, recall, F1-Score, and Cohen’s Kappa values, the most successful machine learning method was found to be the XGBoost algorithm. </w:t>
      </w:r>
    </w:p>
    <w:p w14:paraId="3108603D" w14:textId="77777777" w:rsidR="0075221D" w:rsidRDefault="0075221D">
      <w:pPr>
        <w:jc w:val="both"/>
        <w:rPr>
          <w:rFonts w:ascii="Times New Roman" w:hAnsi="Times New Roman" w:cs="Times New Roman"/>
          <w:sz w:val="24"/>
        </w:rPr>
      </w:pPr>
    </w:p>
    <w:p w14:paraId="0E841FE0" w14:textId="38A509E8" w:rsidR="0075221D" w:rsidRDefault="00911D69">
      <w:pPr>
        <w:jc w:val="both"/>
        <w:rPr>
          <w:rFonts w:ascii="Times New Roman" w:hAnsi="Times New Roman" w:cs="Times New Roman"/>
          <w:b/>
          <w:sz w:val="24"/>
        </w:rPr>
      </w:pPr>
      <w:r>
        <w:rPr>
          <w:rFonts w:ascii="Times New Roman" w:hAnsi="Times New Roman" w:cs="Times New Roman"/>
          <w:b/>
          <w:sz w:val="24"/>
        </w:rPr>
        <w:t>5. Conclusion</w:t>
      </w:r>
    </w:p>
    <w:p w14:paraId="3B53F380" w14:textId="2898C969" w:rsidR="0075221D" w:rsidRDefault="00911D69">
      <w:pPr>
        <w:jc w:val="both"/>
        <w:rPr>
          <w:rFonts w:ascii="Times New Roman" w:hAnsi="Times New Roman" w:cs="Times New Roman"/>
          <w:sz w:val="24"/>
        </w:rPr>
      </w:pPr>
      <w:r>
        <w:rPr>
          <w:rFonts w:ascii="Times New Roman" w:hAnsi="Times New Roman" w:cs="Times New Roman"/>
          <w:sz w:val="24"/>
        </w:rPr>
        <w:t xml:space="preserve">In this study, the audit firm </w:t>
      </w:r>
      <w:r>
        <w:rPr>
          <w:rFonts w:ascii="Times New Roman" w:hAnsi="Times New Roman" w:cs="Times New Roman"/>
          <w:sz w:val="24"/>
        </w:rPr>
        <w:t>preferences of enterprises traded in Turkiye Borsa Istanbul Star market in sectors such as packaging, chemicals and plastic, metal goods and machinery, textile clothing and leather, transportation, manufacturing, base metal, defense, information and softwa</w:t>
      </w:r>
      <w:r>
        <w:rPr>
          <w:rFonts w:ascii="Times New Roman" w:hAnsi="Times New Roman" w:cs="Times New Roman"/>
          <w:sz w:val="24"/>
        </w:rPr>
        <w:t xml:space="preserve">re, paper products, stone soil cement, furniture, and wholesale and retail trade were estimated through machine learning algorithms. </w:t>
      </w:r>
    </w:p>
    <w:p w14:paraId="466146CE" w14:textId="34024CFC" w:rsidR="0075221D" w:rsidRDefault="00911D69">
      <w:pPr>
        <w:jc w:val="both"/>
        <w:rPr>
          <w:rFonts w:ascii="Times New Roman" w:hAnsi="Times New Roman" w:cs="Times New Roman"/>
          <w:sz w:val="24"/>
        </w:rPr>
      </w:pPr>
      <w:r>
        <w:rPr>
          <w:rFonts w:ascii="Times New Roman" w:hAnsi="Times New Roman" w:cs="Times New Roman"/>
          <w:sz w:val="24"/>
        </w:rPr>
        <w:t xml:space="preserve"> In these estimations, machine learning algorithms such as SVM, RF, DT, KNN, NB, and XGBoost were used. The purpose here i</w:t>
      </w:r>
      <w:r>
        <w:rPr>
          <w:rFonts w:ascii="Times New Roman" w:hAnsi="Times New Roman" w:cs="Times New Roman"/>
          <w:sz w:val="24"/>
        </w:rPr>
        <w:t xml:space="preserve">s to establish an estimation model that predicts the relationship between dependent and input variables to have the best fit. While the dependent variable in the data sets of the models was the audit firm preference, the input variables were determined as </w:t>
      </w:r>
      <w:r>
        <w:rPr>
          <w:rFonts w:ascii="Times New Roman" w:hAnsi="Times New Roman" w:cs="Times New Roman"/>
          <w:sz w:val="24"/>
        </w:rPr>
        <w:t>financial ratios (RA, NPM, FDR, ROIC, EM, LR, CR, ITR, ATR, GPM, ROI, CR, LR). Among the 13 attributes used in the study, the highest prediction value was obtained by using the first 8 attributes, respectively. In selecting the attributes, the Mutual Infor</w:t>
      </w:r>
      <w:r>
        <w:rPr>
          <w:rFonts w:ascii="Times New Roman" w:hAnsi="Times New Roman" w:cs="Times New Roman"/>
          <w:sz w:val="24"/>
        </w:rPr>
        <w:t>mation (MI) method was applied to find importance values. The ranking of importance of the attributes was determined as follows: RA, NPM, FDR, ROIC, EM, LR, CR, and ITR. It was determined that RA (Return on Assets) data was the most important attribute.</w:t>
      </w:r>
    </w:p>
    <w:p w14:paraId="33F09D27" w14:textId="240B58AB" w:rsidR="0075221D" w:rsidRDefault="00911D69">
      <w:pPr>
        <w:jc w:val="both"/>
        <w:rPr>
          <w:rFonts w:ascii="Times New Roman" w:hAnsi="Times New Roman" w:cs="Times New Roman"/>
          <w:sz w:val="24"/>
        </w:rPr>
      </w:pPr>
      <w:r>
        <w:rPr>
          <w:rFonts w:ascii="Times New Roman" w:hAnsi="Times New Roman" w:cs="Times New Roman"/>
          <w:sz w:val="24"/>
        </w:rPr>
        <w:t>66</w:t>
      </w:r>
      <w:r>
        <w:rPr>
          <w:rFonts w:ascii="Times New Roman" w:hAnsi="Times New Roman" w:cs="Times New Roman"/>
          <w:sz w:val="24"/>
        </w:rPr>
        <w:t xml:space="preserve"> estimation models were established with each of the SVM, RF, DT, KNN, NB, and XGBoost machine learning methods for 11 different variable groups. In order to measure the success rate of the estimation models, the performance values used for classification </w:t>
      </w:r>
      <w:r>
        <w:rPr>
          <w:rFonts w:ascii="Times New Roman" w:hAnsi="Times New Roman" w:cs="Times New Roman"/>
          <w:sz w:val="24"/>
        </w:rPr>
        <w:t xml:space="preserve">such as accuracy, precision, recall, f1-score, and Cohen’s Kappa values were calculated. When ranked according </w:t>
      </w:r>
      <w:r>
        <w:rPr>
          <w:rFonts w:ascii="Times New Roman" w:hAnsi="Times New Roman" w:cs="Times New Roman"/>
          <w:sz w:val="24"/>
        </w:rPr>
        <w:lastRenderedPageBreak/>
        <w:t>to performance metrics, the best performance was displayed by the 8-variable (RA, NPM, FDR, ROIC, EM, LR, CR, ITR) XGBoost algorithm with an accu</w:t>
      </w:r>
      <w:r>
        <w:rPr>
          <w:rFonts w:ascii="Times New Roman" w:hAnsi="Times New Roman" w:cs="Times New Roman"/>
          <w:sz w:val="24"/>
        </w:rPr>
        <w:t xml:space="preserve">racy rate of 88.4%. </w:t>
      </w:r>
    </w:p>
    <w:p w14:paraId="6263B139" w14:textId="7CF3B170" w:rsidR="0075221D" w:rsidRDefault="00911D69">
      <w:pPr>
        <w:jc w:val="both"/>
        <w:rPr>
          <w:rFonts w:ascii="Times New Roman" w:hAnsi="Times New Roman" w:cs="Times New Roman"/>
          <w:sz w:val="24"/>
        </w:rPr>
        <w:sectPr w:rsidR="0075221D" w:rsidSect="009238CC">
          <w:footerReference w:type="default" r:id="rId11"/>
          <w:pgSz w:w="11906" w:h="16838"/>
          <w:pgMar w:top="1417" w:right="1417" w:bottom="1417" w:left="1417" w:header="708" w:footer="708" w:gutter="0"/>
          <w:cols w:space="708"/>
          <w:docGrid w:linePitch="360"/>
        </w:sectPr>
      </w:pPr>
      <w:r>
        <w:rPr>
          <w:rFonts w:ascii="Times New Roman" w:hAnsi="Times New Roman" w:cs="Times New Roman"/>
          <w:sz w:val="24"/>
        </w:rPr>
        <w:t>With these and similar artificial intelligence-supported estimation studies, it is thought that public companies will be able to make accurate estimations</w:t>
      </w:r>
      <w:r>
        <w:rPr>
          <w:rFonts w:ascii="Times New Roman" w:hAnsi="Times New Roman" w:cs="Times New Roman"/>
          <w:sz w:val="24"/>
        </w:rPr>
        <w:t xml:space="preserve"> regarding their audit company preferences. In future studies, it is aimed to carry out estimation studies with different machine learning methods by creating larger data sets.</w:t>
      </w:r>
    </w:p>
    <w:p w14:paraId="0266E10D" w14:textId="77777777" w:rsidR="0075221D" w:rsidRDefault="0075221D">
      <w:pPr>
        <w:spacing w:line="360" w:lineRule="auto"/>
        <w:ind w:left="709" w:right="108" w:hanging="709"/>
        <w:jc w:val="both"/>
        <w:rPr>
          <w:rFonts w:ascii="Times New Roman" w:hAnsi="Times New Roman" w:cs="Times New Roman"/>
          <w:sz w:val="24"/>
        </w:rPr>
      </w:pPr>
    </w:p>
    <w:p w14:paraId="16FD98A2" w14:textId="77777777" w:rsidR="0075221D" w:rsidRDefault="0075221D">
      <w:pPr>
        <w:spacing w:line="360" w:lineRule="auto"/>
        <w:ind w:left="709" w:right="108" w:hanging="709"/>
        <w:jc w:val="both"/>
        <w:rPr>
          <w:rFonts w:ascii="Times New Roman" w:hAnsi="Times New Roman" w:cs="Times New Roman"/>
          <w:sz w:val="24"/>
        </w:rPr>
      </w:pPr>
    </w:p>
    <w:sectPr w:rsidR="007522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5348DA" w14:textId="77777777" w:rsidR="00911D69" w:rsidRDefault="00911D69">
      <w:pPr>
        <w:spacing w:after="0" w:line="240" w:lineRule="auto"/>
      </w:pPr>
      <w:r>
        <w:separator/>
      </w:r>
    </w:p>
  </w:endnote>
  <w:endnote w:type="continuationSeparator" w:id="0">
    <w:p w14:paraId="6FA75B04" w14:textId="77777777" w:rsidR="00911D69" w:rsidRDefault="00911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9ED00A" w14:textId="77777777" w:rsidR="0075221D" w:rsidRDefault="0075221D">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BFECCF" w14:textId="77777777" w:rsidR="00911D69" w:rsidRDefault="00911D69">
      <w:pPr>
        <w:spacing w:after="0" w:line="240" w:lineRule="auto"/>
      </w:pPr>
      <w:r>
        <w:separator/>
      </w:r>
    </w:p>
  </w:footnote>
  <w:footnote w:type="continuationSeparator" w:id="0">
    <w:p w14:paraId="5CB1189E" w14:textId="77777777" w:rsidR="00911D69" w:rsidRDefault="00911D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54F1"/>
    <w:multiLevelType w:val="hybridMultilevel"/>
    <w:tmpl w:val="CE60E0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1866E88"/>
    <w:multiLevelType w:val="hybridMultilevel"/>
    <w:tmpl w:val="3CBC69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83B3C0A"/>
    <w:multiLevelType w:val="hybridMultilevel"/>
    <w:tmpl w:val="0B063F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DB40F8C"/>
    <w:multiLevelType w:val="hybridMultilevel"/>
    <w:tmpl w:val="4E6845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0442019"/>
    <w:multiLevelType w:val="hybridMultilevel"/>
    <w:tmpl w:val="8788EC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05324D3"/>
    <w:multiLevelType w:val="hybridMultilevel"/>
    <w:tmpl w:val="DC8A55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B065C76"/>
    <w:multiLevelType w:val="hybridMultilevel"/>
    <w:tmpl w:val="E8583D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A1E"/>
    <w:rsid w:val="00003CE7"/>
    <w:rsid w:val="0000451B"/>
    <w:rsid w:val="0000466C"/>
    <w:rsid w:val="0000669E"/>
    <w:rsid w:val="000071F3"/>
    <w:rsid w:val="000077F2"/>
    <w:rsid w:val="00010562"/>
    <w:rsid w:val="00011724"/>
    <w:rsid w:val="00014304"/>
    <w:rsid w:val="00014643"/>
    <w:rsid w:val="0001592A"/>
    <w:rsid w:val="000213B8"/>
    <w:rsid w:val="0002352B"/>
    <w:rsid w:val="000236BD"/>
    <w:rsid w:val="00024E1A"/>
    <w:rsid w:val="0002587C"/>
    <w:rsid w:val="00026545"/>
    <w:rsid w:val="00027AFC"/>
    <w:rsid w:val="00030F0D"/>
    <w:rsid w:val="000315F6"/>
    <w:rsid w:val="000322C9"/>
    <w:rsid w:val="0003291E"/>
    <w:rsid w:val="00036538"/>
    <w:rsid w:val="000372AA"/>
    <w:rsid w:val="000407B0"/>
    <w:rsid w:val="00041AB8"/>
    <w:rsid w:val="00042EF8"/>
    <w:rsid w:val="000437C6"/>
    <w:rsid w:val="00045438"/>
    <w:rsid w:val="00047AA3"/>
    <w:rsid w:val="00052638"/>
    <w:rsid w:val="00053CF0"/>
    <w:rsid w:val="0005435D"/>
    <w:rsid w:val="00055D5E"/>
    <w:rsid w:val="000568BA"/>
    <w:rsid w:val="00064A65"/>
    <w:rsid w:val="000675D2"/>
    <w:rsid w:val="0007053F"/>
    <w:rsid w:val="00070BC6"/>
    <w:rsid w:val="00071AD0"/>
    <w:rsid w:val="000740DC"/>
    <w:rsid w:val="00077138"/>
    <w:rsid w:val="00080520"/>
    <w:rsid w:val="000805A6"/>
    <w:rsid w:val="00082E55"/>
    <w:rsid w:val="00084BE8"/>
    <w:rsid w:val="00084D54"/>
    <w:rsid w:val="00086B71"/>
    <w:rsid w:val="00087AE5"/>
    <w:rsid w:val="00090028"/>
    <w:rsid w:val="00092491"/>
    <w:rsid w:val="000929D3"/>
    <w:rsid w:val="00094342"/>
    <w:rsid w:val="00095E5E"/>
    <w:rsid w:val="00096D23"/>
    <w:rsid w:val="000A161C"/>
    <w:rsid w:val="000A2AAA"/>
    <w:rsid w:val="000A2D55"/>
    <w:rsid w:val="000A3A45"/>
    <w:rsid w:val="000A64EF"/>
    <w:rsid w:val="000A6BE9"/>
    <w:rsid w:val="000A6D62"/>
    <w:rsid w:val="000B142A"/>
    <w:rsid w:val="000B53AB"/>
    <w:rsid w:val="000B5F60"/>
    <w:rsid w:val="000B6DF7"/>
    <w:rsid w:val="000C0D69"/>
    <w:rsid w:val="000C1BF7"/>
    <w:rsid w:val="000C2A07"/>
    <w:rsid w:val="000C2CBF"/>
    <w:rsid w:val="000C4BD2"/>
    <w:rsid w:val="000C4F45"/>
    <w:rsid w:val="000C6F96"/>
    <w:rsid w:val="000C7BFE"/>
    <w:rsid w:val="000D16F5"/>
    <w:rsid w:val="000D1B42"/>
    <w:rsid w:val="000D25CB"/>
    <w:rsid w:val="000D4BC4"/>
    <w:rsid w:val="000D5347"/>
    <w:rsid w:val="000D7322"/>
    <w:rsid w:val="000E1EA8"/>
    <w:rsid w:val="000E3EAB"/>
    <w:rsid w:val="000E6619"/>
    <w:rsid w:val="000E6A80"/>
    <w:rsid w:val="000E6D6E"/>
    <w:rsid w:val="000E7400"/>
    <w:rsid w:val="000F0B36"/>
    <w:rsid w:val="000F3095"/>
    <w:rsid w:val="000F4396"/>
    <w:rsid w:val="000F4476"/>
    <w:rsid w:val="000F4EAE"/>
    <w:rsid w:val="000F5B5A"/>
    <w:rsid w:val="00100668"/>
    <w:rsid w:val="00100849"/>
    <w:rsid w:val="00100A18"/>
    <w:rsid w:val="00102179"/>
    <w:rsid w:val="0010407E"/>
    <w:rsid w:val="00104B19"/>
    <w:rsid w:val="00106A2B"/>
    <w:rsid w:val="001076F3"/>
    <w:rsid w:val="001101A9"/>
    <w:rsid w:val="001102A8"/>
    <w:rsid w:val="00111A2E"/>
    <w:rsid w:val="00111D00"/>
    <w:rsid w:val="00114C9D"/>
    <w:rsid w:val="00116186"/>
    <w:rsid w:val="00120580"/>
    <w:rsid w:val="00122348"/>
    <w:rsid w:val="0012322C"/>
    <w:rsid w:val="00123410"/>
    <w:rsid w:val="00124397"/>
    <w:rsid w:val="001250BE"/>
    <w:rsid w:val="00126176"/>
    <w:rsid w:val="00127B1E"/>
    <w:rsid w:val="00127C24"/>
    <w:rsid w:val="00130D65"/>
    <w:rsid w:val="001318AB"/>
    <w:rsid w:val="00132815"/>
    <w:rsid w:val="001359B6"/>
    <w:rsid w:val="00136D9F"/>
    <w:rsid w:val="00137DAA"/>
    <w:rsid w:val="001404BA"/>
    <w:rsid w:val="001421A0"/>
    <w:rsid w:val="00142EBD"/>
    <w:rsid w:val="00150BDA"/>
    <w:rsid w:val="00150DBF"/>
    <w:rsid w:val="00151F38"/>
    <w:rsid w:val="0015201F"/>
    <w:rsid w:val="00155BEE"/>
    <w:rsid w:val="00156930"/>
    <w:rsid w:val="00156A02"/>
    <w:rsid w:val="00160DC0"/>
    <w:rsid w:val="00160E8B"/>
    <w:rsid w:val="001620C0"/>
    <w:rsid w:val="001626FB"/>
    <w:rsid w:val="00166AC3"/>
    <w:rsid w:val="001730BB"/>
    <w:rsid w:val="001748CF"/>
    <w:rsid w:val="0017674F"/>
    <w:rsid w:val="00176AD0"/>
    <w:rsid w:val="00180B7E"/>
    <w:rsid w:val="00181BD7"/>
    <w:rsid w:val="00187A14"/>
    <w:rsid w:val="00190C41"/>
    <w:rsid w:val="00191129"/>
    <w:rsid w:val="0019223E"/>
    <w:rsid w:val="001961E7"/>
    <w:rsid w:val="00196E1D"/>
    <w:rsid w:val="001A1613"/>
    <w:rsid w:val="001A2D14"/>
    <w:rsid w:val="001A3B41"/>
    <w:rsid w:val="001A6E77"/>
    <w:rsid w:val="001B2B0C"/>
    <w:rsid w:val="001B2F55"/>
    <w:rsid w:val="001B30EE"/>
    <w:rsid w:val="001B3285"/>
    <w:rsid w:val="001B4EAF"/>
    <w:rsid w:val="001B6BB8"/>
    <w:rsid w:val="001B7B2C"/>
    <w:rsid w:val="001C0B27"/>
    <w:rsid w:val="001C11A7"/>
    <w:rsid w:val="001C1FAE"/>
    <w:rsid w:val="001C23EF"/>
    <w:rsid w:val="001C2952"/>
    <w:rsid w:val="001C3125"/>
    <w:rsid w:val="001C4E75"/>
    <w:rsid w:val="001C7638"/>
    <w:rsid w:val="001D0F86"/>
    <w:rsid w:val="001D102F"/>
    <w:rsid w:val="001D1625"/>
    <w:rsid w:val="001D533E"/>
    <w:rsid w:val="001D6A29"/>
    <w:rsid w:val="001D7325"/>
    <w:rsid w:val="001D77DC"/>
    <w:rsid w:val="001D7A72"/>
    <w:rsid w:val="001E089D"/>
    <w:rsid w:val="001E0C7E"/>
    <w:rsid w:val="001E23A5"/>
    <w:rsid w:val="001E4A36"/>
    <w:rsid w:val="001E503A"/>
    <w:rsid w:val="001E690F"/>
    <w:rsid w:val="001F049F"/>
    <w:rsid w:val="001F0CBB"/>
    <w:rsid w:val="001F0E0C"/>
    <w:rsid w:val="001F16B9"/>
    <w:rsid w:val="001F1CFA"/>
    <w:rsid w:val="001F22C7"/>
    <w:rsid w:val="001F2488"/>
    <w:rsid w:val="001F4876"/>
    <w:rsid w:val="001F576E"/>
    <w:rsid w:val="001F5896"/>
    <w:rsid w:val="0020239A"/>
    <w:rsid w:val="00204DD2"/>
    <w:rsid w:val="00205559"/>
    <w:rsid w:val="00206593"/>
    <w:rsid w:val="00206FC6"/>
    <w:rsid w:val="00207323"/>
    <w:rsid w:val="0021196A"/>
    <w:rsid w:val="002125E3"/>
    <w:rsid w:val="00212B2F"/>
    <w:rsid w:val="002135C8"/>
    <w:rsid w:val="002203B0"/>
    <w:rsid w:val="002241FC"/>
    <w:rsid w:val="002272A2"/>
    <w:rsid w:val="002402E9"/>
    <w:rsid w:val="00240AB6"/>
    <w:rsid w:val="0024399A"/>
    <w:rsid w:val="0024502A"/>
    <w:rsid w:val="00245BE0"/>
    <w:rsid w:val="00246912"/>
    <w:rsid w:val="00253AD8"/>
    <w:rsid w:val="00254BB6"/>
    <w:rsid w:val="0025715D"/>
    <w:rsid w:val="0026008E"/>
    <w:rsid w:val="0026381B"/>
    <w:rsid w:val="00263ECC"/>
    <w:rsid w:val="00264C6C"/>
    <w:rsid w:val="002656E2"/>
    <w:rsid w:val="0026603D"/>
    <w:rsid w:val="0026752C"/>
    <w:rsid w:val="00267E36"/>
    <w:rsid w:val="00270087"/>
    <w:rsid w:val="002708FD"/>
    <w:rsid w:val="0027158A"/>
    <w:rsid w:val="00271A81"/>
    <w:rsid w:val="00272A8C"/>
    <w:rsid w:val="00273686"/>
    <w:rsid w:val="00273DB2"/>
    <w:rsid w:val="002750FA"/>
    <w:rsid w:val="00275607"/>
    <w:rsid w:val="0027704D"/>
    <w:rsid w:val="00281235"/>
    <w:rsid w:val="002813A9"/>
    <w:rsid w:val="00284ED1"/>
    <w:rsid w:val="0028646D"/>
    <w:rsid w:val="00286828"/>
    <w:rsid w:val="002877FF"/>
    <w:rsid w:val="00290D29"/>
    <w:rsid w:val="00291347"/>
    <w:rsid w:val="00291A4A"/>
    <w:rsid w:val="0029270C"/>
    <w:rsid w:val="00296E5E"/>
    <w:rsid w:val="00297AFE"/>
    <w:rsid w:val="002A0347"/>
    <w:rsid w:val="002A42CF"/>
    <w:rsid w:val="002A48D3"/>
    <w:rsid w:val="002A532E"/>
    <w:rsid w:val="002A5796"/>
    <w:rsid w:val="002B2934"/>
    <w:rsid w:val="002B2F86"/>
    <w:rsid w:val="002B31FD"/>
    <w:rsid w:val="002B751E"/>
    <w:rsid w:val="002C0CF1"/>
    <w:rsid w:val="002C2F0D"/>
    <w:rsid w:val="002C5914"/>
    <w:rsid w:val="002C72AE"/>
    <w:rsid w:val="002D28C3"/>
    <w:rsid w:val="002D2AEA"/>
    <w:rsid w:val="002D2B52"/>
    <w:rsid w:val="002D329B"/>
    <w:rsid w:val="002D4819"/>
    <w:rsid w:val="002D5E25"/>
    <w:rsid w:val="002D74CA"/>
    <w:rsid w:val="002E2857"/>
    <w:rsid w:val="002E386A"/>
    <w:rsid w:val="002E4611"/>
    <w:rsid w:val="002E485B"/>
    <w:rsid w:val="002E4D56"/>
    <w:rsid w:val="002F0F98"/>
    <w:rsid w:val="002F3C23"/>
    <w:rsid w:val="00300967"/>
    <w:rsid w:val="00300FC1"/>
    <w:rsid w:val="00301ACC"/>
    <w:rsid w:val="0030326F"/>
    <w:rsid w:val="00305E0E"/>
    <w:rsid w:val="00306579"/>
    <w:rsid w:val="003123F9"/>
    <w:rsid w:val="00312689"/>
    <w:rsid w:val="00313F98"/>
    <w:rsid w:val="00314148"/>
    <w:rsid w:val="00314934"/>
    <w:rsid w:val="00315C09"/>
    <w:rsid w:val="00316627"/>
    <w:rsid w:val="00317785"/>
    <w:rsid w:val="00317BA8"/>
    <w:rsid w:val="00321232"/>
    <w:rsid w:val="00321B77"/>
    <w:rsid w:val="003221B2"/>
    <w:rsid w:val="00323036"/>
    <w:rsid w:val="003243BF"/>
    <w:rsid w:val="00324932"/>
    <w:rsid w:val="00324EB6"/>
    <w:rsid w:val="0033114B"/>
    <w:rsid w:val="00331287"/>
    <w:rsid w:val="00333F11"/>
    <w:rsid w:val="003340CF"/>
    <w:rsid w:val="00334BA3"/>
    <w:rsid w:val="00334EE2"/>
    <w:rsid w:val="003378D6"/>
    <w:rsid w:val="00340337"/>
    <w:rsid w:val="003406C8"/>
    <w:rsid w:val="00344984"/>
    <w:rsid w:val="003470B1"/>
    <w:rsid w:val="003470C1"/>
    <w:rsid w:val="00350036"/>
    <w:rsid w:val="003517BB"/>
    <w:rsid w:val="0035200A"/>
    <w:rsid w:val="0035227F"/>
    <w:rsid w:val="003524E4"/>
    <w:rsid w:val="00353D74"/>
    <w:rsid w:val="00355631"/>
    <w:rsid w:val="00361E8C"/>
    <w:rsid w:val="00362ED7"/>
    <w:rsid w:val="00365281"/>
    <w:rsid w:val="00367DF0"/>
    <w:rsid w:val="003711DE"/>
    <w:rsid w:val="0037224F"/>
    <w:rsid w:val="00372305"/>
    <w:rsid w:val="00372B20"/>
    <w:rsid w:val="00372FA5"/>
    <w:rsid w:val="003734A8"/>
    <w:rsid w:val="00376302"/>
    <w:rsid w:val="00376368"/>
    <w:rsid w:val="00376BE6"/>
    <w:rsid w:val="00380359"/>
    <w:rsid w:val="00380EB8"/>
    <w:rsid w:val="00380F2D"/>
    <w:rsid w:val="00381288"/>
    <w:rsid w:val="00382747"/>
    <w:rsid w:val="00383B3C"/>
    <w:rsid w:val="00383C62"/>
    <w:rsid w:val="00383F22"/>
    <w:rsid w:val="00385AF7"/>
    <w:rsid w:val="00390665"/>
    <w:rsid w:val="003914DF"/>
    <w:rsid w:val="003962CC"/>
    <w:rsid w:val="003965F8"/>
    <w:rsid w:val="00396890"/>
    <w:rsid w:val="003A05ED"/>
    <w:rsid w:val="003A2CD0"/>
    <w:rsid w:val="003A32E8"/>
    <w:rsid w:val="003A59AA"/>
    <w:rsid w:val="003A6449"/>
    <w:rsid w:val="003A7967"/>
    <w:rsid w:val="003A7E90"/>
    <w:rsid w:val="003B17B2"/>
    <w:rsid w:val="003B227D"/>
    <w:rsid w:val="003B2C6C"/>
    <w:rsid w:val="003B3E3E"/>
    <w:rsid w:val="003B484A"/>
    <w:rsid w:val="003B5533"/>
    <w:rsid w:val="003B6638"/>
    <w:rsid w:val="003C0E16"/>
    <w:rsid w:val="003C0EE1"/>
    <w:rsid w:val="003C2104"/>
    <w:rsid w:val="003C30E5"/>
    <w:rsid w:val="003C3123"/>
    <w:rsid w:val="003C5031"/>
    <w:rsid w:val="003C537B"/>
    <w:rsid w:val="003C54A2"/>
    <w:rsid w:val="003C7350"/>
    <w:rsid w:val="003D419E"/>
    <w:rsid w:val="003D732B"/>
    <w:rsid w:val="003D78AF"/>
    <w:rsid w:val="003E40DA"/>
    <w:rsid w:val="003E4782"/>
    <w:rsid w:val="003E5A5C"/>
    <w:rsid w:val="003E6DDE"/>
    <w:rsid w:val="003E6E96"/>
    <w:rsid w:val="003E7E4C"/>
    <w:rsid w:val="003F1227"/>
    <w:rsid w:val="003F2D23"/>
    <w:rsid w:val="003F4180"/>
    <w:rsid w:val="003F5CF1"/>
    <w:rsid w:val="003F66AF"/>
    <w:rsid w:val="003F67AE"/>
    <w:rsid w:val="00400903"/>
    <w:rsid w:val="00402EC9"/>
    <w:rsid w:val="00402FD2"/>
    <w:rsid w:val="00403D9A"/>
    <w:rsid w:val="00404B39"/>
    <w:rsid w:val="00405872"/>
    <w:rsid w:val="004076D4"/>
    <w:rsid w:val="004076DF"/>
    <w:rsid w:val="00410228"/>
    <w:rsid w:val="00411B8E"/>
    <w:rsid w:val="0041373F"/>
    <w:rsid w:val="00414779"/>
    <w:rsid w:val="004154F0"/>
    <w:rsid w:val="00416A79"/>
    <w:rsid w:val="00417E27"/>
    <w:rsid w:val="00421845"/>
    <w:rsid w:val="00421ADE"/>
    <w:rsid w:val="004254C0"/>
    <w:rsid w:val="0042590F"/>
    <w:rsid w:val="004268A6"/>
    <w:rsid w:val="004306E5"/>
    <w:rsid w:val="004313CD"/>
    <w:rsid w:val="00431987"/>
    <w:rsid w:val="0044137A"/>
    <w:rsid w:val="00442CF0"/>
    <w:rsid w:val="0044300D"/>
    <w:rsid w:val="00443ACF"/>
    <w:rsid w:val="0044488C"/>
    <w:rsid w:val="004531E7"/>
    <w:rsid w:val="004554A3"/>
    <w:rsid w:val="0045714F"/>
    <w:rsid w:val="004628C1"/>
    <w:rsid w:val="00464284"/>
    <w:rsid w:val="004646D5"/>
    <w:rsid w:val="00465471"/>
    <w:rsid w:val="00465FDA"/>
    <w:rsid w:val="00466B91"/>
    <w:rsid w:val="004678F8"/>
    <w:rsid w:val="00467B2D"/>
    <w:rsid w:val="00471A74"/>
    <w:rsid w:val="00471B78"/>
    <w:rsid w:val="0047289C"/>
    <w:rsid w:val="00472A46"/>
    <w:rsid w:val="0047517D"/>
    <w:rsid w:val="004755A8"/>
    <w:rsid w:val="004756B0"/>
    <w:rsid w:val="00477E26"/>
    <w:rsid w:val="004804C5"/>
    <w:rsid w:val="004806A2"/>
    <w:rsid w:val="00480748"/>
    <w:rsid w:val="00480DD9"/>
    <w:rsid w:val="004834C2"/>
    <w:rsid w:val="004834C9"/>
    <w:rsid w:val="00483BAF"/>
    <w:rsid w:val="00484412"/>
    <w:rsid w:val="0048573E"/>
    <w:rsid w:val="00486A9D"/>
    <w:rsid w:val="00487C41"/>
    <w:rsid w:val="004914DE"/>
    <w:rsid w:val="00492A5E"/>
    <w:rsid w:val="00492BF0"/>
    <w:rsid w:val="00493183"/>
    <w:rsid w:val="0049465F"/>
    <w:rsid w:val="004946EA"/>
    <w:rsid w:val="00494E3A"/>
    <w:rsid w:val="00495E61"/>
    <w:rsid w:val="00496982"/>
    <w:rsid w:val="00497353"/>
    <w:rsid w:val="004974FC"/>
    <w:rsid w:val="00497669"/>
    <w:rsid w:val="004A1F67"/>
    <w:rsid w:val="004A202B"/>
    <w:rsid w:val="004A5F70"/>
    <w:rsid w:val="004A6524"/>
    <w:rsid w:val="004A6F1E"/>
    <w:rsid w:val="004A7112"/>
    <w:rsid w:val="004A7884"/>
    <w:rsid w:val="004B024A"/>
    <w:rsid w:val="004B12D5"/>
    <w:rsid w:val="004B2E04"/>
    <w:rsid w:val="004B3475"/>
    <w:rsid w:val="004B3E74"/>
    <w:rsid w:val="004C0EFC"/>
    <w:rsid w:val="004C1447"/>
    <w:rsid w:val="004C2E9D"/>
    <w:rsid w:val="004C2EDC"/>
    <w:rsid w:val="004C3F16"/>
    <w:rsid w:val="004C4508"/>
    <w:rsid w:val="004D04F5"/>
    <w:rsid w:val="004D0561"/>
    <w:rsid w:val="004D13B6"/>
    <w:rsid w:val="004D1F45"/>
    <w:rsid w:val="004D23E0"/>
    <w:rsid w:val="004D2CF1"/>
    <w:rsid w:val="004D3719"/>
    <w:rsid w:val="004D559F"/>
    <w:rsid w:val="004D74DA"/>
    <w:rsid w:val="004E2B9D"/>
    <w:rsid w:val="004E5B8E"/>
    <w:rsid w:val="004E63D5"/>
    <w:rsid w:val="004E641C"/>
    <w:rsid w:val="004E6FE2"/>
    <w:rsid w:val="004F2132"/>
    <w:rsid w:val="004F2EC7"/>
    <w:rsid w:val="004F2F2F"/>
    <w:rsid w:val="004F4C04"/>
    <w:rsid w:val="004F4C19"/>
    <w:rsid w:val="004F6435"/>
    <w:rsid w:val="004F7491"/>
    <w:rsid w:val="00501648"/>
    <w:rsid w:val="00501D81"/>
    <w:rsid w:val="00503273"/>
    <w:rsid w:val="005038A6"/>
    <w:rsid w:val="00510257"/>
    <w:rsid w:val="005116F2"/>
    <w:rsid w:val="00511F3B"/>
    <w:rsid w:val="00512BA5"/>
    <w:rsid w:val="005138B0"/>
    <w:rsid w:val="00513BEB"/>
    <w:rsid w:val="00514DA9"/>
    <w:rsid w:val="00522992"/>
    <w:rsid w:val="00523767"/>
    <w:rsid w:val="0052383C"/>
    <w:rsid w:val="00525B4C"/>
    <w:rsid w:val="00526061"/>
    <w:rsid w:val="005260C2"/>
    <w:rsid w:val="00527A62"/>
    <w:rsid w:val="00530280"/>
    <w:rsid w:val="00534584"/>
    <w:rsid w:val="00536D1D"/>
    <w:rsid w:val="005402C8"/>
    <w:rsid w:val="0054143D"/>
    <w:rsid w:val="0054488B"/>
    <w:rsid w:val="005454DF"/>
    <w:rsid w:val="0054613D"/>
    <w:rsid w:val="00547180"/>
    <w:rsid w:val="00547447"/>
    <w:rsid w:val="00550B6A"/>
    <w:rsid w:val="00551E3C"/>
    <w:rsid w:val="0055315E"/>
    <w:rsid w:val="00554105"/>
    <w:rsid w:val="00556424"/>
    <w:rsid w:val="0056094F"/>
    <w:rsid w:val="00564A13"/>
    <w:rsid w:val="00564F99"/>
    <w:rsid w:val="00565C92"/>
    <w:rsid w:val="005673D0"/>
    <w:rsid w:val="00567D7D"/>
    <w:rsid w:val="00570865"/>
    <w:rsid w:val="00570B44"/>
    <w:rsid w:val="005711C7"/>
    <w:rsid w:val="00572B00"/>
    <w:rsid w:val="00573664"/>
    <w:rsid w:val="00576350"/>
    <w:rsid w:val="00576753"/>
    <w:rsid w:val="00577A38"/>
    <w:rsid w:val="005812CE"/>
    <w:rsid w:val="00581F96"/>
    <w:rsid w:val="0058226D"/>
    <w:rsid w:val="0058277D"/>
    <w:rsid w:val="00582FF0"/>
    <w:rsid w:val="00583BFE"/>
    <w:rsid w:val="005840F7"/>
    <w:rsid w:val="00584AA9"/>
    <w:rsid w:val="00584E91"/>
    <w:rsid w:val="00586002"/>
    <w:rsid w:val="00587FD8"/>
    <w:rsid w:val="0059001A"/>
    <w:rsid w:val="00591626"/>
    <w:rsid w:val="005936CF"/>
    <w:rsid w:val="00593E64"/>
    <w:rsid w:val="00594935"/>
    <w:rsid w:val="00597D7A"/>
    <w:rsid w:val="005A313F"/>
    <w:rsid w:val="005A3EE2"/>
    <w:rsid w:val="005A539C"/>
    <w:rsid w:val="005A6589"/>
    <w:rsid w:val="005B02C3"/>
    <w:rsid w:val="005B08BE"/>
    <w:rsid w:val="005B170D"/>
    <w:rsid w:val="005B2467"/>
    <w:rsid w:val="005B3865"/>
    <w:rsid w:val="005B6711"/>
    <w:rsid w:val="005B6B50"/>
    <w:rsid w:val="005C13A6"/>
    <w:rsid w:val="005C1632"/>
    <w:rsid w:val="005C181E"/>
    <w:rsid w:val="005C50E7"/>
    <w:rsid w:val="005C662A"/>
    <w:rsid w:val="005D1879"/>
    <w:rsid w:val="005D199F"/>
    <w:rsid w:val="005D2494"/>
    <w:rsid w:val="005D432D"/>
    <w:rsid w:val="005D7362"/>
    <w:rsid w:val="005D7D4F"/>
    <w:rsid w:val="005E0393"/>
    <w:rsid w:val="005E3C94"/>
    <w:rsid w:val="005E3DE5"/>
    <w:rsid w:val="005E6777"/>
    <w:rsid w:val="005E7B7C"/>
    <w:rsid w:val="005F290D"/>
    <w:rsid w:val="005F5238"/>
    <w:rsid w:val="005F548F"/>
    <w:rsid w:val="005F5B1F"/>
    <w:rsid w:val="005F6F19"/>
    <w:rsid w:val="005F7009"/>
    <w:rsid w:val="006011D4"/>
    <w:rsid w:val="0060229E"/>
    <w:rsid w:val="0060249E"/>
    <w:rsid w:val="00605306"/>
    <w:rsid w:val="00607459"/>
    <w:rsid w:val="0060752C"/>
    <w:rsid w:val="00610E36"/>
    <w:rsid w:val="00615C80"/>
    <w:rsid w:val="00617D92"/>
    <w:rsid w:val="0062041A"/>
    <w:rsid w:val="00620444"/>
    <w:rsid w:val="00621EB4"/>
    <w:rsid w:val="006257AF"/>
    <w:rsid w:val="00625E1B"/>
    <w:rsid w:val="00625F9B"/>
    <w:rsid w:val="0062643B"/>
    <w:rsid w:val="00632FCB"/>
    <w:rsid w:val="00634803"/>
    <w:rsid w:val="006406C6"/>
    <w:rsid w:val="0064202D"/>
    <w:rsid w:val="006429A7"/>
    <w:rsid w:val="00643EDC"/>
    <w:rsid w:val="0064490E"/>
    <w:rsid w:val="00646A21"/>
    <w:rsid w:val="00650910"/>
    <w:rsid w:val="00655147"/>
    <w:rsid w:val="00655281"/>
    <w:rsid w:val="00656412"/>
    <w:rsid w:val="0065664D"/>
    <w:rsid w:val="00656A9A"/>
    <w:rsid w:val="00660187"/>
    <w:rsid w:val="006606DB"/>
    <w:rsid w:val="00661232"/>
    <w:rsid w:val="00661321"/>
    <w:rsid w:val="00662F9F"/>
    <w:rsid w:val="00663204"/>
    <w:rsid w:val="00664C1B"/>
    <w:rsid w:val="00672318"/>
    <w:rsid w:val="00674F92"/>
    <w:rsid w:val="00675B08"/>
    <w:rsid w:val="00677BE2"/>
    <w:rsid w:val="00677D85"/>
    <w:rsid w:val="00682738"/>
    <w:rsid w:val="00684132"/>
    <w:rsid w:val="00686D70"/>
    <w:rsid w:val="00692321"/>
    <w:rsid w:val="00692678"/>
    <w:rsid w:val="006945FE"/>
    <w:rsid w:val="00695E7C"/>
    <w:rsid w:val="006A1FA1"/>
    <w:rsid w:val="006A2322"/>
    <w:rsid w:val="006B2A84"/>
    <w:rsid w:val="006B3FE1"/>
    <w:rsid w:val="006B6AC6"/>
    <w:rsid w:val="006C1B6C"/>
    <w:rsid w:val="006C1CA8"/>
    <w:rsid w:val="006C3040"/>
    <w:rsid w:val="006C3984"/>
    <w:rsid w:val="006C3B62"/>
    <w:rsid w:val="006C6EE2"/>
    <w:rsid w:val="006D0230"/>
    <w:rsid w:val="006D0A66"/>
    <w:rsid w:val="006D1A7D"/>
    <w:rsid w:val="006D1A90"/>
    <w:rsid w:val="006D266B"/>
    <w:rsid w:val="006D52CF"/>
    <w:rsid w:val="006D535E"/>
    <w:rsid w:val="006D6989"/>
    <w:rsid w:val="006D6C5F"/>
    <w:rsid w:val="006E0499"/>
    <w:rsid w:val="006E0D38"/>
    <w:rsid w:val="006E2085"/>
    <w:rsid w:val="006E4D1A"/>
    <w:rsid w:val="006E563F"/>
    <w:rsid w:val="006F0B90"/>
    <w:rsid w:val="006F31A1"/>
    <w:rsid w:val="007003E7"/>
    <w:rsid w:val="0070296C"/>
    <w:rsid w:val="00703CF0"/>
    <w:rsid w:val="00705E52"/>
    <w:rsid w:val="00706224"/>
    <w:rsid w:val="007073CE"/>
    <w:rsid w:val="007105DE"/>
    <w:rsid w:val="00711652"/>
    <w:rsid w:val="00711951"/>
    <w:rsid w:val="007145BE"/>
    <w:rsid w:val="00715ADC"/>
    <w:rsid w:val="00716686"/>
    <w:rsid w:val="00720F62"/>
    <w:rsid w:val="00722129"/>
    <w:rsid w:val="007234F7"/>
    <w:rsid w:val="00724885"/>
    <w:rsid w:val="007260AF"/>
    <w:rsid w:val="007277F6"/>
    <w:rsid w:val="00727F15"/>
    <w:rsid w:val="00731E7D"/>
    <w:rsid w:val="007325BB"/>
    <w:rsid w:val="007371D5"/>
    <w:rsid w:val="00737C2E"/>
    <w:rsid w:val="00742184"/>
    <w:rsid w:val="0074227A"/>
    <w:rsid w:val="007457DB"/>
    <w:rsid w:val="007476CD"/>
    <w:rsid w:val="00751BB5"/>
    <w:rsid w:val="0075221D"/>
    <w:rsid w:val="00752EF5"/>
    <w:rsid w:val="00752F06"/>
    <w:rsid w:val="00754DB3"/>
    <w:rsid w:val="007608C9"/>
    <w:rsid w:val="00761E8D"/>
    <w:rsid w:val="00772FFC"/>
    <w:rsid w:val="007756E6"/>
    <w:rsid w:val="00777FE8"/>
    <w:rsid w:val="007809BF"/>
    <w:rsid w:val="00780CF7"/>
    <w:rsid w:val="00781CC0"/>
    <w:rsid w:val="00783E51"/>
    <w:rsid w:val="0078532A"/>
    <w:rsid w:val="00785456"/>
    <w:rsid w:val="007875EC"/>
    <w:rsid w:val="00790434"/>
    <w:rsid w:val="007905ED"/>
    <w:rsid w:val="007910AB"/>
    <w:rsid w:val="00791DE2"/>
    <w:rsid w:val="00791EB1"/>
    <w:rsid w:val="0079669B"/>
    <w:rsid w:val="00796C5B"/>
    <w:rsid w:val="007A1EA9"/>
    <w:rsid w:val="007A35A2"/>
    <w:rsid w:val="007A7FCB"/>
    <w:rsid w:val="007B0643"/>
    <w:rsid w:val="007B17C4"/>
    <w:rsid w:val="007B206A"/>
    <w:rsid w:val="007B2F77"/>
    <w:rsid w:val="007B4C40"/>
    <w:rsid w:val="007B5215"/>
    <w:rsid w:val="007B5865"/>
    <w:rsid w:val="007B6E40"/>
    <w:rsid w:val="007B70CE"/>
    <w:rsid w:val="007B7ECA"/>
    <w:rsid w:val="007B7F40"/>
    <w:rsid w:val="007C258E"/>
    <w:rsid w:val="007C28A9"/>
    <w:rsid w:val="007C37B4"/>
    <w:rsid w:val="007D2052"/>
    <w:rsid w:val="007D28E7"/>
    <w:rsid w:val="007D2C87"/>
    <w:rsid w:val="007D6C53"/>
    <w:rsid w:val="007D6DB4"/>
    <w:rsid w:val="007E1721"/>
    <w:rsid w:val="007E3286"/>
    <w:rsid w:val="007E351B"/>
    <w:rsid w:val="007E437A"/>
    <w:rsid w:val="007E4597"/>
    <w:rsid w:val="007E5646"/>
    <w:rsid w:val="007E5C92"/>
    <w:rsid w:val="007E6C24"/>
    <w:rsid w:val="007F086B"/>
    <w:rsid w:val="007F2BC8"/>
    <w:rsid w:val="007F4862"/>
    <w:rsid w:val="007F4B4C"/>
    <w:rsid w:val="007F6DE8"/>
    <w:rsid w:val="007F7984"/>
    <w:rsid w:val="0080058B"/>
    <w:rsid w:val="00801D67"/>
    <w:rsid w:val="008045DF"/>
    <w:rsid w:val="00806930"/>
    <w:rsid w:val="00807C3A"/>
    <w:rsid w:val="008103C3"/>
    <w:rsid w:val="0081296C"/>
    <w:rsid w:val="008136DA"/>
    <w:rsid w:val="008143AC"/>
    <w:rsid w:val="00815454"/>
    <w:rsid w:val="00815DC5"/>
    <w:rsid w:val="00817B22"/>
    <w:rsid w:val="0082003A"/>
    <w:rsid w:val="0082023D"/>
    <w:rsid w:val="00823C2A"/>
    <w:rsid w:val="00825A5D"/>
    <w:rsid w:val="00833239"/>
    <w:rsid w:val="00834961"/>
    <w:rsid w:val="008358F6"/>
    <w:rsid w:val="008362A2"/>
    <w:rsid w:val="00836686"/>
    <w:rsid w:val="00840C64"/>
    <w:rsid w:val="00844A3E"/>
    <w:rsid w:val="0084548C"/>
    <w:rsid w:val="00845D3E"/>
    <w:rsid w:val="00850C84"/>
    <w:rsid w:val="00852FBD"/>
    <w:rsid w:val="008549D0"/>
    <w:rsid w:val="00854D80"/>
    <w:rsid w:val="008562DA"/>
    <w:rsid w:val="008566C4"/>
    <w:rsid w:val="00856C54"/>
    <w:rsid w:val="008574FD"/>
    <w:rsid w:val="00860745"/>
    <w:rsid w:val="008608B8"/>
    <w:rsid w:val="00860C27"/>
    <w:rsid w:val="008613C4"/>
    <w:rsid w:val="00861B70"/>
    <w:rsid w:val="00861C39"/>
    <w:rsid w:val="00862F82"/>
    <w:rsid w:val="00863B51"/>
    <w:rsid w:val="008641C4"/>
    <w:rsid w:val="00864325"/>
    <w:rsid w:val="0086781A"/>
    <w:rsid w:val="00870381"/>
    <w:rsid w:val="00870BAA"/>
    <w:rsid w:val="008712A1"/>
    <w:rsid w:val="0087272D"/>
    <w:rsid w:val="0087323A"/>
    <w:rsid w:val="008759F0"/>
    <w:rsid w:val="00875AD7"/>
    <w:rsid w:val="008800C4"/>
    <w:rsid w:val="00880A92"/>
    <w:rsid w:val="008818E3"/>
    <w:rsid w:val="00882766"/>
    <w:rsid w:val="00882CEA"/>
    <w:rsid w:val="00883BE8"/>
    <w:rsid w:val="00890543"/>
    <w:rsid w:val="00892F24"/>
    <w:rsid w:val="008931F4"/>
    <w:rsid w:val="0089371D"/>
    <w:rsid w:val="00893867"/>
    <w:rsid w:val="00893BC3"/>
    <w:rsid w:val="008957E3"/>
    <w:rsid w:val="008A016A"/>
    <w:rsid w:val="008A0E1A"/>
    <w:rsid w:val="008A1DD4"/>
    <w:rsid w:val="008A1F81"/>
    <w:rsid w:val="008A3FF3"/>
    <w:rsid w:val="008A5616"/>
    <w:rsid w:val="008A6531"/>
    <w:rsid w:val="008A6F0A"/>
    <w:rsid w:val="008B27DE"/>
    <w:rsid w:val="008B4100"/>
    <w:rsid w:val="008B53E4"/>
    <w:rsid w:val="008B7A4A"/>
    <w:rsid w:val="008C02AB"/>
    <w:rsid w:val="008C4F02"/>
    <w:rsid w:val="008C51E2"/>
    <w:rsid w:val="008C60C2"/>
    <w:rsid w:val="008C6117"/>
    <w:rsid w:val="008C7D98"/>
    <w:rsid w:val="008D0B36"/>
    <w:rsid w:val="008D676F"/>
    <w:rsid w:val="008E1808"/>
    <w:rsid w:val="008E3B6A"/>
    <w:rsid w:val="008E4847"/>
    <w:rsid w:val="008E78C6"/>
    <w:rsid w:val="008F0FEE"/>
    <w:rsid w:val="008F1F18"/>
    <w:rsid w:val="008F3864"/>
    <w:rsid w:val="008F62D8"/>
    <w:rsid w:val="008F7C1A"/>
    <w:rsid w:val="008F7C75"/>
    <w:rsid w:val="00900355"/>
    <w:rsid w:val="00900855"/>
    <w:rsid w:val="00901290"/>
    <w:rsid w:val="009018FE"/>
    <w:rsid w:val="00902252"/>
    <w:rsid w:val="00902E58"/>
    <w:rsid w:val="009072DF"/>
    <w:rsid w:val="009075F6"/>
    <w:rsid w:val="00910313"/>
    <w:rsid w:val="009103AF"/>
    <w:rsid w:val="00911D69"/>
    <w:rsid w:val="00913625"/>
    <w:rsid w:val="009143C5"/>
    <w:rsid w:val="00917C2B"/>
    <w:rsid w:val="00917D21"/>
    <w:rsid w:val="009234F8"/>
    <w:rsid w:val="00923632"/>
    <w:rsid w:val="009238CC"/>
    <w:rsid w:val="00924F32"/>
    <w:rsid w:val="009256D7"/>
    <w:rsid w:val="00926DE1"/>
    <w:rsid w:val="00927742"/>
    <w:rsid w:val="00927C75"/>
    <w:rsid w:val="00932CF7"/>
    <w:rsid w:val="0093324C"/>
    <w:rsid w:val="00935603"/>
    <w:rsid w:val="00935BB4"/>
    <w:rsid w:val="0093663B"/>
    <w:rsid w:val="00940D82"/>
    <w:rsid w:val="00941535"/>
    <w:rsid w:val="009415A6"/>
    <w:rsid w:val="00943A80"/>
    <w:rsid w:val="00944A3A"/>
    <w:rsid w:val="00946690"/>
    <w:rsid w:val="00946AD9"/>
    <w:rsid w:val="009472E9"/>
    <w:rsid w:val="0094743F"/>
    <w:rsid w:val="009474E9"/>
    <w:rsid w:val="00951103"/>
    <w:rsid w:val="009532D8"/>
    <w:rsid w:val="00953B0E"/>
    <w:rsid w:val="00953E64"/>
    <w:rsid w:val="00953EFE"/>
    <w:rsid w:val="009569D2"/>
    <w:rsid w:val="00956C34"/>
    <w:rsid w:val="0096017A"/>
    <w:rsid w:val="00964AFE"/>
    <w:rsid w:val="00964DE7"/>
    <w:rsid w:val="00965D39"/>
    <w:rsid w:val="00970D16"/>
    <w:rsid w:val="009741A5"/>
    <w:rsid w:val="00974422"/>
    <w:rsid w:val="009749F5"/>
    <w:rsid w:val="009752A0"/>
    <w:rsid w:val="0097588A"/>
    <w:rsid w:val="00980325"/>
    <w:rsid w:val="0098061C"/>
    <w:rsid w:val="009807FF"/>
    <w:rsid w:val="0098252D"/>
    <w:rsid w:val="0098307D"/>
    <w:rsid w:val="009832AF"/>
    <w:rsid w:val="00992DB4"/>
    <w:rsid w:val="009939E8"/>
    <w:rsid w:val="0099431A"/>
    <w:rsid w:val="0099519F"/>
    <w:rsid w:val="00996D71"/>
    <w:rsid w:val="009A2073"/>
    <w:rsid w:val="009A509D"/>
    <w:rsid w:val="009B1419"/>
    <w:rsid w:val="009B34AC"/>
    <w:rsid w:val="009B39AF"/>
    <w:rsid w:val="009B4127"/>
    <w:rsid w:val="009B50B6"/>
    <w:rsid w:val="009B6077"/>
    <w:rsid w:val="009C0FB4"/>
    <w:rsid w:val="009C5306"/>
    <w:rsid w:val="009C62A8"/>
    <w:rsid w:val="009C6585"/>
    <w:rsid w:val="009D0A89"/>
    <w:rsid w:val="009D1A34"/>
    <w:rsid w:val="009D2632"/>
    <w:rsid w:val="009D2F40"/>
    <w:rsid w:val="009E1129"/>
    <w:rsid w:val="009E19B2"/>
    <w:rsid w:val="009E384E"/>
    <w:rsid w:val="009E38D3"/>
    <w:rsid w:val="009E4E6F"/>
    <w:rsid w:val="009E56C1"/>
    <w:rsid w:val="009F033B"/>
    <w:rsid w:val="009F0994"/>
    <w:rsid w:val="009F113F"/>
    <w:rsid w:val="009F244C"/>
    <w:rsid w:val="009F2517"/>
    <w:rsid w:val="009F300C"/>
    <w:rsid w:val="009F67FA"/>
    <w:rsid w:val="009F7AA2"/>
    <w:rsid w:val="009F7C2E"/>
    <w:rsid w:val="00A013D5"/>
    <w:rsid w:val="00A041F6"/>
    <w:rsid w:val="00A046A7"/>
    <w:rsid w:val="00A04FA6"/>
    <w:rsid w:val="00A070A8"/>
    <w:rsid w:val="00A12D7B"/>
    <w:rsid w:val="00A1316F"/>
    <w:rsid w:val="00A1391B"/>
    <w:rsid w:val="00A13AE2"/>
    <w:rsid w:val="00A1417F"/>
    <w:rsid w:val="00A14A30"/>
    <w:rsid w:val="00A15E58"/>
    <w:rsid w:val="00A1627C"/>
    <w:rsid w:val="00A1688E"/>
    <w:rsid w:val="00A17171"/>
    <w:rsid w:val="00A17475"/>
    <w:rsid w:val="00A24A5A"/>
    <w:rsid w:val="00A317FD"/>
    <w:rsid w:val="00A31BE2"/>
    <w:rsid w:val="00A32D74"/>
    <w:rsid w:val="00A33563"/>
    <w:rsid w:val="00A36AC2"/>
    <w:rsid w:val="00A37EB3"/>
    <w:rsid w:val="00A4057A"/>
    <w:rsid w:val="00A40B4F"/>
    <w:rsid w:val="00A40CBB"/>
    <w:rsid w:val="00A4406B"/>
    <w:rsid w:val="00A453B2"/>
    <w:rsid w:val="00A47A43"/>
    <w:rsid w:val="00A50DA8"/>
    <w:rsid w:val="00A51204"/>
    <w:rsid w:val="00A5245D"/>
    <w:rsid w:val="00A53063"/>
    <w:rsid w:val="00A54A62"/>
    <w:rsid w:val="00A54DF6"/>
    <w:rsid w:val="00A553B2"/>
    <w:rsid w:val="00A60824"/>
    <w:rsid w:val="00A64035"/>
    <w:rsid w:val="00A64C76"/>
    <w:rsid w:val="00A66983"/>
    <w:rsid w:val="00A66CEA"/>
    <w:rsid w:val="00A66E74"/>
    <w:rsid w:val="00A66E8F"/>
    <w:rsid w:val="00A713BD"/>
    <w:rsid w:val="00A7225A"/>
    <w:rsid w:val="00A73D52"/>
    <w:rsid w:val="00A756F5"/>
    <w:rsid w:val="00A75B55"/>
    <w:rsid w:val="00A80A47"/>
    <w:rsid w:val="00A82020"/>
    <w:rsid w:val="00A86ACD"/>
    <w:rsid w:val="00A87ADA"/>
    <w:rsid w:val="00A87C5D"/>
    <w:rsid w:val="00A91176"/>
    <w:rsid w:val="00A92E80"/>
    <w:rsid w:val="00A93760"/>
    <w:rsid w:val="00A95AA2"/>
    <w:rsid w:val="00A96752"/>
    <w:rsid w:val="00A97DC6"/>
    <w:rsid w:val="00AA0855"/>
    <w:rsid w:val="00AA1689"/>
    <w:rsid w:val="00AA22B7"/>
    <w:rsid w:val="00AA38F2"/>
    <w:rsid w:val="00AA5EB8"/>
    <w:rsid w:val="00AA6C03"/>
    <w:rsid w:val="00AA70F9"/>
    <w:rsid w:val="00AB0033"/>
    <w:rsid w:val="00AB0B51"/>
    <w:rsid w:val="00AB154D"/>
    <w:rsid w:val="00AB1998"/>
    <w:rsid w:val="00AB28E7"/>
    <w:rsid w:val="00AB28FD"/>
    <w:rsid w:val="00AB39DC"/>
    <w:rsid w:val="00AB3D2B"/>
    <w:rsid w:val="00AB4F45"/>
    <w:rsid w:val="00AB5949"/>
    <w:rsid w:val="00AB6EFF"/>
    <w:rsid w:val="00AB7AF9"/>
    <w:rsid w:val="00AC01B8"/>
    <w:rsid w:val="00AC064B"/>
    <w:rsid w:val="00AC13B1"/>
    <w:rsid w:val="00AC18F0"/>
    <w:rsid w:val="00AC23A3"/>
    <w:rsid w:val="00AC2FFD"/>
    <w:rsid w:val="00AC5F7F"/>
    <w:rsid w:val="00AC6DF4"/>
    <w:rsid w:val="00AD0327"/>
    <w:rsid w:val="00AD18F8"/>
    <w:rsid w:val="00AD3594"/>
    <w:rsid w:val="00AD3CA1"/>
    <w:rsid w:val="00AD3CCF"/>
    <w:rsid w:val="00AD3D55"/>
    <w:rsid w:val="00AD48BA"/>
    <w:rsid w:val="00AD51D7"/>
    <w:rsid w:val="00AD7CF5"/>
    <w:rsid w:val="00AD7DAA"/>
    <w:rsid w:val="00AE04E0"/>
    <w:rsid w:val="00AE125C"/>
    <w:rsid w:val="00AE15D2"/>
    <w:rsid w:val="00AE1AB4"/>
    <w:rsid w:val="00AE32C3"/>
    <w:rsid w:val="00AE4781"/>
    <w:rsid w:val="00AE6AF5"/>
    <w:rsid w:val="00AF196E"/>
    <w:rsid w:val="00B02230"/>
    <w:rsid w:val="00B02309"/>
    <w:rsid w:val="00B05F67"/>
    <w:rsid w:val="00B07369"/>
    <w:rsid w:val="00B07DC2"/>
    <w:rsid w:val="00B10345"/>
    <w:rsid w:val="00B11F8C"/>
    <w:rsid w:val="00B12921"/>
    <w:rsid w:val="00B13C9F"/>
    <w:rsid w:val="00B157FB"/>
    <w:rsid w:val="00B1610C"/>
    <w:rsid w:val="00B1647F"/>
    <w:rsid w:val="00B17FDE"/>
    <w:rsid w:val="00B21876"/>
    <w:rsid w:val="00B225B9"/>
    <w:rsid w:val="00B23555"/>
    <w:rsid w:val="00B24E54"/>
    <w:rsid w:val="00B24E8C"/>
    <w:rsid w:val="00B26804"/>
    <w:rsid w:val="00B27225"/>
    <w:rsid w:val="00B2747F"/>
    <w:rsid w:val="00B27B60"/>
    <w:rsid w:val="00B31E54"/>
    <w:rsid w:val="00B339B2"/>
    <w:rsid w:val="00B3541A"/>
    <w:rsid w:val="00B354CE"/>
    <w:rsid w:val="00B37394"/>
    <w:rsid w:val="00B43200"/>
    <w:rsid w:val="00B4487D"/>
    <w:rsid w:val="00B462E2"/>
    <w:rsid w:val="00B4690C"/>
    <w:rsid w:val="00B4784E"/>
    <w:rsid w:val="00B527F9"/>
    <w:rsid w:val="00B53A7D"/>
    <w:rsid w:val="00B54A78"/>
    <w:rsid w:val="00B56642"/>
    <w:rsid w:val="00B568C8"/>
    <w:rsid w:val="00B60E1B"/>
    <w:rsid w:val="00B611EB"/>
    <w:rsid w:val="00B61686"/>
    <w:rsid w:val="00B6275B"/>
    <w:rsid w:val="00B63450"/>
    <w:rsid w:val="00B6531F"/>
    <w:rsid w:val="00B71532"/>
    <w:rsid w:val="00B72215"/>
    <w:rsid w:val="00B72817"/>
    <w:rsid w:val="00B74029"/>
    <w:rsid w:val="00B747B3"/>
    <w:rsid w:val="00B77A5F"/>
    <w:rsid w:val="00B83E68"/>
    <w:rsid w:val="00B855E9"/>
    <w:rsid w:val="00B86255"/>
    <w:rsid w:val="00B90141"/>
    <w:rsid w:val="00B90211"/>
    <w:rsid w:val="00B9231C"/>
    <w:rsid w:val="00B92F66"/>
    <w:rsid w:val="00B962F2"/>
    <w:rsid w:val="00B96B35"/>
    <w:rsid w:val="00B96C90"/>
    <w:rsid w:val="00B97E99"/>
    <w:rsid w:val="00BA002D"/>
    <w:rsid w:val="00BA0ED2"/>
    <w:rsid w:val="00BA196D"/>
    <w:rsid w:val="00BA22AA"/>
    <w:rsid w:val="00BA240E"/>
    <w:rsid w:val="00BA39FF"/>
    <w:rsid w:val="00BA5684"/>
    <w:rsid w:val="00BA6213"/>
    <w:rsid w:val="00BA701C"/>
    <w:rsid w:val="00BA7D0A"/>
    <w:rsid w:val="00BA7E3A"/>
    <w:rsid w:val="00BB3D9D"/>
    <w:rsid w:val="00BB3E4C"/>
    <w:rsid w:val="00BB52CC"/>
    <w:rsid w:val="00BB5864"/>
    <w:rsid w:val="00BB5D7A"/>
    <w:rsid w:val="00BB6BE2"/>
    <w:rsid w:val="00BB7469"/>
    <w:rsid w:val="00BB7BA3"/>
    <w:rsid w:val="00BC0CC8"/>
    <w:rsid w:val="00BC0CD2"/>
    <w:rsid w:val="00BC53E5"/>
    <w:rsid w:val="00BD0B49"/>
    <w:rsid w:val="00BD45B3"/>
    <w:rsid w:val="00BD47C0"/>
    <w:rsid w:val="00BD7439"/>
    <w:rsid w:val="00BE0816"/>
    <w:rsid w:val="00BE1B95"/>
    <w:rsid w:val="00BE2C38"/>
    <w:rsid w:val="00BE3487"/>
    <w:rsid w:val="00BE3684"/>
    <w:rsid w:val="00BE36CF"/>
    <w:rsid w:val="00BE40F3"/>
    <w:rsid w:val="00BE5001"/>
    <w:rsid w:val="00BE6CDC"/>
    <w:rsid w:val="00BE7D3A"/>
    <w:rsid w:val="00BF1013"/>
    <w:rsid w:val="00BF1703"/>
    <w:rsid w:val="00BF3148"/>
    <w:rsid w:val="00BF4877"/>
    <w:rsid w:val="00BF523C"/>
    <w:rsid w:val="00BF7311"/>
    <w:rsid w:val="00C005BE"/>
    <w:rsid w:val="00C01755"/>
    <w:rsid w:val="00C03864"/>
    <w:rsid w:val="00C078E2"/>
    <w:rsid w:val="00C104CD"/>
    <w:rsid w:val="00C1071C"/>
    <w:rsid w:val="00C121DC"/>
    <w:rsid w:val="00C12755"/>
    <w:rsid w:val="00C13C10"/>
    <w:rsid w:val="00C15027"/>
    <w:rsid w:val="00C1710C"/>
    <w:rsid w:val="00C20206"/>
    <w:rsid w:val="00C22480"/>
    <w:rsid w:val="00C242E4"/>
    <w:rsid w:val="00C26025"/>
    <w:rsid w:val="00C31B95"/>
    <w:rsid w:val="00C33DC1"/>
    <w:rsid w:val="00C35790"/>
    <w:rsid w:val="00C411A2"/>
    <w:rsid w:val="00C415E2"/>
    <w:rsid w:val="00C4213E"/>
    <w:rsid w:val="00C42A5E"/>
    <w:rsid w:val="00C46DAC"/>
    <w:rsid w:val="00C513FE"/>
    <w:rsid w:val="00C51AE0"/>
    <w:rsid w:val="00C52714"/>
    <w:rsid w:val="00C5471F"/>
    <w:rsid w:val="00C547BE"/>
    <w:rsid w:val="00C55455"/>
    <w:rsid w:val="00C57A1E"/>
    <w:rsid w:val="00C57CD7"/>
    <w:rsid w:val="00C601A6"/>
    <w:rsid w:val="00C626DE"/>
    <w:rsid w:val="00C63485"/>
    <w:rsid w:val="00C667FB"/>
    <w:rsid w:val="00C67C29"/>
    <w:rsid w:val="00C74851"/>
    <w:rsid w:val="00C74A38"/>
    <w:rsid w:val="00C76507"/>
    <w:rsid w:val="00C76865"/>
    <w:rsid w:val="00C76F53"/>
    <w:rsid w:val="00C822F1"/>
    <w:rsid w:val="00C84127"/>
    <w:rsid w:val="00C84690"/>
    <w:rsid w:val="00C86FDB"/>
    <w:rsid w:val="00C8765F"/>
    <w:rsid w:val="00C879C2"/>
    <w:rsid w:val="00C90D99"/>
    <w:rsid w:val="00C9245D"/>
    <w:rsid w:val="00C92ABC"/>
    <w:rsid w:val="00C97256"/>
    <w:rsid w:val="00C9748A"/>
    <w:rsid w:val="00C978C9"/>
    <w:rsid w:val="00C979EF"/>
    <w:rsid w:val="00CA16D2"/>
    <w:rsid w:val="00CA3002"/>
    <w:rsid w:val="00CA31F8"/>
    <w:rsid w:val="00CA4E06"/>
    <w:rsid w:val="00CA57C0"/>
    <w:rsid w:val="00CA5C0B"/>
    <w:rsid w:val="00CA61B9"/>
    <w:rsid w:val="00CA68A9"/>
    <w:rsid w:val="00CA773F"/>
    <w:rsid w:val="00CA7A17"/>
    <w:rsid w:val="00CB0808"/>
    <w:rsid w:val="00CB08CA"/>
    <w:rsid w:val="00CB0D1B"/>
    <w:rsid w:val="00CB2609"/>
    <w:rsid w:val="00CB3D84"/>
    <w:rsid w:val="00CC02F3"/>
    <w:rsid w:val="00CC1708"/>
    <w:rsid w:val="00CC1F0F"/>
    <w:rsid w:val="00CC1F33"/>
    <w:rsid w:val="00CC200F"/>
    <w:rsid w:val="00CC248C"/>
    <w:rsid w:val="00CC429F"/>
    <w:rsid w:val="00CC7124"/>
    <w:rsid w:val="00CD1C53"/>
    <w:rsid w:val="00CD2494"/>
    <w:rsid w:val="00CD2793"/>
    <w:rsid w:val="00CD2D18"/>
    <w:rsid w:val="00CD4BE9"/>
    <w:rsid w:val="00CD582D"/>
    <w:rsid w:val="00CD71C9"/>
    <w:rsid w:val="00CE0002"/>
    <w:rsid w:val="00CE05E0"/>
    <w:rsid w:val="00CE05F8"/>
    <w:rsid w:val="00CE1998"/>
    <w:rsid w:val="00CE5085"/>
    <w:rsid w:val="00CE6EED"/>
    <w:rsid w:val="00CF09B1"/>
    <w:rsid w:val="00CF2ED7"/>
    <w:rsid w:val="00CF37C6"/>
    <w:rsid w:val="00CF3C40"/>
    <w:rsid w:val="00CF3D45"/>
    <w:rsid w:val="00D02F4C"/>
    <w:rsid w:val="00D03A1B"/>
    <w:rsid w:val="00D0560F"/>
    <w:rsid w:val="00D1120B"/>
    <w:rsid w:val="00D11812"/>
    <w:rsid w:val="00D130BB"/>
    <w:rsid w:val="00D1593C"/>
    <w:rsid w:val="00D16ACB"/>
    <w:rsid w:val="00D17031"/>
    <w:rsid w:val="00D206EC"/>
    <w:rsid w:val="00D24B35"/>
    <w:rsid w:val="00D2706F"/>
    <w:rsid w:val="00D306EC"/>
    <w:rsid w:val="00D30F73"/>
    <w:rsid w:val="00D30FFA"/>
    <w:rsid w:val="00D316F6"/>
    <w:rsid w:val="00D33DA1"/>
    <w:rsid w:val="00D34148"/>
    <w:rsid w:val="00D346C7"/>
    <w:rsid w:val="00D34CAE"/>
    <w:rsid w:val="00D34F31"/>
    <w:rsid w:val="00D3541C"/>
    <w:rsid w:val="00D35E90"/>
    <w:rsid w:val="00D35EEC"/>
    <w:rsid w:val="00D36604"/>
    <w:rsid w:val="00D36E94"/>
    <w:rsid w:val="00D37227"/>
    <w:rsid w:val="00D37B9B"/>
    <w:rsid w:val="00D40F37"/>
    <w:rsid w:val="00D42445"/>
    <w:rsid w:val="00D4428B"/>
    <w:rsid w:val="00D455D8"/>
    <w:rsid w:val="00D520CA"/>
    <w:rsid w:val="00D536B2"/>
    <w:rsid w:val="00D54963"/>
    <w:rsid w:val="00D54DE9"/>
    <w:rsid w:val="00D55710"/>
    <w:rsid w:val="00D559A7"/>
    <w:rsid w:val="00D560EA"/>
    <w:rsid w:val="00D56DCD"/>
    <w:rsid w:val="00D577D4"/>
    <w:rsid w:val="00D6173E"/>
    <w:rsid w:val="00D61CF0"/>
    <w:rsid w:val="00D620DC"/>
    <w:rsid w:val="00D70BD4"/>
    <w:rsid w:val="00D7177F"/>
    <w:rsid w:val="00D740EE"/>
    <w:rsid w:val="00D742C2"/>
    <w:rsid w:val="00D744FB"/>
    <w:rsid w:val="00D74ACE"/>
    <w:rsid w:val="00D773AE"/>
    <w:rsid w:val="00D77427"/>
    <w:rsid w:val="00D80A0B"/>
    <w:rsid w:val="00D80A62"/>
    <w:rsid w:val="00D815FE"/>
    <w:rsid w:val="00D828FC"/>
    <w:rsid w:val="00D83A18"/>
    <w:rsid w:val="00D8437A"/>
    <w:rsid w:val="00D8447F"/>
    <w:rsid w:val="00D868DB"/>
    <w:rsid w:val="00D871ED"/>
    <w:rsid w:val="00D87E0A"/>
    <w:rsid w:val="00D91122"/>
    <w:rsid w:val="00D9150A"/>
    <w:rsid w:val="00D9197F"/>
    <w:rsid w:val="00D93649"/>
    <w:rsid w:val="00D941FB"/>
    <w:rsid w:val="00D942D7"/>
    <w:rsid w:val="00D97795"/>
    <w:rsid w:val="00D979EE"/>
    <w:rsid w:val="00D97B98"/>
    <w:rsid w:val="00DA26AF"/>
    <w:rsid w:val="00DA2E7C"/>
    <w:rsid w:val="00DA5017"/>
    <w:rsid w:val="00DA5535"/>
    <w:rsid w:val="00DA5C5A"/>
    <w:rsid w:val="00DA5FAE"/>
    <w:rsid w:val="00DB26C3"/>
    <w:rsid w:val="00DB4202"/>
    <w:rsid w:val="00DB4373"/>
    <w:rsid w:val="00DB4851"/>
    <w:rsid w:val="00DB695C"/>
    <w:rsid w:val="00DC0218"/>
    <w:rsid w:val="00DC1DB7"/>
    <w:rsid w:val="00DC2146"/>
    <w:rsid w:val="00DC38AB"/>
    <w:rsid w:val="00DC5397"/>
    <w:rsid w:val="00DC5513"/>
    <w:rsid w:val="00DC5745"/>
    <w:rsid w:val="00DC698B"/>
    <w:rsid w:val="00DC7A13"/>
    <w:rsid w:val="00DD32EA"/>
    <w:rsid w:val="00DD43AC"/>
    <w:rsid w:val="00DD441F"/>
    <w:rsid w:val="00DD5239"/>
    <w:rsid w:val="00DD65BF"/>
    <w:rsid w:val="00DE0061"/>
    <w:rsid w:val="00DE08DF"/>
    <w:rsid w:val="00DE145D"/>
    <w:rsid w:val="00DE15A4"/>
    <w:rsid w:val="00DE62FE"/>
    <w:rsid w:val="00DE6499"/>
    <w:rsid w:val="00DE7C5A"/>
    <w:rsid w:val="00DF145A"/>
    <w:rsid w:val="00DF1CC6"/>
    <w:rsid w:val="00DF36B2"/>
    <w:rsid w:val="00DF6B8F"/>
    <w:rsid w:val="00DF7892"/>
    <w:rsid w:val="00E00FC7"/>
    <w:rsid w:val="00E01152"/>
    <w:rsid w:val="00E018AB"/>
    <w:rsid w:val="00E03D1A"/>
    <w:rsid w:val="00E040EB"/>
    <w:rsid w:val="00E04321"/>
    <w:rsid w:val="00E06F27"/>
    <w:rsid w:val="00E07796"/>
    <w:rsid w:val="00E11B0F"/>
    <w:rsid w:val="00E1354C"/>
    <w:rsid w:val="00E13F68"/>
    <w:rsid w:val="00E158E0"/>
    <w:rsid w:val="00E1731B"/>
    <w:rsid w:val="00E175E0"/>
    <w:rsid w:val="00E20597"/>
    <w:rsid w:val="00E22269"/>
    <w:rsid w:val="00E23587"/>
    <w:rsid w:val="00E241C3"/>
    <w:rsid w:val="00E25B9E"/>
    <w:rsid w:val="00E26653"/>
    <w:rsid w:val="00E27127"/>
    <w:rsid w:val="00E31756"/>
    <w:rsid w:val="00E334F9"/>
    <w:rsid w:val="00E3367D"/>
    <w:rsid w:val="00E347E3"/>
    <w:rsid w:val="00E361F4"/>
    <w:rsid w:val="00E408D6"/>
    <w:rsid w:val="00E41B79"/>
    <w:rsid w:val="00E41BED"/>
    <w:rsid w:val="00E42AAB"/>
    <w:rsid w:val="00E4309F"/>
    <w:rsid w:val="00E43412"/>
    <w:rsid w:val="00E43452"/>
    <w:rsid w:val="00E45813"/>
    <w:rsid w:val="00E462AB"/>
    <w:rsid w:val="00E47233"/>
    <w:rsid w:val="00E4748F"/>
    <w:rsid w:val="00E47AE9"/>
    <w:rsid w:val="00E51E91"/>
    <w:rsid w:val="00E53A57"/>
    <w:rsid w:val="00E5429F"/>
    <w:rsid w:val="00E55C8C"/>
    <w:rsid w:val="00E56B25"/>
    <w:rsid w:val="00E576CC"/>
    <w:rsid w:val="00E5780A"/>
    <w:rsid w:val="00E6005C"/>
    <w:rsid w:val="00E61F3F"/>
    <w:rsid w:val="00E62CA6"/>
    <w:rsid w:val="00E664BF"/>
    <w:rsid w:val="00E678FB"/>
    <w:rsid w:val="00E67A68"/>
    <w:rsid w:val="00E71E03"/>
    <w:rsid w:val="00E720A5"/>
    <w:rsid w:val="00E7346E"/>
    <w:rsid w:val="00E73ABB"/>
    <w:rsid w:val="00E73BBB"/>
    <w:rsid w:val="00E74146"/>
    <w:rsid w:val="00E82FBE"/>
    <w:rsid w:val="00E83623"/>
    <w:rsid w:val="00E85248"/>
    <w:rsid w:val="00E8527C"/>
    <w:rsid w:val="00E85D6D"/>
    <w:rsid w:val="00E86A03"/>
    <w:rsid w:val="00E86D21"/>
    <w:rsid w:val="00E878A8"/>
    <w:rsid w:val="00E90752"/>
    <w:rsid w:val="00E92B5F"/>
    <w:rsid w:val="00E935F0"/>
    <w:rsid w:val="00E974BB"/>
    <w:rsid w:val="00EA1169"/>
    <w:rsid w:val="00EA1AAB"/>
    <w:rsid w:val="00EA3EB6"/>
    <w:rsid w:val="00EA4153"/>
    <w:rsid w:val="00EA62D7"/>
    <w:rsid w:val="00EA6CC8"/>
    <w:rsid w:val="00EB0601"/>
    <w:rsid w:val="00EB133A"/>
    <w:rsid w:val="00EB23A6"/>
    <w:rsid w:val="00EB4277"/>
    <w:rsid w:val="00EB508F"/>
    <w:rsid w:val="00EB551C"/>
    <w:rsid w:val="00EB562C"/>
    <w:rsid w:val="00EB5CD6"/>
    <w:rsid w:val="00EB608A"/>
    <w:rsid w:val="00EB68CC"/>
    <w:rsid w:val="00EB735C"/>
    <w:rsid w:val="00EC07F8"/>
    <w:rsid w:val="00EC1909"/>
    <w:rsid w:val="00EC20DB"/>
    <w:rsid w:val="00EC2E55"/>
    <w:rsid w:val="00EC38B3"/>
    <w:rsid w:val="00EC42D7"/>
    <w:rsid w:val="00EC44B4"/>
    <w:rsid w:val="00EC4595"/>
    <w:rsid w:val="00EC46FB"/>
    <w:rsid w:val="00EC4B86"/>
    <w:rsid w:val="00EC5BE3"/>
    <w:rsid w:val="00EC6F9E"/>
    <w:rsid w:val="00EC6FC1"/>
    <w:rsid w:val="00ED1265"/>
    <w:rsid w:val="00ED3E3D"/>
    <w:rsid w:val="00ED502D"/>
    <w:rsid w:val="00ED633D"/>
    <w:rsid w:val="00ED7F4A"/>
    <w:rsid w:val="00EE2A32"/>
    <w:rsid w:val="00EE3392"/>
    <w:rsid w:val="00EE542A"/>
    <w:rsid w:val="00EE72E9"/>
    <w:rsid w:val="00EE7395"/>
    <w:rsid w:val="00EF038E"/>
    <w:rsid w:val="00EF1E73"/>
    <w:rsid w:val="00EF2AD6"/>
    <w:rsid w:val="00EF66DE"/>
    <w:rsid w:val="00F00758"/>
    <w:rsid w:val="00F00E0E"/>
    <w:rsid w:val="00F02851"/>
    <w:rsid w:val="00F033DB"/>
    <w:rsid w:val="00F0436C"/>
    <w:rsid w:val="00F06478"/>
    <w:rsid w:val="00F111F9"/>
    <w:rsid w:val="00F1144F"/>
    <w:rsid w:val="00F13061"/>
    <w:rsid w:val="00F1414B"/>
    <w:rsid w:val="00F143AB"/>
    <w:rsid w:val="00F153A8"/>
    <w:rsid w:val="00F16EA4"/>
    <w:rsid w:val="00F220ED"/>
    <w:rsid w:val="00F2225C"/>
    <w:rsid w:val="00F24507"/>
    <w:rsid w:val="00F273AB"/>
    <w:rsid w:val="00F2768A"/>
    <w:rsid w:val="00F302D2"/>
    <w:rsid w:val="00F33616"/>
    <w:rsid w:val="00F33915"/>
    <w:rsid w:val="00F3425A"/>
    <w:rsid w:val="00F34C67"/>
    <w:rsid w:val="00F358A5"/>
    <w:rsid w:val="00F36B9B"/>
    <w:rsid w:val="00F4155E"/>
    <w:rsid w:val="00F41DBF"/>
    <w:rsid w:val="00F43812"/>
    <w:rsid w:val="00F44F01"/>
    <w:rsid w:val="00F4523D"/>
    <w:rsid w:val="00F47413"/>
    <w:rsid w:val="00F474C8"/>
    <w:rsid w:val="00F51B8E"/>
    <w:rsid w:val="00F51BA1"/>
    <w:rsid w:val="00F53760"/>
    <w:rsid w:val="00F54B9A"/>
    <w:rsid w:val="00F54D85"/>
    <w:rsid w:val="00F54F48"/>
    <w:rsid w:val="00F56B0C"/>
    <w:rsid w:val="00F57E3F"/>
    <w:rsid w:val="00F608FB"/>
    <w:rsid w:val="00F62AC4"/>
    <w:rsid w:val="00F62D40"/>
    <w:rsid w:val="00F63E18"/>
    <w:rsid w:val="00F64182"/>
    <w:rsid w:val="00F654D6"/>
    <w:rsid w:val="00F66641"/>
    <w:rsid w:val="00F673C1"/>
    <w:rsid w:val="00F67BE4"/>
    <w:rsid w:val="00F7259E"/>
    <w:rsid w:val="00F73214"/>
    <w:rsid w:val="00F7341E"/>
    <w:rsid w:val="00F73A90"/>
    <w:rsid w:val="00F73D40"/>
    <w:rsid w:val="00F74E4E"/>
    <w:rsid w:val="00F76F64"/>
    <w:rsid w:val="00F77797"/>
    <w:rsid w:val="00F777AB"/>
    <w:rsid w:val="00F8040B"/>
    <w:rsid w:val="00F82B85"/>
    <w:rsid w:val="00F8353E"/>
    <w:rsid w:val="00F83938"/>
    <w:rsid w:val="00F84A02"/>
    <w:rsid w:val="00F85CCA"/>
    <w:rsid w:val="00F862C5"/>
    <w:rsid w:val="00F86534"/>
    <w:rsid w:val="00F87A6F"/>
    <w:rsid w:val="00F90C24"/>
    <w:rsid w:val="00F90D6E"/>
    <w:rsid w:val="00F966CC"/>
    <w:rsid w:val="00F9716C"/>
    <w:rsid w:val="00F97BA7"/>
    <w:rsid w:val="00FA3D82"/>
    <w:rsid w:val="00FA5023"/>
    <w:rsid w:val="00FA6E5C"/>
    <w:rsid w:val="00FA6F2C"/>
    <w:rsid w:val="00FA7324"/>
    <w:rsid w:val="00FA7929"/>
    <w:rsid w:val="00FA7CA1"/>
    <w:rsid w:val="00FB0508"/>
    <w:rsid w:val="00FB1729"/>
    <w:rsid w:val="00FB25E7"/>
    <w:rsid w:val="00FB5522"/>
    <w:rsid w:val="00FB6CD5"/>
    <w:rsid w:val="00FC0A4A"/>
    <w:rsid w:val="00FC0B89"/>
    <w:rsid w:val="00FC1268"/>
    <w:rsid w:val="00FC2469"/>
    <w:rsid w:val="00FC2D82"/>
    <w:rsid w:val="00FC2D8B"/>
    <w:rsid w:val="00FC3658"/>
    <w:rsid w:val="00FC4688"/>
    <w:rsid w:val="00FC6C27"/>
    <w:rsid w:val="00FC7F6A"/>
    <w:rsid w:val="00FD0420"/>
    <w:rsid w:val="00FD2F51"/>
    <w:rsid w:val="00FD6A94"/>
    <w:rsid w:val="00FD6ECC"/>
    <w:rsid w:val="00FE0A90"/>
    <w:rsid w:val="00FE0D67"/>
    <w:rsid w:val="00FE102A"/>
    <w:rsid w:val="00FE2E1E"/>
    <w:rsid w:val="00FE5BF7"/>
    <w:rsid w:val="00FE5C92"/>
    <w:rsid w:val="00FF21DE"/>
    <w:rsid w:val="00FF2468"/>
    <w:rsid w:val="00FF5E32"/>
    <w:rsid w:val="00FF73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91C11"/>
  <w15:chartTrackingRefBased/>
  <w15:docId w15:val="{9CD916BB-D6FB-4A5D-BD8C-F107A8D54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C23"/>
  </w:style>
  <w:style w:type="paragraph" w:styleId="Balk1">
    <w:name w:val="heading 1"/>
    <w:basedOn w:val="Normal"/>
    <w:next w:val="Normal"/>
    <w:link w:val="Balk1Char"/>
    <w:uiPriority w:val="9"/>
    <w:qFormat/>
    <w:rsid w:val="00C1710C"/>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Balk2">
    <w:name w:val="heading 2"/>
    <w:basedOn w:val="Normal"/>
    <w:next w:val="Normal"/>
    <w:link w:val="Balk2Char"/>
    <w:uiPriority w:val="9"/>
    <w:semiHidden/>
    <w:unhideWhenUsed/>
    <w:qFormat/>
    <w:rsid w:val="00C1710C"/>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Balk3">
    <w:name w:val="heading 3"/>
    <w:basedOn w:val="Normal"/>
    <w:next w:val="Normal"/>
    <w:link w:val="Balk3Char"/>
    <w:uiPriority w:val="9"/>
    <w:semiHidden/>
    <w:unhideWhenUsed/>
    <w:qFormat/>
    <w:rsid w:val="00C1710C"/>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Balk4">
    <w:name w:val="heading 4"/>
    <w:basedOn w:val="Normal"/>
    <w:next w:val="Normal"/>
    <w:link w:val="Balk4Char"/>
    <w:uiPriority w:val="9"/>
    <w:semiHidden/>
    <w:unhideWhenUsed/>
    <w:qFormat/>
    <w:rsid w:val="00C1710C"/>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Balk5">
    <w:name w:val="heading 5"/>
    <w:basedOn w:val="Normal"/>
    <w:next w:val="Normal"/>
    <w:link w:val="Balk5Char"/>
    <w:uiPriority w:val="9"/>
    <w:semiHidden/>
    <w:unhideWhenUsed/>
    <w:qFormat/>
    <w:rsid w:val="00C1710C"/>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Balk6">
    <w:name w:val="heading 6"/>
    <w:basedOn w:val="Normal"/>
    <w:next w:val="Normal"/>
    <w:link w:val="Balk6Char"/>
    <w:uiPriority w:val="9"/>
    <w:semiHidden/>
    <w:unhideWhenUsed/>
    <w:qFormat/>
    <w:rsid w:val="00C1710C"/>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Balk7">
    <w:name w:val="heading 7"/>
    <w:basedOn w:val="Normal"/>
    <w:next w:val="Normal"/>
    <w:link w:val="Balk7Char"/>
    <w:uiPriority w:val="9"/>
    <w:semiHidden/>
    <w:unhideWhenUsed/>
    <w:qFormat/>
    <w:rsid w:val="00C1710C"/>
    <w:pPr>
      <w:keepNext/>
      <w:keepLines/>
      <w:spacing w:before="40" w:after="0"/>
      <w:outlineLvl w:val="6"/>
    </w:pPr>
    <w:rPr>
      <w:rFonts w:eastAsiaTheme="majorEastAsia" w:cstheme="majorBidi"/>
      <w:color w:val="595959" w:themeColor="text1" w:themeTint="A6"/>
      <w:kern w:val="2"/>
      <w14:ligatures w14:val="standardContextual"/>
    </w:rPr>
  </w:style>
  <w:style w:type="paragraph" w:styleId="Balk8">
    <w:name w:val="heading 8"/>
    <w:basedOn w:val="Normal"/>
    <w:next w:val="Normal"/>
    <w:link w:val="Balk8Char"/>
    <w:uiPriority w:val="9"/>
    <w:semiHidden/>
    <w:unhideWhenUsed/>
    <w:qFormat/>
    <w:rsid w:val="00C1710C"/>
    <w:pPr>
      <w:keepNext/>
      <w:keepLines/>
      <w:spacing w:after="0"/>
      <w:outlineLvl w:val="7"/>
    </w:pPr>
    <w:rPr>
      <w:rFonts w:eastAsiaTheme="majorEastAsia" w:cstheme="majorBidi"/>
      <w:i/>
      <w:iCs/>
      <w:color w:val="272727" w:themeColor="text1" w:themeTint="D8"/>
      <w:kern w:val="2"/>
      <w14:ligatures w14:val="standardContextual"/>
    </w:rPr>
  </w:style>
  <w:style w:type="paragraph" w:styleId="Balk9">
    <w:name w:val="heading 9"/>
    <w:basedOn w:val="Normal"/>
    <w:next w:val="Normal"/>
    <w:link w:val="Balk9Char"/>
    <w:uiPriority w:val="9"/>
    <w:semiHidden/>
    <w:unhideWhenUsed/>
    <w:qFormat/>
    <w:rsid w:val="00C1710C"/>
    <w:pPr>
      <w:keepNext/>
      <w:keepLines/>
      <w:spacing w:after="0"/>
      <w:outlineLvl w:val="8"/>
    </w:pPr>
    <w:rPr>
      <w:rFonts w:eastAsiaTheme="majorEastAsia" w:cstheme="majorBidi"/>
      <w:color w:val="272727" w:themeColor="text1" w:themeTint="D8"/>
      <w:kern w:val="2"/>
      <w14:ligatures w14:val="standardContextual"/>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407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385AF7"/>
    <w:pPr>
      <w:ind w:left="720"/>
      <w:contextualSpacing/>
    </w:pPr>
  </w:style>
  <w:style w:type="character" w:styleId="Kpr">
    <w:name w:val="Hyperlink"/>
    <w:basedOn w:val="VarsaylanParagrafYazTipi"/>
    <w:uiPriority w:val="99"/>
    <w:unhideWhenUsed/>
    <w:rsid w:val="00EC1909"/>
    <w:rPr>
      <w:color w:val="0563C1" w:themeColor="hyperlink"/>
      <w:u w:val="single"/>
    </w:rPr>
  </w:style>
  <w:style w:type="character" w:styleId="YerTutucuMetni">
    <w:name w:val="Placeholder Text"/>
    <w:basedOn w:val="VarsaylanParagrafYazTipi"/>
    <w:uiPriority w:val="99"/>
    <w:semiHidden/>
    <w:rsid w:val="0027158A"/>
    <w:rPr>
      <w:color w:val="808080"/>
    </w:rPr>
  </w:style>
  <w:style w:type="paragraph" w:customStyle="1" w:styleId="Default">
    <w:name w:val="Default"/>
    <w:rsid w:val="00383F22"/>
    <w:pPr>
      <w:autoSpaceDE w:val="0"/>
      <w:autoSpaceDN w:val="0"/>
      <w:adjustRightInd w:val="0"/>
      <w:spacing w:after="0" w:line="240" w:lineRule="auto"/>
    </w:pPr>
    <w:rPr>
      <w:rFonts w:ascii="Symbol" w:hAnsi="Symbol" w:cs="Symbol"/>
      <w:color w:val="000000"/>
      <w:sz w:val="24"/>
      <w:szCs w:val="24"/>
    </w:rPr>
  </w:style>
  <w:style w:type="paragraph" w:styleId="GvdeMetni">
    <w:name w:val="Body Text"/>
    <w:basedOn w:val="Normal"/>
    <w:link w:val="GvdeMetniChar"/>
    <w:uiPriority w:val="1"/>
    <w:qFormat/>
    <w:rsid w:val="00AC01B8"/>
    <w:pPr>
      <w:spacing w:after="0" w:line="360" w:lineRule="auto"/>
      <w:jc w:val="both"/>
    </w:pPr>
    <w:rPr>
      <w:rFonts w:ascii="Times New Roman" w:eastAsia="Times New Roman" w:hAnsi="Times New Roman" w:cs="Times New Roman"/>
      <w:sz w:val="24"/>
      <w:szCs w:val="20"/>
      <w:lang w:eastAsia="tr-TR"/>
    </w:rPr>
  </w:style>
  <w:style w:type="character" w:customStyle="1" w:styleId="GvdeMetniChar">
    <w:name w:val="Gövde Metni Char"/>
    <w:basedOn w:val="VarsaylanParagrafYazTipi"/>
    <w:link w:val="GvdeMetni"/>
    <w:uiPriority w:val="1"/>
    <w:rsid w:val="00AC01B8"/>
    <w:rPr>
      <w:rFonts w:ascii="Times New Roman" w:eastAsia="Times New Roman" w:hAnsi="Times New Roman" w:cs="Times New Roman"/>
      <w:sz w:val="24"/>
      <w:szCs w:val="20"/>
      <w:lang w:eastAsia="tr-TR"/>
    </w:rPr>
  </w:style>
  <w:style w:type="paragraph" w:styleId="stBilgi">
    <w:name w:val="header"/>
    <w:basedOn w:val="Normal"/>
    <w:link w:val="stBilgiChar"/>
    <w:uiPriority w:val="99"/>
    <w:unhideWhenUsed/>
    <w:rsid w:val="0026381B"/>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6381B"/>
  </w:style>
  <w:style w:type="paragraph" w:styleId="AltBilgi">
    <w:name w:val="footer"/>
    <w:basedOn w:val="Normal"/>
    <w:link w:val="AltBilgiChar"/>
    <w:uiPriority w:val="99"/>
    <w:unhideWhenUsed/>
    <w:rsid w:val="0026381B"/>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6381B"/>
  </w:style>
  <w:style w:type="character" w:customStyle="1" w:styleId="markedcontent">
    <w:name w:val="markedcontent"/>
    <w:basedOn w:val="VarsaylanParagrafYazTipi"/>
    <w:rsid w:val="005116F2"/>
  </w:style>
  <w:style w:type="table" w:styleId="DzTablo5">
    <w:name w:val="Plain Table 5"/>
    <w:basedOn w:val="NormalTablo"/>
    <w:uiPriority w:val="45"/>
    <w:rsid w:val="00367D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alk1Char">
    <w:name w:val="Başlık 1 Char"/>
    <w:basedOn w:val="VarsaylanParagrafYazTipi"/>
    <w:link w:val="Balk1"/>
    <w:uiPriority w:val="9"/>
    <w:rsid w:val="00C1710C"/>
    <w:rPr>
      <w:rFonts w:asciiTheme="majorHAnsi" w:eastAsiaTheme="majorEastAsia" w:hAnsiTheme="majorHAnsi" w:cstheme="majorBidi"/>
      <w:color w:val="2F5496" w:themeColor="accent1" w:themeShade="BF"/>
      <w:kern w:val="2"/>
      <w:sz w:val="40"/>
      <w:szCs w:val="40"/>
      <w14:ligatures w14:val="standardContextual"/>
    </w:rPr>
  </w:style>
  <w:style w:type="character" w:customStyle="1" w:styleId="Balk2Char">
    <w:name w:val="Başlık 2 Char"/>
    <w:basedOn w:val="VarsaylanParagrafYazTipi"/>
    <w:link w:val="Balk2"/>
    <w:uiPriority w:val="9"/>
    <w:semiHidden/>
    <w:rsid w:val="00C1710C"/>
    <w:rPr>
      <w:rFonts w:asciiTheme="majorHAnsi" w:eastAsiaTheme="majorEastAsia" w:hAnsiTheme="majorHAnsi" w:cstheme="majorBidi"/>
      <w:color w:val="2F5496" w:themeColor="accent1" w:themeShade="BF"/>
      <w:kern w:val="2"/>
      <w:sz w:val="32"/>
      <w:szCs w:val="32"/>
      <w14:ligatures w14:val="standardContextual"/>
    </w:rPr>
  </w:style>
  <w:style w:type="character" w:customStyle="1" w:styleId="Balk3Char">
    <w:name w:val="Başlık 3 Char"/>
    <w:basedOn w:val="VarsaylanParagrafYazTipi"/>
    <w:link w:val="Balk3"/>
    <w:uiPriority w:val="9"/>
    <w:semiHidden/>
    <w:rsid w:val="00C1710C"/>
    <w:rPr>
      <w:rFonts w:eastAsiaTheme="majorEastAsia" w:cstheme="majorBidi"/>
      <w:color w:val="2F5496" w:themeColor="accent1" w:themeShade="BF"/>
      <w:kern w:val="2"/>
      <w:sz w:val="28"/>
      <w:szCs w:val="28"/>
      <w14:ligatures w14:val="standardContextual"/>
    </w:rPr>
  </w:style>
  <w:style w:type="character" w:customStyle="1" w:styleId="Balk4Char">
    <w:name w:val="Başlık 4 Char"/>
    <w:basedOn w:val="VarsaylanParagrafYazTipi"/>
    <w:link w:val="Balk4"/>
    <w:uiPriority w:val="9"/>
    <w:semiHidden/>
    <w:rsid w:val="00C1710C"/>
    <w:rPr>
      <w:rFonts w:eastAsiaTheme="majorEastAsia" w:cstheme="majorBidi"/>
      <w:i/>
      <w:iCs/>
      <w:color w:val="2F5496" w:themeColor="accent1" w:themeShade="BF"/>
      <w:kern w:val="2"/>
      <w14:ligatures w14:val="standardContextual"/>
    </w:rPr>
  </w:style>
  <w:style w:type="character" w:customStyle="1" w:styleId="Balk5Char">
    <w:name w:val="Başlık 5 Char"/>
    <w:basedOn w:val="VarsaylanParagrafYazTipi"/>
    <w:link w:val="Balk5"/>
    <w:uiPriority w:val="9"/>
    <w:semiHidden/>
    <w:rsid w:val="00C1710C"/>
    <w:rPr>
      <w:rFonts w:eastAsiaTheme="majorEastAsia" w:cstheme="majorBidi"/>
      <w:color w:val="2F5496" w:themeColor="accent1" w:themeShade="BF"/>
      <w:kern w:val="2"/>
      <w14:ligatures w14:val="standardContextual"/>
    </w:rPr>
  </w:style>
  <w:style w:type="character" w:customStyle="1" w:styleId="Balk6Char">
    <w:name w:val="Başlık 6 Char"/>
    <w:basedOn w:val="VarsaylanParagrafYazTipi"/>
    <w:link w:val="Balk6"/>
    <w:uiPriority w:val="9"/>
    <w:semiHidden/>
    <w:rsid w:val="00C1710C"/>
    <w:rPr>
      <w:rFonts w:eastAsiaTheme="majorEastAsia" w:cstheme="majorBidi"/>
      <w:i/>
      <w:iCs/>
      <w:color w:val="595959" w:themeColor="text1" w:themeTint="A6"/>
      <w:kern w:val="2"/>
      <w14:ligatures w14:val="standardContextual"/>
    </w:rPr>
  </w:style>
  <w:style w:type="character" w:customStyle="1" w:styleId="Balk7Char">
    <w:name w:val="Başlık 7 Char"/>
    <w:basedOn w:val="VarsaylanParagrafYazTipi"/>
    <w:link w:val="Balk7"/>
    <w:uiPriority w:val="9"/>
    <w:semiHidden/>
    <w:rsid w:val="00C1710C"/>
    <w:rPr>
      <w:rFonts w:eastAsiaTheme="majorEastAsia" w:cstheme="majorBidi"/>
      <w:color w:val="595959" w:themeColor="text1" w:themeTint="A6"/>
      <w:kern w:val="2"/>
      <w14:ligatures w14:val="standardContextual"/>
    </w:rPr>
  </w:style>
  <w:style w:type="character" w:customStyle="1" w:styleId="Balk8Char">
    <w:name w:val="Başlık 8 Char"/>
    <w:basedOn w:val="VarsaylanParagrafYazTipi"/>
    <w:link w:val="Balk8"/>
    <w:uiPriority w:val="9"/>
    <w:semiHidden/>
    <w:rsid w:val="00C1710C"/>
    <w:rPr>
      <w:rFonts w:eastAsiaTheme="majorEastAsia" w:cstheme="majorBidi"/>
      <w:i/>
      <w:iCs/>
      <w:color w:val="272727" w:themeColor="text1" w:themeTint="D8"/>
      <w:kern w:val="2"/>
      <w14:ligatures w14:val="standardContextual"/>
    </w:rPr>
  </w:style>
  <w:style w:type="character" w:customStyle="1" w:styleId="Balk9Char">
    <w:name w:val="Başlık 9 Char"/>
    <w:basedOn w:val="VarsaylanParagrafYazTipi"/>
    <w:link w:val="Balk9"/>
    <w:uiPriority w:val="9"/>
    <w:semiHidden/>
    <w:rsid w:val="00C1710C"/>
    <w:rPr>
      <w:rFonts w:eastAsiaTheme="majorEastAsia" w:cstheme="majorBidi"/>
      <w:color w:val="272727" w:themeColor="text1" w:themeTint="D8"/>
      <w:kern w:val="2"/>
      <w14:ligatures w14:val="standardContextual"/>
    </w:rPr>
  </w:style>
  <w:style w:type="paragraph" w:styleId="KonuBal">
    <w:name w:val="Title"/>
    <w:basedOn w:val="Normal"/>
    <w:next w:val="Normal"/>
    <w:link w:val="KonuBalChar"/>
    <w:uiPriority w:val="10"/>
    <w:qFormat/>
    <w:rsid w:val="00C1710C"/>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KonuBalChar">
    <w:name w:val="Konu Başlığı Char"/>
    <w:basedOn w:val="VarsaylanParagrafYazTipi"/>
    <w:link w:val="KonuBal"/>
    <w:uiPriority w:val="10"/>
    <w:rsid w:val="00C1710C"/>
    <w:rPr>
      <w:rFonts w:asciiTheme="majorHAnsi" w:eastAsiaTheme="majorEastAsia" w:hAnsiTheme="majorHAnsi" w:cstheme="majorBidi"/>
      <w:spacing w:val="-10"/>
      <w:kern w:val="28"/>
      <w:sz w:val="56"/>
      <w:szCs w:val="56"/>
      <w14:ligatures w14:val="standardContextual"/>
    </w:rPr>
  </w:style>
  <w:style w:type="paragraph" w:styleId="Altyaz">
    <w:name w:val="Subtitle"/>
    <w:basedOn w:val="Normal"/>
    <w:next w:val="Normal"/>
    <w:link w:val="AltyazChar"/>
    <w:uiPriority w:val="11"/>
    <w:qFormat/>
    <w:rsid w:val="00C1710C"/>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AltyazChar">
    <w:name w:val="Altyazı Char"/>
    <w:basedOn w:val="VarsaylanParagrafYazTipi"/>
    <w:link w:val="Altyaz"/>
    <w:uiPriority w:val="11"/>
    <w:rsid w:val="00C1710C"/>
    <w:rPr>
      <w:rFonts w:eastAsiaTheme="majorEastAsia" w:cstheme="majorBidi"/>
      <w:color w:val="595959" w:themeColor="text1" w:themeTint="A6"/>
      <w:spacing w:val="15"/>
      <w:kern w:val="2"/>
      <w:sz w:val="28"/>
      <w:szCs w:val="28"/>
      <w14:ligatures w14:val="standardContextual"/>
    </w:rPr>
  </w:style>
  <w:style w:type="paragraph" w:styleId="Alnt">
    <w:name w:val="Quote"/>
    <w:basedOn w:val="Normal"/>
    <w:next w:val="Normal"/>
    <w:link w:val="AlntChar"/>
    <w:uiPriority w:val="29"/>
    <w:qFormat/>
    <w:rsid w:val="00C1710C"/>
    <w:pPr>
      <w:spacing w:before="160"/>
      <w:jc w:val="center"/>
    </w:pPr>
    <w:rPr>
      <w:i/>
      <w:iCs/>
      <w:color w:val="404040" w:themeColor="text1" w:themeTint="BF"/>
      <w:kern w:val="2"/>
      <w14:ligatures w14:val="standardContextual"/>
    </w:rPr>
  </w:style>
  <w:style w:type="character" w:customStyle="1" w:styleId="AlntChar">
    <w:name w:val="Alıntı Char"/>
    <w:basedOn w:val="VarsaylanParagrafYazTipi"/>
    <w:link w:val="Alnt"/>
    <w:uiPriority w:val="29"/>
    <w:rsid w:val="00C1710C"/>
    <w:rPr>
      <w:i/>
      <w:iCs/>
      <w:color w:val="404040" w:themeColor="text1" w:themeTint="BF"/>
      <w:kern w:val="2"/>
      <w14:ligatures w14:val="standardContextual"/>
    </w:rPr>
  </w:style>
  <w:style w:type="character" w:styleId="GlVurgulama">
    <w:name w:val="Intense Emphasis"/>
    <w:basedOn w:val="VarsaylanParagrafYazTipi"/>
    <w:uiPriority w:val="21"/>
    <w:qFormat/>
    <w:rsid w:val="00C1710C"/>
    <w:rPr>
      <w:i/>
      <w:iCs/>
      <w:color w:val="2F5496" w:themeColor="accent1" w:themeShade="BF"/>
    </w:rPr>
  </w:style>
  <w:style w:type="paragraph" w:styleId="GlAlnt">
    <w:name w:val="Intense Quote"/>
    <w:basedOn w:val="Normal"/>
    <w:next w:val="Normal"/>
    <w:link w:val="GlAlntChar"/>
    <w:uiPriority w:val="30"/>
    <w:qFormat/>
    <w:rsid w:val="00C171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GlAlntChar">
    <w:name w:val="Güçlü Alıntı Char"/>
    <w:basedOn w:val="VarsaylanParagrafYazTipi"/>
    <w:link w:val="GlAlnt"/>
    <w:uiPriority w:val="30"/>
    <w:rsid w:val="00C1710C"/>
    <w:rPr>
      <w:i/>
      <w:iCs/>
      <w:color w:val="2F5496" w:themeColor="accent1" w:themeShade="BF"/>
      <w:kern w:val="2"/>
      <w14:ligatures w14:val="standardContextual"/>
    </w:rPr>
  </w:style>
  <w:style w:type="character" w:styleId="GlBavuru">
    <w:name w:val="Intense Reference"/>
    <w:basedOn w:val="VarsaylanParagrafYazTipi"/>
    <w:uiPriority w:val="32"/>
    <w:qFormat/>
    <w:rsid w:val="00C1710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618244">
      <w:bodyDiv w:val="1"/>
      <w:marLeft w:val="0"/>
      <w:marRight w:val="0"/>
      <w:marTop w:val="0"/>
      <w:marBottom w:val="0"/>
      <w:divBdr>
        <w:top w:val="none" w:sz="0" w:space="0" w:color="auto"/>
        <w:left w:val="none" w:sz="0" w:space="0" w:color="auto"/>
        <w:bottom w:val="none" w:sz="0" w:space="0" w:color="auto"/>
        <w:right w:val="none" w:sz="0" w:space="0" w:color="auto"/>
      </w:divBdr>
    </w:div>
    <w:div w:id="383679707">
      <w:bodyDiv w:val="1"/>
      <w:marLeft w:val="0"/>
      <w:marRight w:val="0"/>
      <w:marTop w:val="0"/>
      <w:marBottom w:val="0"/>
      <w:divBdr>
        <w:top w:val="none" w:sz="0" w:space="0" w:color="auto"/>
        <w:left w:val="none" w:sz="0" w:space="0" w:color="auto"/>
        <w:bottom w:val="none" w:sz="0" w:space="0" w:color="auto"/>
        <w:right w:val="none" w:sz="0" w:space="0" w:color="auto"/>
      </w:divBdr>
    </w:div>
    <w:div w:id="501165307">
      <w:bodyDiv w:val="1"/>
      <w:marLeft w:val="0"/>
      <w:marRight w:val="0"/>
      <w:marTop w:val="0"/>
      <w:marBottom w:val="0"/>
      <w:divBdr>
        <w:top w:val="none" w:sz="0" w:space="0" w:color="auto"/>
        <w:left w:val="none" w:sz="0" w:space="0" w:color="auto"/>
        <w:bottom w:val="none" w:sz="0" w:space="0" w:color="auto"/>
        <w:right w:val="none" w:sz="0" w:space="0" w:color="auto"/>
      </w:divBdr>
    </w:div>
    <w:div w:id="765465095">
      <w:bodyDiv w:val="1"/>
      <w:marLeft w:val="0"/>
      <w:marRight w:val="0"/>
      <w:marTop w:val="0"/>
      <w:marBottom w:val="0"/>
      <w:divBdr>
        <w:top w:val="none" w:sz="0" w:space="0" w:color="auto"/>
        <w:left w:val="none" w:sz="0" w:space="0" w:color="auto"/>
        <w:bottom w:val="none" w:sz="0" w:space="0" w:color="auto"/>
        <w:right w:val="none" w:sz="0" w:space="0" w:color="auto"/>
      </w:divBdr>
    </w:div>
    <w:div w:id="854418784">
      <w:bodyDiv w:val="1"/>
      <w:marLeft w:val="0"/>
      <w:marRight w:val="0"/>
      <w:marTop w:val="0"/>
      <w:marBottom w:val="0"/>
      <w:divBdr>
        <w:top w:val="none" w:sz="0" w:space="0" w:color="auto"/>
        <w:left w:val="none" w:sz="0" w:space="0" w:color="auto"/>
        <w:bottom w:val="none" w:sz="0" w:space="0" w:color="auto"/>
        <w:right w:val="none" w:sz="0" w:space="0" w:color="auto"/>
      </w:divBdr>
    </w:div>
    <w:div w:id="1094278712">
      <w:bodyDiv w:val="1"/>
      <w:marLeft w:val="0"/>
      <w:marRight w:val="0"/>
      <w:marTop w:val="0"/>
      <w:marBottom w:val="0"/>
      <w:divBdr>
        <w:top w:val="none" w:sz="0" w:space="0" w:color="auto"/>
        <w:left w:val="none" w:sz="0" w:space="0" w:color="auto"/>
        <w:bottom w:val="none" w:sz="0" w:space="0" w:color="auto"/>
        <w:right w:val="none" w:sz="0" w:space="0" w:color="auto"/>
      </w:divBdr>
    </w:div>
    <w:div w:id="1283457875">
      <w:bodyDiv w:val="1"/>
      <w:marLeft w:val="0"/>
      <w:marRight w:val="0"/>
      <w:marTop w:val="0"/>
      <w:marBottom w:val="0"/>
      <w:divBdr>
        <w:top w:val="none" w:sz="0" w:space="0" w:color="auto"/>
        <w:left w:val="none" w:sz="0" w:space="0" w:color="auto"/>
        <w:bottom w:val="none" w:sz="0" w:space="0" w:color="auto"/>
        <w:right w:val="none" w:sz="0" w:space="0" w:color="auto"/>
      </w:divBdr>
      <w:divsChild>
        <w:div w:id="1804928402">
          <w:marLeft w:val="0"/>
          <w:marRight w:val="0"/>
          <w:marTop w:val="0"/>
          <w:marBottom w:val="0"/>
          <w:divBdr>
            <w:top w:val="none" w:sz="0" w:space="0" w:color="auto"/>
            <w:left w:val="none" w:sz="0" w:space="0" w:color="auto"/>
            <w:bottom w:val="none" w:sz="0" w:space="0" w:color="auto"/>
            <w:right w:val="none" w:sz="0" w:space="0" w:color="auto"/>
          </w:divBdr>
          <w:divsChild>
            <w:div w:id="7328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3987">
      <w:bodyDiv w:val="1"/>
      <w:marLeft w:val="0"/>
      <w:marRight w:val="0"/>
      <w:marTop w:val="0"/>
      <w:marBottom w:val="0"/>
      <w:divBdr>
        <w:top w:val="none" w:sz="0" w:space="0" w:color="auto"/>
        <w:left w:val="none" w:sz="0" w:space="0" w:color="auto"/>
        <w:bottom w:val="none" w:sz="0" w:space="0" w:color="auto"/>
        <w:right w:val="none" w:sz="0" w:space="0" w:color="auto"/>
      </w:divBdr>
    </w:div>
    <w:div w:id="1684089543">
      <w:bodyDiv w:val="1"/>
      <w:marLeft w:val="0"/>
      <w:marRight w:val="0"/>
      <w:marTop w:val="0"/>
      <w:marBottom w:val="0"/>
      <w:divBdr>
        <w:top w:val="none" w:sz="0" w:space="0" w:color="auto"/>
        <w:left w:val="none" w:sz="0" w:space="0" w:color="auto"/>
        <w:bottom w:val="none" w:sz="0" w:space="0" w:color="auto"/>
        <w:right w:val="none" w:sz="0" w:space="0" w:color="auto"/>
      </w:divBdr>
    </w:div>
    <w:div w:id="1691108685">
      <w:bodyDiv w:val="1"/>
      <w:marLeft w:val="0"/>
      <w:marRight w:val="0"/>
      <w:marTop w:val="0"/>
      <w:marBottom w:val="0"/>
      <w:divBdr>
        <w:top w:val="none" w:sz="0" w:space="0" w:color="auto"/>
        <w:left w:val="none" w:sz="0" w:space="0" w:color="auto"/>
        <w:bottom w:val="none" w:sz="0" w:space="0" w:color="auto"/>
        <w:right w:val="none" w:sz="0" w:space="0" w:color="auto"/>
      </w:divBdr>
      <w:divsChild>
        <w:div w:id="985278389">
          <w:marLeft w:val="0"/>
          <w:marRight w:val="0"/>
          <w:marTop w:val="0"/>
          <w:marBottom w:val="0"/>
          <w:divBdr>
            <w:top w:val="none" w:sz="0" w:space="0" w:color="auto"/>
            <w:left w:val="none" w:sz="0" w:space="0" w:color="auto"/>
            <w:bottom w:val="none" w:sz="0" w:space="0" w:color="auto"/>
            <w:right w:val="none" w:sz="0" w:space="0" w:color="auto"/>
          </w:divBdr>
          <w:divsChild>
            <w:div w:id="473759939">
              <w:marLeft w:val="0"/>
              <w:marRight w:val="0"/>
              <w:marTop w:val="0"/>
              <w:marBottom w:val="0"/>
              <w:divBdr>
                <w:top w:val="none" w:sz="0" w:space="0" w:color="auto"/>
                <w:left w:val="none" w:sz="0" w:space="0" w:color="auto"/>
                <w:bottom w:val="none" w:sz="0" w:space="0" w:color="auto"/>
                <w:right w:val="none" w:sz="0" w:space="0" w:color="auto"/>
              </w:divBdr>
            </w:div>
            <w:div w:id="1221942087">
              <w:marLeft w:val="0"/>
              <w:marRight w:val="0"/>
              <w:marTop w:val="0"/>
              <w:marBottom w:val="0"/>
              <w:divBdr>
                <w:top w:val="none" w:sz="0" w:space="0" w:color="auto"/>
                <w:left w:val="none" w:sz="0" w:space="0" w:color="auto"/>
                <w:bottom w:val="none" w:sz="0" w:space="0" w:color="auto"/>
                <w:right w:val="none" w:sz="0" w:space="0" w:color="auto"/>
              </w:divBdr>
            </w:div>
            <w:div w:id="1555578563">
              <w:marLeft w:val="0"/>
              <w:marRight w:val="0"/>
              <w:marTop w:val="0"/>
              <w:marBottom w:val="0"/>
              <w:divBdr>
                <w:top w:val="none" w:sz="0" w:space="0" w:color="auto"/>
                <w:left w:val="none" w:sz="0" w:space="0" w:color="auto"/>
                <w:bottom w:val="none" w:sz="0" w:space="0" w:color="auto"/>
                <w:right w:val="none" w:sz="0" w:space="0" w:color="auto"/>
              </w:divBdr>
            </w:div>
            <w:div w:id="1822767677">
              <w:marLeft w:val="0"/>
              <w:marRight w:val="0"/>
              <w:marTop w:val="0"/>
              <w:marBottom w:val="0"/>
              <w:divBdr>
                <w:top w:val="none" w:sz="0" w:space="0" w:color="auto"/>
                <w:left w:val="none" w:sz="0" w:space="0" w:color="auto"/>
                <w:bottom w:val="none" w:sz="0" w:space="0" w:color="auto"/>
                <w:right w:val="none" w:sz="0" w:space="0" w:color="auto"/>
              </w:divBdr>
            </w:div>
            <w:div w:id="1445231555">
              <w:marLeft w:val="0"/>
              <w:marRight w:val="0"/>
              <w:marTop w:val="0"/>
              <w:marBottom w:val="0"/>
              <w:divBdr>
                <w:top w:val="none" w:sz="0" w:space="0" w:color="auto"/>
                <w:left w:val="none" w:sz="0" w:space="0" w:color="auto"/>
                <w:bottom w:val="none" w:sz="0" w:space="0" w:color="auto"/>
                <w:right w:val="none" w:sz="0" w:space="0" w:color="auto"/>
              </w:divBdr>
            </w:div>
            <w:div w:id="134612508">
              <w:marLeft w:val="0"/>
              <w:marRight w:val="0"/>
              <w:marTop w:val="0"/>
              <w:marBottom w:val="0"/>
              <w:divBdr>
                <w:top w:val="none" w:sz="0" w:space="0" w:color="auto"/>
                <w:left w:val="none" w:sz="0" w:space="0" w:color="auto"/>
                <w:bottom w:val="none" w:sz="0" w:space="0" w:color="auto"/>
                <w:right w:val="none" w:sz="0" w:space="0" w:color="auto"/>
              </w:divBdr>
            </w:div>
            <w:div w:id="1813718619">
              <w:marLeft w:val="0"/>
              <w:marRight w:val="0"/>
              <w:marTop w:val="0"/>
              <w:marBottom w:val="0"/>
              <w:divBdr>
                <w:top w:val="none" w:sz="0" w:space="0" w:color="auto"/>
                <w:left w:val="none" w:sz="0" w:space="0" w:color="auto"/>
                <w:bottom w:val="none" w:sz="0" w:space="0" w:color="auto"/>
                <w:right w:val="none" w:sz="0" w:space="0" w:color="auto"/>
              </w:divBdr>
            </w:div>
            <w:div w:id="206294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92296">
      <w:bodyDiv w:val="1"/>
      <w:marLeft w:val="0"/>
      <w:marRight w:val="0"/>
      <w:marTop w:val="0"/>
      <w:marBottom w:val="0"/>
      <w:divBdr>
        <w:top w:val="none" w:sz="0" w:space="0" w:color="auto"/>
        <w:left w:val="none" w:sz="0" w:space="0" w:color="auto"/>
        <w:bottom w:val="none" w:sz="0" w:space="0" w:color="auto"/>
        <w:right w:val="none" w:sz="0" w:space="0" w:color="auto"/>
      </w:divBdr>
    </w:div>
    <w:div w:id="1992781734">
      <w:bodyDiv w:val="1"/>
      <w:marLeft w:val="0"/>
      <w:marRight w:val="0"/>
      <w:marTop w:val="0"/>
      <w:marBottom w:val="0"/>
      <w:divBdr>
        <w:top w:val="none" w:sz="0" w:space="0" w:color="auto"/>
        <w:left w:val="none" w:sz="0" w:space="0" w:color="auto"/>
        <w:bottom w:val="none" w:sz="0" w:space="0" w:color="auto"/>
        <w:right w:val="none" w:sz="0" w:space="0" w:color="auto"/>
      </w:divBdr>
    </w:div>
    <w:div w:id="205777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G:\Drive'&#305;m\erdemahmet\Makale\Results\Grafiklers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cap="none" spc="50" baseline="0">
                <a:solidFill>
                  <a:schemeClr val="tx1">
                    <a:lumMod val="65000"/>
                    <a:lumOff val="35000"/>
                  </a:schemeClr>
                </a:solidFill>
                <a:latin typeface="+mn-lt"/>
                <a:ea typeface="+mn-ea"/>
                <a:cs typeface="+mn-cs"/>
              </a:defRPr>
            </a:pPr>
            <a:r>
              <a:rPr lang="en-US"/>
              <a:t>Mutual Information Value</a:t>
            </a:r>
          </a:p>
        </c:rich>
      </c:tx>
      <c:overlay val="0"/>
      <c:spPr>
        <a:noFill/>
        <a:ln>
          <a:noFill/>
        </a:ln>
        <a:effectLst/>
      </c:spPr>
      <c:txPr>
        <a:bodyPr rot="0" spcFirstLastPara="1" vertOverflow="ellipsis" vert="horz" wrap="square" anchor="ctr" anchorCtr="1"/>
        <a:lstStyle/>
        <a:p>
          <a:pPr>
            <a:defRPr sz="1800" b="0" i="0" u="none" strike="noStrike" kern="1200" cap="none" spc="5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model_accuracy!$AH$22</c:f>
              <c:strCache>
                <c:ptCount val="1"/>
                <c:pt idx="0">
                  <c:v>Mutual Information Value</c:v>
                </c:pt>
              </c:strCache>
            </c:strRef>
          </c:tx>
          <c:spPr>
            <a:noFill/>
            <a:ln w="25400" cap="flat" cmpd="sng" algn="ctr">
              <a:solidFill>
                <a:schemeClr val="accent1"/>
              </a:solidFill>
              <a:miter lim="800000"/>
            </a:ln>
            <a:effectLst/>
          </c:spPr>
          <c:invertIfNegative val="0"/>
          <c:cat>
            <c:strRef>
              <c:f>model_accuracy!$AG$23:$AG$35</c:f>
              <c:strCache>
                <c:ptCount val="13"/>
                <c:pt idx="0">
                  <c:v>AK</c:v>
                </c:pt>
                <c:pt idx="1">
                  <c:v>NKM</c:v>
                </c:pt>
                <c:pt idx="2">
                  <c:v>FBO</c:v>
                </c:pt>
                <c:pt idx="3">
                  <c:v>ROIC</c:v>
                </c:pt>
                <c:pt idx="4">
                  <c:v>FM</c:v>
                </c:pt>
                <c:pt idx="5">
                  <c:v>KO</c:v>
                </c:pt>
                <c:pt idx="6">
                  <c:v>NO</c:v>
                </c:pt>
                <c:pt idx="7">
                  <c:v>SDH</c:v>
                </c:pt>
                <c:pt idx="8">
                  <c:v>ADH</c:v>
                </c:pt>
                <c:pt idx="9">
                  <c:v>BKM</c:v>
                </c:pt>
                <c:pt idx="10">
                  <c:v>OK</c:v>
                </c:pt>
                <c:pt idx="11">
                  <c:v>CO</c:v>
                </c:pt>
                <c:pt idx="12">
                  <c:v>LO</c:v>
                </c:pt>
              </c:strCache>
            </c:strRef>
          </c:cat>
          <c:val>
            <c:numRef>
              <c:f>model_accuracy!$AH$23:$AH$35</c:f>
              <c:numCache>
                <c:formatCode>General</c:formatCode>
                <c:ptCount val="13"/>
                <c:pt idx="0">
                  <c:v>5.8000000000000003E-2</c:v>
                </c:pt>
                <c:pt idx="1">
                  <c:v>3.6200000000000003E-2</c:v>
                </c:pt>
                <c:pt idx="2">
                  <c:v>0.03</c:v>
                </c:pt>
                <c:pt idx="3">
                  <c:v>2.8400000000000002E-2</c:v>
                </c:pt>
                <c:pt idx="4">
                  <c:v>2.5600000000000001E-2</c:v>
                </c:pt>
                <c:pt idx="5">
                  <c:v>2.1100000000000001E-2</c:v>
                </c:pt>
                <c:pt idx="6">
                  <c:v>2.1000000000000001E-2</c:v>
                </c:pt>
                <c:pt idx="7">
                  <c:v>2.0199999999999999E-2</c:v>
                </c:pt>
                <c:pt idx="8">
                  <c:v>6.3E-3</c:v>
                </c:pt>
                <c:pt idx="9">
                  <c:v>5.3E-3</c:v>
                </c:pt>
                <c:pt idx="10">
                  <c:v>2.3E-3</c:v>
                </c:pt>
                <c:pt idx="11">
                  <c:v>0</c:v>
                </c:pt>
                <c:pt idx="12">
                  <c:v>0</c:v>
                </c:pt>
              </c:numCache>
            </c:numRef>
          </c:val>
          <c:extLst>
            <c:ext xmlns:c16="http://schemas.microsoft.com/office/drawing/2014/chart" uri="{C3380CC4-5D6E-409C-BE32-E72D297353CC}">
              <c16:uniqueId val="{00000000-3DDA-4447-84A1-EE17C3A41D22}"/>
            </c:ext>
          </c:extLst>
        </c:ser>
        <c:dLbls>
          <c:showLegendKey val="0"/>
          <c:showVal val="0"/>
          <c:showCatName val="0"/>
          <c:showSerName val="0"/>
          <c:showPercent val="0"/>
          <c:showBubbleSize val="0"/>
        </c:dLbls>
        <c:gapWidth val="164"/>
        <c:overlap val="-35"/>
        <c:axId val="1611957743"/>
        <c:axId val="1775023279"/>
      </c:barChart>
      <c:catAx>
        <c:axId val="161195774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1" i="0" u="none" strike="noStrike" kern="1200" baseline="0">
                <a:solidFill>
                  <a:schemeClr val="tx1">
                    <a:lumMod val="50000"/>
                    <a:lumOff val="50000"/>
                  </a:schemeClr>
                </a:solidFill>
                <a:latin typeface="+mn-lt"/>
                <a:ea typeface="+mn-ea"/>
                <a:cs typeface="+mn-cs"/>
              </a:defRPr>
            </a:pPr>
            <a:endParaRPr lang="tr-TR"/>
          </a:p>
        </c:txPr>
        <c:crossAx val="1775023279"/>
        <c:crosses val="autoZero"/>
        <c:auto val="1"/>
        <c:lblAlgn val="ctr"/>
        <c:lblOffset val="100"/>
        <c:noMultiLvlLbl val="0"/>
      </c:catAx>
      <c:valAx>
        <c:axId val="1775023279"/>
        <c:scaling>
          <c:orientation val="minMax"/>
        </c:scaling>
        <c:delete val="0"/>
        <c:axPos val="l"/>
        <c:majorGridlines>
          <c:spPr>
            <a:ln w="9525">
              <a:solidFill>
                <a:schemeClr val="tx1">
                  <a:lumMod val="15000"/>
                  <a:lumOff val="85000"/>
                </a:schemeClr>
              </a:solidFill>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tr-TR"/>
          </a:p>
        </c:txPr>
        <c:crossAx val="1611957743"/>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1">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bg1"/>
    </cs:fontRef>
    <cs:spPr>
      <a:solidFill>
        <a:schemeClr val="tx1">
          <a:lumMod val="35000"/>
          <a:lumOff val="6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effectRef idx="0"/>
    <cs:fontRef idx="minor">
      <a:schemeClr val="dk1"/>
    </cs:fontRef>
    <cs:spPr>
      <a:noFill/>
      <a:ln w="25400" cap="flat" cmpd="sng" algn="ctr">
        <a:solidFill>
          <a:schemeClr val="phClr"/>
        </a:solidFill>
        <a:miter lim="800000"/>
      </a:ln>
    </cs:spPr>
  </cs:dataPoint>
  <cs:dataPoint3D>
    <cs:lnRef idx="0">
      <cs:styleClr val="auto"/>
    </cs:lnRef>
    <cs:fillRef idx="0">
      <cs:styleClr val="auto"/>
    </cs:fillRef>
    <cs:effectRef idx="0"/>
    <cs:fontRef idx="minor">
      <a:schemeClr val="dk1"/>
    </cs:fontRef>
    <cs:spPr>
      <a:ln w="19050" cap="flat" cmpd="sng" algn="ctr">
        <a:solidFill>
          <a:schemeClr val="phClr"/>
        </a:solidFill>
        <a:miter lim="800000"/>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ln w="19050" cap="rnd">
        <a:solidFill>
          <a:schemeClr val="phClr"/>
        </a:solidFill>
        <a:round/>
      </a:ln>
    </cs:spPr>
  </cs:dataPointMarker>
  <cs:dataPointMarkerLayout symbol="circle" size="6"/>
  <cs:dataPointWireframe>
    <cs:lnRef idx="0">
      <cs:styleClr val="auto"/>
    </cs:lnRef>
    <cs:fillRef idx="1"/>
    <cs:effectRef idx="0"/>
    <cs:fontRef idx="minor">
      <a:schemeClr val="tx1"/>
    </cs:fontRef>
    <cs:spPr>
      <a:ln w="9525">
        <a:solidFill>
          <a:schemeClr val="phClr"/>
        </a:solidFill>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tx1">
            <a:lumMod val="50000"/>
            <a:lumOff val="50000"/>
          </a:schemeClr>
        </a:solidFill>
        <a:round/>
      </a:ln>
    </cs:spPr>
  </cs:downBar>
  <cs:dropLine>
    <cs:lnRef idx="0"/>
    <cs:fillRef idx="0"/>
    <cs:effectRef idx="0"/>
    <cs:fontRef idx="minor">
      <a:schemeClr val="dk1"/>
    </cs:fontRef>
    <cs:spPr>
      <a:ln w="9525" cap="flat" cmpd="sng" algn="ctr">
        <a:solidFill>
          <a:schemeClr val="tx1">
            <a:lumMod val="35000"/>
            <a:lumOff val="65000"/>
          </a:schemeClr>
        </a:solidFill>
        <a:round/>
      </a:ln>
    </cs:spPr>
  </cs:dropLine>
  <cs:errorBar>
    <cs:lnRef idx="0"/>
    <cs:fillRef idx="0"/>
    <cs:effectRef idx="0"/>
    <cs:fontRef idx="minor">
      <a:schemeClr val="dk1"/>
    </cs:fontRef>
    <cs:spPr>
      <a:ln w="9525" cap="flat" cmpd="sng" algn="ctr">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15000"/>
            <a:lumOff val="85000"/>
          </a:schemeClr>
        </a:solidFill>
      </a:ln>
    </cs:spPr>
  </cs:gridlineMajor>
  <cs:gridlineMinor>
    <cs:lnRef idx="0"/>
    <cs:fillRef idx="0"/>
    <cs:effectRef idx="0"/>
    <cs:fontRef idx="minor">
      <a:schemeClr val="dk1"/>
    </cs:fontRef>
    <cs:spPr>
      <a:ln w="9525">
        <a:solidFill>
          <a:schemeClr val="tx1">
            <a:lumMod val="5000"/>
            <a:lumOff val="95000"/>
          </a:schemeClr>
        </a:solidFill>
      </a:ln>
    </cs:spPr>
  </cs:gridlineMinor>
  <cs:hiLoLine>
    <cs:lnRef idx="0"/>
    <cs:fillRef idx="0"/>
    <cs:effectRef idx="0"/>
    <cs:fontRef idx="minor">
      <a:schemeClr val="dk1"/>
    </cs:fontRef>
    <cs:spPr>
      <a:ln w="9525" cap="flat" cmpd="sng" algn="ctr">
        <a:solidFill>
          <a:schemeClr val="tx1">
            <a:lumMod val="35000"/>
            <a:lumOff val="65000"/>
          </a:schemeClr>
        </a:solidFill>
        <a:round/>
      </a:ln>
    </cs:spPr>
  </cs:hiLoLine>
  <cs:leaderLine>
    <cs:lnRef idx="0"/>
    <cs:fillRef idx="0"/>
    <cs:effectRef idx="0"/>
    <cs:fontRef idx="minor">
      <a:schemeClr val="dk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00" b="0" kern="1200" cap="none" spc="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cap="flat" cmpd="sng" algn="ctr">
        <a:solidFill>
          <a:schemeClr val="tx1">
            <a:lumMod val="50000"/>
            <a:lumOff val="50000"/>
          </a:schemeClr>
        </a:solidFill>
        <a:round/>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89DF476-7598-472A-ADC2-0B587EAC2DB7}">
  <we:reference id="wa104099688" version="1.3.0.0" store="tr-T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EB3C2-3157-43D5-82EA-243DCA721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16</Pages>
  <Words>5270</Words>
  <Characters>30042</Characters>
  <Application>Microsoft Office Word</Application>
  <DocSecurity>0</DocSecurity>
  <Lines>250</Lines>
  <Paragraphs>70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OMYO</dc:creator>
  <cp:keywords/>
  <dc:description/>
  <cp:lastModifiedBy>BV</cp:lastModifiedBy>
  <cp:revision>88</cp:revision>
  <cp:lastPrinted>2024-01-18T10:38:00Z</cp:lastPrinted>
  <dcterms:created xsi:type="dcterms:W3CDTF">2024-01-03T15:25:00Z</dcterms:created>
  <dcterms:modified xsi:type="dcterms:W3CDTF">2024-02-12T07:56:00Z</dcterms:modified>
</cp:coreProperties>
</file>