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A9" w:rsidRPr="0095390C" w:rsidRDefault="00B668A9" w:rsidP="00B668A9">
      <w:pPr>
        <w:pStyle w:val="Style3"/>
        <w:widowControl/>
        <w:jc w:val="center"/>
        <w:rPr>
          <w:rStyle w:val="FontStyle11"/>
          <w:sz w:val="22"/>
          <w:szCs w:val="22"/>
          <w:lang w:eastAsia="tr-TR"/>
        </w:rPr>
      </w:pPr>
      <w:r>
        <w:rPr>
          <w:rStyle w:val="FontStyle11"/>
          <w:sz w:val="22"/>
          <w:szCs w:val="22"/>
          <w:lang w:eastAsia="tr-TR"/>
        </w:rPr>
        <w:t xml:space="preserve">Gelişim Merkezi Uygulaması Kapsamında </w:t>
      </w:r>
      <w:r w:rsidRPr="0095390C">
        <w:rPr>
          <w:rStyle w:val="FontStyle11"/>
          <w:sz w:val="22"/>
          <w:szCs w:val="22"/>
          <w:lang w:eastAsia="tr-TR"/>
        </w:rPr>
        <w:t>Kişisel Verilerin İşlenmesine İlişkin Açık Rıza Formu</w:t>
      </w:r>
    </w:p>
    <w:p w:rsidR="00B668A9" w:rsidRPr="0095390C" w:rsidRDefault="00B668A9" w:rsidP="00B668A9">
      <w:pPr>
        <w:spacing w:after="0" w:line="240" w:lineRule="auto"/>
        <w:rPr>
          <w:b/>
          <w:noProof/>
        </w:rPr>
      </w:pPr>
    </w:p>
    <w:p w:rsidR="00B668A9" w:rsidRPr="0095390C" w:rsidRDefault="00B668A9" w:rsidP="00B668A9">
      <w:pPr>
        <w:spacing w:after="0" w:line="240" w:lineRule="auto"/>
        <w:jc w:val="both"/>
        <w:rPr>
          <w:noProof/>
        </w:rPr>
      </w:pPr>
      <w:r w:rsidRPr="0095390C">
        <w:rPr>
          <w:noProof/>
        </w:rPr>
        <w:t xml:space="preserve">Bu metin Alternatifbank A.Ş. </w:t>
      </w:r>
      <w:r w:rsidRPr="0095390C">
        <w:rPr>
          <w:b/>
          <w:bCs/>
          <w:noProof/>
        </w:rPr>
        <w:t xml:space="preserve">("Bankamız") </w:t>
      </w:r>
      <w:r w:rsidRPr="0095390C">
        <w:rPr>
          <w:noProof/>
        </w:rPr>
        <w:t xml:space="preserve">tarafından 6698 sayılı Kişisel Verilerin Korunması Kanunu </w:t>
      </w:r>
      <w:r w:rsidRPr="0095390C">
        <w:rPr>
          <w:b/>
          <w:bCs/>
          <w:noProof/>
        </w:rPr>
        <w:t>("KVKK")</w:t>
      </w:r>
      <w:r w:rsidRPr="0095390C">
        <w:rPr>
          <w:noProof/>
        </w:rPr>
        <w:t xml:space="preserve">'nun 5 inci ve 6 ncı maddeleri uyarınca Veri Sorumlusu sıfatıyla </w:t>
      </w:r>
      <w:r w:rsidRPr="0095390C">
        <w:rPr>
          <w:b/>
          <w:noProof/>
        </w:rPr>
        <w:t>kişisel verilerinizin açık rızanız alınarak</w:t>
      </w:r>
      <w:r w:rsidRPr="0095390C">
        <w:rPr>
          <w:noProof/>
        </w:rPr>
        <w:t xml:space="preserve"> aşağıdaki kapsamda toplanması, kaydedilmesi, işlenmesi, güncellenmesi, sınıflandırılması ve saklanması için hazırlanmıştır.</w:t>
      </w:r>
    </w:p>
    <w:p w:rsidR="00B668A9" w:rsidRPr="0095390C" w:rsidRDefault="00B668A9" w:rsidP="00B668A9">
      <w:pPr>
        <w:spacing w:after="0" w:line="240" w:lineRule="auto"/>
        <w:jc w:val="both"/>
        <w:rPr>
          <w:noProof/>
        </w:rPr>
      </w:pPr>
    </w:p>
    <w:p w:rsidR="00B668A9" w:rsidRPr="0095390C" w:rsidRDefault="00B668A9" w:rsidP="00B668A9">
      <w:pPr>
        <w:spacing w:after="0" w:line="240" w:lineRule="auto"/>
        <w:jc w:val="both"/>
        <w:rPr>
          <w:noProof/>
        </w:rPr>
      </w:pPr>
      <w:r>
        <w:rPr>
          <w:noProof/>
        </w:rPr>
        <w:t>Banka ile</w:t>
      </w:r>
      <w:r w:rsidRPr="0095390C">
        <w:rPr>
          <w:noProof/>
        </w:rPr>
        <w:t xml:space="preserve"> paylaştığım aşağıdaki çerçevedek</w:t>
      </w:r>
      <w:r>
        <w:rPr>
          <w:noProof/>
        </w:rPr>
        <w:t>i kişisel verilerimin Banka tarafından,</w:t>
      </w:r>
      <w:r w:rsidRPr="0095390C">
        <w:rPr>
          <w:noProof/>
        </w:rPr>
        <w:t xml:space="preserve"> </w:t>
      </w:r>
    </w:p>
    <w:p w:rsidR="00B668A9" w:rsidRPr="0095390C" w:rsidRDefault="00B668A9" w:rsidP="00B668A9">
      <w:pPr>
        <w:spacing w:after="0" w:line="240" w:lineRule="auto"/>
        <w:jc w:val="both"/>
        <w:rPr>
          <w:noProof/>
        </w:rPr>
      </w:pPr>
    </w:p>
    <w:p w:rsidR="00B668A9" w:rsidRPr="0095390C" w:rsidRDefault="00B668A9" w:rsidP="00B668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noProof/>
        </w:rPr>
      </w:pPr>
      <w:r w:rsidRPr="0095390C">
        <w:rPr>
          <w:noProof/>
        </w:rPr>
        <w:t xml:space="preserve">Şahsıma ait öz geçmiş, kimlik bilgilerim, </w:t>
      </w:r>
      <w:r>
        <w:rPr>
          <w:noProof/>
        </w:rPr>
        <w:t>cep telefonu numaram,</w:t>
      </w:r>
      <w:r w:rsidRPr="0095390C">
        <w:rPr>
          <w:noProof/>
        </w:rPr>
        <w:t xml:space="preserve">iş tecrübelerim, </w:t>
      </w:r>
      <w:r>
        <w:rPr>
          <w:noProof/>
        </w:rPr>
        <w:t xml:space="preserve">e posta adresim, </w:t>
      </w:r>
      <w:r w:rsidRPr="0095390C">
        <w:rPr>
          <w:noProof/>
        </w:rPr>
        <w:t>ailevi bilgilerim dahil kişisel verilerimin ve bilgilerimin kaydedilmesini, işlenmesini, sınıflandırılmasını ve incelenmesini,</w:t>
      </w:r>
    </w:p>
    <w:p w:rsidR="00B668A9" w:rsidRDefault="00B668A9" w:rsidP="00B668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noProof/>
        </w:rPr>
      </w:pPr>
      <w:r w:rsidRPr="0095390C">
        <w:rPr>
          <w:noProof/>
        </w:rPr>
        <w:t>Kişilik envanteri çıkarılması amacıyla gerekli olan bilgilerimin toplanmasını,</w:t>
      </w:r>
    </w:p>
    <w:p w:rsidR="00B668A9" w:rsidRPr="0095390C" w:rsidRDefault="00B668A9" w:rsidP="00B668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noProof/>
        </w:rPr>
      </w:pPr>
      <w:r>
        <w:rPr>
          <w:noProof/>
        </w:rPr>
        <w:t>Yukarıdaki belirtilen tüm bilgilerimin Banka’nın Gelişim Merkezi Uygulaması</w:t>
      </w:r>
      <w:r w:rsidRPr="00422242">
        <w:rPr>
          <w:noProof/>
        </w:rPr>
        <w:t xml:space="preserve"> kapsamında</w:t>
      </w:r>
      <w:r>
        <w:rPr>
          <w:noProof/>
        </w:rPr>
        <w:t xml:space="preserve"> danışmanlık aldığı Agile Partners ile </w:t>
      </w:r>
      <w:r w:rsidRPr="00422242">
        <w:rPr>
          <w:noProof/>
        </w:rPr>
        <w:t>paylaşılmasın</w:t>
      </w:r>
      <w:r>
        <w:rPr>
          <w:noProof/>
        </w:rPr>
        <w:t>ı</w:t>
      </w:r>
    </w:p>
    <w:p w:rsidR="00B668A9" w:rsidRPr="0095390C" w:rsidRDefault="00B668A9" w:rsidP="00B668A9">
      <w:pPr>
        <w:autoSpaceDE w:val="0"/>
        <w:autoSpaceDN w:val="0"/>
        <w:spacing w:after="0" w:line="240" w:lineRule="auto"/>
        <w:rPr>
          <w:rFonts w:eastAsiaTheme="minorEastAsia" w:cs="Segoe UI"/>
          <w:b/>
          <w:color w:val="000000"/>
          <w:lang w:eastAsia="zh-CN"/>
        </w:rPr>
      </w:pPr>
    </w:p>
    <w:p w:rsidR="00B668A9" w:rsidRDefault="00B668A9" w:rsidP="00B668A9">
      <w:pPr>
        <w:autoSpaceDE w:val="0"/>
        <w:autoSpaceDN w:val="0"/>
        <w:spacing w:after="0" w:line="240" w:lineRule="auto"/>
        <w:rPr>
          <w:rFonts w:eastAsiaTheme="minorEastAsia" w:cs="Segoe UI"/>
          <w:i/>
          <w:color w:val="000000"/>
          <w:sz w:val="20"/>
          <w:szCs w:val="20"/>
          <w:lang w:eastAsia="zh-CN"/>
        </w:rPr>
      </w:pPr>
      <w:r w:rsidRPr="0095390C">
        <w:rPr>
          <w:rFonts w:eastAsiaTheme="minorEastAsia" w:cs="Segoe UI"/>
          <w:i/>
          <w:color w:val="000000"/>
          <w:sz w:val="20"/>
          <w:szCs w:val="20"/>
          <w:lang w:eastAsia="zh-CN"/>
        </w:rPr>
        <w:t>Kişisel verilerinizin işlenmesine yönelik tercihinizi ilgili kutucuğu imzalayarak belirtiniz.</w:t>
      </w:r>
    </w:p>
    <w:p w:rsidR="00B668A9" w:rsidRPr="00422242" w:rsidRDefault="00B668A9" w:rsidP="00B668A9">
      <w:pPr>
        <w:autoSpaceDE w:val="0"/>
        <w:autoSpaceDN w:val="0"/>
        <w:spacing w:after="0" w:line="240" w:lineRule="auto"/>
        <w:rPr>
          <w:rFonts w:eastAsiaTheme="minorEastAsia" w:cs="Segoe UI"/>
          <w:i/>
          <w:color w:val="000000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75"/>
        <w:gridCol w:w="1717"/>
        <w:gridCol w:w="930"/>
        <w:gridCol w:w="2765"/>
      </w:tblGrid>
      <w:tr w:rsidR="00B668A9" w:rsidRPr="0095390C" w:rsidTr="006B5E96">
        <w:tc>
          <w:tcPr>
            <w:tcW w:w="4539" w:type="dxa"/>
            <w:gridSpan w:val="2"/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  <w:r w:rsidRPr="0095390C">
              <w:rPr>
                <w:rFonts w:asciiTheme="minorHAnsi" w:cs="Segoe UI"/>
                <w:b/>
                <w:color w:val="000000"/>
              </w:rPr>
              <w:t>KABUL EDİYORUM</w:t>
            </w:r>
          </w:p>
        </w:tc>
        <w:tc>
          <w:tcPr>
            <w:tcW w:w="2270" w:type="dxa"/>
            <w:tcBorders>
              <w:top w:val="nil"/>
              <w:bottom w:val="nil"/>
            </w:tcBorders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</w:p>
        </w:tc>
        <w:tc>
          <w:tcPr>
            <w:tcW w:w="4540" w:type="dxa"/>
            <w:gridSpan w:val="2"/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  <w:r w:rsidRPr="0095390C">
              <w:rPr>
                <w:rFonts w:asciiTheme="minorHAnsi" w:cs="Segoe UI"/>
                <w:b/>
                <w:color w:val="000000"/>
              </w:rPr>
              <w:t>KABUL ETMİYORUM</w:t>
            </w:r>
          </w:p>
        </w:tc>
      </w:tr>
      <w:tr w:rsidR="00B668A9" w:rsidRPr="0095390C" w:rsidTr="006B5E96">
        <w:tc>
          <w:tcPr>
            <w:tcW w:w="675" w:type="dxa"/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  <w:r w:rsidRPr="0095390C">
              <w:rPr>
                <w:rFonts w:asciiTheme="minorHAnsi" w:cs="Segoe UI"/>
                <w:b/>
                <w:color w:val="000000"/>
              </w:rPr>
              <w:t>İmza</w:t>
            </w:r>
          </w:p>
        </w:tc>
        <w:tc>
          <w:tcPr>
            <w:tcW w:w="3864" w:type="dxa"/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</w:p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  <w:bookmarkStart w:id="0" w:name="_GoBack"/>
            <w:bookmarkEnd w:id="0"/>
          </w:p>
        </w:tc>
        <w:tc>
          <w:tcPr>
            <w:tcW w:w="2270" w:type="dxa"/>
            <w:tcBorders>
              <w:top w:val="nil"/>
              <w:bottom w:val="nil"/>
            </w:tcBorders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</w:p>
        </w:tc>
        <w:tc>
          <w:tcPr>
            <w:tcW w:w="954" w:type="dxa"/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  <w:r w:rsidRPr="0095390C">
              <w:rPr>
                <w:rFonts w:asciiTheme="minorHAnsi" w:cs="Segoe UI"/>
                <w:b/>
                <w:color w:val="000000"/>
              </w:rPr>
              <w:t>İmza</w:t>
            </w:r>
          </w:p>
        </w:tc>
        <w:tc>
          <w:tcPr>
            <w:tcW w:w="3586" w:type="dxa"/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</w:p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</w:p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</w:p>
        </w:tc>
      </w:tr>
    </w:tbl>
    <w:p w:rsidR="00B668A9" w:rsidRPr="0095390C" w:rsidRDefault="00B668A9" w:rsidP="00B668A9">
      <w:pPr>
        <w:spacing w:after="0" w:line="240" w:lineRule="auto"/>
        <w:jc w:val="both"/>
        <w:rPr>
          <w:b/>
          <w:noProof/>
        </w:rPr>
      </w:pPr>
    </w:p>
    <w:p w:rsidR="00B668A9" w:rsidRDefault="00B668A9" w:rsidP="00B668A9">
      <w:p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Yukarıdaki KVKK kapsamındaki açık rıza terchimin yanı sıra, </w:t>
      </w:r>
      <w:r>
        <w:rPr>
          <w:noProof/>
        </w:rPr>
        <w:t>Banka</w:t>
      </w:r>
      <w:r w:rsidRPr="0095390C">
        <w:rPr>
          <w:noProof/>
        </w:rPr>
        <w:t xml:space="preserve"> ile yürüttüğüm/yürüteceğim </w:t>
      </w:r>
      <w:r>
        <w:rPr>
          <w:noProof/>
        </w:rPr>
        <w:t>Gelişim Merkezi Uygulamaları esnasında, şahsımla paylaşılacak dokumanların gizliliği gereğince, bu dokumanları Banka çalışanı dahil farklı 3. şahıslarla hiçbir koşulda paylaşmamayı kabul ve beyan ederim.</w:t>
      </w:r>
    </w:p>
    <w:p w:rsidR="00B668A9" w:rsidRDefault="00B668A9" w:rsidP="00B668A9">
      <w:pPr>
        <w:spacing w:after="0" w:line="240" w:lineRule="auto"/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976"/>
      </w:tblGrid>
      <w:tr w:rsidR="00B668A9" w:rsidRPr="0095390C" w:rsidTr="006B5E96">
        <w:trPr>
          <w:trHeight w:val="741"/>
        </w:trPr>
        <w:tc>
          <w:tcPr>
            <w:tcW w:w="669" w:type="dxa"/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  <w:r w:rsidRPr="0095390C">
              <w:rPr>
                <w:rFonts w:asciiTheme="minorHAnsi" w:cs="Segoe UI"/>
                <w:b/>
                <w:color w:val="000000"/>
              </w:rPr>
              <w:t>İmza</w:t>
            </w:r>
          </w:p>
        </w:tc>
        <w:tc>
          <w:tcPr>
            <w:tcW w:w="2976" w:type="dxa"/>
          </w:tcPr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</w:p>
          <w:p w:rsidR="00B668A9" w:rsidRPr="0095390C" w:rsidRDefault="00B668A9" w:rsidP="006B5E96">
            <w:pPr>
              <w:rPr>
                <w:rFonts w:asciiTheme="minorHAnsi" w:cs="Segoe UI"/>
                <w:b/>
                <w:color w:val="000000"/>
              </w:rPr>
            </w:pPr>
          </w:p>
        </w:tc>
      </w:tr>
    </w:tbl>
    <w:p w:rsidR="00B668A9" w:rsidRPr="0095390C" w:rsidRDefault="00B668A9" w:rsidP="00B668A9">
      <w:pPr>
        <w:spacing w:after="0" w:line="240" w:lineRule="auto"/>
        <w:jc w:val="both"/>
        <w:rPr>
          <w:b/>
          <w:noProof/>
        </w:rPr>
      </w:pPr>
    </w:p>
    <w:p w:rsidR="00B668A9" w:rsidRPr="0095390C" w:rsidRDefault="00B668A9" w:rsidP="00B668A9">
      <w:pPr>
        <w:spacing w:after="0" w:line="240" w:lineRule="auto"/>
        <w:jc w:val="both"/>
        <w:rPr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11"/>
      </w:tblGrid>
      <w:tr w:rsidR="00B668A9" w:rsidRPr="0095390C" w:rsidTr="006B5E96">
        <w:tc>
          <w:tcPr>
            <w:tcW w:w="9212" w:type="dxa"/>
            <w:gridSpan w:val="2"/>
          </w:tcPr>
          <w:p w:rsidR="00B668A9" w:rsidRPr="0095390C" w:rsidRDefault="00B668A9" w:rsidP="006B5E96">
            <w:pPr>
              <w:jc w:val="center"/>
              <w:rPr>
                <w:b/>
                <w:noProof/>
              </w:rPr>
            </w:pPr>
            <w:r w:rsidRPr="0095390C">
              <w:rPr>
                <w:b/>
                <w:noProof/>
              </w:rPr>
              <w:t>VERİ SAHİBİNİN</w:t>
            </w:r>
          </w:p>
        </w:tc>
      </w:tr>
      <w:tr w:rsidR="00B668A9" w:rsidRPr="0095390C" w:rsidTr="006B5E96">
        <w:tc>
          <w:tcPr>
            <w:tcW w:w="1668" w:type="dxa"/>
          </w:tcPr>
          <w:p w:rsidR="00B668A9" w:rsidRPr="0095390C" w:rsidRDefault="00B668A9" w:rsidP="006B5E96">
            <w:pPr>
              <w:jc w:val="both"/>
              <w:rPr>
                <w:b/>
                <w:noProof/>
              </w:rPr>
            </w:pPr>
            <w:r w:rsidRPr="0095390C">
              <w:rPr>
                <w:b/>
                <w:noProof/>
              </w:rPr>
              <w:t>Adı ve Soyadı</w:t>
            </w:r>
          </w:p>
        </w:tc>
        <w:tc>
          <w:tcPr>
            <w:tcW w:w="7544" w:type="dxa"/>
          </w:tcPr>
          <w:p w:rsidR="00B668A9" w:rsidRPr="0095390C" w:rsidRDefault="00D76C25" w:rsidP="006B5E9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AHMET ÇETİNKAYA</w:t>
            </w:r>
          </w:p>
        </w:tc>
      </w:tr>
      <w:tr w:rsidR="00B668A9" w:rsidRPr="0095390C" w:rsidTr="006B5E96">
        <w:tc>
          <w:tcPr>
            <w:tcW w:w="1668" w:type="dxa"/>
          </w:tcPr>
          <w:p w:rsidR="00B668A9" w:rsidRPr="0095390C" w:rsidRDefault="00B668A9" w:rsidP="006B5E96">
            <w:pPr>
              <w:jc w:val="both"/>
              <w:rPr>
                <w:b/>
                <w:noProof/>
              </w:rPr>
            </w:pPr>
            <w:r w:rsidRPr="0095390C">
              <w:rPr>
                <w:b/>
                <w:noProof/>
              </w:rPr>
              <w:t>TCKN’si</w:t>
            </w:r>
          </w:p>
        </w:tc>
        <w:tc>
          <w:tcPr>
            <w:tcW w:w="7544" w:type="dxa"/>
          </w:tcPr>
          <w:p w:rsidR="00B668A9" w:rsidRPr="0095390C" w:rsidRDefault="00D76C25" w:rsidP="006B5E9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36188055792</w:t>
            </w:r>
          </w:p>
        </w:tc>
      </w:tr>
      <w:tr w:rsidR="00B668A9" w:rsidRPr="0095390C" w:rsidTr="006B5E96">
        <w:trPr>
          <w:trHeight w:val="304"/>
        </w:trPr>
        <w:tc>
          <w:tcPr>
            <w:tcW w:w="1668" w:type="dxa"/>
          </w:tcPr>
          <w:p w:rsidR="00B668A9" w:rsidRPr="0095390C" w:rsidRDefault="00B668A9" w:rsidP="006B5E96">
            <w:pPr>
              <w:jc w:val="both"/>
              <w:rPr>
                <w:b/>
                <w:noProof/>
              </w:rPr>
            </w:pPr>
            <w:r w:rsidRPr="0095390C">
              <w:rPr>
                <w:b/>
                <w:noProof/>
              </w:rPr>
              <w:t>Tarih</w:t>
            </w:r>
          </w:p>
        </w:tc>
        <w:tc>
          <w:tcPr>
            <w:tcW w:w="7544" w:type="dxa"/>
          </w:tcPr>
          <w:p w:rsidR="00B668A9" w:rsidRPr="0095390C" w:rsidRDefault="00D76C25" w:rsidP="006B5E9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07/02/2023</w:t>
            </w:r>
          </w:p>
        </w:tc>
      </w:tr>
    </w:tbl>
    <w:p w:rsidR="00B668A9" w:rsidRPr="0095390C" w:rsidRDefault="00B668A9" w:rsidP="00B668A9">
      <w:pPr>
        <w:spacing w:after="0" w:line="240" w:lineRule="auto"/>
        <w:jc w:val="both"/>
        <w:rPr>
          <w:b/>
          <w:noProof/>
        </w:rPr>
      </w:pPr>
    </w:p>
    <w:p w:rsidR="00B668A9" w:rsidRDefault="00B668A9" w:rsidP="00B668A9">
      <w:pPr>
        <w:spacing w:after="0" w:line="240" w:lineRule="auto"/>
        <w:jc w:val="both"/>
        <w:rPr>
          <w:b/>
          <w:noProof/>
        </w:rPr>
      </w:pPr>
    </w:p>
    <w:p w:rsidR="00B668A9" w:rsidRPr="00FE7915" w:rsidRDefault="00B668A9" w:rsidP="00B668A9">
      <w:pPr>
        <w:spacing w:after="0" w:line="240" w:lineRule="auto"/>
        <w:jc w:val="both"/>
        <w:rPr>
          <w:noProof/>
        </w:rPr>
      </w:pPr>
    </w:p>
    <w:p w:rsidR="00B668A9" w:rsidRPr="00FE7915" w:rsidRDefault="00B668A9" w:rsidP="00B668A9">
      <w:pPr>
        <w:spacing w:after="0" w:line="240" w:lineRule="auto"/>
        <w:jc w:val="both"/>
        <w:rPr>
          <w:b/>
          <w:noProof/>
        </w:rPr>
      </w:pPr>
    </w:p>
    <w:p w:rsidR="00517EBC" w:rsidRDefault="00517EBC"/>
    <w:sectPr w:rsidR="00517EB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C63" w:rsidRDefault="00B17C63">
      <w:pPr>
        <w:spacing w:after="0" w:line="240" w:lineRule="auto"/>
      </w:pPr>
      <w:r>
        <w:separator/>
      </w:r>
    </w:p>
  </w:endnote>
  <w:endnote w:type="continuationSeparator" w:id="0">
    <w:p w:rsidR="00B17C63" w:rsidRDefault="00B1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C63" w:rsidRDefault="00B17C63">
      <w:pPr>
        <w:spacing w:after="0" w:line="240" w:lineRule="auto"/>
      </w:pPr>
      <w:r>
        <w:separator/>
      </w:r>
    </w:p>
  </w:footnote>
  <w:footnote w:type="continuationSeparator" w:id="0">
    <w:p w:rsidR="00B17C63" w:rsidRDefault="00B1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94" w:rsidRDefault="00B668A9" w:rsidP="00652D94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tr-TR"/>
      </w:rPr>
      <w:drawing>
        <wp:inline distT="0" distB="0" distL="0" distR="0" wp14:anchorId="091FFC58" wp14:editId="2B2060EA">
          <wp:extent cx="153352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Logo_186x45 1608201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930" cy="44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6378" w:rsidRDefault="00B17C63" w:rsidP="00D0024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6EB2"/>
    <w:multiLevelType w:val="hybridMultilevel"/>
    <w:tmpl w:val="D76249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A9"/>
    <w:rsid w:val="00517EBC"/>
    <w:rsid w:val="00AD1D8B"/>
    <w:rsid w:val="00B17C63"/>
    <w:rsid w:val="00B668A9"/>
    <w:rsid w:val="00D76C25"/>
    <w:rsid w:val="00F4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08B6"/>
  <w15:chartTrackingRefBased/>
  <w15:docId w15:val="{766F975E-75B6-40F3-A0F6-C6350744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8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8A9"/>
  </w:style>
  <w:style w:type="paragraph" w:customStyle="1" w:styleId="Style3">
    <w:name w:val="Style3"/>
    <w:basedOn w:val="Normal"/>
    <w:uiPriority w:val="99"/>
    <w:rsid w:val="00B668A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FontStyle11">
    <w:name w:val="Font Style11"/>
    <w:uiPriority w:val="99"/>
    <w:rsid w:val="00B668A9"/>
    <w:rPr>
      <w:rFonts w:ascii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668A9"/>
    <w:pPr>
      <w:ind w:left="720"/>
      <w:contextualSpacing/>
    </w:pPr>
  </w:style>
  <w:style w:type="table" w:styleId="TableGrid">
    <w:name w:val="Table Grid"/>
    <w:basedOn w:val="TableNormal"/>
    <w:uiPriority w:val="59"/>
    <w:rsid w:val="00B668A9"/>
    <w:pPr>
      <w:spacing w:after="0" w:line="240" w:lineRule="auto"/>
    </w:pPr>
    <w:rPr>
      <w:rFonts w:ascii="Calibri" w:eastAsiaTheme="minorEastAsia" w:cs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Simge Özkök-Yönetmen/İşe Alım ve Kariyer Yönetimi</dc:creator>
  <cp:keywords/>
  <dc:description/>
  <cp:lastModifiedBy>BSB04956</cp:lastModifiedBy>
  <cp:revision>3</cp:revision>
  <dcterms:created xsi:type="dcterms:W3CDTF">2023-02-06T08:35:00Z</dcterms:created>
  <dcterms:modified xsi:type="dcterms:W3CDTF">2023-02-06T08:38:00Z</dcterms:modified>
</cp:coreProperties>
</file>