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325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"/>
        <w:gridCol w:w="477"/>
        <w:gridCol w:w="834"/>
        <w:gridCol w:w="1198"/>
        <w:gridCol w:w="544"/>
        <w:gridCol w:w="1139"/>
        <w:gridCol w:w="811"/>
        <w:gridCol w:w="857"/>
        <w:gridCol w:w="752"/>
        <w:gridCol w:w="856"/>
        <w:gridCol w:w="1027"/>
      </w:tblGrid>
      <w:tr w:rsidR="00525DDB" w:rsidRPr="00525DDB" w14:paraId="0C479F5C" w14:textId="77777777" w:rsidTr="00663BFB">
        <w:trPr>
          <w:trHeight w:val="380"/>
        </w:trPr>
        <w:tc>
          <w:tcPr>
            <w:tcW w:w="487" w:type="pct"/>
          </w:tcPr>
          <w:p w14:paraId="39793ECE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Qualitative Term (1*)</w:t>
            </w:r>
          </w:p>
        </w:tc>
        <w:tc>
          <w:tcPr>
            <w:tcW w:w="248" w:type="pct"/>
          </w:tcPr>
          <w:p w14:paraId="7B6B3CF3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Sea level rise (m) (P8)</w:t>
            </w:r>
          </w:p>
        </w:tc>
        <w:tc>
          <w:tcPr>
            <w:tcW w:w="473" w:type="pct"/>
          </w:tcPr>
          <w:p w14:paraId="5C0E277E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Significant wave height (m) (P9)</w:t>
            </w:r>
          </w:p>
        </w:tc>
        <w:tc>
          <w:tcPr>
            <w:tcW w:w="706" w:type="pct"/>
          </w:tcPr>
          <w:p w14:paraId="260DF84C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Shoreline erosion/accretion rate (P10)(2*)</w:t>
            </w:r>
          </w:p>
        </w:tc>
        <w:tc>
          <w:tcPr>
            <w:tcW w:w="287" w:type="pct"/>
          </w:tcPr>
          <w:p w14:paraId="00FB4831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Tidal range (m) (P11)</w:t>
            </w:r>
          </w:p>
        </w:tc>
        <w:tc>
          <w:tcPr>
            <w:tcW w:w="668" w:type="pct"/>
          </w:tcPr>
          <w:p w14:paraId="430D2557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Geomorphology (P12)</w:t>
            </w:r>
          </w:p>
        </w:tc>
        <w:tc>
          <w:tcPr>
            <w:tcW w:w="458" w:type="pct"/>
          </w:tcPr>
          <w:p w14:paraId="6A5E5485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Width of vegatation behind the beach (m) (P13)</w:t>
            </w:r>
          </w:p>
        </w:tc>
        <w:tc>
          <w:tcPr>
            <w:tcW w:w="487" w:type="pct"/>
          </w:tcPr>
          <w:p w14:paraId="3FDD566C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Tsunami Inundation  (P14) (3*)</w:t>
            </w:r>
          </w:p>
        </w:tc>
        <w:tc>
          <w:tcPr>
            <w:tcW w:w="420" w:type="pct"/>
          </w:tcPr>
          <w:p w14:paraId="29493A7D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Pollution rate </w:t>
            </w:r>
          </w:p>
          <w:p w14:paraId="79558B4C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(P15)</w:t>
            </w:r>
          </w:p>
        </w:tc>
        <w:tc>
          <w:tcPr>
            <w:tcW w:w="487" w:type="pct"/>
          </w:tcPr>
          <w:p w14:paraId="61CDE429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Historical storm events</w:t>
            </w:r>
          </w:p>
          <w:p w14:paraId="32B6D4FC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(P16)</w:t>
            </w:r>
          </w:p>
        </w:tc>
        <w:tc>
          <w:tcPr>
            <w:tcW w:w="278" w:type="pct"/>
          </w:tcPr>
          <w:p w14:paraId="2B158417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Coastal management practices</w:t>
            </w:r>
          </w:p>
          <w:p w14:paraId="73793733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(P17)</w:t>
            </w:r>
          </w:p>
        </w:tc>
      </w:tr>
      <w:tr w:rsidR="00525DDB" w:rsidRPr="00525DDB" w14:paraId="1BA1B397" w14:textId="77777777" w:rsidTr="00663BFB">
        <w:trPr>
          <w:trHeight w:val="403"/>
        </w:trPr>
        <w:tc>
          <w:tcPr>
            <w:tcW w:w="487" w:type="pct"/>
          </w:tcPr>
          <w:p w14:paraId="32B93B67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Very low</w:t>
            </w:r>
          </w:p>
        </w:tc>
        <w:tc>
          <w:tcPr>
            <w:tcW w:w="248" w:type="pct"/>
          </w:tcPr>
          <w:p w14:paraId="0728B3FD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&lt; 1.8</w:t>
            </w:r>
          </w:p>
        </w:tc>
        <w:tc>
          <w:tcPr>
            <w:tcW w:w="473" w:type="pct"/>
          </w:tcPr>
          <w:p w14:paraId="3F8DB505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&lt;0.55</w:t>
            </w:r>
          </w:p>
        </w:tc>
        <w:tc>
          <w:tcPr>
            <w:tcW w:w="706" w:type="pct"/>
          </w:tcPr>
          <w:p w14:paraId="3A665EED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&gt;2.0 </w:t>
            </w:r>
          </w:p>
        </w:tc>
        <w:tc>
          <w:tcPr>
            <w:tcW w:w="287" w:type="pct"/>
          </w:tcPr>
          <w:p w14:paraId="04548956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0.8</w:t>
            </w:r>
          </w:p>
        </w:tc>
        <w:tc>
          <w:tcPr>
            <w:tcW w:w="668" w:type="pct"/>
          </w:tcPr>
          <w:p w14:paraId="3A25568C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Plutonic rocks, high-grade metamorphic &amp; volcanic rocks</w:t>
            </w:r>
          </w:p>
        </w:tc>
        <w:tc>
          <w:tcPr>
            <w:tcW w:w="458" w:type="pct"/>
          </w:tcPr>
          <w:p w14:paraId="45761C70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&gt;400</w:t>
            </w:r>
          </w:p>
        </w:tc>
        <w:tc>
          <w:tcPr>
            <w:tcW w:w="487" w:type="pct"/>
          </w:tcPr>
          <w:p w14:paraId="5F2DDDE3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Tr &lt; 100 years</w:t>
            </w:r>
          </w:p>
          <w:p w14:paraId="7DA62833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ΔH &lt; 1 m</w:t>
            </w:r>
          </w:p>
        </w:tc>
        <w:tc>
          <w:tcPr>
            <w:tcW w:w="420" w:type="pct"/>
          </w:tcPr>
          <w:p w14:paraId="6A612B74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Coastal areas with minimal pollution impact.</w:t>
            </w: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ab/>
            </w:r>
          </w:p>
        </w:tc>
        <w:tc>
          <w:tcPr>
            <w:tcW w:w="487" w:type="pct"/>
          </w:tcPr>
          <w:p w14:paraId="2CCCF5F5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Infrequent, mild storms</w:t>
            </w:r>
          </w:p>
        </w:tc>
        <w:tc>
          <w:tcPr>
            <w:tcW w:w="278" w:type="pct"/>
          </w:tcPr>
          <w:p w14:paraId="4E04724C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These coastal areas excel in coastal management practices, with state-of-the-art strategies and ongoing efforts. They are highly resilient and adaptive.</w:t>
            </w:r>
          </w:p>
        </w:tc>
      </w:tr>
      <w:tr w:rsidR="00525DDB" w:rsidRPr="00525DDB" w14:paraId="07E028F9" w14:textId="77777777" w:rsidTr="00663BFB">
        <w:trPr>
          <w:trHeight w:val="380"/>
        </w:trPr>
        <w:tc>
          <w:tcPr>
            <w:tcW w:w="487" w:type="pct"/>
          </w:tcPr>
          <w:p w14:paraId="25736380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Low</w:t>
            </w:r>
          </w:p>
        </w:tc>
        <w:tc>
          <w:tcPr>
            <w:tcW w:w="248" w:type="pct"/>
          </w:tcPr>
          <w:p w14:paraId="56BCEF74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1.8 − 2.5</w:t>
            </w:r>
          </w:p>
        </w:tc>
        <w:tc>
          <w:tcPr>
            <w:tcW w:w="473" w:type="pct"/>
          </w:tcPr>
          <w:p w14:paraId="293B19B2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0.55 − 0.85</w:t>
            </w:r>
          </w:p>
        </w:tc>
        <w:tc>
          <w:tcPr>
            <w:tcW w:w="706" w:type="pct"/>
          </w:tcPr>
          <w:p w14:paraId="5B55925C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1.0  to 2.0</w:t>
            </w:r>
          </w:p>
        </w:tc>
        <w:tc>
          <w:tcPr>
            <w:tcW w:w="287" w:type="pct"/>
          </w:tcPr>
          <w:p w14:paraId="7CDCC54F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0.6-0.8</w:t>
            </w:r>
          </w:p>
        </w:tc>
        <w:tc>
          <w:tcPr>
            <w:tcW w:w="668" w:type="pct"/>
          </w:tcPr>
          <w:p w14:paraId="3C8A6B80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Metamorphic rocks</w:t>
            </w:r>
          </w:p>
        </w:tc>
        <w:tc>
          <w:tcPr>
            <w:tcW w:w="458" w:type="pct"/>
          </w:tcPr>
          <w:p w14:paraId="254AD476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200-400</w:t>
            </w:r>
          </w:p>
        </w:tc>
        <w:tc>
          <w:tcPr>
            <w:tcW w:w="487" w:type="pct"/>
          </w:tcPr>
          <w:p w14:paraId="42C566DE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Tr &lt; 500 years</w:t>
            </w:r>
          </w:p>
          <w:p w14:paraId="2A082EBD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Calibri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1 &lt;ΔH</w:t>
            </w: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 &lt; 2 m</w:t>
            </w:r>
          </w:p>
        </w:tc>
        <w:tc>
          <w:tcPr>
            <w:tcW w:w="420" w:type="pct"/>
          </w:tcPr>
          <w:p w14:paraId="16F5C534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Coastal regions with some </w:t>
            </w: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lastRenderedPageBreak/>
              <w:t>pollution but relatively clean.</w:t>
            </w: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ab/>
            </w:r>
          </w:p>
        </w:tc>
        <w:tc>
          <w:tcPr>
            <w:tcW w:w="487" w:type="pct"/>
          </w:tcPr>
          <w:p w14:paraId="6D9B2CBC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lastRenderedPageBreak/>
              <w:t>Sporadic, mild storm occurrences</w:t>
            </w:r>
          </w:p>
        </w:tc>
        <w:tc>
          <w:tcPr>
            <w:tcW w:w="278" w:type="pct"/>
          </w:tcPr>
          <w:p w14:paraId="7510281F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Coastal regions with proactive and effectiv</w:t>
            </w: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lastRenderedPageBreak/>
              <w:t>e coastal management practices. They have comprehensive strategies for hazard mitigation and ecosystem preservation.</w:t>
            </w:r>
          </w:p>
        </w:tc>
      </w:tr>
      <w:tr w:rsidR="00525DDB" w:rsidRPr="00525DDB" w14:paraId="463673B2" w14:textId="77777777" w:rsidTr="00663BFB">
        <w:trPr>
          <w:trHeight w:val="380"/>
        </w:trPr>
        <w:tc>
          <w:tcPr>
            <w:tcW w:w="487" w:type="pct"/>
          </w:tcPr>
          <w:p w14:paraId="3D9087BD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lastRenderedPageBreak/>
              <w:t>Moderate</w:t>
            </w:r>
          </w:p>
        </w:tc>
        <w:tc>
          <w:tcPr>
            <w:tcW w:w="248" w:type="pct"/>
          </w:tcPr>
          <w:p w14:paraId="6CB428BC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2.5 − 3.0</w:t>
            </w:r>
          </w:p>
        </w:tc>
        <w:tc>
          <w:tcPr>
            <w:tcW w:w="473" w:type="pct"/>
          </w:tcPr>
          <w:p w14:paraId="568BB4A6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0.85 − 1.05</w:t>
            </w:r>
          </w:p>
        </w:tc>
        <w:tc>
          <w:tcPr>
            <w:tcW w:w="706" w:type="pct"/>
          </w:tcPr>
          <w:p w14:paraId="489E23FD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-1.0 to  +1.0</w:t>
            </w:r>
          </w:p>
          <w:p w14:paraId="75D77906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(stable)</w:t>
            </w:r>
          </w:p>
        </w:tc>
        <w:tc>
          <w:tcPr>
            <w:tcW w:w="287" w:type="pct"/>
          </w:tcPr>
          <w:p w14:paraId="664ACC65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0.4-0.6</w:t>
            </w:r>
          </w:p>
        </w:tc>
        <w:tc>
          <w:tcPr>
            <w:tcW w:w="668" w:type="pct"/>
          </w:tcPr>
          <w:p w14:paraId="5E902A36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Alluvial plains,</w:t>
            </w:r>
          </w:p>
          <w:p w14:paraId="5BB04C8E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Glacial drift,</w:t>
            </w:r>
          </w:p>
          <w:p w14:paraId="1575D5DB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Low cliffs.</w:t>
            </w:r>
          </w:p>
          <w:p w14:paraId="6499E61B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</w:p>
          <w:p w14:paraId="7F1D98CF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</w:p>
        </w:tc>
        <w:tc>
          <w:tcPr>
            <w:tcW w:w="458" w:type="pct"/>
          </w:tcPr>
          <w:p w14:paraId="2D7C38D5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100-200</w:t>
            </w:r>
          </w:p>
        </w:tc>
        <w:tc>
          <w:tcPr>
            <w:tcW w:w="487" w:type="pct"/>
          </w:tcPr>
          <w:p w14:paraId="119D1222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Tr &lt; 5000 years</w:t>
            </w:r>
          </w:p>
          <w:p w14:paraId="51CD5228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2 &lt;ΔH &lt; 3 m</w:t>
            </w:r>
          </w:p>
        </w:tc>
        <w:tc>
          <w:tcPr>
            <w:tcW w:w="420" w:type="pct"/>
          </w:tcPr>
          <w:p w14:paraId="4CD59E06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Coastal areas with moderate pollution levels.</w:t>
            </w: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ab/>
            </w:r>
          </w:p>
        </w:tc>
        <w:tc>
          <w:tcPr>
            <w:tcW w:w="487" w:type="pct"/>
          </w:tcPr>
          <w:p w14:paraId="3A1C2FAF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Coastal regions with regular but typically manageable storm activity</w:t>
            </w:r>
          </w:p>
        </w:tc>
        <w:tc>
          <w:tcPr>
            <w:tcW w:w="278" w:type="pct"/>
          </w:tcPr>
          <w:p w14:paraId="665E2ECE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These coastal areas have moderate coastal management practices with comprehensive plans and initiatives. They address key vulnerabilities and have ongoing efforts.</w:t>
            </w:r>
          </w:p>
        </w:tc>
      </w:tr>
      <w:tr w:rsidR="00525DDB" w:rsidRPr="00525DDB" w14:paraId="52CC487F" w14:textId="77777777" w:rsidTr="00663BFB">
        <w:trPr>
          <w:trHeight w:val="403"/>
        </w:trPr>
        <w:tc>
          <w:tcPr>
            <w:tcW w:w="487" w:type="pct"/>
          </w:tcPr>
          <w:p w14:paraId="32014BDB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lastRenderedPageBreak/>
              <w:t>High</w:t>
            </w:r>
          </w:p>
        </w:tc>
        <w:tc>
          <w:tcPr>
            <w:tcW w:w="248" w:type="pct"/>
          </w:tcPr>
          <w:p w14:paraId="76C7E261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3.0 − 3.4</w:t>
            </w:r>
          </w:p>
        </w:tc>
        <w:tc>
          <w:tcPr>
            <w:tcW w:w="473" w:type="pct"/>
          </w:tcPr>
          <w:p w14:paraId="6D448A90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1.05 −1.25</w:t>
            </w:r>
          </w:p>
        </w:tc>
        <w:tc>
          <w:tcPr>
            <w:tcW w:w="706" w:type="pct"/>
          </w:tcPr>
          <w:p w14:paraId="7984A2BB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-1.1 to  -2.0</w:t>
            </w:r>
          </w:p>
        </w:tc>
        <w:tc>
          <w:tcPr>
            <w:tcW w:w="287" w:type="pct"/>
          </w:tcPr>
          <w:p w14:paraId="7063D9D7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0.2-0.4</w:t>
            </w:r>
          </w:p>
        </w:tc>
        <w:tc>
          <w:tcPr>
            <w:tcW w:w="668" w:type="pct"/>
          </w:tcPr>
          <w:p w14:paraId="41A8FB53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Lagoon , Estuary Cobble beaches.</w:t>
            </w:r>
          </w:p>
        </w:tc>
        <w:tc>
          <w:tcPr>
            <w:tcW w:w="458" w:type="pct"/>
          </w:tcPr>
          <w:p w14:paraId="0ABE807D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50-100</w:t>
            </w:r>
          </w:p>
        </w:tc>
        <w:tc>
          <w:tcPr>
            <w:tcW w:w="487" w:type="pct"/>
          </w:tcPr>
          <w:p w14:paraId="4953ED03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5000 &lt;Tr &lt; 10000 years</w:t>
            </w:r>
          </w:p>
          <w:p w14:paraId="33B86F5F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3 &lt;ΔH &lt; 4 m</w:t>
            </w:r>
          </w:p>
        </w:tc>
        <w:tc>
          <w:tcPr>
            <w:tcW w:w="420" w:type="pct"/>
          </w:tcPr>
          <w:p w14:paraId="45955CD6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Coastal regions with high pollution levels.</w:t>
            </w: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ab/>
            </w:r>
          </w:p>
        </w:tc>
        <w:tc>
          <w:tcPr>
            <w:tcW w:w="487" w:type="pct"/>
          </w:tcPr>
          <w:p w14:paraId="0E1768F8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Coastal areas prone to frequent storms</w:t>
            </w:r>
          </w:p>
        </w:tc>
        <w:tc>
          <w:tcPr>
            <w:tcW w:w="278" w:type="pct"/>
          </w:tcPr>
          <w:p w14:paraId="3322A2CC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Coastal areas with basic but limited coastal management practices. They have some measures in place but may not address all vulnerabilities adequately.</w:t>
            </w:r>
          </w:p>
        </w:tc>
      </w:tr>
      <w:tr w:rsidR="00525DDB" w:rsidRPr="00525DDB" w14:paraId="45BF9907" w14:textId="77777777" w:rsidTr="00663BFB">
        <w:trPr>
          <w:trHeight w:val="380"/>
        </w:trPr>
        <w:tc>
          <w:tcPr>
            <w:tcW w:w="487" w:type="pct"/>
          </w:tcPr>
          <w:p w14:paraId="0206088E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Very high</w:t>
            </w:r>
          </w:p>
        </w:tc>
        <w:tc>
          <w:tcPr>
            <w:tcW w:w="248" w:type="pct"/>
          </w:tcPr>
          <w:p w14:paraId="3C82EFF3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&gt; 3.4</w:t>
            </w:r>
          </w:p>
        </w:tc>
        <w:tc>
          <w:tcPr>
            <w:tcW w:w="473" w:type="pct"/>
          </w:tcPr>
          <w:p w14:paraId="063C183F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&gt;1.25</w:t>
            </w:r>
          </w:p>
        </w:tc>
        <w:tc>
          <w:tcPr>
            <w:tcW w:w="706" w:type="pct"/>
          </w:tcPr>
          <w:p w14:paraId="4A7AE0A2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&lt; - 2.0</w:t>
            </w:r>
          </w:p>
        </w:tc>
        <w:tc>
          <w:tcPr>
            <w:tcW w:w="287" w:type="pct"/>
          </w:tcPr>
          <w:p w14:paraId="67088615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&lt;0.2</w:t>
            </w:r>
          </w:p>
        </w:tc>
        <w:tc>
          <w:tcPr>
            <w:tcW w:w="668" w:type="pct"/>
          </w:tcPr>
          <w:p w14:paraId="4D0CCEA9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Sand Beaches, Barrier beaches, Coral reefs,</w:t>
            </w:r>
          </w:p>
          <w:p w14:paraId="7F610CF8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Salt</w:t>
            </w:r>
          </w:p>
          <w:p w14:paraId="493B95A8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marsh, Mud flats, Mangrove,</w:t>
            </w:r>
          </w:p>
          <w:p w14:paraId="0DE928C6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Deltas.</w:t>
            </w:r>
          </w:p>
          <w:p w14:paraId="44CDE622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</w:p>
        </w:tc>
        <w:tc>
          <w:tcPr>
            <w:tcW w:w="458" w:type="pct"/>
          </w:tcPr>
          <w:p w14:paraId="2A0274A7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&lt;50</w:t>
            </w:r>
          </w:p>
        </w:tc>
        <w:tc>
          <w:tcPr>
            <w:tcW w:w="487" w:type="pct"/>
          </w:tcPr>
          <w:p w14:paraId="3B41FD64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Tr &gt; 10000 years</w:t>
            </w:r>
          </w:p>
          <w:p w14:paraId="6DA2AD2F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ΔH &gt; 4 m </w:t>
            </w:r>
          </w:p>
        </w:tc>
        <w:tc>
          <w:tcPr>
            <w:tcW w:w="420" w:type="pct"/>
          </w:tcPr>
          <w:p w14:paraId="14DAC556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Coastal areas with extremely high pollution impact.</w:t>
            </w: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ab/>
            </w:r>
          </w:p>
        </w:tc>
        <w:tc>
          <w:tcPr>
            <w:tcW w:w="487" w:type="pct"/>
          </w:tcPr>
          <w:p w14:paraId="27D11F07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>Coastal regions with a long history of severe, frequent storms</w:t>
            </w:r>
          </w:p>
        </w:tc>
        <w:tc>
          <w:tcPr>
            <w:tcW w:w="278" w:type="pct"/>
          </w:tcPr>
          <w:p w14:paraId="1CA01E85" w14:textId="77777777" w:rsidR="00525DDB" w:rsidRPr="00525DDB" w:rsidRDefault="00525DDB" w:rsidP="00525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</w:pP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t xml:space="preserve">Coastal areas with minimal or ineffective coastal management practices. They may lack strategies for hazard mitigation and ecosystem </w:t>
            </w:r>
            <w:r w:rsidRPr="00525DD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tr-TR" w:eastAsia="tr-TR"/>
                <w14:ligatures w14:val="none"/>
              </w:rPr>
              <w:lastRenderedPageBreak/>
              <w:t>preservation.</w:t>
            </w:r>
          </w:p>
        </w:tc>
      </w:tr>
    </w:tbl>
    <w:p w14:paraId="6172A20A" w14:textId="6101928F" w:rsidR="007245E8" w:rsidRDefault="007245E8"/>
    <w:p w14:paraId="7CB6574B" w14:textId="77777777" w:rsidR="00525DDB" w:rsidRDefault="00525DDB"/>
    <w:tbl>
      <w:tblPr>
        <w:tblpPr w:leftFromText="141" w:rightFromText="141" w:vertAnchor="page" w:horzAnchor="margin" w:tblpXSpec="center" w:tblpY="3256"/>
        <w:tblW w:w="49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3"/>
        <w:gridCol w:w="2740"/>
        <w:gridCol w:w="2509"/>
        <w:gridCol w:w="2183"/>
      </w:tblGrid>
      <w:tr w:rsidR="00525DDB" w:rsidRPr="007C3C1F" w14:paraId="5A00E585" w14:textId="77777777" w:rsidTr="00663BFB">
        <w:trPr>
          <w:trHeight w:val="380"/>
        </w:trPr>
        <w:tc>
          <w:tcPr>
            <w:tcW w:w="516" w:type="pct"/>
          </w:tcPr>
          <w:p w14:paraId="2EC84E2B" w14:textId="77777777" w:rsidR="00525DDB" w:rsidRPr="007C3C1F" w:rsidRDefault="00525DDB" w:rsidP="00663BFB">
            <w:pPr>
              <w:jc w:val="center"/>
              <w:rPr>
                <w:b/>
                <w:bCs/>
              </w:rPr>
            </w:pPr>
            <w:r w:rsidRPr="007C3C1F">
              <w:rPr>
                <w:b/>
                <w:bCs/>
              </w:rPr>
              <w:t>Qualitative Term</w:t>
            </w:r>
          </w:p>
        </w:tc>
        <w:tc>
          <w:tcPr>
            <w:tcW w:w="816" w:type="pct"/>
          </w:tcPr>
          <w:p w14:paraId="556B9C84" w14:textId="77777777" w:rsidR="00525DDB" w:rsidRPr="007C3C1F" w:rsidRDefault="00525DDB" w:rsidP="00663BFB">
            <w:pPr>
              <w:jc w:val="center"/>
              <w:rPr>
                <w:b/>
                <w:bCs/>
              </w:rPr>
            </w:pPr>
            <w:r w:rsidRPr="007C3C1F">
              <w:rPr>
                <w:b/>
                <w:bCs/>
              </w:rPr>
              <w:t>Dredging Rate (P1)</w:t>
            </w:r>
          </w:p>
        </w:tc>
        <w:tc>
          <w:tcPr>
            <w:tcW w:w="747" w:type="pct"/>
          </w:tcPr>
          <w:p w14:paraId="1C604614" w14:textId="77777777" w:rsidR="00525DDB" w:rsidRPr="007C3C1F" w:rsidRDefault="00525DDB" w:rsidP="00663BFB">
            <w:pPr>
              <w:jc w:val="center"/>
              <w:rPr>
                <w:b/>
                <w:bCs/>
              </w:rPr>
            </w:pPr>
            <w:r w:rsidRPr="007C3C1F">
              <w:rPr>
                <w:b/>
                <w:bCs/>
              </w:rPr>
              <w:t>Number of Coastal Structures (P2)</w:t>
            </w:r>
          </w:p>
        </w:tc>
        <w:tc>
          <w:tcPr>
            <w:tcW w:w="650" w:type="pct"/>
          </w:tcPr>
          <w:p w14:paraId="346D23BD" w14:textId="77777777" w:rsidR="00525DDB" w:rsidRPr="007C3C1F" w:rsidRDefault="00525DDB" w:rsidP="00663BFB">
            <w:pPr>
              <w:jc w:val="center"/>
              <w:rPr>
                <w:b/>
                <w:bCs/>
              </w:rPr>
            </w:pPr>
            <w:r w:rsidRPr="007C3C1F">
              <w:rPr>
                <w:b/>
                <w:bCs/>
              </w:rPr>
              <w:t>Slope (P3)</w:t>
            </w:r>
          </w:p>
        </w:tc>
      </w:tr>
      <w:tr w:rsidR="00525DDB" w:rsidRPr="00E9219D" w14:paraId="1B09A0FB" w14:textId="77777777" w:rsidTr="00663BFB">
        <w:trPr>
          <w:trHeight w:val="403"/>
        </w:trPr>
        <w:tc>
          <w:tcPr>
            <w:tcW w:w="516" w:type="pct"/>
          </w:tcPr>
          <w:p w14:paraId="6F7213AD" w14:textId="77777777" w:rsidR="00525DDB" w:rsidRPr="00E9219D" w:rsidRDefault="00525DDB" w:rsidP="00663BFB">
            <w:pPr>
              <w:jc w:val="center"/>
            </w:pPr>
            <w:r w:rsidRPr="00594C2E">
              <w:t>Very low</w:t>
            </w:r>
          </w:p>
        </w:tc>
        <w:tc>
          <w:tcPr>
            <w:tcW w:w="816" w:type="pct"/>
          </w:tcPr>
          <w:p w14:paraId="0669D76D" w14:textId="77777777" w:rsidR="00525DDB" w:rsidRPr="00E9219D" w:rsidRDefault="00525DDB" w:rsidP="00663BFB">
            <w:pPr>
              <w:jc w:val="center"/>
            </w:pPr>
            <w:r w:rsidRPr="00594C2E">
              <w:t>&lt;100,000 m3/year</w:t>
            </w:r>
          </w:p>
        </w:tc>
        <w:tc>
          <w:tcPr>
            <w:tcW w:w="747" w:type="pct"/>
          </w:tcPr>
          <w:p w14:paraId="257A2294" w14:textId="77777777" w:rsidR="00525DDB" w:rsidRPr="00E9219D" w:rsidRDefault="00525DDB" w:rsidP="00663BFB">
            <w:pPr>
              <w:jc w:val="center"/>
            </w:pPr>
            <w:r w:rsidRPr="00594C2E">
              <w:t>No structure</w:t>
            </w:r>
          </w:p>
        </w:tc>
        <w:tc>
          <w:tcPr>
            <w:tcW w:w="650" w:type="pct"/>
          </w:tcPr>
          <w:p w14:paraId="598D4129" w14:textId="77777777" w:rsidR="00525DDB" w:rsidRPr="00E9219D" w:rsidRDefault="00525DDB" w:rsidP="00663BFB">
            <w:pPr>
              <w:jc w:val="center"/>
            </w:pPr>
            <w:r w:rsidRPr="00594C2E">
              <w:t>Flat: &lt; 5 degrees</w:t>
            </w:r>
          </w:p>
        </w:tc>
      </w:tr>
      <w:tr w:rsidR="00525DDB" w:rsidRPr="00E9219D" w14:paraId="555D7D94" w14:textId="77777777" w:rsidTr="00663BFB">
        <w:trPr>
          <w:trHeight w:val="380"/>
        </w:trPr>
        <w:tc>
          <w:tcPr>
            <w:tcW w:w="516" w:type="pct"/>
          </w:tcPr>
          <w:p w14:paraId="5B7183EA" w14:textId="77777777" w:rsidR="00525DDB" w:rsidRPr="00E9219D" w:rsidRDefault="00525DDB" w:rsidP="00663BFB">
            <w:pPr>
              <w:jc w:val="center"/>
            </w:pPr>
            <w:r w:rsidRPr="00594C2E">
              <w:t>Low</w:t>
            </w:r>
          </w:p>
        </w:tc>
        <w:tc>
          <w:tcPr>
            <w:tcW w:w="816" w:type="pct"/>
          </w:tcPr>
          <w:p w14:paraId="2CDE93D5" w14:textId="77777777" w:rsidR="00525DDB" w:rsidRPr="00E9219D" w:rsidRDefault="00525DDB" w:rsidP="00663BFB">
            <w:pPr>
              <w:jc w:val="center"/>
            </w:pPr>
            <w:r w:rsidRPr="00594C2E">
              <w:t>100,000–500,000 m3/year</w:t>
            </w:r>
          </w:p>
        </w:tc>
        <w:tc>
          <w:tcPr>
            <w:tcW w:w="747" w:type="pct"/>
          </w:tcPr>
          <w:p w14:paraId="71DA1477" w14:textId="77777777" w:rsidR="00525DDB" w:rsidRPr="00E9219D" w:rsidRDefault="00525DDB" w:rsidP="00663BFB">
            <w:pPr>
              <w:jc w:val="center"/>
            </w:pPr>
            <w:r w:rsidRPr="00594C2E">
              <w:t>1</w:t>
            </w:r>
          </w:p>
        </w:tc>
        <w:tc>
          <w:tcPr>
            <w:tcW w:w="650" w:type="pct"/>
          </w:tcPr>
          <w:p w14:paraId="564FFB03" w14:textId="77777777" w:rsidR="00525DDB" w:rsidRPr="00E9219D" w:rsidRDefault="00525DDB" w:rsidP="00663BFB">
            <w:pPr>
              <w:jc w:val="center"/>
            </w:pPr>
            <w:r w:rsidRPr="00594C2E">
              <w:t>Gentle: 5–10 degrees</w:t>
            </w:r>
          </w:p>
        </w:tc>
      </w:tr>
      <w:tr w:rsidR="00525DDB" w:rsidRPr="00E9219D" w14:paraId="5CC1820B" w14:textId="77777777" w:rsidTr="00663BFB">
        <w:trPr>
          <w:trHeight w:val="380"/>
        </w:trPr>
        <w:tc>
          <w:tcPr>
            <w:tcW w:w="516" w:type="pct"/>
          </w:tcPr>
          <w:p w14:paraId="7EA76849" w14:textId="77777777" w:rsidR="00525DDB" w:rsidRPr="00E9219D" w:rsidRDefault="00525DDB" w:rsidP="00663BFB">
            <w:pPr>
              <w:jc w:val="center"/>
            </w:pPr>
            <w:r w:rsidRPr="00594C2E">
              <w:t>Moderate</w:t>
            </w:r>
          </w:p>
        </w:tc>
        <w:tc>
          <w:tcPr>
            <w:tcW w:w="816" w:type="pct"/>
          </w:tcPr>
          <w:p w14:paraId="7758AA55" w14:textId="77777777" w:rsidR="00525DDB" w:rsidRPr="00E9219D" w:rsidRDefault="00525DDB" w:rsidP="00663BFB">
            <w:pPr>
              <w:jc w:val="center"/>
            </w:pPr>
            <w:r w:rsidRPr="00594C2E">
              <w:t>500,000-1,000,000 m3/year</w:t>
            </w:r>
          </w:p>
        </w:tc>
        <w:tc>
          <w:tcPr>
            <w:tcW w:w="747" w:type="pct"/>
          </w:tcPr>
          <w:p w14:paraId="1F8B7BC9" w14:textId="77777777" w:rsidR="00525DDB" w:rsidRPr="00E9219D" w:rsidRDefault="00525DDB" w:rsidP="00663BFB">
            <w:pPr>
              <w:jc w:val="center"/>
            </w:pPr>
            <w:r w:rsidRPr="00594C2E">
              <w:t>2</w:t>
            </w:r>
          </w:p>
        </w:tc>
        <w:tc>
          <w:tcPr>
            <w:tcW w:w="650" w:type="pct"/>
          </w:tcPr>
          <w:p w14:paraId="4518A011" w14:textId="77777777" w:rsidR="00525DDB" w:rsidRPr="00E9219D" w:rsidRDefault="00525DDB" w:rsidP="00663BFB">
            <w:pPr>
              <w:jc w:val="center"/>
            </w:pPr>
            <w:r w:rsidRPr="00594C2E">
              <w:t>Moderate: 10–20 degrees</w:t>
            </w:r>
          </w:p>
        </w:tc>
      </w:tr>
      <w:tr w:rsidR="00525DDB" w:rsidRPr="00E9219D" w14:paraId="787C1CAA" w14:textId="77777777" w:rsidTr="00663BFB">
        <w:trPr>
          <w:trHeight w:val="403"/>
        </w:trPr>
        <w:tc>
          <w:tcPr>
            <w:tcW w:w="516" w:type="pct"/>
          </w:tcPr>
          <w:p w14:paraId="06A6BFFC" w14:textId="77777777" w:rsidR="00525DDB" w:rsidRPr="00E9219D" w:rsidRDefault="00525DDB" w:rsidP="00663BFB">
            <w:pPr>
              <w:jc w:val="center"/>
            </w:pPr>
            <w:r w:rsidRPr="00594C2E">
              <w:t>High</w:t>
            </w:r>
          </w:p>
        </w:tc>
        <w:tc>
          <w:tcPr>
            <w:tcW w:w="816" w:type="pct"/>
          </w:tcPr>
          <w:p w14:paraId="461FCDCF" w14:textId="77777777" w:rsidR="00525DDB" w:rsidRPr="00E9219D" w:rsidRDefault="00525DDB" w:rsidP="00663BFB">
            <w:pPr>
              <w:jc w:val="center"/>
            </w:pPr>
            <w:r w:rsidRPr="00594C2E">
              <w:t>1,000,000–5,000,000 m3/year</w:t>
            </w:r>
          </w:p>
        </w:tc>
        <w:tc>
          <w:tcPr>
            <w:tcW w:w="747" w:type="pct"/>
          </w:tcPr>
          <w:p w14:paraId="4D275EEE" w14:textId="77777777" w:rsidR="00525DDB" w:rsidRPr="00E9219D" w:rsidRDefault="00525DDB" w:rsidP="00663BFB">
            <w:pPr>
              <w:jc w:val="center"/>
            </w:pPr>
            <w:r w:rsidRPr="00594C2E">
              <w:t>3</w:t>
            </w:r>
          </w:p>
        </w:tc>
        <w:tc>
          <w:tcPr>
            <w:tcW w:w="650" w:type="pct"/>
          </w:tcPr>
          <w:p w14:paraId="7A71BD67" w14:textId="77777777" w:rsidR="00525DDB" w:rsidRPr="00E9219D" w:rsidRDefault="00525DDB" w:rsidP="00663BFB">
            <w:pPr>
              <w:jc w:val="center"/>
            </w:pPr>
            <w:r w:rsidRPr="00594C2E">
              <w:t>Steep: &gt; 20 degrees</w:t>
            </w:r>
          </w:p>
        </w:tc>
      </w:tr>
      <w:tr w:rsidR="00525DDB" w:rsidRPr="00E9219D" w14:paraId="74E4C8B9" w14:textId="77777777" w:rsidTr="00663BFB">
        <w:trPr>
          <w:trHeight w:val="380"/>
        </w:trPr>
        <w:tc>
          <w:tcPr>
            <w:tcW w:w="516" w:type="pct"/>
          </w:tcPr>
          <w:p w14:paraId="4C649686" w14:textId="77777777" w:rsidR="00525DDB" w:rsidRPr="00E9219D" w:rsidRDefault="00525DDB" w:rsidP="00663BFB">
            <w:pPr>
              <w:jc w:val="center"/>
            </w:pPr>
            <w:r w:rsidRPr="00594C2E">
              <w:t>Very high</w:t>
            </w:r>
          </w:p>
        </w:tc>
        <w:tc>
          <w:tcPr>
            <w:tcW w:w="816" w:type="pct"/>
          </w:tcPr>
          <w:p w14:paraId="49EF7AC1" w14:textId="77777777" w:rsidR="00525DDB" w:rsidRPr="00E9219D" w:rsidRDefault="00525DDB" w:rsidP="00663BFB">
            <w:pPr>
              <w:jc w:val="center"/>
            </w:pPr>
            <w:r w:rsidRPr="00594C2E">
              <w:t>&gt;5,000,000 m3/year</w:t>
            </w:r>
          </w:p>
        </w:tc>
        <w:tc>
          <w:tcPr>
            <w:tcW w:w="747" w:type="pct"/>
          </w:tcPr>
          <w:p w14:paraId="0345236C" w14:textId="77777777" w:rsidR="00525DDB" w:rsidRPr="00E9219D" w:rsidRDefault="00525DDB" w:rsidP="00663BFB">
            <w:pPr>
              <w:jc w:val="center"/>
            </w:pPr>
            <w:r w:rsidRPr="00594C2E">
              <w:t>&gt;4</w:t>
            </w:r>
          </w:p>
        </w:tc>
        <w:tc>
          <w:tcPr>
            <w:tcW w:w="650" w:type="pct"/>
          </w:tcPr>
          <w:p w14:paraId="0E6C8987" w14:textId="77777777" w:rsidR="00525DDB" w:rsidRPr="00E9219D" w:rsidRDefault="00525DDB" w:rsidP="00663BFB">
            <w:pPr>
              <w:jc w:val="center"/>
            </w:pPr>
            <w:r w:rsidRPr="00594C2E">
              <w:t>Very steep: &gt; 30 degrees</w:t>
            </w:r>
          </w:p>
        </w:tc>
      </w:tr>
    </w:tbl>
    <w:p w14:paraId="7EF7DE97" w14:textId="77777777" w:rsidR="00525DDB" w:rsidRDefault="00525DDB"/>
    <w:sectPr w:rsidR="00525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DB"/>
    <w:rsid w:val="00525DDB"/>
    <w:rsid w:val="007245E8"/>
    <w:rsid w:val="0080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65986"/>
  <w15:chartTrackingRefBased/>
  <w15:docId w15:val="{39E754FD-8893-4C34-8BF3-733AD7D2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Durap</dc:creator>
  <cp:keywords/>
  <dc:description/>
  <cp:lastModifiedBy>Ahmet Durap</cp:lastModifiedBy>
  <cp:revision>1</cp:revision>
  <dcterms:created xsi:type="dcterms:W3CDTF">2023-09-18T14:50:00Z</dcterms:created>
  <dcterms:modified xsi:type="dcterms:W3CDTF">2023-09-18T14:52:00Z</dcterms:modified>
</cp:coreProperties>
</file>