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BD24" w14:textId="77777777" w:rsidR="007B277F" w:rsidRPr="005416DB" w:rsidRDefault="007E752D" w:rsidP="00613093">
      <w:pPr>
        <w:jc w:val="both"/>
        <w:rPr>
          <w:lang w:val="tr-TR"/>
        </w:rPr>
      </w:pPr>
      <w:r w:rsidRPr="005416DB">
        <w:rPr>
          <w:b/>
          <w:bCs/>
          <w:noProof/>
          <w:sz w:val="28"/>
          <w:szCs w:val="28"/>
          <w:lang w:val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26D6B4" wp14:editId="0D2C544F">
                <wp:simplePos x="0" y="0"/>
                <wp:positionH relativeFrom="margin">
                  <wp:posOffset>-147955</wp:posOffset>
                </wp:positionH>
                <wp:positionV relativeFrom="paragraph">
                  <wp:posOffset>-989267</wp:posOffset>
                </wp:positionV>
                <wp:extent cx="5718352" cy="8157172"/>
                <wp:effectExtent l="0" t="0" r="0" b="0"/>
                <wp:wrapNone/>
                <wp:docPr id="1262130071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352" cy="81571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724673" w14:textId="77777777" w:rsidR="007E752D" w:rsidRDefault="007E752D" w:rsidP="007E752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88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70573CF" w14:textId="77777777" w:rsidR="007E752D" w:rsidRDefault="007E752D" w:rsidP="007E752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88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738915B" w14:textId="77777777" w:rsidR="007E752D" w:rsidRDefault="007E752D" w:rsidP="007E752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SAĞLIKTA YAPAY ZEKA YARIŞMASI PROJE DETAY RAPORU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</w:p>
                          <w:p w14:paraId="502D42FF" w14:textId="77777777" w:rsidR="007E752D" w:rsidRDefault="007E752D" w:rsidP="007E752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GÖREV: Klinik Genomik Verilerde Yapay Zeka Tabanlı Varyant Patojenite Tahmini</w:t>
                            </w:r>
                          </w:p>
                          <w:p w14:paraId="737022E6" w14:textId="77777777" w:rsidR="007E752D" w:rsidRDefault="007E752D" w:rsidP="007E752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Yarışma Eğitim Seviyesi: Üniversite ve Üzeri Seviyesi</w:t>
                            </w:r>
                          </w:p>
                          <w:p w14:paraId="2FF7D1D5" w14:textId="77777777" w:rsidR="007E752D" w:rsidRPr="003504F3" w:rsidRDefault="007E752D" w:rsidP="007E752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04F3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Proje Adı: </w:t>
                            </w:r>
                            <w:r w:rsidR="003504F3" w:rsidRPr="003504F3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Patojenite Teşhisi için Makine Öğrenmesi Temelli</w:t>
                            </w:r>
                            <w:r w:rsidR="003504F3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Bir Varyant İnceleme Modeli</w:t>
                            </w:r>
                          </w:p>
                          <w:p w14:paraId="5139B105" w14:textId="77777777" w:rsidR="007E752D" w:rsidRDefault="007E752D" w:rsidP="007E752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Takım Adı:</w:t>
                            </w:r>
                            <w:r w:rsidR="003504F3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ClariGen</w:t>
                            </w:r>
                          </w:p>
                          <w:p w14:paraId="2D48E216" w14:textId="77777777" w:rsidR="007E752D" w:rsidRDefault="007E752D" w:rsidP="007E752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Takım ID:</w:t>
                            </w:r>
                            <w:r w:rsidR="003504F3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883973</w:t>
                            </w:r>
                          </w:p>
                          <w:p w14:paraId="60163497" w14:textId="77777777" w:rsidR="007E752D" w:rsidRDefault="007E752D" w:rsidP="007E752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Başvuru ID:</w:t>
                            </w:r>
                            <w:r w:rsidR="003504F3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4873357</w:t>
                            </w:r>
                          </w:p>
                          <w:p w14:paraId="4EEC7373" w14:textId="77777777" w:rsidR="007E752D" w:rsidRDefault="007E752D" w:rsidP="007E752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015E083" w14:textId="77777777" w:rsidR="007E752D" w:rsidRDefault="007E752D" w:rsidP="007E752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88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252E458" w14:textId="77777777" w:rsidR="007E752D" w:rsidRDefault="007E752D" w:rsidP="007E752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88"/>
                                <w:szCs w:val="8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10EED3F" w14:textId="77777777" w:rsidR="007E752D" w:rsidRPr="00607187" w:rsidRDefault="007E752D" w:rsidP="007E752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07187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26D6B4" id="_x0000_t202" coordsize="21600,21600" o:spt="202" path="m,l,21600r21600,l21600,xe">
                <v:stroke joinstyle="miter"/>
                <v:path gradientshapeok="t" o:connecttype="rect"/>
              </v:shapetype>
              <v:shape id="Metin Kutusu 3" o:spid="_x0000_s1026" type="#_x0000_t202" style="position:absolute;left:0;text-align:left;margin-left:-11.65pt;margin-top:-77.9pt;width:450.25pt;height:642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" filled="f" stroked="f" strokeweight=".5pt">
                <v:textbox>
                  <w:txbxContent>
                    <w:p w14:paraId="3C724673" w14:textId="77777777" w:rsidR="007E752D" w:rsidRDefault="007E752D" w:rsidP="007E752D">
                      <w:pPr>
                        <w:rPr>
                          <w:b/>
                          <w:bCs/>
                          <w:color w:val="FFFFFF" w:themeColor="background1"/>
                          <w:sz w:val="88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70573CF" w14:textId="77777777" w:rsidR="007E752D" w:rsidRDefault="007E752D" w:rsidP="007E752D">
                      <w:pPr>
                        <w:rPr>
                          <w:b/>
                          <w:bCs/>
                          <w:color w:val="FFFFFF" w:themeColor="background1"/>
                          <w:sz w:val="88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738915B" w14:textId="77777777" w:rsidR="007E752D" w:rsidRDefault="007E752D" w:rsidP="007E752D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SAĞLIKTA YAPAY ZEKA YARIŞMASI PROJE DETAY RAPORU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  <w: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</w:p>
                    <w:p w14:paraId="502D42FF" w14:textId="77777777" w:rsidR="007E752D" w:rsidRDefault="007E752D" w:rsidP="007E752D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GÖREV: Klinik Genomik Verilerde Yapay Zeka Tabanlı Varyant Patojenite Tahmini</w:t>
                      </w:r>
                    </w:p>
                    <w:p w14:paraId="737022E6" w14:textId="77777777" w:rsidR="007E752D" w:rsidRDefault="007E752D" w:rsidP="007E752D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Yarışma Eğitim Seviyesi: Üniversite ve Üzeri Seviyesi</w:t>
                      </w:r>
                    </w:p>
                    <w:p w14:paraId="2FF7D1D5" w14:textId="77777777" w:rsidR="007E752D" w:rsidRPr="003504F3" w:rsidRDefault="007E752D" w:rsidP="007E752D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504F3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Proje Adı: </w:t>
                      </w:r>
                      <w:r w:rsidR="003504F3" w:rsidRPr="003504F3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Patojenite Teşhisi için Makine Öğrenmesi Temelli</w:t>
                      </w:r>
                      <w:r w:rsidR="003504F3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Bir Varyant İnceleme Modeli</w:t>
                      </w:r>
                    </w:p>
                    <w:p w14:paraId="5139B105" w14:textId="77777777" w:rsidR="007E752D" w:rsidRDefault="007E752D" w:rsidP="007E752D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Takım Adı:</w:t>
                      </w:r>
                      <w:r w:rsidR="003504F3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ClariGen</w:t>
                      </w:r>
                    </w:p>
                    <w:p w14:paraId="2D48E216" w14:textId="77777777" w:rsidR="007E752D" w:rsidRDefault="007E752D" w:rsidP="007E752D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Takım ID:</w:t>
                      </w:r>
                      <w:r w:rsidR="003504F3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883973</w:t>
                      </w:r>
                    </w:p>
                    <w:p w14:paraId="60163497" w14:textId="77777777" w:rsidR="007E752D" w:rsidRDefault="007E752D" w:rsidP="007E752D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Başvuru ID:</w:t>
                      </w:r>
                      <w:r w:rsidR="003504F3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4873357</w:t>
                      </w:r>
                    </w:p>
                    <w:p w14:paraId="4EEC7373" w14:textId="77777777" w:rsidR="007E752D" w:rsidRDefault="007E752D" w:rsidP="007E752D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015E083" w14:textId="77777777" w:rsidR="007E752D" w:rsidRDefault="007E752D" w:rsidP="007E752D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88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252E458" w14:textId="77777777" w:rsidR="007E752D" w:rsidRDefault="007E752D" w:rsidP="007E752D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88"/>
                          <w:szCs w:val="8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10EED3F" w14:textId="77777777" w:rsidR="007E752D" w:rsidRPr="00607187" w:rsidRDefault="007E752D" w:rsidP="007E752D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07187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416DB">
        <w:rPr>
          <w:noProof/>
          <w:lang w:val="tr-TR"/>
        </w:rPr>
        <w:drawing>
          <wp:anchor distT="0" distB="0" distL="114300" distR="114300" simplePos="0" relativeHeight="251659264" behindDoc="1" locked="0" layoutInCell="1" allowOverlap="0" wp14:anchorId="359B9AEA" wp14:editId="46919825">
            <wp:simplePos x="0" y="0"/>
            <wp:positionH relativeFrom="margin">
              <wp:posOffset>-922020</wp:posOffset>
            </wp:positionH>
            <wp:positionV relativeFrom="page">
              <wp:posOffset>22225</wp:posOffset>
            </wp:positionV>
            <wp:extent cx="7555865" cy="10680700"/>
            <wp:effectExtent l="0" t="0" r="635" b="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89143" w14:textId="745FE24C" w:rsidR="007B277F" w:rsidRPr="005416DB" w:rsidRDefault="007B277F" w:rsidP="00613093">
      <w:pPr>
        <w:jc w:val="both"/>
        <w:rPr>
          <w:lang w:val="tr-TR"/>
        </w:rPr>
      </w:pPr>
    </w:p>
    <w:p w14:paraId="3CE99CB8" w14:textId="2B092F46" w:rsidR="007B277F" w:rsidRPr="005416DB" w:rsidRDefault="00000000" w:rsidP="00613093">
      <w:pPr>
        <w:pStyle w:val="Heading1"/>
        <w:shd w:val="clear" w:color="auto" w:fill="1F4E79"/>
        <w:jc w:val="both"/>
        <w:rPr>
          <w:lang w:val="tr-TR"/>
        </w:rPr>
      </w:pPr>
      <w:commentRangeStart w:id="0"/>
      <w:r w:rsidRPr="005416DB">
        <w:rPr>
          <w:color w:val="FFFFFF"/>
          <w:lang w:val="tr-TR"/>
        </w:rPr>
        <w:t>İÇİNDEKİLER</w:t>
      </w:r>
    </w:p>
    <w:p w14:paraId="692E0F77" w14:textId="77777777" w:rsidR="007B277F" w:rsidRPr="005416DB" w:rsidRDefault="007B277F" w:rsidP="00613093">
      <w:pPr>
        <w:jc w:val="both"/>
        <w:rPr>
          <w:lang w:val="tr-TR"/>
        </w:rPr>
      </w:pPr>
    </w:p>
    <w:p w14:paraId="27143328" w14:textId="77777777" w:rsidR="007B277F" w:rsidRPr="005416DB" w:rsidRDefault="00000000" w:rsidP="00613093">
      <w:pPr>
        <w:tabs>
          <w:tab w:val="right" w:leader="dot" w:pos="8787"/>
        </w:tabs>
        <w:spacing w:after="40"/>
        <w:jc w:val="both"/>
        <w:rPr>
          <w:lang w:val="tr-TR"/>
        </w:rPr>
      </w:pPr>
      <w:r w:rsidRPr="005416DB">
        <w:rPr>
          <w:lang w:val="tr-TR"/>
        </w:rPr>
        <w:t>1. Giriş</w:t>
      </w:r>
      <w:r w:rsidRPr="005416DB">
        <w:rPr>
          <w:lang w:val="tr-TR"/>
        </w:rPr>
        <w:tab/>
        <w:t>3</w:t>
      </w:r>
    </w:p>
    <w:p w14:paraId="4CFB40B9" w14:textId="77777777" w:rsidR="007B277F" w:rsidRPr="005416DB" w:rsidRDefault="00000000" w:rsidP="00613093">
      <w:pPr>
        <w:tabs>
          <w:tab w:val="right" w:leader="dot" w:pos="8787"/>
        </w:tabs>
        <w:spacing w:after="40"/>
        <w:jc w:val="both"/>
        <w:rPr>
          <w:lang w:val="tr-TR"/>
        </w:rPr>
      </w:pPr>
      <w:r w:rsidRPr="005416DB">
        <w:rPr>
          <w:lang w:val="tr-TR"/>
        </w:rPr>
        <w:t>2. Yöntem</w:t>
      </w:r>
      <w:r w:rsidRPr="005416DB">
        <w:rPr>
          <w:lang w:val="tr-TR"/>
        </w:rPr>
        <w:tab/>
        <w:t>4</w:t>
      </w:r>
    </w:p>
    <w:p w14:paraId="5DEEE614" w14:textId="77777777" w:rsidR="007B277F" w:rsidRPr="005416DB" w:rsidRDefault="00000000" w:rsidP="00613093">
      <w:pPr>
        <w:tabs>
          <w:tab w:val="right" w:leader="dot" w:pos="8787"/>
        </w:tabs>
        <w:spacing w:after="40"/>
        <w:jc w:val="both"/>
        <w:rPr>
          <w:lang w:val="tr-TR"/>
        </w:rPr>
      </w:pPr>
      <w:r w:rsidRPr="005416DB">
        <w:rPr>
          <w:lang w:val="tr-TR"/>
        </w:rPr>
        <w:t xml:space="preserve">    2.1 Veri Kümesi ve Yapısı</w:t>
      </w:r>
      <w:r w:rsidRPr="005416DB">
        <w:rPr>
          <w:lang w:val="tr-TR"/>
        </w:rPr>
        <w:tab/>
        <w:t>4</w:t>
      </w:r>
    </w:p>
    <w:p w14:paraId="30FD642F" w14:textId="77777777" w:rsidR="007B277F" w:rsidRPr="005416DB" w:rsidRDefault="00000000" w:rsidP="00613093">
      <w:pPr>
        <w:tabs>
          <w:tab w:val="right" w:leader="dot" w:pos="8787"/>
        </w:tabs>
        <w:spacing w:after="40"/>
        <w:jc w:val="both"/>
        <w:rPr>
          <w:lang w:val="tr-TR"/>
        </w:rPr>
      </w:pPr>
      <w:r w:rsidRPr="005416DB">
        <w:rPr>
          <w:lang w:val="tr-TR"/>
        </w:rPr>
        <w:t xml:space="preserve">    2.2 Veri Ön İşleme</w:t>
      </w:r>
      <w:r w:rsidRPr="005416DB">
        <w:rPr>
          <w:lang w:val="tr-TR"/>
        </w:rPr>
        <w:tab/>
        <w:t>4</w:t>
      </w:r>
    </w:p>
    <w:p w14:paraId="03F92D87" w14:textId="77777777" w:rsidR="007B277F" w:rsidRPr="005416DB" w:rsidRDefault="00000000" w:rsidP="00613093">
      <w:pPr>
        <w:tabs>
          <w:tab w:val="right" w:leader="dot" w:pos="8787"/>
        </w:tabs>
        <w:spacing w:after="40"/>
        <w:jc w:val="both"/>
        <w:rPr>
          <w:lang w:val="tr-TR"/>
        </w:rPr>
      </w:pPr>
      <w:r w:rsidRPr="005416DB">
        <w:rPr>
          <w:lang w:val="tr-TR"/>
        </w:rPr>
        <w:t xml:space="preserve">    2.3 Label Shift Yönetimi</w:t>
      </w:r>
      <w:r w:rsidRPr="005416DB">
        <w:rPr>
          <w:lang w:val="tr-TR"/>
        </w:rPr>
        <w:tab/>
        <w:t>5</w:t>
      </w:r>
    </w:p>
    <w:p w14:paraId="09544E57" w14:textId="77777777" w:rsidR="007B277F" w:rsidRPr="005416DB" w:rsidRDefault="00000000" w:rsidP="00613093">
      <w:pPr>
        <w:tabs>
          <w:tab w:val="right" w:leader="dot" w:pos="8787"/>
        </w:tabs>
        <w:spacing w:after="40"/>
        <w:jc w:val="both"/>
        <w:rPr>
          <w:lang w:val="tr-TR"/>
        </w:rPr>
      </w:pPr>
      <w:r w:rsidRPr="005416DB">
        <w:rPr>
          <w:lang w:val="tr-TR"/>
        </w:rPr>
        <w:t xml:space="preserve">    2.4 Modeller ve Hyperparameter Optimizasyonu</w:t>
      </w:r>
      <w:r w:rsidRPr="005416DB">
        <w:rPr>
          <w:lang w:val="tr-TR"/>
        </w:rPr>
        <w:tab/>
        <w:t>6</w:t>
      </w:r>
    </w:p>
    <w:p w14:paraId="024E1F39" w14:textId="77777777" w:rsidR="007B277F" w:rsidRPr="005416DB" w:rsidRDefault="00000000" w:rsidP="00613093">
      <w:pPr>
        <w:tabs>
          <w:tab w:val="right" w:leader="dot" w:pos="8787"/>
        </w:tabs>
        <w:spacing w:after="40"/>
        <w:jc w:val="both"/>
        <w:rPr>
          <w:lang w:val="tr-TR"/>
        </w:rPr>
      </w:pPr>
      <w:r w:rsidRPr="005416DB">
        <w:rPr>
          <w:lang w:val="tr-TR"/>
        </w:rPr>
        <w:t xml:space="preserve">    2.5 Stacking Ensemble</w:t>
      </w:r>
      <w:r w:rsidRPr="005416DB">
        <w:rPr>
          <w:lang w:val="tr-TR"/>
        </w:rPr>
        <w:tab/>
        <w:t>6</w:t>
      </w:r>
    </w:p>
    <w:p w14:paraId="0A10895B" w14:textId="77777777" w:rsidR="007B277F" w:rsidRPr="005416DB" w:rsidRDefault="00000000" w:rsidP="00613093">
      <w:pPr>
        <w:tabs>
          <w:tab w:val="right" w:leader="dot" w:pos="8787"/>
        </w:tabs>
        <w:spacing w:after="40"/>
        <w:jc w:val="both"/>
        <w:rPr>
          <w:lang w:val="tr-TR"/>
        </w:rPr>
      </w:pPr>
      <w:r w:rsidRPr="005416DB">
        <w:rPr>
          <w:lang w:val="tr-TR"/>
        </w:rPr>
        <w:t xml:space="preserve">    2.6 Değerlendirme Protokolü</w:t>
      </w:r>
      <w:r w:rsidRPr="005416DB">
        <w:rPr>
          <w:lang w:val="tr-TR"/>
        </w:rPr>
        <w:tab/>
        <w:t>7</w:t>
      </w:r>
    </w:p>
    <w:p w14:paraId="37720BA7" w14:textId="77777777" w:rsidR="007B277F" w:rsidRPr="005416DB" w:rsidRDefault="00000000" w:rsidP="00613093">
      <w:pPr>
        <w:tabs>
          <w:tab w:val="right" w:leader="dot" w:pos="8787"/>
        </w:tabs>
        <w:spacing w:after="40"/>
        <w:jc w:val="both"/>
        <w:rPr>
          <w:lang w:val="tr-TR"/>
        </w:rPr>
      </w:pPr>
      <w:r w:rsidRPr="005416DB">
        <w:rPr>
          <w:lang w:val="tr-TR"/>
        </w:rPr>
        <w:t>3. Bulgular</w:t>
      </w:r>
      <w:r w:rsidRPr="005416DB">
        <w:rPr>
          <w:lang w:val="tr-TR"/>
        </w:rPr>
        <w:tab/>
        <w:t>7</w:t>
      </w:r>
    </w:p>
    <w:p w14:paraId="2D35DADB" w14:textId="77777777" w:rsidR="007B277F" w:rsidRPr="005416DB" w:rsidRDefault="00000000" w:rsidP="00613093">
      <w:pPr>
        <w:tabs>
          <w:tab w:val="right" w:leader="dot" w:pos="8787"/>
        </w:tabs>
        <w:spacing w:after="40"/>
        <w:jc w:val="both"/>
        <w:rPr>
          <w:lang w:val="tr-TR"/>
        </w:rPr>
      </w:pPr>
      <w:r w:rsidRPr="005416DB">
        <w:rPr>
          <w:lang w:val="tr-TR"/>
        </w:rPr>
        <w:t xml:space="preserve">    3.1 Baseline ve Ablasyon</w:t>
      </w:r>
      <w:r w:rsidRPr="005416DB">
        <w:rPr>
          <w:lang w:val="tr-TR"/>
        </w:rPr>
        <w:tab/>
        <w:t>7</w:t>
      </w:r>
    </w:p>
    <w:p w14:paraId="0619BBE9" w14:textId="77777777" w:rsidR="007B277F" w:rsidRPr="005416DB" w:rsidRDefault="00000000" w:rsidP="00613093">
      <w:pPr>
        <w:tabs>
          <w:tab w:val="right" w:leader="dot" w:pos="8787"/>
        </w:tabs>
        <w:spacing w:after="40"/>
        <w:jc w:val="both"/>
        <w:rPr>
          <w:lang w:val="tr-TR"/>
        </w:rPr>
      </w:pPr>
      <w:r w:rsidRPr="005416DB">
        <w:rPr>
          <w:lang w:val="tr-TR"/>
        </w:rPr>
        <w:t xml:space="preserve">    3.2 Panel Sonuçları</w:t>
      </w:r>
      <w:r w:rsidRPr="005416DB">
        <w:rPr>
          <w:lang w:val="tr-TR"/>
        </w:rPr>
        <w:tab/>
        <w:t>8</w:t>
      </w:r>
    </w:p>
    <w:p w14:paraId="244A7D8A" w14:textId="03A088BA" w:rsidR="007B277F" w:rsidRPr="005416DB" w:rsidRDefault="00000000" w:rsidP="00613093">
      <w:pPr>
        <w:tabs>
          <w:tab w:val="right" w:leader="dot" w:pos="8787"/>
        </w:tabs>
        <w:spacing w:after="40"/>
        <w:jc w:val="both"/>
        <w:rPr>
          <w:lang w:val="tr-TR"/>
        </w:rPr>
      </w:pPr>
      <w:r w:rsidRPr="005416DB">
        <w:rPr>
          <w:lang w:val="tr-TR"/>
        </w:rPr>
        <w:t xml:space="preserve">    3.3 </w:t>
      </w:r>
      <w:r w:rsidR="0088525F">
        <w:rPr>
          <w:lang w:val="tr-TR"/>
        </w:rPr>
        <w:t>Eşik</w:t>
      </w:r>
      <w:r w:rsidRPr="005416DB">
        <w:rPr>
          <w:lang w:val="tr-TR"/>
        </w:rPr>
        <w:t xml:space="preserve"> Analizi</w:t>
      </w:r>
      <w:r w:rsidRPr="005416DB">
        <w:rPr>
          <w:lang w:val="tr-TR"/>
        </w:rPr>
        <w:tab/>
        <w:t>10</w:t>
      </w:r>
    </w:p>
    <w:p w14:paraId="58BECAD5" w14:textId="77777777" w:rsidR="007B277F" w:rsidRPr="005416DB" w:rsidRDefault="00000000" w:rsidP="00613093">
      <w:pPr>
        <w:tabs>
          <w:tab w:val="right" w:leader="dot" w:pos="8787"/>
        </w:tabs>
        <w:spacing w:after="40"/>
        <w:jc w:val="both"/>
        <w:rPr>
          <w:lang w:val="tr-TR"/>
        </w:rPr>
      </w:pPr>
      <w:r w:rsidRPr="005416DB">
        <w:rPr>
          <w:lang w:val="tr-TR"/>
        </w:rPr>
        <w:t>4. Sonuç ve Değerlendirme</w:t>
      </w:r>
      <w:r w:rsidRPr="005416DB">
        <w:rPr>
          <w:lang w:val="tr-TR"/>
        </w:rPr>
        <w:tab/>
        <w:t>10</w:t>
      </w:r>
    </w:p>
    <w:p w14:paraId="2A7833F5" w14:textId="77777777" w:rsidR="007B277F" w:rsidRPr="005416DB" w:rsidRDefault="00000000" w:rsidP="00613093">
      <w:pPr>
        <w:tabs>
          <w:tab w:val="right" w:leader="dot" w:pos="8787"/>
        </w:tabs>
        <w:spacing w:after="40"/>
        <w:jc w:val="both"/>
        <w:rPr>
          <w:lang w:val="tr-TR"/>
        </w:rPr>
      </w:pPr>
      <w:r w:rsidRPr="005416DB">
        <w:rPr>
          <w:lang w:val="tr-TR"/>
        </w:rPr>
        <w:t>5. Kaynakça</w:t>
      </w:r>
      <w:r w:rsidRPr="005416DB">
        <w:rPr>
          <w:lang w:val="tr-TR"/>
        </w:rPr>
        <w:tab/>
      </w:r>
      <w:commentRangeEnd w:id="0"/>
      <w:r w:rsidR="0046705A" w:rsidRPr="005416DB">
        <w:rPr>
          <w:rStyle w:val="CommentReference"/>
          <w:sz w:val="22"/>
          <w:szCs w:val="22"/>
          <w:lang w:val="tr-TR"/>
        </w:rPr>
        <w:commentReference w:id="0"/>
      </w:r>
      <w:r w:rsidRPr="005416DB">
        <w:rPr>
          <w:lang w:val="tr-TR"/>
        </w:rPr>
        <w:t>12</w:t>
      </w:r>
    </w:p>
    <w:p w14:paraId="606E0B07" w14:textId="77777777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br w:type="page"/>
      </w:r>
    </w:p>
    <w:p w14:paraId="78AA0141" w14:textId="77777777" w:rsidR="007B277F" w:rsidRPr="005416DB" w:rsidRDefault="00000000" w:rsidP="00613093">
      <w:pPr>
        <w:pStyle w:val="Heading1"/>
        <w:shd w:val="clear" w:color="auto" w:fill="1F4E79"/>
        <w:jc w:val="both"/>
        <w:rPr>
          <w:lang w:val="tr-TR"/>
        </w:rPr>
      </w:pPr>
      <w:r w:rsidRPr="005416DB">
        <w:rPr>
          <w:color w:val="FFFFFF"/>
          <w:lang w:val="tr-TR"/>
        </w:rPr>
        <w:lastRenderedPageBreak/>
        <w:t>1. GİRİŞ</w:t>
      </w:r>
    </w:p>
    <w:p w14:paraId="2CFF022A" w14:textId="77777777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>Bu çalışma, TEKNOFEST 2026 Sağlıkta Yapay Zeka Yarışması kapsamında, genetik varyantların hastalık yapıcı (</w:t>
      </w:r>
      <w:r w:rsidRPr="005416DB">
        <w:rPr>
          <w:i/>
          <w:iCs/>
          <w:lang w:val="tr-TR"/>
        </w:rPr>
        <w:t>pathogenic</w:t>
      </w:r>
      <w:r w:rsidRPr="005416DB">
        <w:rPr>
          <w:lang w:val="tr-TR"/>
        </w:rPr>
        <w:t>) veya zararsız (</w:t>
      </w:r>
      <w:r w:rsidRPr="005416DB">
        <w:rPr>
          <w:i/>
          <w:iCs/>
          <w:lang w:val="tr-TR"/>
        </w:rPr>
        <w:t>benign</w:t>
      </w:r>
      <w:r w:rsidRPr="005416DB">
        <w:rPr>
          <w:lang w:val="tr-TR"/>
        </w:rPr>
        <w:t>) olarak sınıflandırılmasına yönelik bir makine öğrenmesi çözümü sunmaktadır. Klinik genetikte varyant yorumlama, gen paneli testlerinin doğru sonuç üretmesi için kritik bir adımdır; yanlış sınıflandırma, hastaların gereksiz müdahaleye yönlendirilmesine veya gerçek risk taşıyan varyantların gözden kaçmasına yol açabilir [1].</w:t>
      </w:r>
    </w:p>
    <w:p w14:paraId="4E02E025" w14:textId="77777777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Yarışmada sağlanan veri seti, </w:t>
      </w:r>
      <w:r w:rsidRPr="005416DB">
        <w:rPr>
          <w:i/>
          <w:iCs/>
          <w:lang w:val="tr-TR"/>
        </w:rPr>
        <w:t>ClinVar</w:t>
      </w:r>
      <w:r w:rsidRPr="005416DB">
        <w:rPr>
          <w:lang w:val="tr-TR"/>
        </w:rPr>
        <w:t xml:space="preserve"> ve </w:t>
      </w:r>
      <w:r w:rsidRPr="005416DB">
        <w:rPr>
          <w:i/>
          <w:iCs/>
          <w:lang w:val="tr-TR"/>
        </w:rPr>
        <w:t>gnomAD</w:t>
      </w:r>
      <w:r w:rsidRPr="005416DB">
        <w:rPr>
          <w:lang w:val="tr-TR"/>
        </w:rPr>
        <w:t xml:space="preserve"> gibi açık kaynak genomik veritabanlarından hazırlanmış anonimleştirilmiş tablo verisinden oluşmaktadır. Veriler dört gen panelinde düzenlenmiştir: MASTER (genel panel, n=2931), KANSER (kalıtsal kanser, n=388), PAH (</w:t>
      </w:r>
      <w:r w:rsidR="00526A1A">
        <w:rPr>
          <w:lang w:val="tr-TR"/>
        </w:rPr>
        <w:t>fenilketonüri</w:t>
      </w:r>
      <w:r w:rsidRPr="005416DB">
        <w:rPr>
          <w:lang w:val="tr-TR"/>
        </w:rPr>
        <w:t xml:space="preserve">, n=372) ve CFTR (kistik fibrozis, n=111). Toplamda 351 </w:t>
      </w:r>
      <w:r w:rsidRPr="00526A1A">
        <w:rPr>
          <w:i/>
          <w:iCs/>
          <w:lang w:val="tr-TR"/>
        </w:rPr>
        <w:t>feature</w:t>
      </w:r>
      <w:r w:rsidRPr="005416DB">
        <w:rPr>
          <w:lang w:val="tr-TR"/>
        </w:rPr>
        <w:t xml:space="preserve"> sütunu bulunmakta olup bunlar sayısal skorlar (AL_1–AL_334), kategorik değişkenler (CAT_1–CAT_6), yardımcı patojenite/konservasyon skorları (EK_1–EK_9) ve amino asit bilgileri (AA_1, AA_2) olarak gruplandırılmaktadır.</w:t>
      </w:r>
    </w:p>
    <w:p w14:paraId="5F5DD1F1" w14:textId="4669973E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Problemin temel zorluğu üç eksenlidir: (1) Eğitim verisinde </w:t>
      </w:r>
      <w:r w:rsidRPr="00526A1A">
        <w:rPr>
          <w:i/>
          <w:iCs/>
          <w:lang w:val="tr-TR"/>
        </w:rPr>
        <w:t>pathogenic</w:t>
      </w:r>
      <w:r w:rsidRPr="005416DB">
        <w:rPr>
          <w:lang w:val="tr-TR"/>
        </w:rPr>
        <w:t xml:space="preserve"> sınıf çoğunluktadır (~%73), ancak yarışma test setinin ~%80 </w:t>
      </w:r>
      <w:r w:rsidRPr="00526A1A">
        <w:rPr>
          <w:i/>
          <w:iCs/>
          <w:lang w:val="tr-TR"/>
        </w:rPr>
        <w:t>benign</w:t>
      </w:r>
      <w:r w:rsidRPr="005416DB">
        <w:rPr>
          <w:lang w:val="tr-TR"/>
        </w:rPr>
        <w:t xml:space="preserve"> içermesi beklenmektedir — bu </w:t>
      </w:r>
      <w:r w:rsidRPr="00526A1A">
        <w:rPr>
          <w:i/>
          <w:iCs/>
          <w:lang w:val="tr-TR"/>
        </w:rPr>
        <w:t>label shift</w:t>
      </w:r>
      <w:r w:rsidRPr="005416DB">
        <w:rPr>
          <w:lang w:val="tr-TR"/>
        </w:rPr>
        <w:t xml:space="preserve"> (etiket dağılım kayması), eğitimde optimize edilen karar </w:t>
      </w:r>
      <w:r w:rsidR="0088525F" w:rsidRPr="0088525F">
        <w:rPr>
          <w:lang w:val="tr-TR"/>
        </w:rPr>
        <w:t>eşiklerinin</w:t>
      </w:r>
      <w:r w:rsidR="0088525F">
        <w:rPr>
          <w:i/>
          <w:iCs/>
          <w:lang w:val="tr-TR"/>
        </w:rPr>
        <w:t xml:space="preserve"> </w:t>
      </w:r>
      <w:r w:rsidRPr="005416DB">
        <w:rPr>
          <w:lang w:val="tr-TR"/>
        </w:rPr>
        <w:t xml:space="preserve">testte dramatik biçimde başarısız olmasına yol açar. (2) MASTER panelinde ortalama %55 </w:t>
      </w:r>
      <w:r w:rsidR="0088525F">
        <w:rPr>
          <w:lang w:val="tr-TR"/>
        </w:rPr>
        <w:t xml:space="preserve">eksiklik oranı </w:t>
      </w:r>
      <w:r w:rsidRPr="005416DB">
        <w:rPr>
          <w:lang w:val="tr-TR"/>
        </w:rPr>
        <w:t xml:space="preserve">ile karşılaşılmakta ve bu eksiklik rastgele dağılmamaktadır — </w:t>
      </w:r>
      <w:r w:rsidRPr="00526A1A">
        <w:rPr>
          <w:i/>
          <w:iCs/>
          <w:lang w:val="tr-TR"/>
        </w:rPr>
        <w:t>pathogenic</w:t>
      </w:r>
      <w:r w:rsidRPr="005416DB">
        <w:rPr>
          <w:lang w:val="tr-TR"/>
        </w:rPr>
        <w:t xml:space="preserve"> varyantlarda %59.9 iken </w:t>
      </w:r>
      <w:r w:rsidRPr="00526A1A">
        <w:rPr>
          <w:i/>
          <w:iCs/>
          <w:lang w:val="tr-TR"/>
        </w:rPr>
        <w:t>benign</w:t>
      </w:r>
      <w:r w:rsidRPr="005416DB">
        <w:rPr>
          <w:lang w:val="tr-TR"/>
        </w:rPr>
        <w:t xml:space="preserve"> varyantlarda %41.2'dir, dolayısıyla eksiklik kendisi ayırt edici bir sinyal taşımaktadır. (3) CFTR (n=21 benign) ve PAH (n=62 benign) panellerinde azınlık sınıfının çok düşük temsili, güvenilir model değerlendirmesini zorlaştırmaktadır.</w:t>
      </w:r>
    </w:p>
    <w:p w14:paraId="2D4BF6F9" w14:textId="77777777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Bu zorlukları ele almak için panel-bazlı adaptif bir modelleme stratejisi benimsenmiştir. Her panel için ayrı model konfigürasyonları, </w:t>
      </w:r>
      <w:r w:rsidRPr="00526A1A">
        <w:rPr>
          <w:i/>
          <w:iCs/>
          <w:lang w:val="tr-TR"/>
        </w:rPr>
        <w:t>reversed-distribution training</w:t>
      </w:r>
      <w:r w:rsidRPr="005416DB">
        <w:rPr>
          <w:lang w:val="tr-TR"/>
        </w:rPr>
        <w:t xml:space="preserve"> (eğitim dağılımının tersine çevrilmesi), </w:t>
      </w:r>
      <w:r w:rsidRPr="00526A1A">
        <w:rPr>
          <w:i/>
          <w:iCs/>
          <w:lang w:val="tr-TR"/>
        </w:rPr>
        <w:t>BalancedBagging</w:t>
      </w:r>
      <w:r w:rsidRPr="005416DB">
        <w:rPr>
          <w:lang w:val="tr-TR"/>
        </w:rPr>
        <w:t xml:space="preserve"> ve </w:t>
      </w:r>
      <w:r w:rsidRPr="00526A1A">
        <w:rPr>
          <w:i/>
          <w:iCs/>
          <w:lang w:val="tr-TR"/>
        </w:rPr>
        <w:t>prior-shift correction</w:t>
      </w:r>
      <w:r w:rsidRPr="005416DB">
        <w:rPr>
          <w:lang w:val="tr-TR"/>
        </w:rPr>
        <w:t xml:space="preserve"> gibi teknikler sistematik olarak denenmiş ve %80/20 </w:t>
      </w:r>
      <w:r w:rsidRPr="00526A1A">
        <w:rPr>
          <w:i/>
          <w:iCs/>
          <w:lang w:val="tr-TR"/>
        </w:rPr>
        <w:t>benign</w:t>
      </w:r>
      <w:r w:rsidRPr="005416DB">
        <w:rPr>
          <w:lang w:val="tr-TR"/>
        </w:rPr>
        <w:t>/</w:t>
      </w:r>
      <w:r w:rsidRPr="00526A1A">
        <w:rPr>
          <w:i/>
          <w:iCs/>
          <w:lang w:val="tr-TR"/>
        </w:rPr>
        <w:t>pathogenic bootstrap</w:t>
      </w:r>
      <w:r w:rsidRPr="005416DB">
        <w:rPr>
          <w:lang w:val="tr-TR"/>
        </w:rPr>
        <w:t xml:space="preserve"> değerlendirme protokolü ile karşılaştırılmıştır.</w:t>
      </w:r>
    </w:p>
    <w:p w14:paraId="564E81ED" w14:textId="77777777" w:rsidR="007B277F" w:rsidRPr="005416DB" w:rsidRDefault="00000000" w:rsidP="00613093">
      <w:pPr>
        <w:pStyle w:val="Heading1"/>
        <w:shd w:val="clear" w:color="auto" w:fill="1F4E79"/>
        <w:jc w:val="both"/>
        <w:rPr>
          <w:lang w:val="tr-TR"/>
        </w:rPr>
      </w:pPr>
      <w:r w:rsidRPr="005416DB">
        <w:rPr>
          <w:color w:val="FFFFFF"/>
          <w:lang w:val="tr-TR"/>
        </w:rPr>
        <w:t>2. YÖNTEM</w:t>
      </w:r>
    </w:p>
    <w:p w14:paraId="1CDB4847" w14:textId="77777777" w:rsidR="007B277F" w:rsidRPr="005416DB" w:rsidRDefault="00000000" w:rsidP="00613093">
      <w:pPr>
        <w:pStyle w:val="Heading2"/>
        <w:shd w:val="clear" w:color="auto" w:fill="D6E4F0"/>
        <w:jc w:val="both"/>
        <w:rPr>
          <w:lang w:val="tr-TR"/>
        </w:rPr>
      </w:pPr>
      <w:r w:rsidRPr="005416DB">
        <w:rPr>
          <w:lang w:val="tr-TR"/>
        </w:rPr>
        <w:t>2.1 Veri Kümesi ve Yapısı</w:t>
      </w:r>
    </w:p>
    <w:p w14:paraId="237083D7" w14:textId="07012CBE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Tablo 1'de veri setinin panel bazlı dağılımı sunulmaktadır. </w:t>
      </w:r>
      <w:r w:rsidRPr="00526A1A">
        <w:rPr>
          <w:i/>
          <w:iCs/>
          <w:lang w:val="tr-TR"/>
        </w:rPr>
        <w:t>Feature</w:t>
      </w:r>
      <w:r w:rsidRPr="005416DB">
        <w:rPr>
          <w:lang w:val="tr-TR"/>
        </w:rPr>
        <w:t xml:space="preserve"> isimleri anonimleştirilmiş olup grup yapısı keşifsel veri analizi (</w:t>
      </w:r>
      <w:r w:rsidRPr="00526A1A">
        <w:rPr>
          <w:i/>
          <w:iCs/>
          <w:lang w:val="tr-TR"/>
        </w:rPr>
        <w:t>EDA</w:t>
      </w:r>
      <w:r w:rsidRPr="005416DB">
        <w:rPr>
          <w:lang w:val="tr-TR"/>
        </w:rPr>
        <w:t xml:space="preserve">) ile belirlenmiştir. MASTER paneli tüm panellerin üst kümesi niteliğinde olup alt panellerdeki varyantların %65–70'i MASTER'da da bulunmaktadır; ancak aynı </w:t>
      </w:r>
      <w:r w:rsidRPr="00526A1A">
        <w:rPr>
          <w:i/>
          <w:iCs/>
          <w:lang w:val="tr-TR"/>
        </w:rPr>
        <w:t>Variant_ID</w:t>
      </w:r>
      <w:r w:rsidRPr="005416DB">
        <w:rPr>
          <w:lang w:val="tr-TR"/>
        </w:rPr>
        <w:t xml:space="preserve">'ye sahip satırlar genellikle farklı </w:t>
      </w:r>
      <w:r w:rsidR="0088525F" w:rsidRPr="0088525F">
        <w:rPr>
          <w:lang w:val="tr-TR"/>
        </w:rPr>
        <w:t>özellik</w:t>
      </w:r>
      <w:r w:rsidRPr="005416DB">
        <w:rPr>
          <w:lang w:val="tr-TR"/>
        </w:rPr>
        <w:t xml:space="preserve"> değerleri taşımaktadır (ortalama 41–150 hücre farklı). Birebir aynı satır sayısı son derece düşüktür (KANSER=3, PAH=3, CFTR=0).</w:t>
      </w:r>
    </w:p>
    <w:p w14:paraId="2E7EA3DA" w14:textId="77777777" w:rsidR="00613093" w:rsidRPr="005416DB" w:rsidRDefault="00613093" w:rsidP="00613093">
      <w:pPr>
        <w:jc w:val="both"/>
        <w:rPr>
          <w:lang w:val="tr-TR"/>
        </w:rPr>
      </w:pPr>
    </w:p>
    <w:p w14:paraId="4B60A661" w14:textId="77777777" w:rsidR="00613093" w:rsidRPr="005416DB" w:rsidRDefault="00613093" w:rsidP="00613093">
      <w:pPr>
        <w:jc w:val="both"/>
        <w:rPr>
          <w:lang w:val="tr-TR"/>
        </w:rPr>
      </w:pPr>
    </w:p>
    <w:p w14:paraId="55DBBC51" w14:textId="77777777" w:rsidR="00613093" w:rsidRPr="005416DB" w:rsidRDefault="00613093" w:rsidP="00613093">
      <w:pPr>
        <w:jc w:val="both"/>
        <w:rPr>
          <w:lang w:val="tr-TR"/>
        </w:rPr>
      </w:pPr>
    </w:p>
    <w:p w14:paraId="69D44A89" w14:textId="77777777" w:rsidR="00613093" w:rsidRPr="005416DB" w:rsidRDefault="00613093" w:rsidP="00613093">
      <w:pPr>
        <w:jc w:val="both"/>
        <w:rPr>
          <w:lang w:val="tr-TR"/>
        </w:rPr>
      </w:pPr>
    </w:p>
    <w:p w14:paraId="103C652E" w14:textId="77777777" w:rsidR="007B277F" w:rsidRPr="005416DB" w:rsidRDefault="00000000" w:rsidP="00613093">
      <w:pPr>
        <w:spacing w:after="80"/>
        <w:jc w:val="both"/>
        <w:rPr>
          <w:lang w:val="tr-TR"/>
        </w:rPr>
      </w:pPr>
      <w:r w:rsidRPr="005416DB">
        <w:rPr>
          <w:b/>
          <w:i/>
          <w:sz w:val="20"/>
          <w:lang w:val="tr-TR"/>
        </w:rPr>
        <w:t>Tablo 1: Panel Dağılımı ve Temel İstatistikler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509"/>
        <w:gridCol w:w="1511"/>
        <w:gridCol w:w="1510"/>
        <w:gridCol w:w="1510"/>
        <w:gridCol w:w="1511"/>
      </w:tblGrid>
      <w:tr w:rsidR="007B277F" w:rsidRPr="005416DB" w14:paraId="73CE521F" w14:textId="77777777">
        <w:trPr>
          <w:jc w:val="center"/>
        </w:trPr>
        <w:tc>
          <w:tcPr>
            <w:tcW w:w="1512" w:type="dxa"/>
            <w:shd w:val="clear" w:color="auto" w:fill="1F4E79"/>
          </w:tcPr>
          <w:p w14:paraId="78024F67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lastRenderedPageBreak/>
              <w:t>Panel</w:t>
            </w:r>
          </w:p>
        </w:tc>
        <w:tc>
          <w:tcPr>
            <w:tcW w:w="1512" w:type="dxa"/>
            <w:shd w:val="clear" w:color="auto" w:fill="1F4E79"/>
          </w:tcPr>
          <w:p w14:paraId="0BAD1D61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n</w:t>
            </w:r>
          </w:p>
        </w:tc>
        <w:tc>
          <w:tcPr>
            <w:tcW w:w="1512" w:type="dxa"/>
            <w:shd w:val="clear" w:color="auto" w:fill="1F4E79"/>
          </w:tcPr>
          <w:p w14:paraId="0B4CC891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26A1A">
              <w:rPr>
                <w:b/>
                <w:i/>
                <w:iCs/>
                <w:color w:val="FFFFFF"/>
                <w:sz w:val="20"/>
                <w:lang w:val="tr-TR"/>
              </w:rPr>
              <w:t>Pathogenic</w:t>
            </w:r>
            <w:r w:rsidRPr="005416DB">
              <w:rPr>
                <w:b/>
                <w:color w:val="FFFFFF"/>
                <w:sz w:val="20"/>
                <w:lang w:val="tr-TR"/>
              </w:rPr>
              <w:t xml:space="preserve"> (%)</w:t>
            </w:r>
          </w:p>
        </w:tc>
        <w:tc>
          <w:tcPr>
            <w:tcW w:w="1512" w:type="dxa"/>
            <w:shd w:val="clear" w:color="auto" w:fill="1F4E79"/>
          </w:tcPr>
          <w:p w14:paraId="1BB70A3E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26A1A">
              <w:rPr>
                <w:b/>
                <w:i/>
                <w:iCs/>
                <w:color w:val="FFFFFF"/>
                <w:sz w:val="20"/>
                <w:lang w:val="tr-TR"/>
              </w:rPr>
              <w:t>Benign</w:t>
            </w:r>
            <w:r w:rsidRPr="005416DB">
              <w:rPr>
                <w:b/>
                <w:color w:val="FFFFFF"/>
                <w:sz w:val="20"/>
                <w:lang w:val="tr-TR"/>
              </w:rPr>
              <w:t xml:space="preserve"> (%)</w:t>
            </w:r>
          </w:p>
        </w:tc>
        <w:tc>
          <w:tcPr>
            <w:tcW w:w="1512" w:type="dxa"/>
            <w:shd w:val="clear" w:color="auto" w:fill="1F4E79"/>
          </w:tcPr>
          <w:p w14:paraId="58109C67" w14:textId="04FAED49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Ort.</w:t>
            </w:r>
            <w:r w:rsidR="0088525F">
              <w:rPr>
                <w:b/>
                <w:color w:val="FFFFFF"/>
                <w:sz w:val="20"/>
                <w:lang w:val="tr-TR"/>
              </w:rPr>
              <w:t xml:space="preserve"> </w:t>
            </w:r>
            <w:r w:rsidR="0088525F">
              <w:rPr>
                <w:b/>
                <w:i/>
                <w:iCs/>
                <w:color w:val="FFFFFF"/>
                <w:sz w:val="20"/>
                <w:lang w:val="tr-TR"/>
              </w:rPr>
              <w:t>Eksiklik Oranı</w:t>
            </w:r>
          </w:p>
        </w:tc>
        <w:tc>
          <w:tcPr>
            <w:tcW w:w="1512" w:type="dxa"/>
            <w:shd w:val="clear" w:color="auto" w:fill="1F4E79"/>
          </w:tcPr>
          <w:p w14:paraId="104CF7E2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Kullanım</w:t>
            </w:r>
          </w:p>
        </w:tc>
      </w:tr>
      <w:tr w:rsidR="007B277F" w:rsidRPr="005416DB" w14:paraId="34061DDB" w14:textId="77777777">
        <w:trPr>
          <w:jc w:val="center"/>
        </w:trPr>
        <w:tc>
          <w:tcPr>
            <w:tcW w:w="1512" w:type="dxa"/>
          </w:tcPr>
          <w:p w14:paraId="4D3151DE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MASTER</w:t>
            </w:r>
          </w:p>
        </w:tc>
        <w:tc>
          <w:tcPr>
            <w:tcW w:w="1512" w:type="dxa"/>
          </w:tcPr>
          <w:p w14:paraId="781E8CFC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2931</w:t>
            </w:r>
          </w:p>
        </w:tc>
        <w:tc>
          <w:tcPr>
            <w:tcW w:w="1512" w:type="dxa"/>
          </w:tcPr>
          <w:p w14:paraId="4713897F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2149 (73)</w:t>
            </w:r>
          </w:p>
        </w:tc>
        <w:tc>
          <w:tcPr>
            <w:tcW w:w="1512" w:type="dxa"/>
          </w:tcPr>
          <w:p w14:paraId="538EA0D5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782 (27)</w:t>
            </w:r>
          </w:p>
        </w:tc>
        <w:tc>
          <w:tcPr>
            <w:tcW w:w="1512" w:type="dxa"/>
          </w:tcPr>
          <w:p w14:paraId="21BCE119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%55</w:t>
            </w:r>
          </w:p>
        </w:tc>
        <w:tc>
          <w:tcPr>
            <w:tcW w:w="1512" w:type="dxa"/>
          </w:tcPr>
          <w:p w14:paraId="66144E20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Genel eğitim havuzu</w:t>
            </w:r>
          </w:p>
        </w:tc>
      </w:tr>
      <w:tr w:rsidR="007B277F" w:rsidRPr="005416DB" w14:paraId="56A292DF" w14:textId="77777777">
        <w:trPr>
          <w:jc w:val="center"/>
        </w:trPr>
        <w:tc>
          <w:tcPr>
            <w:tcW w:w="1512" w:type="dxa"/>
            <w:shd w:val="clear" w:color="auto" w:fill="D6E4F0"/>
          </w:tcPr>
          <w:p w14:paraId="69B43A8A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KANSER</w:t>
            </w:r>
          </w:p>
        </w:tc>
        <w:tc>
          <w:tcPr>
            <w:tcW w:w="1512" w:type="dxa"/>
            <w:shd w:val="clear" w:color="auto" w:fill="D6E4F0"/>
          </w:tcPr>
          <w:p w14:paraId="4236B41F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388</w:t>
            </w:r>
          </w:p>
        </w:tc>
        <w:tc>
          <w:tcPr>
            <w:tcW w:w="1512" w:type="dxa"/>
            <w:shd w:val="clear" w:color="auto" w:fill="D6E4F0"/>
          </w:tcPr>
          <w:p w14:paraId="47A8E9FE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268 (69)</w:t>
            </w:r>
          </w:p>
        </w:tc>
        <w:tc>
          <w:tcPr>
            <w:tcW w:w="1512" w:type="dxa"/>
            <w:shd w:val="clear" w:color="auto" w:fill="D6E4F0"/>
          </w:tcPr>
          <w:p w14:paraId="3625A238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120 (31)</w:t>
            </w:r>
          </w:p>
        </w:tc>
        <w:tc>
          <w:tcPr>
            <w:tcW w:w="1512" w:type="dxa"/>
            <w:shd w:val="clear" w:color="auto" w:fill="D6E4F0"/>
          </w:tcPr>
          <w:p w14:paraId="5CCD1C3A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%36</w:t>
            </w:r>
          </w:p>
        </w:tc>
        <w:tc>
          <w:tcPr>
            <w:tcW w:w="1512" w:type="dxa"/>
            <w:shd w:val="clear" w:color="auto" w:fill="D6E4F0"/>
          </w:tcPr>
          <w:p w14:paraId="43C0CDC3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Kalıtsal kanser paneli</w:t>
            </w:r>
          </w:p>
        </w:tc>
      </w:tr>
      <w:tr w:rsidR="007B277F" w:rsidRPr="005416DB" w14:paraId="79412D4B" w14:textId="77777777">
        <w:trPr>
          <w:jc w:val="center"/>
        </w:trPr>
        <w:tc>
          <w:tcPr>
            <w:tcW w:w="1512" w:type="dxa"/>
          </w:tcPr>
          <w:p w14:paraId="35E95778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PAH</w:t>
            </w:r>
          </w:p>
        </w:tc>
        <w:tc>
          <w:tcPr>
            <w:tcW w:w="1512" w:type="dxa"/>
          </w:tcPr>
          <w:p w14:paraId="53CD63FE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372</w:t>
            </w:r>
          </w:p>
        </w:tc>
        <w:tc>
          <w:tcPr>
            <w:tcW w:w="1512" w:type="dxa"/>
          </w:tcPr>
          <w:p w14:paraId="0981F978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310 (83)</w:t>
            </w:r>
          </w:p>
        </w:tc>
        <w:tc>
          <w:tcPr>
            <w:tcW w:w="1512" w:type="dxa"/>
          </w:tcPr>
          <w:p w14:paraId="5A4C1D2D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62 (17)</w:t>
            </w:r>
          </w:p>
        </w:tc>
        <w:tc>
          <w:tcPr>
            <w:tcW w:w="1512" w:type="dxa"/>
          </w:tcPr>
          <w:p w14:paraId="3508241C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%42</w:t>
            </w:r>
          </w:p>
        </w:tc>
        <w:tc>
          <w:tcPr>
            <w:tcW w:w="1512" w:type="dxa"/>
          </w:tcPr>
          <w:p w14:paraId="145E1B12" w14:textId="77777777" w:rsidR="007B277F" w:rsidRPr="005416DB" w:rsidRDefault="00613093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Fenilketonüri paneli</w:t>
            </w:r>
          </w:p>
        </w:tc>
      </w:tr>
      <w:tr w:rsidR="007B277F" w:rsidRPr="005416DB" w14:paraId="26BD72A3" w14:textId="77777777">
        <w:trPr>
          <w:jc w:val="center"/>
        </w:trPr>
        <w:tc>
          <w:tcPr>
            <w:tcW w:w="1512" w:type="dxa"/>
            <w:shd w:val="clear" w:color="auto" w:fill="D6E4F0"/>
          </w:tcPr>
          <w:p w14:paraId="54739972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CFTR</w:t>
            </w:r>
          </w:p>
        </w:tc>
        <w:tc>
          <w:tcPr>
            <w:tcW w:w="1512" w:type="dxa"/>
            <w:shd w:val="clear" w:color="auto" w:fill="D6E4F0"/>
          </w:tcPr>
          <w:p w14:paraId="71D28659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111</w:t>
            </w:r>
          </w:p>
        </w:tc>
        <w:tc>
          <w:tcPr>
            <w:tcW w:w="1512" w:type="dxa"/>
            <w:shd w:val="clear" w:color="auto" w:fill="D6E4F0"/>
          </w:tcPr>
          <w:p w14:paraId="3478FFAA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90 (81)</w:t>
            </w:r>
          </w:p>
        </w:tc>
        <w:tc>
          <w:tcPr>
            <w:tcW w:w="1512" w:type="dxa"/>
            <w:shd w:val="clear" w:color="auto" w:fill="D6E4F0"/>
          </w:tcPr>
          <w:p w14:paraId="20F4F5DA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21 (19)</w:t>
            </w:r>
          </w:p>
        </w:tc>
        <w:tc>
          <w:tcPr>
            <w:tcW w:w="1512" w:type="dxa"/>
            <w:shd w:val="clear" w:color="auto" w:fill="D6E4F0"/>
          </w:tcPr>
          <w:p w14:paraId="70885E8B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%38</w:t>
            </w:r>
          </w:p>
        </w:tc>
        <w:tc>
          <w:tcPr>
            <w:tcW w:w="1512" w:type="dxa"/>
            <w:shd w:val="clear" w:color="auto" w:fill="D6E4F0"/>
          </w:tcPr>
          <w:p w14:paraId="3A9FFD19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Kistik fibrozis paneli</w:t>
            </w:r>
          </w:p>
        </w:tc>
      </w:tr>
    </w:tbl>
    <w:p w14:paraId="4CE3A6CA" w14:textId="77777777" w:rsidR="007B277F" w:rsidRPr="005416DB" w:rsidRDefault="00000000" w:rsidP="00613093">
      <w:pPr>
        <w:spacing w:before="40"/>
        <w:jc w:val="both"/>
        <w:rPr>
          <w:lang w:val="tr-TR"/>
        </w:rPr>
      </w:pPr>
      <w:r w:rsidRPr="005416DB">
        <w:rPr>
          <w:i/>
          <w:sz w:val="18"/>
          <w:lang w:val="tr-TR"/>
        </w:rPr>
        <w:t>Eğitim seti ~%73 pathogenic ağırlıklıyken, final test setinin ~%80 benign olması beklenmektedir (label shift).</w:t>
      </w:r>
    </w:p>
    <w:p w14:paraId="54826979" w14:textId="77777777" w:rsidR="007B277F" w:rsidRPr="005416DB" w:rsidRDefault="007B277F" w:rsidP="00613093">
      <w:pPr>
        <w:spacing w:after="40"/>
        <w:jc w:val="both"/>
        <w:rPr>
          <w:lang w:val="tr-TR"/>
        </w:rPr>
      </w:pPr>
    </w:p>
    <w:p w14:paraId="2A153BD9" w14:textId="77777777" w:rsidR="007B277F" w:rsidRPr="005416DB" w:rsidRDefault="00000000" w:rsidP="00613093">
      <w:pPr>
        <w:pStyle w:val="Heading2"/>
        <w:shd w:val="clear" w:color="auto" w:fill="D6E4F0"/>
        <w:jc w:val="both"/>
        <w:rPr>
          <w:lang w:val="tr-TR"/>
        </w:rPr>
      </w:pPr>
      <w:r w:rsidRPr="005416DB">
        <w:rPr>
          <w:lang w:val="tr-TR"/>
        </w:rPr>
        <w:t>2.2 Veri Ön İşleme</w:t>
      </w:r>
    </w:p>
    <w:p w14:paraId="0BA5B519" w14:textId="76D59842" w:rsidR="007B277F" w:rsidRPr="005416DB" w:rsidRDefault="00000000" w:rsidP="00613093">
      <w:pPr>
        <w:jc w:val="both"/>
        <w:rPr>
          <w:lang w:val="tr-TR"/>
        </w:rPr>
      </w:pPr>
      <w:r w:rsidRPr="00526A1A">
        <w:rPr>
          <w:i/>
          <w:iCs/>
          <w:lang w:val="tr-TR"/>
        </w:rPr>
        <w:t>Data leakage</w:t>
      </w:r>
      <w:r w:rsidRPr="005416DB">
        <w:rPr>
          <w:lang w:val="tr-TR"/>
        </w:rPr>
        <w:t>'ı (test verisinin bilgisinin dolaylı olarak eğitime sızmasını) önlemek amacıyla tüm istatistiksel dönüşümler (</w:t>
      </w:r>
      <w:r w:rsidRPr="00526A1A">
        <w:rPr>
          <w:i/>
          <w:iCs/>
          <w:lang w:val="tr-TR"/>
        </w:rPr>
        <w:t>imputation</w:t>
      </w:r>
      <w:r w:rsidRPr="005416DB">
        <w:rPr>
          <w:lang w:val="tr-TR"/>
        </w:rPr>
        <w:t xml:space="preserve">, </w:t>
      </w:r>
      <w:r w:rsidRPr="00526A1A">
        <w:rPr>
          <w:i/>
          <w:iCs/>
          <w:lang w:val="tr-TR"/>
        </w:rPr>
        <w:t>encoding</w:t>
      </w:r>
      <w:r w:rsidRPr="005416DB">
        <w:rPr>
          <w:lang w:val="tr-TR"/>
        </w:rPr>
        <w:t xml:space="preserve">, </w:t>
      </w:r>
      <w:r w:rsidRPr="00526A1A">
        <w:rPr>
          <w:i/>
          <w:iCs/>
          <w:lang w:val="tr-TR"/>
        </w:rPr>
        <w:t>scaling</w:t>
      </w:r>
      <w:r w:rsidRPr="005416DB">
        <w:rPr>
          <w:lang w:val="tr-TR"/>
        </w:rPr>
        <w:t xml:space="preserve">) yalnızca </w:t>
      </w:r>
      <w:r w:rsidR="00846A20" w:rsidRPr="00846A20">
        <w:rPr>
          <w:lang w:val="tr-TR"/>
        </w:rPr>
        <w:t>eğitim seti</w:t>
      </w:r>
      <w:r w:rsidRPr="005416DB">
        <w:rPr>
          <w:lang w:val="tr-TR"/>
        </w:rPr>
        <w:t xml:space="preserve"> üzerinde </w:t>
      </w:r>
      <w:r w:rsidR="00526A1A">
        <w:rPr>
          <w:lang w:val="tr-TR"/>
        </w:rPr>
        <w:t>uygulanmış</w:t>
      </w:r>
      <w:r w:rsidRPr="005416DB">
        <w:rPr>
          <w:lang w:val="tr-TR"/>
        </w:rPr>
        <w:t xml:space="preserve">, </w:t>
      </w:r>
      <w:r w:rsidRPr="00526A1A">
        <w:rPr>
          <w:i/>
          <w:iCs/>
          <w:lang w:val="tr-TR"/>
        </w:rPr>
        <w:t xml:space="preserve">test </w:t>
      </w:r>
      <w:r w:rsidRPr="00846A20">
        <w:rPr>
          <w:lang w:val="tr-TR"/>
        </w:rPr>
        <w:t>set</w:t>
      </w:r>
      <w:r w:rsidRPr="005416DB">
        <w:rPr>
          <w:lang w:val="tr-TR"/>
        </w:rPr>
        <w:t xml:space="preserve">ine yalnızca </w:t>
      </w:r>
      <w:r w:rsidR="00526A1A">
        <w:rPr>
          <w:lang w:val="tr-TR"/>
        </w:rPr>
        <w:t>dönüşüm (</w:t>
      </w:r>
      <w:r w:rsidR="00526A1A" w:rsidRPr="00526A1A">
        <w:rPr>
          <w:i/>
          <w:iCs/>
          <w:lang w:val="tr-TR"/>
        </w:rPr>
        <w:t>transform</w:t>
      </w:r>
      <w:r w:rsidR="00526A1A">
        <w:rPr>
          <w:lang w:val="tr-TR"/>
        </w:rPr>
        <w:t>)</w:t>
      </w:r>
      <w:r w:rsidRPr="005416DB">
        <w:rPr>
          <w:lang w:val="tr-TR"/>
        </w:rPr>
        <w:t xml:space="preserve"> uygulanmıştır [4]. Ön işleme hattı dört aşamadan oluşmaktadır:</w:t>
      </w:r>
    </w:p>
    <w:p w14:paraId="6F213B93" w14:textId="79BE932C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b/>
          <w:lang w:val="tr-TR"/>
        </w:rPr>
        <w:t xml:space="preserve">Sabit ve özdeş sütun temizliği: </w:t>
      </w:r>
      <w:r w:rsidRPr="00526A1A">
        <w:rPr>
          <w:i/>
          <w:iCs/>
          <w:lang w:val="tr-TR"/>
        </w:rPr>
        <w:t>Train set</w:t>
      </w:r>
      <w:r w:rsidRPr="005416DB">
        <w:rPr>
          <w:lang w:val="tr-TR"/>
        </w:rPr>
        <w:t xml:space="preserve"> üzerinde </w:t>
      </w:r>
      <w:r w:rsidRPr="00526A1A">
        <w:rPr>
          <w:i/>
          <w:iCs/>
          <w:lang w:val="tr-TR"/>
        </w:rPr>
        <w:t>nunique</w:t>
      </w:r>
      <w:r w:rsidR="00613093" w:rsidRPr="005416DB">
        <w:rPr>
          <w:lang w:val="tr-TR"/>
        </w:rPr>
        <w:t xml:space="preserve"> </w:t>
      </w:r>
      <w:r w:rsidRPr="005416DB">
        <w:rPr>
          <w:lang w:val="tr-TR"/>
        </w:rPr>
        <w:t>≤</w:t>
      </w:r>
      <w:r w:rsidR="00613093" w:rsidRPr="005416DB">
        <w:rPr>
          <w:lang w:val="tr-TR"/>
        </w:rPr>
        <w:t xml:space="preserve"> </w:t>
      </w:r>
      <w:r w:rsidRPr="005416DB">
        <w:rPr>
          <w:lang w:val="tr-TR"/>
        </w:rPr>
        <w:t xml:space="preserve">1 olan 57 </w:t>
      </w:r>
      <w:r w:rsidR="00526A1A">
        <w:rPr>
          <w:lang w:val="tr-TR"/>
        </w:rPr>
        <w:t>sabit</w:t>
      </w:r>
      <w:r w:rsidRPr="005416DB">
        <w:rPr>
          <w:lang w:val="tr-TR"/>
        </w:rPr>
        <w:t xml:space="preserve"> sütun ve </w:t>
      </w:r>
      <w:r w:rsidRPr="00526A1A">
        <w:rPr>
          <w:i/>
          <w:iCs/>
          <w:lang w:val="tr-TR"/>
        </w:rPr>
        <w:t>pearson</w:t>
      </w:r>
      <w:r w:rsidRPr="005416DB">
        <w:rPr>
          <w:lang w:val="tr-TR"/>
        </w:rPr>
        <w:t xml:space="preserve"> korelasyonu r=1.0 olan 583 </w:t>
      </w:r>
      <w:r w:rsidRPr="00526A1A">
        <w:rPr>
          <w:i/>
          <w:iCs/>
          <w:lang w:val="tr-TR"/>
        </w:rPr>
        <w:t>duplicate</w:t>
      </w:r>
      <w:r w:rsidRPr="005416DB">
        <w:rPr>
          <w:lang w:val="tr-TR"/>
        </w:rPr>
        <w:t xml:space="preserve"> sütun çifti tespit edilmiştir. Toplam 63 sütun </w:t>
      </w:r>
      <w:r w:rsidR="00526A1A">
        <w:rPr>
          <w:lang w:val="tr-TR"/>
        </w:rPr>
        <w:t>verisetinden atılarak</w:t>
      </w:r>
      <w:r w:rsidRPr="005416DB">
        <w:rPr>
          <w:lang w:val="tr-TR"/>
        </w:rPr>
        <w:t xml:space="preserve"> ham 351 </w:t>
      </w:r>
      <w:r w:rsidR="0088525F" w:rsidRPr="0088525F">
        <w:rPr>
          <w:lang w:val="tr-TR"/>
        </w:rPr>
        <w:t>özellikten</w:t>
      </w:r>
      <w:r w:rsidRPr="005416DB">
        <w:rPr>
          <w:lang w:val="tr-TR"/>
        </w:rPr>
        <w:t xml:space="preserve"> 288 aktif </w:t>
      </w:r>
      <w:r w:rsidR="0088525F" w:rsidRPr="0088525F">
        <w:rPr>
          <w:lang w:val="tr-TR"/>
        </w:rPr>
        <w:t>özellik</w:t>
      </w:r>
      <w:r w:rsidR="0088525F">
        <w:rPr>
          <w:i/>
          <w:iCs/>
          <w:lang w:val="tr-TR"/>
        </w:rPr>
        <w:t xml:space="preserve"> </w:t>
      </w:r>
      <w:r w:rsidRPr="005416DB">
        <w:rPr>
          <w:lang w:val="tr-TR"/>
        </w:rPr>
        <w:t>kalmıştır.</w:t>
      </w:r>
    </w:p>
    <w:p w14:paraId="68F758C8" w14:textId="4C96315F" w:rsidR="007B277F" w:rsidRPr="005416DB" w:rsidRDefault="0088525F" w:rsidP="00613093">
      <w:pPr>
        <w:pStyle w:val="ListParagraph"/>
        <w:spacing w:after="60"/>
        <w:jc w:val="both"/>
        <w:rPr>
          <w:lang w:val="tr-TR"/>
        </w:rPr>
      </w:pPr>
      <w:r>
        <w:rPr>
          <w:b/>
          <w:lang w:val="tr-TR"/>
        </w:rPr>
        <w:t>Eksiklik</w:t>
      </w:r>
      <w:r w:rsidRPr="005416DB">
        <w:rPr>
          <w:b/>
          <w:lang w:val="tr-TR"/>
        </w:rPr>
        <w:t xml:space="preserve"> bilgisi koruma (</w:t>
      </w:r>
      <w:r w:rsidR="00A13538" w:rsidRPr="00A13538">
        <w:rPr>
          <w:b/>
          <w:lang w:val="tr-TR"/>
        </w:rPr>
        <w:t>M3</w:t>
      </w:r>
      <w:r w:rsidRPr="005416DB">
        <w:rPr>
          <w:b/>
          <w:lang w:val="tr-TR"/>
        </w:rPr>
        <w:t xml:space="preserve"> stratejisi): </w:t>
      </w:r>
      <w:r>
        <w:rPr>
          <w:lang w:val="tr-TR"/>
        </w:rPr>
        <w:t>Eksiklik oranı</w:t>
      </w:r>
      <w:r w:rsidRPr="005416DB">
        <w:rPr>
          <w:lang w:val="tr-TR"/>
        </w:rPr>
        <w:t xml:space="preserve"> &gt;</w:t>
      </w:r>
      <w:r w:rsidR="00526A1A">
        <w:rPr>
          <w:lang w:val="tr-TR"/>
        </w:rPr>
        <w:t xml:space="preserve"> </w:t>
      </w:r>
      <w:r w:rsidRPr="005416DB">
        <w:rPr>
          <w:lang w:val="tr-TR"/>
        </w:rPr>
        <w:t xml:space="preserve">%50 olan sütunlar için </w:t>
      </w:r>
      <w:r w:rsidRPr="00526A1A">
        <w:rPr>
          <w:i/>
          <w:iCs/>
          <w:lang w:val="tr-TR"/>
        </w:rPr>
        <w:t>is_missing_* binary flag</w:t>
      </w:r>
      <w:r w:rsidRPr="005416DB">
        <w:rPr>
          <w:lang w:val="tr-TR"/>
        </w:rPr>
        <w:t>'l</w:t>
      </w:r>
      <w:r w:rsidR="00526A1A">
        <w:rPr>
          <w:lang w:val="tr-TR"/>
        </w:rPr>
        <w:t>e</w:t>
      </w:r>
      <w:r w:rsidRPr="005416DB">
        <w:rPr>
          <w:lang w:val="tr-TR"/>
        </w:rPr>
        <w:t>r</w:t>
      </w:r>
      <w:r w:rsidR="00526A1A">
        <w:rPr>
          <w:lang w:val="tr-TR"/>
        </w:rPr>
        <w:t>i</w:t>
      </w:r>
      <w:r w:rsidRPr="005416DB">
        <w:rPr>
          <w:lang w:val="tr-TR"/>
        </w:rPr>
        <w:t xml:space="preserve"> oluşturulmuş, orijinal sütunlara </w:t>
      </w:r>
      <w:r w:rsidRPr="00526A1A">
        <w:rPr>
          <w:i/>
          <w:iCs/>
          <w:lang w:val="tr-TR"/>
        </w:rPr>
        <w:t>median imputation</w:t>
      </w:r>
      <w:r w:rsidRPr="005416DB">
        <w:rPr>
          <w:lang w:val="tr-TR"/>
        </w:rPr>
        <w:t xml:space="preserve"> uygulanmıştır. Böylece eksikliğin </w:t>
      </w:r>
      <w:r w:rsidRPr="00526A1A">
        <w:rPr>
          <w:i/>
          <w:iCs/>
          <w:lang w:val="tr-TR"/>
        </w:rPr>
        <w:t>label</w:t>
      </w:r>
      <w:r w:rsidRPr="005416DB">
        <w:rPr>
          <w:lang w:val="tr-TR"/>
        </w:rPr>
        <w:t xml:space="preserve"> ile olan korelasyonu (</w:t>
      </w:r>
      <w:r w:rsidRPr="00526A1A">
        <w:rPr>
          <w:i/>
          <w:iCs/>
          <w:lang w:val="tr-TR"/>
        </w:rPr>
        <w:t>pathogenic</w:t>
      </w:r>
      <w:r w:rsidRPr="005416DB">
        <w:rPr>
          <w:lang w:val="tr-TR"/>
        </w:rPr>
        <w:t xml:space="preserve">: %59.9 </w:t>
      </w:r>
      <w:r w:rsidRPr="0088525F">
        <w:rPr>
          <w:lang w:val="tr-TR"/>
        </w:rPr>
        <w:t>eksiklik</w:t>
      </w:r>
      <w:r w:rsidRPr="005416DB">
        <w:rPr>
          <w:lang w:val="tr-TR"/>
        </w:rPr>
        <w:t xml:space="preserve">, </w:t>
      </w:r>
      <w:r w:rsidRPr="00526A1A">
        <w:rPr>
          <w:i/>
          <w:iCs/>
          <w:lang w:val="tr-TR"/>
        </w:rPr>
        <w:t>benign</w:t>
      </w:r>
      <w:r w:rsidRPr="005416DB">
        <w:rPr>
          <w:lang w:val="tr-TR"/>
        </w:rPr>
        <w:t xml:space="preserve">: %41.2) modele aktarılmıştır. Ablasyon deneylerinde bu strateji, </w:t>
      </w:r>
      <w:r w:rsidRPr="00A13538">
        <w:rPr>
          <w:i/>
          <w:iCs/>
          <w:lang w:val="tr-TR"/>
        </w:rPr>
        <w:t>flag</w:t>
      </w:r>
      <w:r w:rsidRPr="005416DB">
        <w:rPr>
          <w:lang w:val="tr-TR"/>
        </w:rPr>
        <w:t>'s</w:t>
      </w:r>
      <w:r w:rsidR="00A13538">
        <w:rPr>
          <w:lang w:val="tr-TR"/>
        </w:rPr>
        <w:t>i</w:t>
      </w:r>
      <w:r w:rsidRPr="005416DB">
        <w:rPr>
          <w:lang w:val="tr-TR"/>
        </w:rPr>
        <w:t xml:space="preserve">z </w:t>
      </w:r>
      <w:r w:rsidRPr="00A13538">
        <w:rPr>
          <w:i/>
          <w:iCs/>
          <w:lang w:val="tr-TR"/>
        </w:rPr>
        <w:t>imputation</w:t>
      </w:r>
      <w:r w:rsidRPr="005416DB">
        <w:rPr>
          <w:lang w:val="tr-TR"/>
        </w:rPr>
        <w:t xml:space="preserve">'dan (M1) ve yüksek </w:t>
      </w:r>
      <w:r w:rsidRPr="0088525F">
        <w:rPr>
          <w:lang w:val="tr-TR"/>
        </w:rPr>
        <w:t>eksiklik</w:t>
      </w:r>
      <w:r w:rsidRPr="005416DB">
        <w:rPr>
          <w:lang w:val="tr-TR"/>
        </w:rPr>
        <w:t xml:space="preserve"> sütunları </w:t>
      </w:r>
      <w:r w:rsidR="00A13538">
        <w:rPr>
          <w:lang w:val="tr-TR"/>
        </w:rPr>
        <w:t>verisetinden çıkarmaktan</w:t>
      </w:r>
      <w:r w:rsidRPr="005416DB">
        <w:rPr>
          <w:lang w:val="tr-TR"/>
        </w:rPr>
        <w:t xml:space="preserve"> (M5) tutarlı biçimde üstün bulunmuştur (panel ort. F1: M3=0.921, M1=0.917, M5=0.919).</w:t>
      </w:r>
    </w:p>
    <w:p w14:paraId="7415DD86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b/>
          <w:lang w:val="tr-TR"/>
        </w:rPr>
        <w:t xml:space="preserve">Kategorik </w:t>
      </w:r>
      <w:r w:rsidRPr="00A13538">
        <w:rPr>
          <w:b/>
          <w:i/>
          <w:iCs/>
          <w:lang w:val="tr-TR"/>
        </w:rPr>
        <w:t>encoding</w:t>
      </w:r>
      <w:r w:rsidRPr="005416DB">
        <w:rPr>
          <w:b/>
          <w:lang w:val="tr-TR"/>
        </w:rPr>
        <w:t xml:space="preserve">: </w:t>
      </w:r>
      <w:r w:rsidRPr="005416DB">
        <w:rPr>
          <w:lang w:val="tr-TR"/>
        </w:rPr>
        <w:t xml:space="preserve">CAT_1–CAT_6 sütunları için </w:t>
      </w:r>
      <w:r w:rsidRPr="00A13538">
        <w:rPr>
          <w:i/>
          <w:iCs/>
          <w:lang w:val="tr-TR"/>
        </w:rPr>
        <w:t>one-hot encoding</w:t>
      </w:r>
      <w:r w:rsidRPr="005416DB">
        <w:rPr>
          <w:lang w:val="tr-TR"/>
        </w:rPr>
        <w:t xml:space="preserve"> (</w:t>
      </w:r>
      <w:r w:rsidRPr="00A13538">
        <w:rPr>
          <w:i/>
          <w:iCs/>
          <w:lang w:val="tr-TR"/>
        </w:rPr>
        <w:t>OHE</w:t>
      </w:r>
      <w:r w:rsidRPr="005416DB">
        <w:rPr>
          <w:lang w:val="tr-TR"/>
        </w:rPr>
        <w:t xml:space="preserve">) ve </w:t>
      </w:r>
      <w:r w:rsidRPr="00A13538">
        <w:rPr>
          <w:i/>
          <w:iCs/>
          <w:lang w:val="tr-TR"/>
        </w:rPr>
        <w:t>label encoding</w:t>
      </w:r>
      <w:r w:rsidRPr="005416DB">
        <w:rPr>
          <w:lang w:val="tr-TR"/>
        </w:rPr>
        <w:t xml:space="preserve"> denenmiştir. </w:t>
      </w:r>
      <w:r w:rsidRPr="00A13538">
        <w:rPr>
          <w:i/>
          <w:iCs/>
          <w:lang w:val="tr-TR"/>
        </w:rPr>
        <w:t>CatBoost</w:t>
      </w:r>
      <w:r w:rsidRPr="005416DB">
        <w:rPr>
          <w:lang w:val="tr-TR"/>
        </w:rPr>
        <w:t xml:space="preserve"> modeli kategorik değişkenleri </w:t>
      </w:r>
      <w:r w:rsidR="00A13538">
        <w:rPr>
          <w:lang w:val="tr-TR"/>
        </w:rPr>
        <w:t>doğrudan</w:t>
      </w:r>
      <w:r w:rsidRPr="005416DB">
        <w:rPr>
          <w:lang w:val="tr-TR"/>
        </w:rPr>
        <w:t xml:space="preserve"> işleyebildiğinden, bu modelde ayrıca </w:t>
      </w:r>
      <w:r w:rsidRPr="00A13538">
        <w:rPr>
          <w:i/>
          <w:iCs/>
          <w:lang w:val="tr-TR"/>
        </w:rPr>
        <w:t>encoding</w:t>
      </w:r>
      <w:r w:rsidRPr="005416DB">
        <w:rPr>
          <w:lang w:val="tr-TR"/>
        </w:rPr>
        <w:t xml:space="preserve"> yapılmamıştır. </w:t>
      </w:r>
      <w:r w:rsidRPr="00A13538">
        <w:rPr>
          <w:i/>
          <w:iCs/>
          <w:lang w:val="tr-TR"/>
        </w:rPr>
        <w:t>OHE</w:t>
      </w:r>
      <w:r w:rsidRPr="005416DB">
        <w:rPr>
          <w:lang w:val="tr-TR"/>
        </w:rPr>
        <w:t>, bazı panellerde boyut genişlemesi nedeniyle performans düşüşüne yol açmıştır.</w:t>
      </w:r>
    </w:p>
    <w:p w14:paraId="05E05AF7" w14:textId="1D835460" w:rsidR="007B277F" w:rsidRPr="00D841C8" w:rsidRDefault="00000000" w:rsidP="00613093">
      <w:pPr>
        <w:pStyle w:val="ListParagraph"/>
        <w:spacing w:after="60"/>
        <w:jc w:val="both"/>
        <w:rPr>
          <w:bCs/>
          <w:lang w:val="tr-TR"/>
        </w:rPr>
      </w:pPr>
      <w:r w:rsidRPr="00A13538">
        <w:rPr>
          <w:b/>
          <w:i/>
          <w:iCs/>
          <w:lang w:val="tr-TR"/>
        </w:rPr>
        <w:t xml:space="preserve">Feature engineering (FE): </w:t>
      </w:r>
      <w:r w:rsidRPr="00D841C8">
        <w:rPr>
          <w:bCs/>
          <w:lang w:val="tr-TR"/>
        </w:rPr>
        <w:t>AA_1/AA_2 amino asit sütunlarından</w:t>
      </w:r>
      <w:r w:rsidRPr="00D841C8">
        <w:rPr>
          <w:bCs/>
          <w:i/>
          <w:iCs/>
          <w:lang w:val="tr-TR"/>
        </w:rPr>
        <w:t xml:space="preserve"> Grantham </w:t>
      </w:r>
      <w:r w:rsidRPr="00D841C8">
        <w:rPr>
          <w:bCs/>
          <w:lang w:val="tr-TR"/>
        </w:rPr>
        <w:t>mesafesi (amino asitler arası fizikokimyasal farklılık skoru) ve</w:t>
      </w:r>
      <w:r w:rsidRPr="00D841C8">
        <w:rPr>
          <w:bCs/>
          <w:i/>
          <w:iCs/>
          <w:lang w:val="tr-TR"/>
        </w:rPr>
        <w:t xml:space="preserve"> BLOSUM62 </w:t>
      </w:r>
      <w:r w:rsidRPr="00D841C8">
        <w:rPr>
          <w:bCs/>
          <w:lang w:val="tr-TR"/>
        </w:rPr>
        <w:t>skoru (evrimsel farklılaşma olasılığı) türetilmiştir</w:t>
      </w:r>
      <w:r w:rsidRPr="00D841C8">
        <w:rPr>
          <w:bCs/>
          <w:i/>
          <w:iCs/>
          <w:lang w:val="tr-TR"/>
        </w:rPr>
        <w:t xml:space="preserve"> [5]. </w:t>
      </w:r>
      <w:r w:rsidRPr="00D841C8">
        <w:rPr>
          <w:bCs/>
          <w:lang w:val="tr-TR"/>
        </w:rPr>
        <w:t>Ek olarak</w:t>
      </w:r>
      <w:r w:rsidRPr="00D841C8">
        <w:rPr>
          <w:bCs/>
          <w:i/>
          <w:iCs/>
          <w:lang w:val="tr-TR"/>
        </w:rPr>
        <w:t xml:space="preserve"> stopgain </w:t>
      </w:r>
      <w:r w:rsidRPr="00D841C8">
        <w:rPr>
          <w:bCs/>
          <w:lang w:val="tr-TR"/>
        </w:rPr>
        <w:t>bayrağı eklenmiştir.</w:t>
      </w:r>
      <w:r w:rsidRPr="00D841C8">
        <w:rPr>
          <w:bCs/>
          <w:i/>
          <w:iCs/>
          <w:lang w:val="tr-TR"/>
        </w:rPr>
        <w:t xml:space="preserve"> FE </w:t>
      </w:r>
      <w:r w:rsidRPr="00D841C8">
        <w:rPr>
          <w:bCs/>
          <w:lang w:val="tr-TR"/>
        </w:rPr>
        <w:t>katkısı panel-bağımlıdır: KANSER'de F1'e +0.015 katkı sağlarken, MASTER'da zararlı bulunmuştur. Bu nedenle</w:t>
      </w:r>
      <w:r w:rsidRPr="00D841C8">
        <w:rPr>
          <w:bCs/>
          <w:i/>
          <w:iCs/>
          <w:lang w:val="tr-TR"/>
        </w:rPr>
        <w:t xml:space="preserve"> FE </w:t>
      </w:r>
      <w:r w:rsidRPr="00D841C8">
        <w:rPr>
          <w:bCs/>
          <w:lang w:val="tr-TR"/>
        </w:rPr>
        <w:t xml:space="preserve">her panelde </w:t>
      </w:r>
      <w:r w:rsidR="0088525F" w:rsidRPr="0088525F">
        <w:rPr>
          <w:bCs/>
          <w:i/>
          <w:iCs/>
          <w:lang w:val="tr-TR"/>
        </w:rPr>
        <w:t>feature engineering</w:t>
      </w:r>
      <w:r w:rsidR="0088525F">
        <w:rPr>
          <w:bCs/>
          <w:lang w:val="tr-TR"/>
        </w:rPr>
        <w:t xml:space="preserve"> ile</w:t>
      </w:r>
      <w:r w:rsidRPr="00D841C8">
        <w:rPr>
          <w:bCs/>
          <w:lang w:val="tr-TR"/>
        </w:rPr>
        <w:t xml:space="preserve"> / </w:t>
      </w:r>
      <w:r w:rsidR="0088525F" w:rsidRPr="0088525F">
        <w:rPr>
          <w:bCs/>
          <w:i/>
          <w:iCs/>
          <w:lang w:val="tr-TR"/>
        </w:rPr>
        <w:t>feature engineering</w:t>
      </w:r>
      <w:r w:rsidR="0088525F">
        <w:rPr>
          <w:bCs/>
          <w:lang w:val="tr-TR"/>
        </w:rPr>
        <w:t xml:space="preserve"> olmadan</w:t>
      </w:r>
      <w:r w:rsidRPr="00D841C8">
        <w:rPr>
          <w:bCs/>
          <w:lang w:val="tr-TR"/>
        </w:rPr>
        <w:t xml:space="preserve"> ablasyonu ile doğrulanarak kullanılmıştır.</w:t>
      </w:r>
    </w:p>
    <w:p w14:paraId="0B0E5DD2" w14:textId="77777777" w:rsidR="007B277F" w:rsidRPr="005416DB" w:rsidRDefault="00000000" w:rsidP="00613093">
      <w:pPr>
        <w:pStyle w:val="Heading2"/>
        <w:shd w:val="clear" w:color="auto" w:fill="D6E4F0"/>
        <w:jc w:val="both"/>
        <w:rPr>
          <w:lang w:val="tr-TR"/>
        </w:rPr>
      </w:pPr>
      <w:r w:rsidRPr="005416DB">
        <w:rPr>
          <w:lang w:val="tr-TR"/>
        </w:rPr>
        <w:t xml:space="preserve">2.3 </w:t>
      </w:r>
      <w:r w:rsidRPr="00A13538">
        <w:rPr>
          <w:i/>
          <w:iCs/>
          <w:lang w:val="tr-TR"/>
        </w:rPr>
        <w:t>Label Shift</w:t>
      </w:r>
      <w:r w:rsidRPr="005416DB">
        <w:rPr>
          <w:lang w:val="tr-TR"/>
        </w:rPr>
        <w:t xml:space="preserve"> Yönetimi</w:t>
      </w:r>
    </w:p>
    <w:p w14:paraId="4131FB95" w14:textId="7854FBB6" w:rsidR="007B277F" w:rsidRPr="005416DB" w:rsidRDefault="00000000" w:rsidP="00613093">
      <w:pPr>
        <w:jc w:val="both"/>
        <w:rPr>
          <w:lang w:val="tr-TR"/>
        </w:rPr>
      </w:pPr>
      <w:r w:rsidRPr="00A13538">
        <w:rPr>
          <w:i/>
          <w:iCs/>
          <w:lang w:val="tr-TR"/>
        </w:rPr>
        <w:t>Label shift</w:t>
      </w:r>
      <w:r w:rsidRPr="005416DB">
        <w:rPr>
          <w:lang w:val="tr-TR"/>
        </w:rPr>
        <w:t xml:space="preserve">, eğitim ve test setleri arasında sınıf dağılımının farklı olması durumunu ifade eder. Bu projede eğitim seti ~%73 </w:t>
      </w:r>
      <w:r w:rsidRPr="00A13538">
        <w:rPr>
          <w:i/>
          <w:iCs/>
          <w:lang w:val="tr-TR"/>
        </w:rPr>
        <w:t>pathogenic</w:t>
      </w:r>
      <w:r w:rsidRPr="005416DB">
        <w:rPr>
          <w:lang w:val="tr-TR"/>
        </w:rPr>
        <w:t xml:space="preserve"> ağırlıklıyken, final test setinin ~%80 </w:t>
      </w:r>
      <w:r w:rsidRPr="00A13538">
        <w:rPr>
          <w:i/>
          <w:iCs/>
          <w:lang w:val="tr-TR"/>
        </w:rPr>
        <w:t>benign</w:t>
      </w:r>
      <w:r w:rsidRPr="005416DB">
        <w:rPr>
          <w:lang w:val="tr-TR"/>
        </w:rPr>
        <w:t xml:space="preserve"> olması beklenmektedir. Bu ters dağılım, eğitimde optimize edilen düşük </w:t>
      </w:r>
      <w:r w:rsidR="0088525F" w:rsidRPr="0088525F">
        <w:rPr>
          <w:lang w:val="tr-TR"/>
        </w:rPr>
        <w:t>eşiklerinin</w:t>
      </w:r>
      <w:r w:rsidRPr="005416DB">
        <w:rPr>
          <w:lang w:val="tr-TR"/>
        </w:rPr>
        <w:t xml:space="preserve"> testte </w:t>
      </w:r>
      <w:r w:rsidRPr="00A13538">
        <w:rPr>
          <w:i/>
          <w:iCs/>
          <w:lang w:val="tr-TR"/>
        </w:rPr>
        <w:t>false positive</w:t>
      </w:r>
      <w:r w:rsidRPr="005416DB">
        <w:rPr>
          <w:lang w:val="tr-TR"/>
        </w:rPr>
        <w:t xml:space="preserve"> </w:t>
      </w:r>
      <w:r w:rsidRPr="005416DB">
        <w:rPr>
          <w:lang w:val="tr-TR"/>
        </w:rPr>
        <w:lastRenderedPageBreak/>
        <w:t xml:space="preserve">(yanlış pozitif) </w:t>
      </w:r>
      <w:r w:rsidR="0088525F">
        <w:rPr>
          <w:lang w:val="tr-TR"/>
        </w:rPr>
        <w:t>artışına</w:t>
      </w:r>
      <w:r w:rsidRPr="005416DB">
        <w:rPr>
          <w:lang w:val="tr-TR"/>
        </w:rPr>
        <w:t xml:space="preserve"> neden olarak </w:t>
      </w:r>
      <w:r w:rsidRPr="00A13538">
        <w:rPr>
          <w:i/>
          <w:iCs/>
          <w:lang w:val="tr-TR"/>
        </w:rPr>
        <w:t>precision</w:t>
      </w:r>
      <w:r w:rsidRPr="005416DB">
        <w:rPr>
          <w:lang w:val="tr-TR"/>
        </w:rPr>
        <w:t xml:space="preserve">'ı </w:t>
      </w:r>
      <w:r w:rsidR="0088525F">
        <w:rPr>
          <w:lang w:val="tr-TR"/>
        </w:rPr>
        <w:t>düşürmektedir.</w:t>
      </w:r>
      <w:r w:rsidRPr="005416DB">
        <w:rPr>
          <w:lang w:val="tr-TR"/>
        </w:rPr>
        <w:t xml:space="preserve"> Üç tamamlayıcı strateji uygulanmıştır:</w:t>
      </w:r>
    </w:p>
    <w:p w14:paraId="358D691B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A13538">
        <w:rPr>
          <w:b/>
          <w:i/>
          <w:iCs/>
          <w:lang w:val="tr-TR"/>
        </w:rPr>
        <w:t>Reversed-distribution resampling</w:t>
      </w:r>
      <w:r w:rsidRPr="005416DB">
        <w:rPr>
          <w:b/>
          <w:lang w:val="tr-TR"/>
        </w:rPr>
        <w:t xml:space="preserve">: </w:t>
      </w:r>
      <w:r w:rsidRPr="005416DB">
        <w:rPr>
          <w:lang w:val="tr-TR"/>
        </w:rPr>
        <w:t xml:space="preserve">Eğitim setinden %60 </w:t>
      </w:r>
      <w:r w:rsidRPr="00A13538">
        <w:rPr>
          <w:i/>
          <w:iCs/>
          <w:lang w:val="tr-TR"/>
        </w:rPr>
        <w:t>benign</w:t>
      </w:r>
      <w:r w:rsidRPr="005416DB">
        <w:rPr>
          <w:lang w:val="tr-TR"/>
        </w:rPr>
        <w:t xml:space="preserve"> / %40 </w:t>
      </w:r>
      <w:r w:rsidRPr="00A13538">
        <w:rPr>
          <w:i/>
          <w:iCs/>
          <w:lang w:val="tr-TR"/>
        </w:rPr>
        <w:t>pathogenic</w:t>
      </w:r>
      <w:r w:rsidRPr="005416DB">
        <w:rPr>
          <w:lang w:val="tr-TR"/>
        </w:rPr>
        <w:t xml:space="preserve"> oranında gerçek alt-küme oluşturularak modelin final test dağılımına yakın bir ortamda eğitilmesi sağlanmıştır. Daha agresif oranlar (%80/20) </w:t>
      </w:r>
      <w:r w:rsidRPr="00A13538">
        <w:rPr>
          <w:i/>
          <w:iCs/>
          <w:lang w:val="tr-TR"/>
        </w:rPr>
        <w:t>pathogenic</w:t>
      </w:r>
      <w:r w:rsidRPr="005416DB">
        <w:rPr>
          <w:lang w:val="tr-TR"/>
        </w:rPr>
        <w:t xml:space="preserve"> sınıfın çeşitliliğini öldürerek </w:t>
      </w:r>
      <w:r w:rsidRPr="00A13538">
        <w:rPr>
          <w:i/>
          <w:iCs/>
          <w:lang w:val="tr-TR"/>
        </w:rPr>
        <w:t>overfit</w:t>
      </w:r>
      <w:r w:rsidRPr="005416DB">
        <w:rPr>
          <w:lang w:val="tr-TR"/>
        </w:rPr>
        <w:t xml:space="preserve">'e yol açmıştır; %60/40 optimal bulunmuştur. Bu yöntem, </w:t>
      </w:r>
      <w:r w:rsidRPr="00A13538">
        <w:rPr>
          <w:i/>
          <w:iCs/>
          <w:lang w:val="tr-TR"/>
        </w:rPr>
        <w:t>class_weight</w:t>
      </w:r>
      <w:r w:rsidRPr="005416DB">
        <w:rPr>
          <w:lang w:val="tr-TR"/>
        </w:rPr>
        <w:t>/</w:t>
      </w:r>
      <w:r w:rsidRPr="00A13538">
        <w:rPr>
          <w:i/>
          <w:iCs/>
          <w:lang w:val="tr-TR"/>
        </w:rPr>
        <w:t>scale_pos_weight</w:t>
      </w:r>
      <w:r w:rsidRPr="005416DB">
        <w:rPr>
          <w:lang w:val="tr-TR"/>
        </w:rPr>
        <w:t xml:space="preserve"> parametrelerinden tutarlı biçimde üstün performans göstermiştir (MASTER: </w:t>
      </w:r>
      <w:r w:rsidRPr="00A13538">
        <w:rPr>
          <w:i/>
          <w:iCs/>
          <w:lang w:val="tr-TR"/>
        </w:rPr>
        <w:t>boot</w:t>
      </w:r>
      <w:r w:rsidRPr="005416DB">
        <w:rPr>
          <w:lang w:val="tr-TR"/>
        </w:rPr>
        <w:t xml:space="preserve"> F1 0.638 vs. 0.592).</w:t>
      </w:r>
    </w:p>
    <w:p w14:paraId="0D0612D1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A13538">
        <w:rPr>
          <w:b/>
          <w:i/>
          <w:iCs/>
          <w:lang w:val="tr-TR"/>
        </w:rPr>
        <w:t>BalancedBagging</w:t>
      </w:r>
      <w:r w:rsidRPr="005416DB">
        <w:rPr>
          <w:b/>
          <w:lang w:val="tr-TR"/>
        </w:rPr>
        <w:t xml:space="preserve">: </w:t>
      </w:r>
      <w:r w:rsidRPr="005416DB">
        <w:rPr>
          <w:lang w:val="tr-TR"/>
        </w:rPr>
        <w:t>Çoğunluk sınıfı (</w:t>
      </w:r>
      <w:r w:rsidRPr="00A13538">
        <w:rPr>
          <w:i/>
          <w:iCs/>
          <w:lang w:val="tr-TR"/>
        </w:rPr>
        <w:t>pathogenic</w:t>
      </w:r>
      <w:r w:rsidRPr="005416DB">
        <w:rPr>
          <w:lang w:val="tr-TR"/>
        </w:rPr>
        <w:t xml:space="preserve">) rastgele </w:t>
      </w:r>
      <w:r w:rsidR="00613093" w:rsidRPr="005416DB">
        <w:rPr>
          <w:i/>
          <w:iCs/>
          <w:lang w:val="tr-TR"/>
        </w:rPr>
        <w:t>downsample</w:t>
      </w:r>
      <w:r w:rsidR="00613093" w:rsidRPr="005416DB">
        <w:rPr>
          <w:lang w:val="tr-TR"/>
        </w:rPr>
        <w:t xml:space="preserve"> edilerek</w:t>
      </w:r>
      <w:r w:rsidRPr="005416DB">
        <w:rPr>
          <w:lang w:val="tr-TR"/>
        </w:rPr>
        <w:t xml:space="preserve"> </w:t>
      </w:r>
      <w:r w:rsidRPr="005416DB">
        <w:rPr>
          <w:i/>
          <w:iCs/>
          <w:lang w:val="tr-TR"/>
        </w:rPr>
        <w:t>benign</w:t>
      </w:r>
      <w:r w:rsidRPr="005416DB">
        <w:rPr>
          <w:lang w:val="tr-TR"/>
        </w:rPr>
        <w:t xml:space="preserve"> ile dengelenmiş çok sayıda alt-model (</w:t>
      </w:r>
      <w:r w:rsidRPr="00A13538">
        <w:rPr>
          <w:i/>
          <w:iCs/>
          <w:lang w:val="tr-TR"/>
        </w:rPr>
        <w:t>base estimator</w:t>
      </w:r>
      <w:r w:rsidRPr="005416DB">
        <w:rPr>
          <w:lang w:val="tr-TR"/>
        </w:rPr>
        <w:t>) eğitilmiş ve tahminleri toplanmıştır (</w:t>
      </w:r>
      <w:r w:rsidRPr="00A13538">
        <w:rPr>
          <w:i/>
          <w:iCs/>
          <w:lang w:val="tr-TR"/>
        </w:rPr>
        <w:t>bagging</w:t>
      </w:r>
      <w:r w:rsidRPr="005416DB">
        <w:rPr>
          <w:lang w:val="tr-TR"/>
        </w:rPr>
        <w:t>). Her panelde en güçlü veya ikinci en güçlü yöntem olarak öne çıkmıştır.</w:t>
      </w:r>
    </w:p>
    <w:p w14:paraId="3D0CA5E1" w14:textId="36DDD9FB" w:rsidR="007B277F" w:rsidRPr="00D841C8" w:rsidRDefault="00000000" w:rsidP="00613093">
      <w:pPr>
        <w:pStyle w:val="ListParagraph"/>
        <w:spacing w:after="60"/>
        <w:jc w:val="both"/>
        <w:rPr>
          <w:bCs/>
          <w:lang w:val="tr-TR"/>
        </w:rPr>
      </w:pPr>
      <w:r w:rsidRPr="00A13538">
        <w:rPr>
          <w:b/>
          <w:i/>
          <w:iCs/>
          <w:lang w:val="tr-TR"/>
        </w:rPr>
        <w:t xml:space="preserve">Prior-shift correction </w:t>
      </w:r>
      <w:r w:rsidRPr="00D841C8">
        <w:rPr>
          <w:b/>
          <w:lang w:val="tr-TR"/>
        </w:rPr>
        <w:t>(</w:t>
      </w:r>
      <w:r w:rsidRPr="00A13538">
        <w:rPr>
          <w:b/>
          <w:i/>
          <w:iCs/>
          <w:lang w:val="tr-TR"/>
        </w:rPr>
        <w:t xml:space="preserve">Saerens </w:t>
      </w:r>
      <w:r w:rsidRPr="00D841C8">
        <w:rPr>
          <w:b/>
          <w:lang w:val="tr-TR"/>
        </w:rPr>
        <w:t>yöntemi):</w:t>
      </w:r>
      <w:r w:rsidRPr="00A13538">
        <w:rPr>
          <w:b/>
          <w:i/>
          <w:iCs/>
          <w:lang w:val="tr-TR"/>
        </w:rPr>
        <w:t xml:space="preserve"> </w:t>
      </w:r>
      <w:r w:rsidRPr="00D841C8">
        <w:rPr>
          <w:bCs/>
          <w:i/>
          <w:iCs/>
          <w:lang w:val="tr-TR"/>
        </w:rPr>
        <w:t xml:space="preserve">Saerens </w:t>
      </w:r>
      <w:r w:rsidR="00846A20" w:rsidRPr="00846A20">
        <w:rPr>
          <w:bCs/>
          <w:lang w:val="tr-TR"/>
        </w:rPr>
        <w:t>yöntemi</w:t>
      </w:r>
      <w:r w:rsidR="00846A20">
        <w:rPr>
          <w:bCs/>
          <w:lang w:val="tr-TR"/>
        </w:rPr>
        <w:t xml:space="preserve"> ile</w:t>
      </w:r>
      <w:r w:rsidRPr="00D841C8">
        <w:rPr>
          <w:bCs/>
          <w:lang w:val="tr-TR"/>
        </w:rPr>
        <w:t xml:space="preserve"> modelin çıktı olasılıkları hedef dağılıma göre yeniden kalibre edilmiştir [7]. CFTR'de etkili bulunmuş (</w:t>
      </w:r>
      <w:r w:rsidRPr="00D841C8">
        <w:rPr>
          <w:bCs/>
          <w:i/>
          <w:iCs/>
          <w:lang w:val="tr-TR"/>
        </w:rPr>
        <w:t>precision</w:t>
      </w:r>
      <w:r w:rsidRPr="00D841C8">
        <w:rPr>
          <w:bCs/>
          <w:lang w:val="tr-TR"/>
        </w:rPr>
        <w:t>=1.0), ancak MASTER'da kalibrasyon bozulmasına yol açmıştır (0.024→0.396). Panel-bağımlı olarak uygulanmıştır.</w:t>
      </w:r>
    </w:p>
    <w:p w14:paraId="29448D4B" w14:textId="77777777" w:rsidR="007B277F" w:rsidRPr="005416DB" w:rsidRDefault="00000000" w:rsidP="00613093">
      <w:pPr>
        <w:pStyle w:val="Heading2"/>
        <w:shd w:val="clear" w:color="auto" w:fill="D6E4F0"/>
        <w:jc w:val="both"/>
        <w:rPr>
          <w:lang w:val="tr-TR"/>
        </w:rPr>
      </w:pPr>
      <w:r w:rsidRPr="005416DB">
        <w:rPr>
          <w:lang w:val="tr-TR"/>
        </w:rPr>
        <w:t xml:space="preserve">2.4 Modeller ve </w:t>
      </w:r>
      <w:r w:rsidR="00A13538">
        <w:rPr>
          <w:lang w:val="tr-TR"/>
        </w:rPr>
        <w:t>Hiperparametre</w:t>
      </w:r>
      <w:r w:rsidRPr="005416DB">
        <w:rPr>
          <w:lang w:val="tr-TR"/>
        </w:rPr>
        <w:t xml:space="preserve"> Optimizasyonu</w:t>
      </w:r>
    </w:p>
    <w:p w14:paraId="45ED46F2" w14:textId="77777777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Tablo verisi için kanıtlanmış performansları nedeniyle </w:t>
      </w:r>
      <w:r w:rsidRPr="00A13538">
        <w:rPr>
          <w:i/>
          <w:iCs/>
          <w:lang w:val="tr-TR"/>
        </w:rPr>
        <w:t>gradient boosting</w:t>
      </w:r>
      <w:r w:rsidRPr="005416DB">
        <w:rPr>
          <w:lang w:val="tr-TR"/>
        </w:rPr>
        <w:t xml:space="preserve"> ailesi temel alınmış, </w:t>
      </w:r>
      <w:r w:rsidRPr="00A13538">
        <w:rPr>
          <w:i/>
          <w:iCs/>
          <w:lang w:val="tr-TR"/>
        </w:rPr>
        <w:t>deep learning</w:t>
      </w:r>
      <w:r w:rsidRPr="005416DB">
        <w:rPr>
          <w:lang w:val="tr-TR"/>
        </w:rPr>
        <w:t xml:space="preserve"> tamamlayıcı olarak kullanılmıştır:</w:t>
      </w:r>
    </w:p>
    <w:p w14:paraId="3AC77D71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lang w:val="tr-TR"/>
        </w:rPr>
        <w:t xml:space="preserve">• </w:t>
      </w:r>
      <w:r w:rsidRPr="00A13538">
        <w:rPr>
          <w:i/>
          <w:iCs/>
          <w:lang w:val="tr-TR"/>
        </w:rPr>
        <w:t>LightGBM</w:t>
      </w:r>
      <w:r w:rsidRPr="005416DB">
        <w:rPr>
          <w:lang w:val="tr-TR"/>
        </w:rPr>
        <w:t xml:space="preserve">: Histogram tabanlı </w:t>
      </w:r>
      <w:r w:rsidRPr="00A13538">
        <w:rPr>
          <w:i/>
          <w:iCs/>
          <w:lang w:val="tr-TR"/>
        </w:rPr>
        <w:t>gradient boosting</w:t>
      </w:r>
      <w:r w:rsidRPr="005416DB">
        <w:rPr>
          <w:lang w:val="tr-TR"/>
        </w:rPr>
        <w:t>; yüksek boyutlu seyrek veriyle verimli çalışır.</w:t>
      </w:r>
    </w:p>
    <w:p w14:paraId="1224357D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lang w:val="tr-TR"/>
        </w:rPr>
        <w:t xml:space="preserve">• </w:t>
      </w:r>
      <w:r w:rsidRPr="00A13538">
        <w:rPr>
          <w:i/>
          <w:iCs/>
          <w:lang w:val="tr-TR"/>
        </w:rPr>
        <w:t>XGBoost</w:t>
      </w:r>
      <w:r w:rsidRPr="005416DB">
        <w:rPr>
          <w:lang w:val="tr-TR"/>
        </w:rPr>
        <w:t xml:space="preserve">: L1/L2 </w:t>
      </w:r>
      <w:r w:rsidRPr="00A13538">
        <w:rPr>
          <w:i/>
          <w:iCs/>
          <w:lang w:val="tr-TR"/>
        </w:rPr>
        <w:t>regularization</w:t>
      </w:r>
      <w:r w:rsidRPr="005416DB">
        <w:rPr>
          <w:lang w:val="tr-TR"/>
        </w:rPr>
        <w:t xml:space="preserve"> desteği ile </w:t>
      </w:r>
      <w:r w:rsidRPr="00A13538">
        <w:rPr>
          <w:i/>
          <w:iCs/>
          <w:lang w:val="tr-TR"/>
        </w:rPr>
        <w:t>overfit</w:t>
      </w:r>
      <w:r w:rsidRPr="005416DB">
        <w:rPr>
          <w:lang w:val="tr-TR"/>
        </w:rPr>
        <w:t xml:space="preserve">'e karşı dayanıklı </w:t>
      </w:r>
      <w:r w:rsidRPr="00A13538">
        <w:rPr>
          <w:i/>
          <w:iCs/>
          <w:lang w:val="tr-TR"/>
        </w:rPr>
        <w:t>gradient boosting</w:t>
      </w:r>
      <w:r w:rsidRPr="005416DB">
        <w:rPr>
          <w:lang w:val="tr-TR"/>
        </w:rPr>
        <w:t>.</w:t>
      </w:r>
    </w:p>
    <w:p w14:paraId="1224C34C" w14:textId="70E8EA28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lang w:val="tr-TR"/>
        </w:rPr>
        <w:t xml:space="preserve">• </w:t>
      </w:r>
      <w:r w:rsidRPr="00A13538">
        <w:rPr>
          <w:i/>
          <w:iCs/>
          <w:lang w:val="tr-TR"/>
        </w:rPr>
        <w:t>CatBoost</w:t>
      </w:r>
      <w:r w:rsidRPr="005416DB">
        <w:rPr>
          <w:lang w:val="tr-TR"/>
        </w:rPr>
        <w:t xml:space="preserve">: Kategorik </w:t>
      </w:r>
      <w:r w:rsidR="0088525F" w:rsidRPr="0088525F">
        <w:rPr>
          <w:lang w:val="tr-TR"/>
        </w:rPr>
        <w:t>özellikleri</w:t>
      </w:r>
      <w:r w:rsidRPr="005416DB">
        <w:rPr>
          <w:lang w:val="tr-TR"/>
        </w:rPr>
        <w:t xml:space="preserve"> </w:t>
      </w:r>
      <w:r w:rsidR="00A13538">
        <w:rPr>
          <w:lang w:val="tr-TR"/>
        </w:rPr>
        <w:t>doğrudan</w:t>
      </w:r>
      <w:r w:rsidRPr="005416DB">
        <w:rPr>
          <w:lang w:val="tr-TR"/>
        </w:rPr>
        <w:t xml:space="preserve"> işler; ayrı </w:t>
      </w:r>
      <w:r w:rsidRPr="00A13538">
        <w:rPr>
          <w:i/>
          <w:iCs/>
          <w:lang w:val="tr-TR"/>
        </w:rPr>
        <w:t>encoding</w:t>
      </w:r>
      <w:r w:rsidRPr="005416DB">
        <w:rPr>
          <w:lang w:val="tr-TR"/>
        </w:rPr>
        <w:t xml:space="preserve"> gerektirmez.</w:t>
      </w:r>
    </w:p>
    <w:p w14:paraId="2764E7A5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lang w:val="tr-TR"/>
        </w:rPr>
        <w:t xml:space="preserve">• </w:t>
      </w:r>
      <w:r w:rsidRPr="00A13538">
        <w:rPr>
          <w:i/>
          <w:iCs/>
          <w:lang w:val="tr-TR"/>
        </w:rPr>
        <w:t>Random Forest</w:t>
      </w:r>
      <w:r w:rsidRPr="005416DB">
        <w:rPr>
          <w:lang w:val="tr-TR"/>
        </w:rPr>
        <w:t xml:space="preserve">: </w:t>
      </w:r>
      <w:r w:rsidRPr="00A13538">
        <w:rPr>
          <w:i/>
          <w:iCs/>
          <w:lang w:val="tr-TR"/>
        </w:rPr>
        <w:t>Benign</w:t>
      </w:r>
      <w:r w:rsidRPr="005416DB">
        <w:rPr>
          <w:lang w:val="tr-TR"/>
        </w:rPr>
        <w:t xml:space="preserve">-ağırlıklı test dağılımında dayanıklı (MASTER: </w:t>
      </w:r>
      <w:r w:rsidRPr="00A13538">
        <w:rPr>
          <w:i/>
          <w:iCs/>
          <w:lang w:val="tr-TR"/>
        </w:rPr>
        <w:t>RF boot</w:t>
      </w:r>
      <w:r w:rsidRPr="005416DB">
        <w:rPr>
          <w:lang w:val="tr-TR"/>
        </w:rPr>
        <w:t xml:space="preserve"> F1=0.609 &gt; </w:t>
      </w:r>
      <w:r w:rsidRPr="00A13538">
        <w:rPr>
          <w:i/>
          <w:iCs/>
          <w:lang w:val="tr-TR"/>
        </w:rPr>
        <w:t>LGBM</w:t>
      </w:r>
      <w:r w:rsidRPr="005416DB">
        <w:rPr>
          <w:lang w:val="tr-TR"/>
        </w:rPr>
        <w:t xml:space="preserve"> 0.551).</w:t>
      </w:r>
    </w:p>
    <w:p w14:paraId="65175EC9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lang w:val="tr-TR"/>
        </w:rPr>
        <w:t xml:space="preserve">• </w:t>
      </w:r>
      <w:r w:rsidRPr="00D841C8">
        <w:rPr>
          <w:i/>
          <w:iCs/>
          <w:lang w:val="tr-TR"/>
        </w:rPr>
        <w:t>SmallMLP</w:t>
      </w:r>
      <w:r w:rsidRPr="005416DB">
        <w:rPr>
          <w:lang w:val="tr-TR"/>
        </w:rPr>
        <w:t xml:space="preserve">: </w:t>
      </w:r>
      <w:r w:rsidRPr="00D841C8">
        <w:rPr>
          <w:i/>
          <w:iCs/>
          <w:lang w:val="tr-TR"/>
        </w:rPr>
        <w:t>Focal loss</w:t>
      </w:r>
      <w:r w:rsidRPr="005416DB">
        <w:rPr>
          <w:lang w:val="tr-TR"/>
        </w:rPr>
        <w:t xml:space="preserve"> (γ=2) ile azınlık sınıfına odaklanan küçük sinir ağı; </w:t>
      </w:r>
      <w:r w:rsidRPr="00D841C8">
        <w:rPr>
          <w:i/>
          <w:iCs/>
          <w:lang w:val="tr-TR"/>
        </w:rPr>
        <w:t>early stopping</w:t>
      </w:r>
      <w:r w:rsidRPr="005416DB">
        <w:rPr>
          <w:lang w:val="tr-TR"/>
        </w:rPr>
        <w:t xml:space="preserve">, yüksek </w:t>
      </w:r>
      <w:r w:rsidRPr="00D841C8">
        <w:rPr>
          <w:i/>
          <w:iCs/>
          <w:lang w:val="tr-TR"/>
        </w:rPr>
        <w:t>dropout</w:t>
      </w:r>
      <w:r w:rsidRPr="005416DB">
        <w:rPr>
          <w:lang w:val="tr-TR"/>
        </w:rPr>
        <w:t xml:space="preserve"> ve </w:t>
      </w:r>
      <w:r w:rsidRPr="00D841C8">
        <w:rPr>
          <w:i/>
          <w:iCs/>
          <w:lang w:val="tr-TR"/>
        </w:rPr>
        <w:t>weight decay</w:t>
      </w:r>
      <w:r w:rsidRPr="005416DB">
        <w:rPr>
          <w:lang w:val="tr-TR"/>
        </w:rPr>
        <w:t xml:space="preserve"> ile </w:t>
      </w:r>
      <w:r w:rsidRPr="00D841C8">
        <w:rPr>
          <w:i/>
          <w:iCs/>
          <w:lang w:val="tr-TR"/>
        </w:rPr>
        <w:t>overfit</w:t>
      </w:r>
      <w:r w:rsidRPr="005416DB">
        <w:rPr>
          <w:lang w:val="tr-TR"/>
        </w:rPr>
        <w:t xml:space="preserve"> kontrolü. Küçük veri setlerinde (n&lt;1100) ağaç modellerin gerisinde kalmıştır [9].</w:t>
      </w:r>
    </w:p>
    <w:p w14:paraId="4C9C278D" w14:textId="77777777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Tüm modellerde 3–5 katlı </w:t>
      </w:r>
      <w:r w:rsidRPr="00A13538">
        <w:rPr>
          <w:i/>
          <w:iCs/>
          <w:lang w:val="tr-TR"/>
        </w:rPr>
        <w:t>stratified cross-validation</w:t>
      </w:r>
      <w:r w:rsidRPr="005416DB">
        <w:rPr>
          <w:lang w:val="tr-TR"/>
        </w:rPr>
        <w:t xml:space="preserve"> (tabakalı çapraz doğrulama) ile </w:t>
      </w:r>
      <w:r w:rsidR="00A13538">
        <w:rPr>
          <w:lang w:val="tr-TR"/>
        </w:rPr>
        <w:t xml:space="preserve">hiperparametre </w:t>
      </w:r>
      <w:r w:rsidRPr="005416DB">
        <w:rPr>
          <w:lang w:val="tr-TR"/>
        </w:rPr>
        <w:t xml:space="preserve">optimizasyonu uygulanmıştır. Ağaç modeller için 100, sinir ağları için 50 </w:t>
      </w:r>
      <w:r w:rsidR="00A13538">
        <w:rPr>
          <w:lang w:val="tr-TR"/>
        </w:rPr>
        <w:t>deneme sayısı</w:t>
      </w:r>
      <w:r w:rsidRPr="005416DB">
        <w:rPr>
          <w:lang w:val="tr-TR"/>
        </w:rPr>
        <w:t xml:space="preserve"> (</w:t>
      </w:r>
      <w:r w:rsidRPr="00A13538">
        <w:rPr>
          <w:i/>
          <w:iCs/>
          <w:lang w:val="tr-TR"/>
        </w:rPr>
        <w:t>Optuna framework</w:t>
      </w:r>
      <w:r w:rsidRPr="005416DB">
        <w:rPr>
          <w:lang w:val="tr-TR"/>
        </w:rPr>
        <w:t xml:space="preserve">) kullanılmıştır. Taranan </w:t>
      </w:r>
      <w:r w:rsidR="00A13538">
        <w:rPr>
          <w:lang w:val="tr-TR"/>
        </w:rPr>
        <w:t>hiperparametreler</w:t>
      </w:r>
      <w:r w:rsidRPr="005416DB">
        <w:rPr>
          <w:lang w:val="tr-TR"/>
        </w:rPr>
        <w:t xml:space="preserve">: </w:t>
      </w:r>
      <w:r w:rsidRPr="00A13538">
        <w:rPr>
          <w:i/>
          <w:iCs/>
          <w:lang w:val="tr-TR"/>
        </w:rPr>
        <w:t>learning rate</w:t>
      </w:r>
      <w:r w:rsidRPr="005416DB">
        <w:rPr>
          <w:lang w:val="tr-TR"/>
        </w:rPr>
        <w:t xml:space="preserve">, </w:t>
      </w:r>
      <w:r w:rsidRPr="00A13538">
        <w:rPr>
          <w:i/>
          <w:iCs/>
          <w:lang w:val="tr-TR"/>
        </w:rPr>
        <w:t>max depth</w:t>
      </w:r>
      <w:r w:rsidRPr="005416DB">
        <w:rPr>
          <w:lang w:val="tr-TR"/>
        </w:rPr>
        <w:t xml:space="preserve">, </w:t>
      </w:r>
      <w:r w:rsidRPr="00A13538">
        <w:rPr>
          <w:i/>
          <w:iCs/>
          <w:lang w:val="tr-TR"/>
        </w:rPr>
        <w:t>num_leaves</w:t>
      </w:r>
      <w:r w:rsidRPr="005416DB">
        <w:rPr>
          <w:lang w:val="tr-TR"/>
        </w:rPr>
        <w:t xml:space="preserve">, L1/L2 </w:t>
      </w:r>
      <w:r w:rsidRPr="00A13538">
        <w:rPr>
          <w:i/>
          <w:iCs/>
          <w:lang w:val="tr-TR"/>
        </w:rPr>
        <w:t>regularizer</w:t>
      </w:r>
      <w:r w:rsidRPr="005416DB">
        <w:rPr>
          <w:lang w:val="tr-TR"/>
        </w:rPr>
        <w:t xml:space="preserve">, </w:t>
      </w:r>
      <w:r w:rsidRPr="00A13538">
        <w:rPr>
          <w:i/>
          <w:iCs/>
          <w:lang w:val="tr-TR"/>
        </w:rPr>
        <w:t>subsample ratio</w:t>
      </w:r>
      <w:r w:rsidRPr="005416DB">
        <w:rPr>
          <w:lang w:val="tr-TR"/>
        </w:rPr>
        <w:t xml:space="preserve">, </w:t>
      </w:r>
      <w:r w:rsidRPr="00A13538">
        <w:rPr>
          <w:i/>
          <w:iCs/>
          <w:lang w:val="tr-TR"/>
        </w:rPr>
        <w:t>colsample ratio</w:t>
      </w:r>
      <w:r w:rsidRPr="005416DB">
        <w:rPr>
          <w:lang w:val="tr-TR"/>
        </w:rPr>
        <w:t xml:space="preserve">, </w:t>
      </w:r>
      <w:r w:rsidRPr="00A13538">
        <w:rPr>
          <w:i/>
          <w:iCs/>
          <w:lang w:val="tr-TR"/>
        </w:rPr>
        <w:t>min_child_samples</w:t>
      </w:r>
      <w:r w:rsidRPr="005416DB">
        <w:rPr>
          <w:lang w:val="tr-TR"/>
        </w:rPr>
        <w:t xml:space="preserve"> (ağaç modeller); </w:t>
      </w:r>
      <w:r w:rsidRPr="00A13538">
        <w:rPr>
          <w:i/>
          <w:iCs/>
          <w:lang w:val="tr-TR"/>
        </w:rPr>
        <w:t>dropout rate</w:t>
      </w:r>
      <w:r w:rsidRPr="005416DB">
        <w:rPr>
          <w:lang w:val="tr-TR"/>
        </w:rPr>
        <w:t xml:space="preserve">, </w:t>
      </w:r>
      <w:r w:rsidRPr="00A13538">
        <w:rPr>
          <w:i/>
          <w:iCs/>
          <w:lang w:val="tr-TR"/>
        </w:rPr>
        <w:t>hidden layer</w:t>
      </w:r>
      <w:r w:rsidRPr="005416DB">
        <w:rPr>
          <w:lang w:val="tr-TR"/>
        </w:rPr>
        <w:t xml:space="preserve"> boyutları, </w:t>
      </w:r>
      <w:r w:rsidRPr="00A13538">
        <w:rPr>
          <w:i/>
          <w:iCs/>
          <w:lang w:val="tr-TR"/>
        </w:rPr>
        <w:t>weight decay</w:t>
      </w:r>
      <w:r w:rsidRPr="005416DB">
        <w:rPr>
          <w:lang w:val="tr-TR"/>
        </w:rPr>
        <w:t xml:space="preserve">, </w:t>
      </w:r>
      <w:r w:rsidRPr="00A13538">
        <w:rPr>
          <w:i/>
          <w:iCs/>
          <w:lang w:val="tr-TR"/>
        </w:rPr>
        <w:t>learning rate</w:t>
      </w:r>
      <w:r w:rsidRPr="005416DB">
        <w:rPr>
          <w:lang w:val="tr-TR"/>
        </w:rPr>
        <w:t xml:space="preserve"> (sinir ağı).</w:t>
      </w:r>
    </w:p>
    <w:p w14:paraId="1DA62098" w14:textId="77777777" w:rsidR="007B277F" w:rsidRPr="005416DB" w:rsidRDefault="00000000" w:rsidP="00613093">
      <w:pPr>
        <w:pStyle w:val="Heading2"/>
        <w:shd w:val="clear" w:color="auto" w:fill="D6E4F0"/>
        <w:jc w:val="both"/>
        <w:rPr>
          <w:lang w:val="tr-TR"/>
        </w:rPr>
      </w:pPr>
      <w:r w:rsidRPr="005416DB">
        <w:rPr>
          <w:lang w:val="tr-TR"/>
        </w:rPr>
        <w:t xml:space="preserve">2.5 </w:t>
      </w:r>
      <w:r w:rsidRPr="00A13538">
        <w:rPr>
          <w:i/>
          <w:iCs/>
          <w:lang w:val="tr-TR"/>
        </w:rPr>
        <w:t>Stacking Ensemble</w:t>
      </w:r>
    </w:p>
    <w:p w14:paraId="093D2EEE" w14:textId="77777777" w:rsidR="007B277F" w:rsidRPr="005416DB" w:rsidRDefault="00000000" w:rsidP="00613093">
      <w:pPr>
        <w:jc w:val="both"/>
        <w:rPr>
          <w:lang w:val="tr-TR"/>
        </w:rPr>
      </w:pPr>
      <w:r w:rsidRPr="00A13538">
        <w:rPr>
          <w:i/>
          <w:iCs/>
          <w:lang w:val="tr-TR"/>
        </w:rPr>
        <w:t>Stacking</w:t>
      </w:r>
      <w:r w:rsidRPr="005416DB">
        <w:rPr>
          <w:lang w:val="tr-TR"/>
        </w:rPr>
        <w:t xml:space="preserve">, birden fazla </w:t>
      </w:r>
      <w:r w:rsidRPr="00A13538">
        <w:rPr>
          <w:i/>
          <w:iCs/>
          <w:lang w:val="tr-TR"/>
        </w:rPr>
        <w:t>base</w:t>
      </w:r>
      <w:r w:rsidRPr="005416DB">
        <w:rPr>
          <w:lang w:val="tr-TR"/>
        </w:rPr>
        <w:t xml:space="preserve"> modelin </w:t>
      </w:r>
      <w:r w:rsidRPr="00A13538">
        <w:rPr>
          <w:i/>
          <w:iCs/>
          <w:lang w:val="tr-TR"/>
        </w:rPr>
        <w:t>out-of-fold</w:t>
      </w:r>
      <w:r w:rsidRPr="005416DB">
        <w:rPr>
          <w:lang w:val="tr-TR"/>
        </w:rPr>
        <w:t xml:space="preserve"> (</w:t>
      </w:r>
      <w:r w:rsidRPr="00A13538">
        <w:rPr>
          <w:i/>
          <w:iCs/>
          <w:lang w:val="tr-TR"/>
        </w:rPr>
        <w:t>OOF</w:t>
      </w:r>
      <w:r w:rsidRPr="005416DB">
        <w:rPr>
          <w:lang w:val="tr-TR"/>
        </w:rPr>
        <w:t>) tahminlerini bir üst modele (</w:t>
      </w:r>
      <w:r w:rsidRPr="00A13538">
        <w:rPr>
          <w:i/>
          <w:iCs/>
          <w:lang w:val="tr-TR"/>
        </w:rPr>
        <w:t>meta-learner</w:t>
      </w:r>
      <w:r w:rsidRPr="005416DB">
        <w:rPr>
          <w:lang w:val="tr-TR"/>
        </w:rPr>
        <w:t xml:space="preserve">) girdi olarak vererek birleştiren bir </w:t>
      </w:r>
      <w:r w:rsidRPr="00A13538">
        <w:rPr>
          <w:i/>
          <w:iCs/>
          <w:lang w:val="tr-TR"/>
        </w:rPr>
        <w:t>ensemble</w:t>
      </w:r>
      <w:r w:rsidRPr="005416DB">
        <w:rPr>
          <w:lang w:val="tr-TR"/>
        </w:rPr>
        <w:t xml:space="preserve"> yöntemidir. Bu çalışmada </w:t>
      </w:r>
      <w:r w:rsidRPr="00A13538">
        <w:rPr>
          <w:i/>
          <w:iCs/>
          <w:lang w:val="tr-TR"/>
        </w:rPr>
        <w:t>5-fold cross-validation</w:t>
      </w:r>
      <w:r w:rsidRPr="005416DB">
        <w:rPr>
          <w:lang w:val="tr-TR"/>
        </w:rPr>
        <w:t xml:space="preserve"> ile her </w:t>
      </w:r>
      <w:r w:rsidRPr="00A13538">
        <w:rPr>
          <w:i/>
          <w:iCs/>
          <w:lang w:val="tr-TR"/>
        </w:rPr>
        <w:t>base</w:t>
      </w:r>
      <w:r w:rsidRPr="005416DB">
        <w:rPr>
          <w:lang w:val="tr-TR"/>
        </w:rPr>
        <w:t xml:space="preserve"> modelden (</w:t>
      </w:r>
      <w:r w:rsidRPr="00A13538">
        <w:rPr>
          <w:i/>
          <w:iCs/>
          <w:lang w:val="tr-TR"/>
        </w:rPr>
        <w:t>LightGBM</w:t>
      </w:r>
      <w:r w:rsidRPr="005416DB">
        <w:rPr>
          <w:lang w:val="tr-TR"/>
        </w:rPr>
        <w:t xml:space="preserve">, </w:t>
      </w:r>
      <w:r w:rsidRPr="00A13538">
        <w:rPr>
          <w:i/>
          <w:iCs/>
          <w:lang w:val="tr-TR"/>
        </w:rPr>
        <w:t>XGBoost</w:t>
      </w:r>
      <w:r w:rsidRPr="005416DB">
        <w:rPr>
          <w:lang w:val="tr-TR"/>
        </w:rPr>
        <w:t xml:space="preserve">, </w:t>
      </w:r>
      <w:r w:rsidRPr="00A13538">
        <w:rPr>
          <w:i/>
          <w:iCs/>
          <w:lang w:val="tr-TR"/>
        </w:rPr>
        <w:t>CatBoost</w:t>
      </w:r>
      <w:r w:rsidRPr="005416DB">
        <w:rPr>
          <w:lang w:val="tr-TR"/>
        </w:rPr>
        <w:t xml:space="preserve">, </w:t>
      </w:r>
      <w:r w:rsidRPr="00A13538">
        <w:rPr>
          <w:i/>
          <w:iCs/>
          <w:lang w:val="tr-TR"/>
        </w:rPr>
        <w:t>SmallMLP</w:t>
      </w:r>
      <w:r w:rsidRPr="005416DB">
        <w:rPr>
          <w:lang w:val="tr-TR"/>
        </w:rPr>
        <w:t xml:space="preserve">) </w:t>
      </w:r>
      <w:r w:rsidRPr="00A13538">
        <w:rPr>
          <w:i/>
          <w:iCs/>
          <w:lang w:val="tr-TR"/>
        </w:rPr>
        <w:t>OOF</w:t>
      </w:r>
      <w:r w:rsidRPr="005416DB">
        <w:rPr>
          <w:lang w:val="tr-TR"/>
        </w:rPr>
        <w:t xml:space="preserve"> olasılık tahminleri üretilmiştir. </w:t>
      </w:r>
      <w:r w:rsidRPr="00A13538">
        <w:rPr>
          <w:i/>
          <w:iCs/>
          <w:lang w:val="tr-TR"/>
        </w:rPr>
        <w:t>Meta-learner</w:t>
      </w:r>
      <w:r w:rsidRPr="005416DB">
        <w:rPr>
          <w:lang w:val="tr-TR"/>
        </w:rPr>
        <w:t xml:space="preserve"> olarak </w:t>
      </w:r>
      <w:r w:rsidRPr="00D841C8">
        <w:rPr>
          <w:i/>
          <w:iCs/>
          <w:lang w:val="tr-TR"/>
        </w:rPr>
        <w:t>L2-</w:t>
      </w:r>
      <w:r w:rsidRPr="00A13538">
        <w:rPr>
          <w:i/>
          <w:iCs/>
          <w:lang w:val="tr-TR"/>
        </w:rPr>
        <w:t>regularized</w:t>
      </w:r>
      <w:r w:rsidRPr="005416DB">
        <w:rPr>
          <w:lang w:val="tr-TR"/>
        </w:rPr>
        <w:t xml:space="preserve"> </w:t>
      </w:r>
      <w:r w:rsidRPr="00A13538">
        <w:rPr>
          <w:i/>
          <w:iCs/>
          <w:lang w:val="tr-TR"/>
        </w:rPr>
        <w:t>logistic regression</w:t>
      </w:r>
      <w:r w:rsidRPr="005416DB">
        <w:rPr>
          <w:lang w:val="tr-TR"/>
        </w:rPr>
        <w:t xml:space="preserve"> (</w:t>
      </w:r>
      <w:r w:rsidRPr="00A13538">
        <w:rPr>
          <w:i/>
          <w:iCs/>
          <w:lang w:val="tr-TR"/>
        </w:rPr>
        <w:t>class_weight</w:t>
      </w:r>
      <w:r w:rsidRPr="005416DB">
        <w:rPr>
          <w:lang w:val="tr-TR"/>
        </w:rPr>
        <w:t>=</w:t>
      </w:r>
      <w:r w:rsidRPr="00A13538">
        <w:rPr>
          <w:i/>
          <w:iCs/>
          <w:lang w:val="tr-TR"/>
        </w:rPr>
        <w:t>balanced</w:t>
      </w:r>
      <w:r w:rsidRPr="005416DB">
        <w:rPr>
          <w:lang w:val="tr-TR"/>
        </w:rPr>
        <w:t xml:space="preserve">) kullanılmıştır; </w:t>
      </w:r>
      <w:r w:rsidRPr="00A13538">
        <w:rPr>
          <w:i/>
          <w:iCs/>
          <w:lang w:val="tr-TR"/>
        </w:rPr>
        <w:t>GBM</w:t>
      </w:r>
      <w:r w:rsidRPr="005416DB">
        <w:rPr>
          <w:lang w:val="tr-TR"/>
        </w:rPr>
        <w:t xml:space="preserve"> tabanlı </w:t>
      </w:r>
      <w:r w:rsidRPr="00A13538">
        <w:rPr>
          <w:i/>
          <w:iCs/>
          <w:lang w:val="tr-TR"/>
        </w:rPr>
        <w:t>meta-learner</w:t>
      </w:r>
      <w:r w:rsidRPr="005416DB">
        <w:rPr>
          <w:lang w:val="tr-TR"/>
        </w:rPr>
        <w:t xml:space="preserve">'lar küçük </w:t>
      </w:r>
      <w:r w:rsidRPr="00A13538">
        <w:rPr>
          <w:i/>
          <w:iCs/>
          <w:lang w:val="tr-TR"/>
        </w:rPr>
        <w:t>meta-feature</w:t>
      </w:r>
      <w:r w:rsidRPr="005416DB">
        <w:rPr>
          <w:lang w:val="tr-TR"/>
        </w:rPr>
        <w:t xml:space="preserve"> matrisinde </w:t>
      </w:r>
      <w:r w:rsidRPr="00A13538">
        <w:rPr>
          <w:i/>
          <w:iCs/>
          <w:lang w:val="tr-TR"/>
        </w:rPr>
        <w:t>overfit</w:t>
      </w:r>
      <w:r w:rsidRPr="005416DB">
        <w:rPr>
          <w:lang w:val="tr-TR"/>
        </w:rPr>
        <w:t xml:space="preserve"> göstermiştir (</w:t>
      </w:r>
      <w:r w:rsidRPr="00A13538">
        <w:rPr>
          <w:i/>
          <w:iCs/>
          <w:lang w:val="tr-TR"/>
        </w:rPr>
        <w:t>train</w:t>
      </w:r>
      <w:r w:rsidRPr="005416DB">
        <w:rPr>
          <w:lang w:val="tr-TR"/>
        </w:rPr>
        <w:t xml:space="preserve"> F1: 0.84–0.87, test düşük).</w:t>
      </w:r>
    </w:p>
    <w:p w14:paraId="0B3E0D6C" w14:textId="77777777" w:rsidR="007B277F" w:rsidRPr="005416DB" w:rsidRDefault="00000000" w:rsidP="00613093">
      <w:pPr>
        <w:jc w:val="both"/>
        <w:rPr>
          <w:lang w:val="tr-TR"/>
        </w:rPr>
      </w:pPr>
      <w:r w:rsidRPr="00A13538">
        <w:rPr>
          <w:i/>
          <w:iCs/>
          <w:lang w:val="tr-TR"/>
        </w:rPr>
        <w:lastRenderedPageBreak/>
        <w:t>Stacking</w:t>
      </w:r>
      <w:r w:rsidRPr="005416DB">
        <w:rPr>
          <w:lang w:val="tr-TR"/>
        </w:rPr>
        <w:t xml:space="preserve"> katkısı panel-bağımlıdır: KANSER'de gerçek kazanç sağlamış; MASTER'da </w:t>
      </w:r>
      <w:r w:rsidRPr="00A13538">
        <w:rPr>
          <w:i/>
          <w:iCs/>
          <w:lang w:val="tr-TR"/>
        </w:rPr>
        <w:t>base</w:t>
      </w:r>
      <w:r w:rsidRPr="005416DB">
        <w:rPr>
          <w:lang w:val="tr-TR"/>
        </w:rPr>
        <w:t xml:space="preserve"> modeller arası yüksek </w:t>
      </w:r>
      <w:r w:rsidRPr="00A13538">
        <w:rPr>
          <w:i/>
          <w:iCs/>
          <w:lang w:val="tr-TR"/>
        </w:rPr>
        <w:t>pairwise</w:t>
      </w:r>
      <w:r w:rsidRPr="005416DB">
        <w:rPr>
          <w:lang w:val="tr-TR"/>
        </w:rPr>
        <w:t xml:space="preserve"> korelasyon (~0.90) nedeniyle </w:t>
      </w:r>
      <w:r w:rsidRPr="00A13538">
        <w:rPr>
          <w:i/>
          <w:iCs/>
          <w:lang w:val="tr-TR"/>
        </w:rPr>
        <w:t>meta-learner</w:t>
      </w:r>
      <w:r w:rsidRPr="005416DB">
        <w:rPr>
          <w:lang w:val="tr-TR"/>
        </w:rPr>
        <w:t xml:space="preserve"> çeşitlilik bulamamış ve tek </w:t>
      </w:r>
      <w:r w:rsidRPr="00A13538">
        <w:rPr>
          <w:i/>
          <w:iCs/>
          <w:lang w:val="tr-TR"/>
        </w:rPr>
        <w:t>BalancedBagging</w:t>
      </w:r>
      <w:r w:rsidRPr="005416DB">
        <w:rPr>
          <w:lang w:val="tr-TR"/>
        </w:rPr>
        <w:t xml:space="preserve"> modeli </w:t>
      </w:r>
      <w:r w:rsidRPr="00A13538">
        <w:rPr>
          <w:i/>
          <w:iCs/>
          <w:lang w:val="tr-TR"/>
        </w:rPr>
        <w:t>stacking</w:t>
      </w:r>
      <w:r w:rsidRPr="005416DB">
        <w:rPr>
          <w:lang w:val="tr-TR"/>
        </w:rPr>
        <w:t xml:space="preserve">'i geçmiştir. Heterojen </w:t>
      </w:r>
      <w:r w:rsidRPr="00A13538">
        <w:rPr>
          <w:i/>
          <w:iCs/>
          <w:lang w:val="tr-TR"/>
        </w:rPr>
        <w:t>base</w:t>
      </w:r>
      <w:r w:rsidRPr="005416DB">
        <w:rPr>
          <w:lang w:val="tr-TR"/>
        </w:rPr>
        <w:t xml:space="preserve"> küme (</w:t>
      </w:r>
      <w:r w:rsidRPr="00A13538">
        <w:rPr>
          <w:i/>
          <w:iCs/>
          <w:lang w:val="tr-TR"/>
        </w:rPr>
        <w:t>LGBM</w:t>
      </w:r>
      <w:r w:rsidRPr="005416DB">
        <w:rPr>
          <w:lang w:val="tr-TR"/>
        </w:rPr>
        <w:t>+</w:t>
      </w:r>
      <w:r w:rsidRPr="00A13538">
        <w:rPr>
          <w:i/>
          <w:iCs/>
          <w:lang w:val="tr-TR"/>
        </w:rPr>
        <w:t>RF</w:t>
      </w:r>
      <w:r w:rsidRPr="005416DB">
        <w:rPr>
          <w:lang w:val="tr-TR"/>
        </w:rPr>
        <w:t>+</w:t>
      </w:r>
      <w:r w:rsidRPr="00A13538">
        <w:rPr>
          <w:i/>
          <w:iCs/>
          <w:lang w:val="tr-TR"/>
        </w:rPr>
        <w:t>BalBag</w:t>
      </w:r>
      <w:r w:rsidRPr="005416DB">
        <w:rPr>
          <w:lang w:val="tr-TR"/>
        </w:rPr>
        <w:t>+</w:t>
      </w:r>
      <w:r w:rsidRPr="00A13538">
        <w:rPr>
          <w:i/>
          <w:iCs/>
          <w:lang w:val="tr-TR"/>
        </w:rPr>
        <w:t>MLP</w:t>
      </w:r>
      <w:r w:rsidRPr="005416DB">
        <w:rPr>
          <w:lang w:val="tr-TR"/>
        </w:rPr>
        <w:t xml:space="preserve">, korelasyon ~0.75) ile MASTER'da +0.014 </w:t>
      </w:r>
      <w:r w:rsidRPr="00A13538">
        <w:rPr>
          <w:i/>
          <w:iCs/>
          <w:lang w:val="tr-TR"/>
        </w:rPr>
        <w:t>boot</w:t>
      </w:r>
      <w:r w:rsidRPr="005416DB">
        <w:rPr>
          <w:lang w:val="tr-TR"/>
        </w:rPr>
        <w:t xml:space="preserve"> F1 iyileşme elde edilmiştir, ancak </w:t>
      </w:r>
      <w:r w:rsidRPr="00A13538">
        <w:rPr>
          <w:i/>
          <w:iCs/>
          <w:lang w:val="tr-TR"/>
        </w:rPr>
        <w:t>reversed-distribution training</w:t>
      </w:r>
      <w:r w:rsidRPr="005416DB">
        <w:rPr>
          <w:lang w:val="tr-TR"/>
        </w:rPr>
        <w:t xml:space="preserve"> (+0.021) daha güçlü kaldıraç olmuştur.</w:t>
      </w:r>
    </w:p>
    <w:p w14:paraId="66959B1C" w14:textId="77777777" w:rsidR="007B277F" w:rsidRPr="005416DB" w:rsidRDefault="00000000" w:rsidP="00613093">
      <w:pPr>
        <w:pStyle w:val="Heading2"/>
        <w:shd w:val="clear" w:color="auto" w:fill="D6E4F0"/>
        <w:jc w:val="both"/>
        <w:rPr>
          <w:lang w:val="tr-TR"/>
        </w:rPr>
      </w:pPr>
      <w:r w:rsidRPr="005416DB">
        <w:rPr>
          <w:lang w:val="tr-TR"/>
        </w:rPr>
        <w:t>2.6 Değerlendirme Protokolü</w:t>
      </w:r>
    </w:p>
    <w:p w14:paraId="146C67D4" w14:textId="77777777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İki aşamalı değerlendirme protokolü tasarlanmıştır. Birinci aşamada %50/50 </w:t>
      </w:r>
      <w:r w:rsidRPr="00A13538">
        <w:rPr>
          <w:i/>
          <w:iCs/>
          <w:lang w:val="tr-TR"/>
        </w:rPr>
        <w:t>stratified hold-out</w:t>
      </w:r>
      <w:r w:rsidRPr="005416DB">
        <w:rPr>
          <w:lang w:val="tr-TR"/>
        </w:rPr>
        <w:t xml:space="preserve"> </w:t>
      </w:r>
      <w:r w:rsidRPr="00A13538">
        <w:rPr>
          <w:i/>
          <w:iCs/>
          <w:lang w:val="tr-TR"/>
        </w:rPr>
        <w:t>test set</w:t>
      </w:r>
      <w:r w:rsidR="00A13538" w:rsidRPr="00A13538">
        <w:rPr>
          <w:i/>
          <w:iCs/>
          <w:lang w:val="tr-TR"/>
        </w:rPr>
        <w:t>’</w:t>
      </w:r>
      <w:r w:rsidRPr="005416DB">
        <w:rPr>
          <w:lang w:val="tr-TR"/>
        </w:rPr>
        <w:t>i ile modelin sıralama kapasitesi (</w:t>
      </w:r>
      <w:r w:rsidRPr="00A13538">
        <w:rPr>
          <w:i/>
          <w:iCs/>
          <w:lang w:val="tr-TR"/>
        </w:rPr>
        <w:t>AUC-ROC</w:t>
      </w:r>
      <w:r w:rsidRPr="005416DB">
        <w:rPr>
          <w:lang w:val="tr-TR"/>
        </w:rPr>
        <w:t xml:space="preserve">, </w:t>
      </w:r>
      <w:r w:rsidRPr="00A13538">
        <w:rPr>
          <w:i/>
          <w:iCs/>
          <w:lang w:val="tr-TR"/>
        </w:rPr>
        <w:t>AUC-PR</w:t>
      </w:r>
      <w:r w:rsidRPr="005416DB">
        <w:rPr>
          <w:lang w:val="tr-TR"/>
        </w:rPr>
        <w:t xml:space="preserve">) ölçülmüştür. İkinci aşamada, yarışma test dağılımını taklit eden %80 </w:t>
      </w:r>
      <w:r w:rsidRPr="00A13538">
        <w:rPr>
          <w:i/>
          <w:iCs/>
          <w:lang w:val="tr-TR"/>
        </w:rPr>
        <w:t>benign</w:t>
      </w:r>
      <w:r w:rsidRPr="005416DB">
        <w:rPr>
          <w:lang w:val="tr-TR"/>
        </w:rPr>
        <w:t xml:space="preserve"> / %20 </w:t>
      </w:r>
      <w:r w:rsidRPr="00A13538">
        <w:rPr>
          <w:i/>
          <w:iCs/>
          <w:lang w:val="tr-TR"/>
        </w:rPr>
        <w:t>pathogenic bootstrap</w:t>
      </w:r>
      <w:r w:rsidRPr="005416DB">
        <w:rPr>
          <w:lang w:val="tr-TR"/>
        </w:rPr>
        <w:t xml:space="preserve"> (N=50 tekrar, yeniden örnekleme ile) değerlendirme ile </w:t>
      </w:r>
      <w:r w:rsidRPr="00A13538">
        <w:rPr>
          <w:i/>
          <w:iCs/>
          <w:lang w:val="tr-TR"/>
        </w:rPr>
        <w:t>final-realistic</w:t>
      </w:r>
      <w:r w:rsidRPr="005416DB">
        <w:rPr>
          <w:lang w:val="tr-TR"/>
        </w:rPr>
        <w:t xml:space="preserve"> performans hesaplanmıştır. Tüm panellerde aşağıdaki metrikler standart olarak raporlanmıştır:</w:t>
      </w:r>
    </w:p>
    <w:p w14:paraId="1DD7DDA6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b/>
          <w:lang w:val="tr-TR"/>
        </w:rPr>
        <w:t xml:space="preserve">• </w:t>
      </w:r>
      <w:r w:rsidRPr="00A13538">
        <w:rPr>
          <w:b/>
          <w:i/>
          <w:iCs/>
          <w:lang w:val="tr-TR"/>
        </w:rPr>
        <w:t>Boot</w:t>
      </w:r>
      <w:r w:rsidRPr="005416DB">
        <w:rPr>
          <w:b/>
          <w:lang w:val="tr-TR"/>
        </w:rPr>
        <w:t xml:space="preserve"> F1: </w:t>
      </w:r>
      <w:r w:rsidRPr="00A13538">
        <w:rPr>
          <w:i/>
          <w:iCs/>
          <w:lang w:val="tr-TR"/>
        </w:rPr>
        <w:t>Pathogenic</w:t>
      </w:r>
      <w:r w:rsidRPr="005416DB">
        <w:rPr>
          <w:lang w:val="tr-TR"/>
        </w:rPr>
        <w:t xml:space="preserve"> (</w:t>
      </w:r>
      <w:r w:rsidRPr="00A13538">
        <w:rPr>
          <w:i/>
          <w:iCs/>
          <w:lang w:val="tr-TR"/>
        </w:rPr>
        <w:t>label</w:t>
      </w:r>
      <w:r w:rsidRPr="005416DB">
        <w:rPr>
          <w:lang w:val="tr-TR"/>
        </w:rPr>
        <w:t xml:space="preserve">=1) F1 skoru, %80/20 </w:t>
      </w:r>
      <w:r w:rsidRPr="00A13538">
        <w:rPr>
          <w:i/>
          <w:iCs/>
          <w:lang w:val="tr-TR"/>
        </w:rPr>
        <w:t>bootstrap</w:t>
      </w:r>
      <w:r w:rsidRPr="005416DB">
        <w:rPr>
          <w:lang w:val="tr-TR"/>
        </w:rPr>
        <w:t xml:space="preserve"> üzerinden. Birincil karar metriği.</w:t>
      </w:r>
    </w:p>
    <w:p w14:paraId="7D5EF487" w14:textId="77777777" w:rsidR="007B277F" w:rsidRPr="00D841C8" w:rsidRDefault="00000000" w:rsidP="00613093">
      <w:pPr>
        <w:pStyle w:val="ListParagraph"/>
        <w:spacing w:after="60"/>
        <w:jc w:val="both"/>
        <w:rPr>
          <w:bCs/>
          <w:lang w:val="tr-TR"/>
        </w:rPr>
      </w:pPr>
      <w:r w:rsidRPr="005416DB">
        <w:rPr>
          <w:b/>
          <w:lang w:val="tr-TR"/>
        </w:rPr>
        <w:t xml:space="preserve">• </w:t>
      </w:r>
      <w:r w:rsidRPr="00D841C8">
        <w:rPr>
          <w:b/>
          <w:i/>
          <w:iCs/>
          <w:lang w:val="tr-TR"/>
        </w:rPr>
        <w:t>MCC</w:t>
      </w:r>
      <w:r w:rsidRPr="005416DB">
        <w:rPr>
          <w:b/>
          <w:lang w:val="tr-TR"/>
        </w:rPr>
        <w:t xml:space="preserve">: </w:t>
      </w:r>
      <w:r w:rsidRPr="00D841C8">
        <w:rPr>
          <w:bCs/>
          <w:i/>
          <w:iCs/>
          <w:lang w:val="tr-TR"/>
        </w:rPr>
        <w:t>Matthews Correlation Coefficient</w:t>
      </w:r>
      <w:r w:rsidRPr="00D841C8">
        <w:rPr>
          <w:bCs/>
          <w:lang w:val="tr-TR"/>
        </w:rPr>
        <w:t xml:space="preserve"> (</w:t>
      </w:r>
      <w:r w:rsidRPr="00D841C8">
        <w:rPr>
          <w:bCs/>
          <w:i/>
          <w:iCs/>
          <w:lang w:val="tr-TR"/>
        </w:rPr>
        <w:t>MCC</w:t>
      </w:r>
      <w:r w:rsidRPr="00D841C8">
        <w:rPr>
          <w:bCs/>
          <w:lang w:val="tr-TR"/>
        </w:rPr>
        <w:t>) — sınıf dengesizliğine duyarsız tek sayısal performans ölçütü [11].</w:t>
      </w:r>
    </w:p>
    <w:p w14:paraId="3ED7ED55" w14:textId="06E3FFD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b/>
          <w:lang w:val="tr-TR"/>
        </w:rPr>
        <w:t xml:space="preserve">• </w:t>
      </w:r>
      <w:r w:rsidRPr="00A13538">
        <w:rPr>
          <w:b/>
          <w:i/>
          <w:iCs/>
          <w:lang w:val="tr-TR"/>
        </w:rPr>
        <w:t>AUC-PR</w:t>
      </w:r>
      <w:r w:rsidRPr="005416DB">
        <w:rPr>
          <w:b/>
          <w:lang w:val="tr-TR"/>
        </w:rPr>
        <w:t xml:space="preserve">: </w:t>
      </w:r>
      <w:r w:rsidRPr="00A13538">
        <w:rPr>
          <w:i/>
          <w:iCs/>
          <w:lang w:val="tr-TR"/>
        </w:rPr>
        <w:t>Area Under Precision-Recall Curve</w:t>
      </w:r>
      <w:r w:rsidRPr="005416DB">
        <w:rPr>
          <w:lang w:val="tr-TR"/>
        </w:rPr>
        <w:t xml:space="preserve"> — sıralama kapasitesinin </w:t>
      </w:r>
      <w:r w:rsidR="0088525F" w:rsidRPr="0088525F">
        <w:rPr>
          <w:lang w:val="tr-TR"/>
        </w:rPr>
        <w:t>eşik</w:t>
      </w:r>
      <w:r w:rsidRPr="005416DB">
        <w:rPr>
          <w:lang w:val="tr-TR"/>
        </w:rPr>
        <w:t>-bağımsız ölçümü.</w:t>
      </w:r>
    </w:p>
    <w:p w14:paraId="7CB8AD51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b/>
          <w:lang w:val="tr-TR"/>
        </w:rPr>
        <w:t xml:space="preserve">• %95 </w:t>
      </w:r>
      <w:r w:rsidRPr="00A13538">
        <w:rPr>
          <w:b/>
          <w:i/>
          <w:iCs/>
          <w:lang w:val="tr-TR"/>
        </w:rPr>
        <w:t>CI</w:t>
      </w:r>
      <w:r w:rsidRPr="005416DB">
        <w:rPr>
          <w:b/>
          <w:lang w:val="tr-TR"/>
        </w:rPr>
        <w:t xml:space="preserve">: </w:t>
      </w:r>
      <w:r w:rsidRPr="00A13538">
        <w:rPr>
          <w:i/>
          <w:iCs/>
          <w:lang w:val="tr-TR"/>
        </w:rPr>
        <w:t>Confidence interval</w:t>
      </w:r>
      <w:r w:rsidRPr="005416DB">
        <w:rPr>
          <w:lang w:val="tr-TR"/>
        </w:rPr>
        <w:t xml:space="preserve"> (güven aralığı), 50 </w:t>
      </w:r>
      <w:r w:rsidRPr="00A13538">
        <w:rPr>
          <w:i/>
          <w:iCs/>
          <w:lang w:val="tr-TR"/>
        </w:rPr>
        <w:t>bootstrap</w:t>
      </w:r>
      <w:r w:rsidRPr="005416DB">
        <w:rPr>
          <w:lang w:val="tr-TR"/>
        </w:rPr>
        <w:t xml:space="preserve"> tekrarından hesaplanan </w:t>
      </w:r>
      <w:r w:rsidRPr="00A13538">
        <w:rPr>
          <w:i/>
          <w:iCs/>
          <w:lang w:val="tr-TR"/>
        </w:rPr>
        <w:t>boot</w:t>
      </w:r>
      <w:r w:rsidRPr="005416DB">
        <w:rPr>
          <w:lang w:val="tr-TR"/>
        </w:rPr>
        <w:t xml:space="preserve"> F1'in alt-üst sınırları.</w:t>
      </w:r>
    </w:p>
    <w:p w14:paraId="53DDFBA7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b/>
          <w:lang w:val="tr-TR"/>
        </w:rPr>
        <w:t xml:space="preserve">• </w:t>
      </w:r>
      <w:r w:rsidRPr="00A13538">
        <w:rPr>
          <w:b/>
          <w:i/>
          <w:iCs/>
          <w:lang w:val="tr-TR"/>
        </w:rPr>
        <w:t>Floor</w:t>
      </w:r>
      <w:r w:rsidRPr="005416DB">
        <w:rPr>
          <w:b/>
          <w:lang w:val="tr-TR"/>
        </w:rPr>
        <w:t xml:space="preserve"> F1: </w:t>
      </w:r>
      <w:r w:rsidRPr="005416DB">
        <w:rPr>
          <w:lang w:val="tr-TR"/>
        </w:rPr>
        <w:t xml:space="preserve">"Hep </w:t>
      </w:r>
      <w:r w:rsidRPr="00A13538">
        <w:rPr>
          <w:i/>
          <w:iCs/>
          <w:lang w:val="tr-TR"/>
        </w:rPr>
        <w:t>pathogenic</w:t>
      </w:r>
      <w:r w:rsidRPr="005416DB">
        <w:rPr>
          <w:lang w:val="tr-TR"/>
        </w:rPr>
        <w:t xml:space="preserve"> tahmin et" </w:t>
      </w:r>
      <w:r w:rsidRPr="00A13538">
        <w:rPr>
          <w:i/>
          <w:iCs/>
          <w:lang w:val="tr-TR"/>
        </w:rPr>
        <w:t>baseline</w:t>
      </w:r>
      <w:r w:rsidRPr="005416DB">
        <w:rPr>
          <w:lang w:val="tr-TR"/>
        </w:rPr>
        <w:t xml:space="preserve">'ı (2·prevalans / (1+prevalans)). Modelin </w:t>
      </w:r>
      <w:r w:rsidR="00A13538">
        <w:rPr>
          <w:lang w:val="tr-TR"/>
        </w:rPr>
        <w:t xml:space="preserve">başlangıç </w:t>
      </w:r>
      <w:r w:rsidRPr="00A13538">
        <w:rPr>
          <w:i/>
          <w:iCs/>
          <w:lang w:val="tr-TR"/>
        </w:rPr>
        <w:t>baseline</w:t>
      </w:r>
      <w:r w:rsidRPr="005416DB">
        <w:rPr>
          <w:lang w:val="tr-TR"/>
        </w:rPr>
        <w:t>'ı ne kadar aştığını gösterir.</w:t>
      </w:r>
    </w:p>
    <w:p w14:paraId="060C1FD8" w14:textId="060B77CD" w:rsidR="007B277F" w:rsidRPr="005416DB" w:rsidRDefault="0088525F" w:rsidP="00613093">
      <w:pPr>
        <w:jc w:val="both"/>
        <w:rPr>
          <w:lang w:val="tr-TR"/>
        </w:rPr>
      </w:pPr>
      <w:r w:rsidRPr="0088525F">
        <w:rPr>
          <w:lang w:val="tr-TR"/>
        </w:rPr>
        <w:t>Eşik</w:t>
      </w:r>
      <w:r w:rsidRPr="005416DB">
        <w:rPr>
          <w:lang w:val="tr-TR"/>
        </w:rPr>
        <w:t xml:space="preserve"> üç modda optimize edilmiştir: (i) </w:t>
      </w:r>
      <w:r w:rsidRPr="00A13538">
        <w:rPr>
          <w:lang w:val="tr-TR"/>
        </w:rPr>
        <w:t>f1_raw</w:t>
      </w:r>
      <w:r w:rsidRPr="005416DB">
        <w:rPr>
          <w:lang w:val="tr-TR"/>
        </w:rPr>
        <w:t xml:space="preserve"> — eğitim dağılımında F1 maksimum (yalnızca geriye dönük kıyaslama için), (ii) f1_8020 — %80/20 dağılımda F1 maksimum, (iii) mcc_8020 — %80/20 dağılımda </w:t>
      </w:r>
      <w:r w:rsidRPr="00D841C8">
        <w:rPr>
          <w:i/>
          <w:iCs/>
          <w:lang w:val="tr-TR"/>
        </w:rPr>
        <w:t>MCC</w:t>
      </w:r>
      <w:r w:rsidRPr="005416DB">
        <w:rPr>
          <w:lang w:val="tr-TR"/>
        </w:rPr>
        <w:t xml:space="preserve"> maksimum. </w:t>
      </w:r>
      <w:r w:rsidRPr="00A13538">
        <w:rPr>
          <w:i/>
          <w:iCs/>
          <w:lang w:val="tr-TR"/>
        </w:rPr>
        <w:t>Benign-aware</w:t>
      </w:r>
      <w:r w:rsidRPr="005416DB">
        <w:rPr>
          <w:lang w:val="tr-TR"/>
        </w:rPr>
        <w:t xml:space="preserve"> </w:t>
      </w:r>
      <w:r>
        <w:rPr>
          <w:lang w:val="tr-TR"/>
        </w:rPr>
        <w:t>eşikler</w:t>
      </w:r>
      <w:r w:rsidRPr="005416DB">
        <w:rPr>
          <w:lang w:val="tr-TR"/>
        </w:rPr>
        <w:t xml:space="preserve"> (f1_8020/mcc_8020) f1_raw'dan tutarlı biçimde ~2 puan üstün bulunmuştur.</w:t>
      </w:r>
    </w:p>
    <w:p w14:paraId="1A2E63B5" w14:textId="77777777" w:rsidR="007B277F" w:rsidRPr="005416DB" w:rsidRDefault="00000000" w:rsidP="00613093">
      <w:pPr>
        <w:pStyle w:val="Heading1"/>
        <w:shd w:val="clear" w:color="auto" w:fill="1F4E79"/>
        <w:jc w:val="both"/>
        <w:rPr>
          <w:lang w:val="tr-TR"/>
        </w:rPr>
      </w:pPr>
      <w:r w:rsidRPr="005416DB">
        <w:rPr>
          <w:color w:val="FFFFFF"/>
          <w:lang w:val="tr-TR"/>
        </w:rPr>
        <w:t>3. BULGULAR</w:t>
      </w:r>
    </w:p>
    <w:p w14:paraId="00B3E01D" w14:textId="77777777" w:rsidR="007B277F" w:rsidRPr="005416DB" w:rsidRDefault="00000000" w:rsidP="00613093">
      <w:pPr>
        <w:pStyle w:val="Heading2"/>
        <w:shd w:val="clear" w:color="auto" w:fill="D6E4F0"/>
        <w:jc w:val="both"/>
        <w:rPr>
          <w:lang w:val="tr-TR"/>
        </w:rPr>
      </w:pPr>
      <w:r w:rsidRPr="005416DB">
        <w:rPr>
          <w:lang w:val="tr-TR"/>
        </w:rPr>
        <w:t xml:space="preserve">3.1 </w:t>
      </w:r>
      <w:r w:rsidRPr="00A13538">
        <w:rPr>
          <w:i/>
          <w:iCs/>
          <w:lang w:val="tr-TR"/>
        </w:rPr>
        <w:t>Baseline</w:t>
      </w:r>
      <w:r w:rsidRPr="005416DB">
        <w:rPr>
          <w:lang w:val="tr-TR"/>
        </w:rPr>
        <w:t xml:space="preserve"> ve Ablasyon</w:t>
      </w:r>
    </w:p>
    <w:p w14:paraId="0FA96558" w14:textId="77777777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MASTER verisi üzerinde dört model eğitilmiş, Tablo 2'de eğitim dağılımındaki (%80/20 </w:t>
      </w:r>
      <w:r w:rsidRPr="00A13538">
        <w:rPr>
          <w:i/>
          <w:iCs/>
          <w:lang w:val="tr-TR"/>
        </w:rPr>
        <w:t>stratified hold-out</w:t>
      </w:r>
      <w:r w:rsidRPr="005416DB">
        <w:rPr>
          <w:lang w:val="tr-TR"/>
        </w:rPr>
        <w:t xml:space="preserve">) sonuçlar sunulmuştur. Bu sonuçlar modelin sıralama kapasitesini göstermekte olup, </w:t>
      </w:r>
      <w:r w:rsidRPr="00A13538">
        <w:rPr>
          <w:i/>
          <w:iCs/>
          <w:lang w:val="tr-TR"/>
        </w:rPr>
        <w:t>label shift</w:t>
      </w:r>
      <w:r w:rsidRPr="005416DB">
        <w:rPr>
          <w:lang w:val="tr-TR"/>
        </w:rPr>
        <w:t xml:space="preserve"> nedeniyle final test performansını yansıtmamaktadır (bkz. Bölüm 3.2).</w:t>
      </w:r>
    </w:p>
    <w:p w14:paraId="70A1AC45" w14:textId="77777777" w:rsidR="007B277F" w:rsidRPr="005416DB" w:rsidRDefault="00000000" w:rsidP="00613093">
      <w:pPr>
        <w:spacing w:after="80"/>
        <w:jc w:val="both"/>
        <w:rPr>
          <w:lang w:val="tr-TR"/>
        </w:rPr>
      </w:pPr>
      <w:r w:rsidRPr="005416DB">
        <w:rPr>
          <w:b/>
          <w:i/>
          <w:sz w:val="20"/>
          <w:lang w:val="tr-TR"/>
        </w:rPr>
        <w:t>Tablo 2: MASTER Baseline Sonuçları (Eğitim Dağılımında Hold-Out Test)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510"/>
        <w:gridCol w:w="1510"/>
        <w:gridCol w:w="1510"/>
        <w:gridCol w:w="1510"/>
        <w:gridCol w:w="1511"/>
      </w:tblGrid>
      <w:tr w:rsidR="007B277F" w:rsidRPr="005416DB" w14:paraId="1D9DAF78" w14:textId="77777777">
        <w:trPr>
          <w:jc w:val="center"/>
        </w:trPr>
        <w:tc>
          <w:tcPr>
            <w:tcW w:w="1512" w:type="dxa"/>
            <w:shd w:val="clear" w:color="auto" w:fill="1F4E79"/>
          </w:tcPr>
          <w:p w14:paraId="055ACD77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Model</w:t>
            </w:r>
          </w:p>
        </w:tc>
        <w:tc>
          <w:tcPr>
            <w:tcW w:w="1512" w:type="dxa"/>
            <w:shd w:val="clear" w:color="auto" w:fill="1F4E79"/>
          </w:tcPr>
          <w:p w14:paraId="078909CD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Train F1</w:t>
            </w:r>
          </w:p>
        </w:tc>
        <w:tc>
          <w:tcPr>
            <w:tcW w:w="1512" w:type="dxa"/>
            <w:shd w:val="clear" w:color="auto" w:fill="1F4E79"/>
          </w:tcPr>
          <w:p w14:paraId="2F49C076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AUC-ROC</w:t>
            </w:r>
          </w:p>
        </w:tc>
        <w:tc>
          <w:tcPr>
            <w:tcW w:w="1512" w:type="dxa"/>
            <w:shd w:val="clear" w:color="auto" w:fill="1F4E79"/>
          </w:tcPr>
          <w:p w14:paraId="3B69312E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AUC-PR</w:t>
            </w:r>
          </w:p>
        </w:tc>
        <w:tc>
          <w:tcPr>
            <w:tcW w:w="1512" w:type="dxa"/>
            <w:shd w:val="clear" w:color="auto" w:fill="1F4E79"/>
          </w:tcPr>
          <w:p w14:paraId="4D908209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MCC</w:t>
            </w:r>
          </w:p>
        </w:tc>
        <w:tc>
          <w:tcPr>
            <w:tcW w:w="1512" w:type="dxa"/>
            <w:shd w:val="clear" w:color="auto" w:fill="1F4E79"/>
          </w:tcPr>
          <w:p w14:paraId="3BD96252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Encoding</w:t>
            </w:r>
          </w:p>
        </w:tc>
      </w:tr>
      <w:tr w:rsidR="007B277F" w:rsidRPr="005416DB" w14:paraId="2455A018" w14:textId="77777777">
        <w:trPr>
          <w:jc w:val="center"/>
        </w:trPr>
        <w:tc>
          <w:tcPr>
            <w:tcW w:w="1512" w:type="dxa"/>
          </w:tcPr>
          <w:p w14:paraId="4561539A" w14:textId="77777777" w:rsidR="007B277F" w:rsidRPr="00A13538" w:rsidRDefault="00000000" w:rsidP="00613093">
            <w:pPr>
              <w:jc w:val="both"/>
              <w:rPr>
                <w:i/>
                <w:iCs/>
                <w:lang w:val="tr-TR"/>
              </w:rPr>
            </w:pPr>
            <w:r w:rsidRPr="00A13538">
              <w:rPr>
                <w:i/>
                <w:iCs/>
                <w:sz w:val="20"/>
                <w:lang w:val="tr-TR"/>
              </w:rPr>
              <w:t>XGBoost</w:t>
            </w:r>
          </w:p>
        </w:tc>
        <w:tc>
          <w:tcPr>
            <w:tcW w:w="1512" w:type="dxa"/>
          </w:tcPr>
          <w:p w14:paraId="41D11FF3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0.950</w:t>
            </w:r>
          </w:p>
        </w:tc>
        <w:tc>
          <w:tcPr>
            <w:tcW w:w="1512" w:type="dxa"/>
          </w:tcPr>
          <w:p w14:paraId="0EC3816D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0.964</w:t>
            </w:r>
          </w:p>
        </w:tc>
        <w:tc>
          <w:tcPr>
            <w:tcW w:w="1512" w:type="dxa"/>
          </w:tcPr>
          <w:p w14:paraId="7D48E565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0.977</w:t>
            </w:r>
          </w:p>
        </w:tc>
        <w:tc>
          <w:tcPr>
            <w:tcW w:w="1512" w:type="dxa"/>
          </w:tcPr>
          <w:p w14:paraId="709559BC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0.877</w:t>
            </w:r>
          </w:p>
        </w:tc>
        <w:tc>
          <w:tcPr>
            <w:tcW w:w="1512" w:type="dxa"/>
          </w:tcPr>
          <w:p w14:paraId="2CA07FDA" w14:textId="77777777" w:rsidR="007B277F" w:rsidRPr="00A13538" w:rsidRDefault="00000000" w:rsidP="00613093">
            <w:pPr>
              <w:jc w:val="both"/>
              <w:rPr>
                <w:i/>
                <w:iCs/>
                <w:lang w:val="tr-TR"/>
              </w:rPr>
            </w:pPr>
            <w:r w:rsidRPr="00A13538">
              <w:rPr>
                <w:i/>
                <w:iCs/>
                <w:sz w:val="20"/>
                <w:lang w:val="tr-TR"/>
              </w:rPr>
              <w:t>Label</w:t>
            </w:r>
          </w:p>
        </w:tc>
      </w:tr>
      <w:tr w:rsidR="007B277F" w:rsidRPr="005416DB" w14:paraId="24D4235F" w14:textId="77777777">
        <w:trPr>
          <w:jc w:val="center"/>
        </w:trPr>
        <w:tc>
          <w:tcPr>
            <w:tcW w:w="1512" w:type="dxa"/>
            <w:shd w:val="clear" w:color="auto" w:fill="D6E4F0"/>
          </w:tcPr>
          <w:p w14:paraId="03EB80A7" w14:textId="77777777" w:rsidR="007B277F" w:rsidRPr="00A13538" w:rsidRDefault="00000000" w:rsidP="00613093">
            <w:pPr>
              <w:jc w:val="both"/>
              <w:rPr>
                <w:i/>
                <w:iCs/>
                <w:lang w:val="tr-TR"/>
              </w:rPr>
            </w:pPr>
            <w:r w:rsidRPr="00A13538">
              <w:rPr>
                <w:i/>
                <w:iCs/>
                <w:sz w:val="20"/>
                <w:lang w:val="tr-TR"/>
              </w:rPr>
              <w:t>LightGBM</w:t>
            </w:r>
          </w:p>
        </w:tc>
        <w:tc>
          <w:tcPr>
            <w:tcW w:w="1512" w:type="dxa"/>
            <w:shd w:val="clear" w:color="auto" w:fill="D6E4F0"/>
          </w:tcPr>
          <w:p w14:paraId="7CB34887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0.949</w:t>
            </w:r>
          </w:p>
        </w:tc>
        <w:tc>
          <w:tcPr>
            <w:tcW w:w="1512" w:type="dxa"/>
            <w:shd w:val="clear" w:color="auto" w:fill="D6E4F0"/>
          </w:tcPr>
          <w:p w14:paraId="04F25649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0.964</w:t>
            </w:r>
          </w:p>
        </w:tc>
        <w:tc>
          <w:tcPr>
            <w:tcW w:w="1512" w:type="dxa"/>
            <w:shd w:val="clear" w:color="auto" w:fill="D6E4F0"/>
          </w:tcPr>
          <w:p w14:paraId="5FE4EFEE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0.979</w:t>
            </w:r>
          </w:p>
        </w:tc>
        <w:tc>
          <w:tcPr>
            <w:tcW w:w="1512" w:type="dxa"/>
            <w:shd w:val="clear" w:color="auto" w:fill="D6E4F0"/>
          </w:tcPr>
          <w:p w14:paraId="6CD56D40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0.877</w:t>
            </w:r>
          </w:p>
        </w:tc>
        <w:tc>
          <w:tcPr>
            <w:tcW w:w="1512" w:type="dxa"/>
            <w:shd w:val="clear" w:color="auto" w:fill="D6E4F0"/>
          </w:tcPr>
          <w:p w14:paraId="52CD30C0" w14:textId="77777777" w:rsidR="007B277F" w:rsidRPr="00A13538" w:rsidRDefault="00000000" w:rsidP="00613093">
            <w:pPr>
              <w:jc w:val="both"/>
              <w:rPr>
                <w:i/>
                <w:iCs/>
                <w:lang w:val="tr-TR"/>
              </w:rPr>
            </w:pPr>
            <w:r w:rsidRPr="00A13538">
              <w:rPr>
                <w:i/>
                <w:iCs/>
                <w:sz w:val="20"/>
                <w:lang w:val="tr-TR"/>
              </w:rPr>
              <w:t>Label</w:t>
            </w:r>
          </w:p>
        </w:tc>
      </w:tr>
      <w:tr w:rsidR="007B277F" w:rsidRPr="005416DB" w14:paraId="397038DD" w14:textId="77777777">
        <w:trPr>
          <w:jc w:val="center"/>
        </w:trPr>
        <w:tc>
          <w:tcPr>
            <w:tcW w:w="1512" w:type="dxa"/>
          </w:tcPr>
          <w:p w14:paraId="795DC362" w14:textId="77777777" w:rsidR="007B277F" w:rsidRPr="00A13538" w:rsidRDefault="00000000" w:rsidP="00613093">
            <w:pPr>
              <w:jc w:val="both"/>
              <w:rPr>
                <w:i/>
                <w:iCs/>
                <w:lang w:val="tr-TR"/>
              </w:rPr>
            </w:pPr>
            <w:r w:rsidRPr="00A13538">
              <w:rPr>
                <w:i/>
                <w:iCs/>
                <w:sz w:val="20"/>
                <w:lang w:val="tr-TR"/>
              </w:rPr>
              <w:t>CatBoost</w:t>
            </w:r>
          </w:p>
        </w:tc>
        <w:tc>
          <w:tcPr>
            <w:tcW w:w="1512" w:type="dxa"/>
          </w:tcPr>
          <w:p w14:paraId="1D1D7892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0.947</w:t>
            </w:r>
          </w:p>
        </w:tc>
        <w:tc>
          <w:tcPr>
            <w:tcW w:w="1512" w:type="dxa"/>
          </w:tcPr>
          <w:p w14:paraId="0EA73728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0.965</w:t>
            </w:r>
          </w:p>
        </w:tc>
        <w:tc>
          <w:tcPr>
            <w:tcW w:w="1512" w:type="dxa"/>
          </w:tcPr>
          <w:p w14:paraId="3FFBC343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0.977</w:t>
            </w:r>
          </w:p>
        </w:tc>
        <w:tc>
          <w:tcPr>
            <w:tcW w:w="1512" w:type="dxa"/>
          </w:tcPr>
          <w:p w14:paraId="387EB0FD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0.869</w:t>
            </w:r>
          </w:p>
        </w:tc>
        <w:tc>
          <w:tcPr>
            <w:tcW w:w="1512" w:type="dxa"/>
          </w:tcPr>
          <w:p w14:paraId="6F58B6F8" w14:textId="77777777" w:rsidR="007B277F" w:rsidRPr="00A13538" w:rsidRDefault="00000000" w:rsidP="00613093">
            <w:pPr>
              <w:jc w:val="both"/>
              <w:rPr>
                <w:i/>
                <w:iCs/>
                <w:lang w:val="tr-TR"/>
              </w:rPr>
            </w:pPr>
            <w:r w:rsidRPr="00A13538">
              <w:rPr>
                <w:i/>
                <w:iCs/>
                <w:sz w:val="20"/>
                <w:lang w:val="tr-TR"/>
              </w:rPr>
              <w:t>Native</w:t>
            </w:r>
          </w:p>
        </w:tc>
      </w:tr>
      <w:tr w:rsidR="007B277F" w:rsidRPr="005416DB" w14:paraId="1CED29A3" w14:textId="77777777">
        <w:trPr>
          <w:jc w:val="center"/>
        </w:trPr>
        <w:tc>
          <w:tcPr>
            <w:tcW w:w="1512" w:type="dxa"/>
            <w:shd w:val="clear" w:color="auto" w:fill="D6E4F0"/>
          </w:tcPr>
          <w:p w14:paraId="21423800" w14:textId="77777777" w:rsidR="007B277F" w:rsidRPr="00A13538" w:rsidRDefault="00000000" w:rsidP="00613093">
            <w:pPr>
              <w:jc w:val="both"/>
              <w:rPr>
                <w:i/>
                <w:iCs/>
                <w:lang w:val="tr-TR"/>
              </w:rPr>
            </w:pPr>
            <w:r w:rsidRPr="00A13538">
              <w:rPr>
                <w:i/>
                <w:iCs/>
                <w:sz w:val="20"/>
                <w:lang w:val="tr-TR"/>
              </w:rPr>
              <w:t>SmallMLP</w:t>
            </w:r>
          </w:p>
        </w:tc>
        <w:tc>
          <w:tcPr>
            <w:tcW w:w="1512" w:type="dxa"/>
            <w:shd w:val="clear" w:color="auto" w:fill="D6E4F0"/>
          </w:tcPr>
          <w:p w14:paraId="046B16F2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0.935</w:t>
            </w:r>
          </w:p>
        </w:tc>
        <w:tc>
          <w:tcPr>
            <w:tcW w:w="1512" w:type="dxa"/>
            <w:shd w:val="clear" w:color="auto" w:fill="D6E4F0"/>
          </w:tcPr>
          <w:p w14:paraId="1B5BE535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0.957</w:t>
            </w:r>
          </w:p>
        </w:tc>
        <w:tc>
          <w:tcPr>
            <w:tcW w:w="1512" w:type="dxa"/>
            <w:shd w:val="clear" w:color="auto" w:fill="D6E4F0"/>
          </w:tcPr>
          <w:p w14:paraId="2F74EAF0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0.971</w:t>
            </w:r>
          </w:p>
        </w:tc>
        <w:tc>
          <w:tcPr>
            <w:tcW w:w="1512" w:type="dxa"/>
            <w:shd w:val="clear" w:color="auto" w:fill="D6E4F0"/>
          </w:tcPr>
          <w:p w14:paraId="3365B402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0.842</w:t>
            </w:r>
          </w:p>
        </w:tc>
        <w:tc>
          <w:tcPr>
            <w:tcW w:w="1512" w:type="dxa"/>
            <w:shd w:val="clear" w:color="auto" w:fill="D6E4F0"/>
          </w:tcPr>
          <w:p w14:paraId="5FB77AC1" w14:textId="77777777" w:rsidR="007B277F" w:rsidRPr="00A13538" w:rsidRDefault="00000000" w:rsidP="00613093">
            <w:pPr>
              <w:jc w:val="both"/>
              <w:rPr>
                <w:i/>
                <w:iCs/>
                <w:lang w:val="tr-TR"/>
              </w:rPr>
            </w:pPr>
            <w:r w:rsidRPr="00A13538">
              <w:rPr>
                <w:i/>
                <w:iCs/>
                <w:sz w:val="20"/>
                <w:lang w:val="tr-TR"/>
              </w:rPr>
              <w:t>Label</w:t>
            </w:r>
          </w:p>
        </w:tc>
      </w:tr>
    </w:tbl>
    <w:p w14:paraId="51631ECA" w14:textId="77777777" w:rsidR="007B277F" w:rsidRPr="005416DB" w:rsidRDefault="00000000" w:rsidP="00613093">
      <w:pPr>
        <w:spacing w:before="40"/>
        <w:jc w:val="both"/>
        <w:rPr>
          <w:lang w:val="tr-TR"/>
        </w:rPr>
      </w:pPr>
      <w:r w:rsidRPr="005416DB">
        <w:rPr>
          <w:i/>
          <w:sz w:val="18"/>
          <w:lang w:val="tr-TR"/>
        </w:rPr>
        <w:t>Train F1: eğitim dağılımındaki pathogenic F1. Label shift altında (§3.2) bu değerler önemli ölçüde düşmektedir.</w:t>
      </w:r>
    </w:p>
    <w:p w14:paraId="62A11DA6" w14:textId="77777777" w:rsidR="007B277F" w:rsidRPr="005416DB" w:rsidRDefault="007B277F" w:rsidP="00613093">
      <w:pPr>
        <w:spacing w:after="40"/>
        <w:jc w:val="both"/>
        <w:rPr>
          <w:lang w:val="tr-TR"/>
        </w:rPr>
      </w:pPr>
    </w:p>
    <w:p w14:paraId="59FB4338" w14:textId="1C1A9627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lastRenderedPageBreak/>
        <w:t>13 senaryo × 2 model (</w:t>
      </w:r>
      <w:r w:rsidRPr="00A13538">
        <w:rPr>
          <w:i/>
          <w:iCs/>
          <w:lang w:val="tr-TR"/>
        </w:rPr>
        <w:t>XGBoost</w:t>
      </w:r>
      <w:r w:rsidRPr="005416DB">
        <w:rPr>
          <w:lang w:val="tr-TR"/>
        </w:rPr>
        <w:t xml:space="preserve"> + </w:t>
      </w:r>
      <w:r w:rsidRPr="00A13538">
        <w:rPr>
          <w:i/>
          <w:iCs/>
          <w:lang w:val="tr-TR"/>
        </w:rPr>
        <w:t>LightGBM</w:t>
      </w:r>
      <w:r w:rsidRPr="005416DB">
        <w:rPr>
          <w:lang w:val="tr-TR"/>
        </w:rPr>
        <w:t xml:space="preserve">) üzerinde kapsamlı ablasyon gerçekleştirilmiştir. EK skorlarının çıkarılması en büyük performans düşüşünü yaratırken (ΔF1=−0.02), yüksek </w:t>
      </w:r>
      <w:r w:rsidR="0088525F" w:rsidRPr="0088525F">
        <w:rPr>
          <w:lang w:val="tr-TR"/>
        </w:rPr>
        <w:t>eksiklik</w:t>
      </w:r>
      <w:r w:rsidRPr="005416DB">
        <w:rPr>
          <w:lang w:val="tr-TR"/>
        </w:rPr>
        <w:t xml:space="preserve"> sütunların çıkarılması — M3 stratejisi eksiklik bilgisini koruduğu için — beklenmedik biçimde performansı düşürmemiştir. </w:t>
      </w:r>
      <w:r w:rsidRPr="00A13538">
        <w:rPr>
          <w:i/>
          <w:iCs/>
          <w:lang w:val="tr-TR"/>
        </w:rPr>
        <w:t>FE</w:t>
      </w:r>
      <w:r w:rsidRPr="005416DB">
        <w:rPr>
          <w:lang w:val="tr-TR"/>
        </w:rPr>
        <w:t xml:space="preserve"> katkısı panel-bağımlı bulunmuş (KANSER: +0.015, MASTER: zararlı), varsayılan olarak kapalı tutulup her panelde ablasyonla doğrulanmıştır.</w:t>
      </w:r>
    </w:p>
    <w:p w14:paraId="174E93FD" w14:textId="77777777" w:rsidR="007B277F" w:rsidRPr="005416DB" w:rsidRDefault="00000000" w:rsidP="00613093">
      <w:pPr>
        <w:pStyle w:val="Heading2"/>
        <w:shd w:val="clear" w:color="auto" w:fill="D6E4F0"/>
        <w:jc w:val="both"/>
        <w:rPr>
          <w:lang w:val="tr-TR"/>
        </w:rPr>
      </w:pPr>
      <w:r w:rsidRPr="005416DB">
        <w:rPr>
          <w:lang w:val="tr-TR"/>
        </w:rPr>
        <w:t>3.2 Panel Sonuçları</w:t>
      </w:r>
    </w:p>
    <w:p w14:paraId="3C8FFFD1" w14:textId="77777777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Tablo 3'te dört panelin final sonuçları standart metriklerle sunulmaktadır. Tüm </w:t>
      </w:r>
      <w:r w:rsidRPr="00A13538">
        <w:rPr>
          <w:i/>
          <w:iCs/>
          <w:lang w:val="tr-TR"/>
        </w:rPr>
        <w:t>boot</w:t>
      </w:r>
      <w:r w:rsidRPr="005416DB">
        <w:rPr>
          <w:lang w:val="tr-TR"/>
        </w:rPr>
        <w:t xml:space="preserve"> F1 ve </w:t>
      </w:r>
      <w:r w:rsidRPr="00A13538">
        <w:rPr>
          <w:i/>
          <w:iCs/>
          <w:lang w:val="tr-TR"/>
        </w:rPr>
        <w:t>CI</w:t>
      </w:r>
      <w:r w:rsidRPr="005416DB">
        <w:rPr>
          <w:lang w:val="tr-TR"/>
        </w:rPr>
        <w:t xml:space="preserve"> değerleri %80/20 </w:t>
      </w:r>
      <w:r w:rsidRPr="00A13538">
        <w:rPr>
          <w:i/>
          <w:iCs/>
          <w:lang w:val="tr-TR"/>
        </w:rPr>
        <w:t>bootstrap</w:t>
      </w:r>
      <w:r w:rsidRPr="005416DB">
        <w:rPr>
          <w:lang w:val="tr-TR"/>
        </w:rPr>
        <w:t xml:space="preserve"> (N=50) değerlendirmeden elde edilmiştir; </w:t>
      </w:r>
      <w:r w:rsidRPr="00A13538">
        <w:rPr>
          <w:i/>
          <w:iCs/>
          <w:lang w:val="tr-TR"/>
        </w:rPr>
        <w:t>floor</w:t>
      </w:r>
      <w:r w:rsidRPr="005416DB">
        <w:rPr>
          <w:lang w:val="tr-TR"/>
        </w:rPr>
        <w:t xml:space="preserve"> F1 bu dağılımdaki </w:t>
      </w:r>
      <w:r w:rsidR="00A13538">
        <w:rPr>
          <w:lang w:val="tr-TR"/>
        </w:rPr>
        <w:t xml:space="preserve">başlangıç </w:t>
      </w:r>
      <w:r w:rsidR="00A13538" w:rsidRPr="00A13538">
        <w:rPr>
          <w:i/>
          <w:iCs/>
          <w:lang w:val="tr-TR"/>
        </w:rPr>
        <w:t>baseline</w:t>
      </w:r>
      <w:r w:rsidR="00A13538" w:rsidRPr="00A13538">
        <w:rPr>
          <w:lang w:val="tr-TR"/>
        </w:rPr>
        <w:t>’ıdır</w:t>
      </w:r>
      <w:r w:rsidRPr="005416DB">
        <w:rPr>
          <w:lang w:val="tr-TR"/>
        </w:rPr>
        <w:t xml:space="preserve"> (</w:t>
      </w:r>
      <w:r w:rsidRPr="00A13538">
        <w:rPr>
          <w:i/>
          <w:iCs/>
          <w:lang w:val="tr-TR"/>
        </w:rPr>
        <w:t>prev</w:t>
      </w:r>
      <w:r w:rsidRPr="005416DB">
        <w:rPr>
          <w:lang w:val="tr-TR"/>
        </w:rPr>
        <w:t xml:space="preserve">=0.20 → </w:t>
      </w:r>
      <w:r w:rsidRPr="00A13538">
        <w:rPr>
          <w:i/>
          <w:iCs/>
          <w:lang w:val="tr-TR"/>
        </w:rPr>
        <w:t>floor</w:t>
      </w:r>
      <w:r w:rsidRPr="005416DB">
        <w:rPr>
          <w:lang w:val="tr-TR"/>
        </w:rPr>
        <w:t>≈0.333).</w:t>
      </w:r>
    </w:p>
    <w:p w14:paraId="7B55C386" w14:textId="77777777" w:rsidR="007B277F" w:rsidRPr="005416DB" w:rsidRDefault="00000000" w:rsidP="00613093">
      <w:pPr>
        <w:spacing w:after="80"/>
        <w:jc w:val="both"/>
        <w:rPr>
          <w:lang w:val="tr-TR"/>
        </w:rPr>
      </w:pPr>
      <w:r w:rsidRPr="005416DB">
        <w:rPr>
          <w:b/>
          <w:i/>
          <w:sz w:val="20"/>
          <w:lang w:val="tr-TR"/>
        </w:rPr>
        <w:t>Tablo 3: Panel Bazlı Final Sonuçlar (%80/20 Bootstrap Değerlendirme)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510"/>
        <w:gridCol w:w="1510"/>
        <w:gridCol w:w="1510"/>
        <w:gridCol w:w="1510"/>
        <w:gridCol w:w="1510"/>
      </w:tblGrid>
      <w:tr w:rsidR="007B277F" w:rsidRPr="005416DB" w14:paraId="25AE964B" w14:textId="77777777">
        <w:trPr>
          <w:jc w:val="center"/>
        </w:trPr>
        <w:tc>
          <w:tcPr>
            <w:tcW w:w="1512" w:type="dxa"/>
            <w:shd w:val="clear" w:color="auto" w:fill="1F4E79"/>
          </w:tcPr>
          <w:p w14:paraId="243ADA47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Panel</w:t>
            </w:r>
          </w:p>
        </w:tc>
        <w:tc>
          <w:tcPr>
            <w:tcW w:w="1512" w:type="dxa"/>
            <w:shd w:val="clear" w:color="auto" w:fill="1F4E79"/>
          </w:tcPr>
          <w:p w14:paraId="00D48D2B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Boot F1</w:t>
            </w:r>
          </w:p>
        </w:tc>
        <w:tc>
          <w:tcPr>
            <w:tcW w:w="1512" w:type="dxa"/>
            <w:shd w:val="clear" w:color="auto" w:fill="1F4E79"/>
          </w:tcPr>
          <w:p w14:paraId="75386703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MCC</w:t>
            </w:r>
          </w:p>
        </w:tc>
        <w:tc>
          <w:tcPr>
            <w:tcW w:w="1512" w:type="dxa"/>
            <w:shd w:val="clear" w:color="auto" w:fill="1F4E79"/>
          </w:tcPr>
          <w:p w14:paraId="0FD4C75E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AUC-PR</w:t>
            </w:r>
          </w:p>
        </w:tc>
        <w:tc>
          <w:tcPr>
            <w:tcW w:w="1512" w:type="dxa"/>
            <w:shd w:val="clear" w:color="auto" w:fill="1F4E79"/>
          </w:tcPr>
          <w:p w14:paraId="70F127F4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%95 CI</w:t>
            </w:r>
          </w:p>
        </w:tc>
        <w:tc>
          <w:tcPr>
            <w:tcW w:w="1512" w:type="dxa"/>
            <w:shd w:val="clear" w:color="auto" w:fill="1F4E79"/>
          </w:tcPr>
          <w:p w14:paraId="6E96AE6E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Floor F1</w:t>
            </w:r>
          </w:p>
        </w:tc>
      </w:tr>
      <w:tr w:rsidR="007B277F" w:rsidRPr="005416DB" w14:paraId="14FFB1E9" w14:textId="77777777">
        <w:trPr>
          <w:jc w:val="center"/>
        </w:trPr>
        <w:tc>
          <w:tcPr>
            <w:tcW w:w="1512" w:type="dxa"/>
          </w:tcPr>
          <w:p w14:paraId="35C8771D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MASTER</w:t>
            </w:r>
          </w:p>
        </w:tc>
        <w:tc>
          <w:tcPr>
            <w:tcW w:w="1512" w:type="dxa"/>
          </w:tcPr>
          <w:p w14:paraId="668E7264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0.638</w:t>
            </w:r>
          </w:p>
        </w:tc>
        <w:tc>
          <w:tcPr>
            <w:tcW w:w="1512" w:type="dxa"/>
          </w:tcPr>
          <w:p w14:paraId="01C764E3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0.542</w:t>
            </w:r>
          </w:p>
        </w:tc>
        <w:tc>
          <w:tcPr>
            <w:tcW w:w="1512" w:type="dxa"/>
          </w:tcPr>
          <w:p w14:paraId="597603EC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0.92</w:t>
            </w:r>
          </w:p>
        </w:tc>
        <w:tc>
          <w:tcPr>
            <w:tcW w:w="1512" w:type="dxa"/>
          </w:tcPr>
          <w:p w14:paraId="1F815C11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[0.52–0.72]</w:t>
            </w:r>
          </w:p>
        </w:tc>
        <w:tc>
          <w:tcPr>
            <w:tcW w:w="1512" w:type="dxa"/>
          </w:tcPr>
          <w:p w14:paraId="40B5AECC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0.333</w:t>
            </w:r>
          </w:p>
        </w:tc>
      </w:tr>
      <w:tr w:rsidR="007B277F" w:rsidRPr="005416DB" w14:paraId="4E6D53F6" w14:textId="77777777">
        <w:trPr>
          <w:jc w:val="center"/>
        </w:trPr>
        <w:tc>
          <w:tcPr>
            <w:tcW w:w="1512" w:type="dxa"/>
            <w:shd w:val="clear" w:color="auto" w:fill="D6E4F0"/>
          </w:tcPr>
          <w:p w14:paraId="3058FD67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KANSER</w:t>
            </w:r>
          </w:p>
        </w:tc>
        <w:tc>
          <w:tcPr>
            <w:tcW w:w="1512" w:type="dxa"/>
            <w:shd w:val="clear" w:color="auto" w:fill="D6E4F0"/>
          </w:tcPr>
          <w:p w14:paraId="60FE3660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0.730</w:t>
            </w:r>
          </w:p>
        </w:tc>
        <w:tc>
          <w:tcPr>
            <w:tcW w:w="1512" w:type="dxa"/>
            <w:shd w:val="clear" w:color="auto" w:fill="D6E4F0"/>
          </w:tcPr>
          <w:p w14:paraId="1378F88A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0.65</w:t>
            </w:r>
          </w:p>
        </w:tc>
        <w:tc>
          <w:tcPr>
            <w:tcW w:w="1512" w:type="dxa"/>
            <w:shd w:val="clear" w:color="auto" w:fill="D6E4F0"/>
          </w:tcPr>
          <w:p w14:paraId="22E37CAF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0.91</w:t>
            </w:r>
          </w:p>
        </w:tc>
        <w:tc>
          <w:tcPr>
            <w:tcW w:w="1512" w:type="dxa"/>
            <w:shd w:val="clear" w:color="auto" w:fill="D6E4F0"/>
          </w:tcPr>
          <w:p w14:paraId="0C33020B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[0.67–0.79]</w:t>
            </w:r>
          </w:p>
        </w:tc>
        <w:tc>
          <w:tcPr>
            <w:tcW w:w="1512" w:type="dxa"/>
            <w:shd w:val="clear" w:color="auto" w:fill="D6E4F0"/>
          </w:tcPr>
          <w:p w14:paraId="1BE229E1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0.333</w:t>
            </w:r>
          </w:p>
        </w:tc>
      </w:tr>
      <w:tr w:rsidR="007B277F" w:rsidRPr="005416DB" w14:paraId="18388113" w14:textId="77777777">
        <w:trPr>
          <w:jc w:val="center"/>
        </w:trPr>
        <w:tc>
          <w:tcPr>
            <w:tcW w:w="1512" w:type="dxa"/>
          </w:tcPr>
          <w:p w14:paraId="533AD92F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PAH</w:t>
            </w:r>
          </w:p>
        </w:tc>
        <w:tc>
          <w:tcPr>
            <w:tcW w:w="1512" w:type="dxa"/>
          </w:tcPr>
          <w:p w14:paraId="13AAD198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0.582</w:t>
            </w:r>
          </w:p>
        </w:tc>
        <w:tc>
          <w:tcPr>
            <w:tcW w:w="1512" w:type="dxa"/>
          </w:tcPr>
          <w:p w14:paraId="1B376ED1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0.529</w:t>
            </w:r>
          </w:p>
        </w:tc>
        <w:tc>
          <w:tcPr>
            <w:tcW w:w="1512" w:type="dxa"/>
          </w:tcPr>
          <w:p w14:paraId="38A2FD0D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0.90</w:t>
            </w:r>
          </w:p>
        </w:tc>
        <w:tc>
          <w:tcPr>
            <w:tcW w:w="1512" w:type="dxa"/>
          </w:tcPr>
          <w:p w14:paraId="5FD2AD3E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[0.45–0.68]</w:t>
            </w:r>
          </w:p>
        </w:tc>
        <w:tc>
          <w:tcPr>
            <w:tcW w:w="1512" w:type="dxa"/>
          </w:tcPr>
          <w:p w14:paraId="304D1557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0.333</w:t>
            </w:r>
          </w:p>
        </w:tc>
      </w:tr>
      <w:tr w:rsidR="007B277F" w:rsidRPr="005416DB" w14:paraId="10B3B317" w14:textId="77777777">
        <w:trPr>
          <w:jc w:val="center"/>
        </w:trPr>
        <w:tc>
          <w:tcPr>
            <w:tcW w:w="1512" w:type="dxa"/>
            <w:shd w:val="clear" w:color="auto" w:fill="D6E4F0"/>
          </w:tcPr>
          <w:p w14:paraId="4ABC80E8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CFTR</w:t>
            </w:r>
          </w:p>
        </w:tc>
        <w:tc>
          <w:tcPr>
            <w:tcW w:w="1512" w:type="dxa"/>
            <w:shd w:val="clear" w:color="auto" w:fill="D6E4F0"/>
          </w:tcPr>
          <w:p w14:paraId="3CAA174D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0.863</w:t>
            </w:r>
          </w:p>
        </w:tc>
        <w:tc>
          <w:tcPr>
            <w:tcW w:w="1512" w:type="dxa"/>
            <w:shd w:val="clear" w:color="auto" w:fill="D6E4F0"/>
          </w:tcPr>
          <w:p w14:paraId="644CC8B3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0.644*</w:t>
            </w:r>
          </w:p>
        </w:tc>
        <w:tc>
          <w:tcPr>
            <w:tcW w:w="1512" w:type="dxa"/>
            <w:shd w:val="clear" w:color="auto" w:fill="D6E4F0"/>
          </w:tcPr>
          <w:p w14:paraId="70BC7229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0.93</w:t>
            </w:r>
          </w:p>
        </w:tc>
        <w:tc>
          <w:tcPr>
            <w:tcW w:w="1512" w:type="dxa"/>
            <w:shd w:val="clear" w:color="auto" w:fill="D6E4F0"/>
          </w:tcPr>
          <w:p w14:paraId="087487C2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LOO*</w:t>
            </w:r>
          </w:p>
        </w:tc>
        <w:tc>
          <w:tcPr>
            <w:tcW w:w="1512" w:type="dxa"/>
            <w:shd w:val="clear" w:color="auto" w:fill="D6E4F0"/>
          </w:tcPr>
          <w:p w14:paraId="7988D080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0.333</w:t>
            </w:r>
          </w:p>
        </w:tc>
      </w:tr>
    </w:tbl>
    <w:p w14:paraId="58EA451B" w14:textId="77777777" w:rsidR="007B277F" w:rsidRPr="005416DB" w:rsidRDefault="00000000" w:rsidP="00A13538">
      <w:pPr>
        <w:spacing w:before="40"/>
        <w:jc w:val="both"/>
        <w:rPr>
          <w:lang w:val="tr-TR"/>
        </w:rPr>
      </w:pPr>
      <w:r w:rsidRPr="005416DB">
        <w:rPr>
          <w:i/>
          <w:sz w:val="18"/>
          <w:lang w:val="tr-TR"/>
        </w:rPr>
        <w:t>* CFTR: n=21 benign nedeniyle bootstrap CI anlamlı değildir; LOO-CV (leave-one-out cross-validation) ile MCC=0.644 ve precision=1.0 raporlanmıştır. Floor F1: %80/20 dağılımda "hep pathogenic" baseline.</w:t>
      </w:r>
    </w:p>
    <w:p w14:paraId="2E6A0F27" w14:textId="77777777" w:rsidR="007B277F" w:rsidRPr="005416DB" w:rsidRDefault="00000000" w:rsidP="00613093">
      <w:pPr>
        <w:pStyle w:val="Heading3"/>
        <w:shd w:val="clear" w:color="auto" w:fill="E8F0FE"/>
        <w:jc w:val="both"/>
        <w:rPr>
          <w:lang w:val="tr-TR"/>
        </w:rPr>
      </w:pPr>
      <w:r w:rsidRPr="005416DB">
        <w:rPr>
          <w:lang w:val="tr-TR"/>
        </w:rPr>
        <w:t>CFTR (Kistik Fibrozis)</w:t>
      </w:r>
    </w:p>
    <w:p w14:paraId="35D405B0" w14:textId="77777777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CFTR paneli n=21 </w:t>
      </w:r>
      <w:r w:rsidRPr="00A13538">
        <w:rPr>
          <w:i/>
          <w:iCs/>
          <w:lang w:val="tr-TR"/>
        </w:rPr>
        <w:t>benign</w:t>
      </w:r>
      <w:r w:rsidRPr="005416DB">
        <w:rPr>
          <w:lang w:val="tr-TR"/>
        </w:rPr>
        <w:t xml:space="preserve"> ile en küçük azınlık sınıfına sahiptir. </w:t>
      </w:r>
      <w:r w:rsidRPr="00A13538">
        <w:rPr>
          <w:i/>
          <w:iCs/>
          <w:lang w:val="tr-TR"/>
        </w:rPr>
        <w:t>Bootstrap</w:t>
      </w:r>
      <w:r w:rsidRPr="005416DB">
        <w:rPr>
          <w:lang w:val="tr-TR"/>
        </w:rPr>
        <w:t xml:space="preserve"> </w:t>
      </w:r>
      <w:r w:rsidRPr="00A13538">
        <w:rPr>
          <w:i/>
          <w:iCs/>
          <w:lang w:val="tr-TR"/>
        </w:rPr>
        <w:t>CI</w:t>
      </w:r>
      <w:r w:rsidRPr="005416DB">
        <w:rPr>
          <w:lang w:val="tr-TR"/>
        </w:rPr>
        <w:t xml:space="preserve">'ın [0.00–1.00] genişliğine açılması nedeniyle geleneksel </w:t>
      </w:r>
      <w:r w:rsidRPr="00A13538">
        <w:rPr>
          <w:i/>
          <w:iCs/>
          <w:lang w:val="tr-TR"/>
        </w:rPr>
        <w:t>bootstrap</w:t>
      </w:r>
      <w:r w:rsidRPr="005416DB">
        <w:rPr>
          <w:lang w:val="tr-TR"/>
        </w:rPr>
        <w:t xml:space="preserve"> değerlendirme güvenilir değildir; </w:t>
      </w:r>
      <w:r w:rsidRPr="00A13538">
        <w:rPr>
          <w:i/>
          <w:iCs/>
          <w:lang w:val="tr-TR"/>
        </w:rPr>
        <w:t>LOO-CV</w:t>
      </w:r>
      <w:r w:rsidRPr="005416DB">
        <w:rPr>
          <w:lang w:val="tr-TR"/>
        </w:rPr>
        <w:t xml:space="preserve"> birincil değerlendirme yöntemi olarak benimsenmiştir.</w:t>
      </w:r>
    </w:p>
    <w:p w14:paraId="21EB0575" w14:textId="77777777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Yalnız CFTR verisiyle eğitilen </w:t>
      </w:r>
      <w:r w:rsidRPr="00A13538">
        <w:rPr>
          <w:i/>
          <w:iCs/>
          <w:lang w:val="tr-TR"/>
        </w:rPr>
        <w:t>LightGBM</w:t>
      </w:r>
      <w:r w:rsidRPr="005416DB">
        <w:rPr>
          <w:lang w:val="tr-TR"/>
        </w:rPr>
        <w:t xml:space="preserve"> modeli </w:t>
      </w:r>
      <w:r w:rsidRPr="00A13538">
        <w:rPr>
          <w:i/>
          <w:iCs/>
          <w:lang w:val="tr-TR"/>
        </w:rPr>
        <w:t>LOO-MCC</w:t>
      </w:r>
      <w:r w:rsidRPr="005416DB">
        <w:rPr>
          <w:lang w:val="tr-TR"/>
        </w:rPr>
        <w:t xml:space="preserve">=0.473 ve 2 </w:t>
      </w:r>
      <w:r w:rsidRPr="00A13538">
        <w:rPr>
          <w:i/>
          <w:iCs/>
          <w:lang w:val="tr-TR"/>
        </w:rPr>
        <w:t>false negative</w:t>
      </w:r>
      <w:r w:rsidRPr="005416DB">
        <w:rPr>
          <w:lang w:val="tr-TR"/>
        </w:rPr>
        <w:t xml:space="preserve">/1 </w:t>
      </w:r>
      <w:r w:rsidRPr="00A13538">
        <w:rPr>
          <w:i/>
          <w:iCs/>
          <w:lang w:val="tr-TR"/>
        </w:rPr>
        <w:t>false positive</w:t>
      </w:r>
      <w:r w:rsidRPr="005416DB">
        <w:rPr>
          <w:lang w:val="tr-TR"/>
        </w:rPr>
        <w:t xml:space="preserve"> üretmiştir. Eğitim havuzunun MASTER+KANSER+PAH olarak genişletilmesi (n=3691) model performansını </w:t>
      </w:r>
      <w:r w:rsidRPr="00A13538">
        <w:rPr>
          <w:i/>
          <w:iCs/>
          <w:lang w:val="tr-TR"/>
        </w:rPr>
        <w:t>LOO-MCC</w:t>
      </w:r>
      <w:r w:rsidRPr="005416DB">
        <w:rPr>
          <w:lang w:val="tr-TR"/>
        </w:rPr>
        <w:t xml:space="preserve">=0.644'e yükseltmiş ve sıfır </w:t>
      </w:r>
      <w:r w:rsidRPr="00A13538">
        <w:rPr>
          <w:i/>
          <w:iCs/>
          <w:lang w:val="tr-TR"/>
        </w:rPr>
        <w:t>false positive</w:t>
      </w:r>
      <w:r w:rsidRPr="005416DB">
        <w:rPr>
          <w:lang w:val="tr-TR"/>
        </w:rPr>
        <w:t xml:space="preserve"> (</w:t>
      </w:r>
      <w:r w:rsidRPr="00A13538">
        <w:rPr>
          <w:i/>
          <w:iCs/>
          <w:lang w:val="tr-TR"/>
        </w:rPr>
        <w:t>precision</w:t>
      </w:r>
      <w:r w:rsidRPr="005416DB">
        <w:rPr>
          <w:lang w:val="tr-TR"/>
        </w:rPr>
        <w:t xml:space="preserve">=1.0) sağlamıştır. Son olarak </w:t>
      </w:r>
      <w:r w:rsidRPr="00A13538">
        <w:rPr>
          <w:i/>
          <w:iCs/>
          <w:lang w:val="tr-TR"/>
        </w:rPr>
        <w:t>Saerens</w:t>
      </w:r>
      <w:r w:rsidRPr="005416DB">
        <w:rPr>
          <w:lang w:val="tr-TR"/>
        </w:rPr>
        <w:t xml:space="preserve"> </w:t>
      </w:r>
      <w:r w:rsidRPr="00A13538">
        <w:rPr>
          <w:i/>
          <w:iCs/>
          <w:lang w:val="tr-TR"/>
        </w:rPr>
        <w:t>prior-shift correction</w:t>
      </w:r>
      <w:r w:rsidRPr="005416DB">
        <w:rPr>
          <w:lang w:val="tr-TR"/>
        </w:rPr>
        <w:t xml:space="preserve"> uygulanmış ve </w:t>
      </w:r>
      <w:r w:rsidRPr="00A13538">
        <w:rPr>
          <w:i/>
          <w:iCs/>
          <w:lang w:val="tr-TR"/>
        </w:rPr>
        <w:t>LOO-MCC</w:t>
      </w:r>
      <w:r w:rsidRPr="005416DB">
        <w:rPr>
          <w:lang w:val="tr-TR"/>
        </w:rPr>
        <w:t xml:space="preserve">=0.644 korunmuştur. Bu birleşik </w:t>
      </w:r>
      <w:r w:rsidRPr="00A13538">
        <w:rPr>
          <w:i/>
          <w:iCs/>
          <w:lang w:val="tr-TR"/>
        </w:rPr>
        <w:t>LightGBM</w:t>
      </w:r>
      <w:r w:rsidRPr="005416DB">
        <w:rPr>
          <w:lang w:val="tr-TR"/>
        </w:rPr>
        <w:t xml:space="preserve"> + </w:t>
      </w:r>
      <w:r w:rsidRPr="00A13538">
        <w:rPr>
          <w:i/>
          <w:iCs/>
          <w:lang w:val="tr-TR"/>
        </w:rPr>
        <w:t>prior-shift</w:t>
      </w:r>
      <w:r w:rsidRPr="005416DB">
        <w:rPr>
          <w:lang w:val="tr-TR"/>
        </w:rPr>
        <w:t xml:space="preserve"> konfigürasyonu CFTR final modeli olarak kesinleştirilmiştir.</w:t>
      </w:r>
    </w:p>
    <w:p w14:paraId="503D2F25" w14:textId="77777777" w:rsidR="007B277F" w:rsidRPr="005416DB" w:rsidRDefault="00000000" w:rsidP="00613093">
      <w:pPr>
        <w:spacing w:after="80"/>
        <w:jc w:val="both"/>
        <w:rPr>
          <w:lang w:val="tr-TR"/>
        </w:rPr>
      </w:pPr>
      <w:r w:rsidRPr="005416DB">
        <w:rPr>
          <w:b/>
          <w:i/>
          <w:sz w:val="20"/>
          <w:lang w:val="tr-TR"/>
        </w:rPr>
        <w:t>Tablo 4: CFTR Strateji Karşılaştırması (LOO-CV)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5"/>
        <w:gridCol w:w="1395"/>
        <w:gridCol w:w="1395"/>
        <w:gridCol w:w="1393"/>
        <w:gridCol w:w="1449"/>
        <w:gridCol w:w="1405"/>
      </w:tblGrid>
      <w:tr w:rsidR="007B277F" w:rsidRPr="005416DB" w14:paraId="18A621D3" w14:textId="77777777" w:rsidTr="00A13538">
        <w:trPr>
          <w:jc w:val="center"/>
        </w:trPr>
        <w:tc>
          <w:tcPr>
            <w:tcW w:w="2025" w:type="dxa"/>
            <w:shd w:val="clear" w:color="auto" w:fill="1F4E79"/>
          </w:tcPr>
          <w:p w14:paraId="56468FE2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Strateji</w:t>
            </w:r>
          </w:p>
        </w:tc>
        <w:tc>
          <w:tcPr>
            <w:tcW w:w="1446" w:type="dxa"/>
            <w:shd w:val="clear" w:color="auto" w:fill="1F4E79"/>
          </w:tcPr>
          <w:p w14:paraId="6C0AAB17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Boot F1</w:t>
            </w:r>
          </w:p>
        </w:tc>
        <w:tc>
          <w:tcPr>
            <w:tcW w:w="1446" w:type="dxa"/>
            <w:shd w:val="clear" w:color="auto" w:fill="1F4E79"/>
          </w:tcPr>
          <w:p w14:paraId="705270F6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MCC</w:t>
            </w:r>
          </w:p>
        </w:tc>
        <w:tc>
          <w:tcPr>
            <w:tcW w:w="1444" w:type="dxa"/>
            <w:shd w:val="clear" w:color="auto" w:fill="1F4E79"/>
          </w:tcPr>
          <w:p w14:paraId="25C484E1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AUC-PR</w:t>
            </w:r>
          </w:p>
        </w:tc>
        <w:tc>
          <w:tcPr>
            <w:tcW w:w="1476" w:type="dxa"/>
            <w:shd w:val="clear" w:color="auto" w:fill="1F4E79"/>
          </w:tcPr>
          <w:p w14:paraId="7F2A7AC9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Precision</w:t>
            </w:r>
          </w:p>
        </w:tc>
        <w:tc>
          <w:tcPr>
            <w:tcW w:w="1451" w:type="dxa"/>
            <w:shd w:val="clear" w:color="auto" w:fill="1F4E79"/>
          </w:tcPr>
          <w:p w14:paraId="1BB56310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FN/FP</w:t>
            </w:r>
          </w:p>
        </w:tc>
      </w:tr>
      <w:tr w:rsidR="007B277F" w:rsidRPr="005416DB" w14:paraId="2830D360" w14:textId="77777777" w:rsidTr="00A13538">
        <w:trPr>
          <w:jc w:val="center"/>
        </w:trPr>
        <w:tc>
          <w:tcPr>
            <w:tcW w:w="2025" w:type="dxa"/>
          </w:tcPr>
          <w:p w14:paraId="386C5A4B" w14:textId="77777777" w:rsidR="007B277F" w:rsidRPr="005416DB" w:rsidRDefault="00000000" w:rsidP="00F76A4C">
            <w:pPr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Yalnız CFTR (LightGBM)</w:t>
            </w:r>
          </w:p>
        </w:tc>
        <w:tc>
          <w:tcPr>
            <w:tcW w:w="1446" w:type="dxa"/>
          </w:tcPr>
          <w:p w14:paraId="2FD0C364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0.727</w:t>
            </w:r>
          </w:p>
        </w:tc>
        <w:tc>
          <w:tcPr>
            <w:tcW w:w="1446" w:type="dxa"/>
          </w:tcPr>
          <w:p w14:paraId="76E4AC7D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0.473</w:t>
            </w:r>
          </w:p>
        </w:tc>
        <w:tc>
          <w:tcPr>
            <w:tcW w:w="1444" w:type="dxa"/>
          </w:tcPr>
          <w:p w14:paraId="3DBA3D75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0.88</w:t>
            </w:r>
          </w:p>
        </w:tc>
        <w:tc>
          <w:tcPr>
            <w:tcW w:w="1476" w:type="dxa"/>
          </w:tcPr>
          <w:p w14:paraId="2CD489B2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0.92</w:t>
            </w:r>
          </w:p>
        </w:tc>
        <w:tc>
          <w:tcPr>
            <w:tcW w:w="1451" w:type="dxa"/>
          </w:tcPr>
          <w:p w14:paraId="70B3437C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2/1</w:t>
            </w:r>
          </w:p>
        </w:tc>
      </w:tr>
      <w:tr w:rsidR="007B277F" w:rsidRPr="005416DB" w14:paraId="000CC8DA" w14:textId="77777777" w:rsidTr="00A13538">
        <w:trPr>
          <w:jc w:val="center"/>
        </w:trPr>
        <w:tc>
          <w:tcPr>
            <w:tcW w:w="2025" w:type="dxa"/>
            <w:shd w:val="clear" w:color="auto" w:fill="D6E4F0"/>
          </w:tcPr>
          <w:p w14:paraId="7429CFEE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MASTER+CFTR birleşik</w:t>
            </w:r>
          </w:p>
        </w:tc>
        <w:tc>
          <w:tcPr>
            <w:tcW w:w="1446" w:type="dxa"/>
            <w:shd w:val="clear" w:color="auto" w:fill="D6E4F0"/>
          </w:tcPr>
          <w:p w14:paraId="031AD74C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0.809</w:t>
            </w:r>
          </w:p>
        </w:tc>
        <w:tc>
          <w:tcPr>
            <w:tcW w:w="1446" w:type="dxa"/>
            <w:shd w:val="clear" w:color="auto" w:fill="D6E4F0"/>
          </w:tcPr>
          <w:p w14:paraId="37C23F6C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0.582</w:t>
            </w:r>
          </w:p>
        </w:tc>
        <w:tc>
          <w:tcPr>
            <w:tcW w:w="1444" w:type="dxa"/>
            <w:shd w:val="clear" w:color="auto" w:fill="D6E4F0"/>
          </w:tcPr>
          <w:p w14:paraId="3207F0A6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0.91</w:t>
            </w:r>
          </w:p>
        </w:tc>
        <w:tc>
          <w:tcPr>
            <w:tcW w:w="1476" w:type="dxa"/>
            <w:shd w:val="clear" w:color="auto" w:fill="D6E4F0"/>
          </w:tcPr>
          <w:p w14:paraId="75A7D5AF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1.00</w:t>
            </w:r>
          </w:p>
        </w:tc>
        <w:tc>
          <w:tcPr>
            <w:tcW w:w="1451" w:type="dxa"/>
            <w:shd w:val="clear" w:color="auto" w:fill="D6E4F0"/>
          </w:tcPr>
          <w:p w14:paraId="42BDA26B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1/0</w:t>
            </w:r>
          </w:p>
        </w:tc>
      </w:tr>
      <w:tr w:rsidR="007B277F" w:rsidRPr="005416DB" w14:paraId="21518D32" w14:textId="77777777" w:rsidTr="00A13538">
        <w:trPr>
          <w:jc w:val="center"/>
        </w:trPr>
        <w:tc>
          <w:tcPr>
            <w:tcW w:w="2025" w:type="dxa"/>
          </w:tcPr>
          <w:p w14:paraId="05820ED8" w14:textId="77777777" w:rsidR="007B277F" w:rsidRPr="005416DB" w:rsidRDefault="00000000" w:rsidP="00613093">
            <w:pPr>
              <w:jc w:val="both"/>
              <w:rPr>
                <w:b/>
                <w:bCs/>
                <w:lang w:val="tr-TR"/>
              </w:rPr>
            </w:pPr>
            <w:r w:rsidRPr="005416DB">
              <w:rPr>
                <w:b/>
                <w:bCs/>
                <w:sz w:val="20"/>
                <w:lang w:val="tr-TR"/>
              </w:rPr>
              <w:t>MASTER+KAN.+PAH birleşik</w:t>
            </w:r>
            <w:r w:rsidR="00A13538">
              <w:rPr>
                <w:b/>
                <w:bCs/>
                <w:sz w:val="20"/>
                <w:lang w:val="tr-TR"/>
              </w:rPr>
              <w:t xml:space="preserve"> </w:t>
            </w:r>
            <w:r w:rsidR="00A13538" w:rsidRPr="00A13538">
              <w:rPr>
                <w:b/>
                <w:bCs/>
                <w:sz w:val="20"/>
                <w:lang w:val="tr-TR"/>
              </w:rPr>
              <w:t>+ prior-shift correction</w:t>
            </w:r>
          </w:p>
        </w:tc>
        <w:tc>
          <w:tcPr>
            <w:tcW w:w="1446" w:type="dxa"/>
          </w:tcPr>
          <w:p w14:paraId="6980180F" w14:textId="77777777" w:rsidR="007B277F" w:rsidRPr="005416DB" w:rsidRDefault="00000000" w:rsidP="00613093">
            <w:pPr>
              <w:jc w:val="both"/>
              <w:rPr>
                <w:b/>
                <w:bCs/>
                <w:lang w:val="tr-TR"/>
              </w:rPr>
            </w:pPr>
            <w:r w:rsidRPr="005416DB">
              <w:rPr>
                <w:b/>
                <w:bCs/>
                <w:sz w:val="20"/>
                <w:lang w:val="tr-TR"/>
              </w:rPr>
              <w:t>0.863</w:t>
            </w:r>
          </w:p>
        </w:tc>
        <w:tc>
          <w:tcPr>
            <w:tcW w:w="1446" w:type="dxa"/>
          </w:tcPr>
          <w:p w14:paraId="7227E9A8" w14:textId="77777777" w:rsidR="007B277F" w:rsidRPr="005416DB" w:rsidRDefault="00000000" w:rsidP="00613093">
            <w:pPr>
              <w:jc w:val="both"/>
              <w:rPr>
                <w:b/>
                <w:bCs/>
                <w:lang w:val="tr-TR"/>
              </w:rPr>
            </w:pPr>
            <w:r w:rsidRPr="005416DB">
              <w:rPr>
                <w:b/>
                <w:bCs/>
                <w:sz w:val="20"/>
                <w:lang w:val="tr-TR"/>
              </w:rPr>
              <w:t>0.644</w:t>
            </w:r>
          </w:p>
        </w:tc>
        <w:tc>
          <w:tcPr>
            <w:tcW w:w="1444" w:type="dxa"/>
          </w:tcPr>
          <w:p w14:paraId="003BC37A" w14:textId="77777777" w:rsidR="007B277F" w:rsidRPr="005416DB" w:rsidRDefault="00000000" w:rsidP="00613093">
            <w:pPr>
              <w:jc w:val="both"/>
              <w:rPr>
                <w:b/>
                <w:bCs/>
                <w:lang w:val="tr-TR"/>
              </w:rPr>
            </w:pPr>
            <w:r w:rsidRPr="005416DB">
              <w:rPr>
                <w:b/>
                <w:bCs/>
                <w:sz w:val="20"/>
                <w:lang w:val="tr-TR"/>
              </w:rPr>
              <w:t>0.93</w:t>
            </w:r>
          </w:p>
        </w:tc>
        <w:tc>
          <w:tcPr>
            <w:tcW w:w="1476" w:type="dxa"/>
          </w:tcPr>
          <w:p w14:paraId="0FC6D2F3" w14:textId="77777777" w:rsidR="007B277F" w:rsidRPr="005416DB" w:rsidRDefault="00000000" w:rsidP="00613093">
            <w:pPr>
              <w:jc w:val="both"/>
              <w:rPr>
                <w:b/>
                <w:bCs/>
                <w:lang w:val="tr-TR"/>
              </w:rPr>
            </w:pPr>
            <w:r w:rsidRPr="005416DB">
              <w:rPr>
                <w:b/>
                <w:bCs/>
                <w:sz w:val="20"/>
                <w:lang w:val="tr-TR"/>
              </w:rPr>
              <w:t>1.00</w:t>
            </w:r>
          </w:p>
        </w:tc>
        <w:tc>
          <w:tcPr>
            <w:tcW w:w="1451" w:type="dxa"/>
          </w:tcPr>
          <w:p w14:paraId="59976D86" w14:textId="77777777" w:rsidR="007B277F" w:rsidRPr="005416DB" w:rsidRDefault="00000000" w:rsidP="00613093">
            <w:pPr>
              <w:jc w:val="both"/>
              <w:rPr>
                <w:b/>
                <w:bCs/>
                <w:lang w:val="tr-TR"/>
              </w:rPr>
            </w:pPr>
            <w:r w:rsidRPr="005416DB">
              <w:rPr>
                <w:b/>
                <w:bCs/>
                <w:sz w:val="20"/>
                <w:lang w:val="tr-TR"/>
              </w:rPr>
              <w:t>0/0</w:t>
            </w:r>
          </w:p>
        </w:tc>
      </w:tr>
    </w:tbl>
    <w:p w14:paraId="50A28936" w14:textId="77777777" w:rsidR="007B277F" w:rsidRPr="005416DB" w:rsidRDefault="00000000" w:rsidP="00613093">
      <w:pPr>
        <w:spacing w:before="40"/>
        <w:jc w:val="both"/>
        <w:rPr>
          <w:lang w:val="tr-TR"/>
        </w:rPr>
      </w:pPr>
      <w:r w:rsidRPr="005416DB">
        <w:rPr>
          <w:i/>
          <w:sz w:val="18"/>
          <w:lang w:val="tr-TR"/>
        </w:rPr>
        <w:t>FN/FP: false negative / false positive sayısı (LOO-CV, n=111). MCC ve precision LOO-CV'den; boot F1 bilgi amaçlıdır.</w:t>
      </w:r>
    </w:p>
    <w:p w14:paraId="0676B27D" w14:textId="77777777" w:rsidR="007B277F" w:rsidRPr="005416DB" w:rsidRDefault="007B277F" w:rsidP="00613093">
      <w:pPr>
        <w:spacing w:after="40"/>
        <w:jc w:val="both"/>
        <w:rPr>
          <w:lang w:val="tr-TR"/>
        </w:rPr>
      </w:pPr>
    </w:p>
    <w:p w14:paraId="12AA1F08" w14:textId="77777777" w:rsidR="007B277F" w:rsidRPr="005416DB" w:rsidRDefault="00000000" w:rsidP="00613093">
      <w:pPr>
        <w:pStyle w:val="Heading3"/>
        <w:shd w:val="clear" w:color="auto" w:fill="E8F0FE"/>
        <w:jc w:val="both"/>
        <w:rPr>
          <w:lang w:val="tr-TR"/>
        </w:rPr>
      </w:pPr>
      <w:r w:rsidRPr="005416DB">
        <w:rPr>
          <w:lang w:val="tr-TR"/>
        </w:rPr>
        <w:lastRenderedPageBreak/>
        <w:t>PAH (</w:t>
      </w:r>
      <w:r w:rsidR="00710AEF">
        <w:rPr>
          <w:lang w:val="tr-TR"/>
        </w:rPr>
        <w:t>Fenilketonüri</w:t>
      </w:r>
      <w:r w:rsidRPr="005416DB">
        <w:rPr>
          <w:lang w:val="tr-TR"/>
        </w:rPr>
        <w:t>)</w:t>
      </w:r>
    </w:p>
    <w:p w14:paraId="23754389" w14:textId="1857661F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PAH projede en zorlu paneldir: n=62 </w:t>
      </w:r>
      <w:r w:rsidRPr="00710AEF">
        <w:rPr>
          <w:i/>
          <w:iCs/>
          <w:lang w:val="tr-TR"/>
        </w:rPr>
        <w:t>benign</w:t>
      </w:r>
      <w:r w:rsidRPr="005416DB">
        <w:rPr>
          <w:lang w:val="tr-TR"/>
        </w:rPr>
        <w:t xml:space="preserve"> ile azınlık sınıfı son derece kısıtlıdır ve eğitim dağılımında %83 </w:t>
      </w:r>
      <w:r w:rsidRPr="00710AEF">
        <w:rPr>
          <w:i/>
          <w:iCs/>
          <w:lang w:val="tr-TR"/>
        </w:rPr>
        <w:t>pathogenic</w:t>
      </w:r>
      <w:r w:rsidRPr="005416DB">
        <w:rPr>
          <w:lang w:val="tr-TR"/>
        </w:rPr>
        <w:t xml:space="preserve"> oranıyla </w:t>
      </w:r>
      <w:r w:rsidRPr="00710AEF">
        <w:rPr>
          <w:i/>
          <w:iCs/>
          <w:lang w:val="tr-TR"/>
        </w:rPr>
        <w:t>label shift</w:t>
      </w:r>
      <w:r w:rsidRPr="005416DB">
        <w:rPr>
          <w:lang w:val="tr-TR"/>
        </w:rPr>
        <w:t xml:space="preserve"> en belirgindir. Başlangıç </w:t>
      </w:r>
      <w:r w:rsidRPr="00710AEF">
        <w:rPr>
          <w:i/>
          <w:iCs/>
          <w:lang w:val="tr-TR"/>
        </w:rPr>
        <w:t>stacking baseline</w:t>
      </w:r>
      <w:r w:rsidRPr="005416DB">
        <w:rPr>
          <w:lang w:val="tr-TR"/>
        </w:rPr>
        <w:t>'ından (</w:t>
      </w:r>
      <w:r w:rsidRPr="00710AEF">
        <w:rPr>
          <w:i/>
          <w:iCs/>
          <w:lang w:val="tr-TR"/>
        </w:rPr>
        <w:t>boot</w:t>
      </w:r>
      <w:r w:rsidRPr="005416DB">
        <w:rPr>
          <w:lang w:val="tr-TR"/>
        </w:rPr>
        <w:t xml:space="preserve"> F1=0.490) itibaren beş ardışık strateji denenmiştir: (1) </w:t>
      </w:r>
      <w:r w:rsidRPr="00710AEF">
        <w:rPr>
          <w:i/>
          <w:iCs/>
          <w:lang w:val="tr-TR"/>
        </w:rPr>
        <w:t>stacking</w:t>
      </w:r>
      <w:r w:rsidRPr="005416DB">
        <w:rPr>
          <w:lang w:val="tr-TR"/>
        </w:rPr>
        <w:t xml:space="preserve"> + f1_raw </w:t>
      </w:r>
      <w:r w:rsidR="0088525F">
        <w:rPr>
          <w:lang w:val="tr-TR"/>
        </w:rPr>
        <w:t>eşik</w:t>
      </w:r>
      <w:r w:rsidRPr="005416DB">
        <w:rPr>
          <w:lang w:val="tr-TR"/>
        </w:rPr>
        <w:t xml:space="preserve">, (2) </w:t>
      </w:r>
      <w:r w:rsidRPr="00710AEF">
        <w:rPr>
          <w:i/>
          <w:iCs/>
          <w:lang w:val="tr-TR"/>
        </w:rPr>
        <w:t>Platt calibration</w:t>
      </w:r>
      <w:r w:rsidRPr="005416DB">
        <w:rPr>
          <w:lang w:val="tr-TR"/>
        </w:rPr>
        <w:t xml:space="preserve"> + </w:t>
      </w:r>
      <w:r w:rsidRPr="00710AEF">
        <w:rPr>
          <w:i/>
          <w:iCs/>
          <w:lang w:val="tr-TR"/>
        </w:rPr>
        <w:t>prior-shift</w:t>
      </w:r>
      <w:r w:rsidRPr="005416DB">
        <w:rPr>
          <w:lang w:val="tr-TR"/>
        </w:rPr>
        <w:t xml:space="preserve">, (3) tek </w:t>
      </w:r>
      <w:r w:rsidRPr="00710AEF">
        <w:rPr>
          <w:i/>
          <w:iCs/>
          <w:lang w:val="tr-TR"/>
        </w:rPr>
        <w:t>BalancedBagging</w:t>
      </w:r>
      <w:r w:rsidRPr="005416DB">
        <w:rPr>
          <w:lang w:val="tr-TR"/>
        </w:rPr>
        <w:t xml:space="preserve">, (4) COMBINED </w:t>
      </w:r>
      <w:r w:rsidRPr="00710AEF">
        <w:rPr>
          <w:i/>
          <w:iCs/>
          <w:lang w:val="tr-TR"/>
        </w:rPr>
        <w:t>pool</w:t>
      </w:r>
      <w:r w:rsidRPr="005416DB">
        <w:rPr>
          <w:lang w:val="tr-TR"/>
        </w:rPr>
        <w:t xml:space="preserve"> (MASTER+KANSER+PAH birleşik eğitim havuzu) + </w:t>
      </w:r>
      <w:r w:rsidRPr="00710AEF">
        <w:rPr>
          <w:i/>
          <w:iCs/>
          <w:lang w:val="tr-TR"/>
        </w:rPr>
        <w:t>BalancedBagging</w:t>
      </w:r>
      <w:r w:rsidRPr="005416DB">
        <w:rPr>
          <w:lang w:val="tr-TR"/>
        </w:rPr>
        <w:t xml:space="preserve">, (5) </w:t>
      </w:r>
      <w:r w:rsidRPr="00710AEF">
        <w:rPr>
          <w:i/>
          <w:iCs/>
          <w:lang w:val="tr-TR"/>
        </w:rPr>
        <w:t>reversed-distribution resampling</w:t>
      </w:r>
      <w:r w:rsidRPr="005416DB">
        <w:rPr>
          <w:lang w:val="tr-TR"/>
        </w:rPr>
        <w:t>.</w:t>
      </w:r>
    </w:p>
    <w:p w14:paraId="64AC9923" w14:textId="77777777" w:rsidR="007B277F" w:rsidRPr="005416DB" w:rsidRDefault="00000000" w:rsidP="00613093">
      <w:pPr>
        <w:spacing w:after="80"/>
        <w:jc w:val="both"/>
        <w:rPr>
          <w:lang w:val="tr-TR"/>
        </w:rPr>
      </w:pPr>
      <w:r w:rsidRPr="005416DB">
        <w:rPr>
          <w:b/>
          <w:i/>
          <w:sz w:val="20"/>
          <w:lang w:val="tr-TR"/>
        </w:rPr>
        <w:t>Tablo 5: PAH Performans Yolculuğu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2"/>
        <w:gridCol w:w="1812"/>
        <w:gridCol w:w="1812"/>
        <w:gridCol w:w="1812"/>
      </w:tblGrid>
      <w:tr w:rsidR="007B277F" w:rsidRPr="005416DB" w14:paraId="21B08E9C" w14:textId="77777777">
        <w:trPr>
          <w:jc w:val="center"/>
        </w:trPr>
        <w:tc>
          <w:tcPr>
            <w:tcW w:w="1814" w:type="dxa"/>
            <w:shd w:val="clear" w:color="auto" w:fill="1F4E79"/>
          </w:tcPr>
          <w:p w14:paraId="4C7BC0A9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Strateji</w:t>
            </w:r>
          </w:p>
        </w:tc>
        <w:tc>
          <w:tcPr>
            <w:tcW w:w="1814" w:type="dxa"/>
            <w:shd w:val="clear" w:color="auto" w:fill="1F4E79"/>
          </w:tcPr>
          <w:p w14:paraId="429AF148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Boot F1</w:t>
            </w:r>
          </w:p>
        </w:tc>
        <w:tc>
          <w:tcPr>
            <w:tcW w:w="1814" w:type="dxa"/>
            <w:shd w:val="clear" w:color="auto" w:fill="1F4E79"/>
          </w:tcPr>
          <w:p w14:paraId="4D27217C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MCC</w:t>
            </w:r>
          </w:p>
        </w:tc>
        <w:tc>
          <w:tcPr>
            <w:tcW w:w="1814" w:type="dxa"/>
            <w:shd w:val="clear" w:color="auto" w:fill="1F4E79"/>
          </w:tcPr>
          <w:p w14:paraId="713C7314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AUC-PR</w:t>
            </w:r>
          </w:p>
        </w:tc>
        <w:tc>
          <w:tcPr>
            <w:tcW w:w="1814" w:type="dxa"/>
            <w:shd w:val="clear" w:color="auto" w:fill="1F4E79"/>
          </w:tcPr>
          <w:p w14:paraId="3717A8B9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%95 CI</w:t>
            </w:r>
          </w:p>
        </w:tc>
      </w:tr>
      <w:tr w:rsidR="007B277F" w:rsidRPr="005416DB" w14:paraId="41D352C7" w14:textId="77777777">
        <w:trPr>
          <w:jc w:val="center"/>
        </w:trPr>
        <w:tc>
          <w:tcPr>
            <w:tcW w:w="1814" w:type="dxa"/>
          </w:tcPr>
          <w:p w14:paraId="0D5BC281" w14:textId="77777777" w:rsidR="007B277F" w:rsidRPr="00710AEF" w:rsidRDefault="00000000" w:rsidP="00613093">
            <w:pPr>
              <w:jc w:val="both"/>
              <w:rPr>
                <w:i/>
                <w:iCs/>
                <w:lang w:val="tr-TR"/>
              </w:rPr>
            </w:pPr>
            <w:r w:rsidRPr="00710AEF">
              <w:rPr>
                <w:i/>
                <w:iCs/>
                <w:sz w:val="20"/>
                <w:lang w:val="tr-TR"/>
              </w:rPr>
              <w:t>Stacking baseline</w:t>
            </w:r>
          </w:p>
        </w:tc>
        <w:tc>
          <w:tcPr>
            <w:tcW w:w="1814" w:type="dxa"/>
          </w:tcPr>
          <w:p w14:paraId="14417B73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0.490</w:t>
            </w:r>
          </w:p>
        </w:tc>
        <w:tc>
          <w:tcPr>
            <w:tcW w:w="1814" w:type="dxa"/>
          </w:tcPr>
          <w:p w14:paraId="2F29A12D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0.375</w:t>
            </w:r>
          </w:p>
        </w:tc>
        <w:tc>
          <w:tcPr>
            <w:tcW w:w="1814" w:type="dxa"/>
          </w:tcPr>
          <w:p w14:paraId="6B19103D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0.88</w:t>
            </w:r>
          </w:p>
        </w:tc>
        <w:tc>
          <w:tcPr>
            <w:tcW w:w="1814" w:type="dxa"/>
          </w:tcPr>
          <w:p w14:paraId="3B90ECA5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[0.32–0.63]</w:t>
            </w:r>
          </w:p>
        </w:tc>
      </w:tr>
      <w:tr w:rsidR="007B277F" w:rsidRPr="005416DB" w14:paraId="586E58F4" w14:textId="77777777">
        <w:trPr>
          <w:jc w:val="center"/>
        </w:trPr>
        <w:tc>
          <w:tcPr>
            <w:tcW w:w="1814" w:type="dxa"/>
            <w:shd w:val="clear" w:color="auto" w:fill="D6E4F0"/>
          </w:tcPr>
          <w:p w14:paraId="631B7827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710AEF">
              <w:rPr>
                <w:i/>
                <w:iCs/>
                <w:sz w:val="20"/>
                <w:lang w:val="tr-TR"/>
              </w:rPr>
              <w:t>Platt</w:t>
            </w:r>
            <w:r w:rsidRPr="005416DB">
              <w:rPr>
                <w:sz w:val="20"/>
                <w:lang w:val="tr-TR"/>
              </w:rPr>
              <w:t xml:space="preserve"> + </w:t>
            </w:r>
            <w:r w:rsidRPr="00710AEF">
              <w:rPr>
                <w:i/>
                <w:iCs/>
                <w:sz w:val="20"/>
                <w:lang w:val="tr-TR"/>
              </w:rPr>
              <w:t>prior-shift</w:t>
            </w:r>
          </w:p>
        </w:tc>
        <w:tc>
          <w:tcPr>
            <w:tcW w:w="1814" w:type="dxa"/>
            <w:shd w:val="clear" w:color="auto" w:fill="D6E4F0"/>
          </w:tcPr>
          <w:p w14:paraId="2FDD6488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0.541</w:t>
            </w:r>
          </w:p>
        </w:tc>
        <w:tc>
          <w:tcPr>
            <w:tcW w:w="1814" w:type="dxa"/>
            <w:shd w:val="clear" w:color="auto" w:fill="D6E4F0"/>
          </w:tcPr>
          <w:p w14:paraId="5B66929E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0.475</w:t>
            </w:r>
          </w:p>
        </w:tc>
        <w:tc>
          <w:tcPr>
            <w:tcW w:w="1814" w:type="dxa"/>
            <w:shd w:val="clear" w:color="auto" w:fill="D6E4F0"/>
          </w:tcPr>
          <w:p w14:paraId="09138FBE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0.89</w:t>
            </w:r>
          </w:p>
        </w:tc>
        <w:tc>
          <w:tcPr>
            <w:tcW w:w="1814" w:type="dxa"/>
            <w:shd w:val="clear" w:color="auto" w:fill="D6E4F0"/>
          </w:tcPr>
          <w:p w14:paraId="4E7E256B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[0.38–0.66]</w:t>
            </w:r>
          </w:p>
        </w:tc>
      </w:tr>
      <w:tr w:rsidR="007B277F" w:rsidRPr="005416DB" w14:paraId="1FD79FD5" w14:textId="77777777">
        <w:trPr>
          <w:jc w:val="center"/>
        </w:trPr>
        <w:tc>
          <w:tcPr>
            <w:tcW w:w="1814" w:type="dxa"/>
          </w:tcPr>
          <w:p w14:paraId="1C5775BD" w14:textId="77777777" w:rsidR="007B277F" w:rsidRPr="005416DB" w:rsidRDefault="00000000" w:rsidP="00F76A4C">
            <w:pPr>
              <w:rPr>
                <w:lang w:val="tr-TR"/>
              </w:rPr>
            </w:pPr>
            <w:r w:rsidRPr="00710AEF">
              <w:rPr>
                <w:i/>
                <w:iCs/>
                <w:sz w:val="20"/>
                <w:lang w:val="tr-TR"/>
              </w:rPr>
              <w:t>BalBag XGBoost</w:t>
            </w:r>
            <w:r w:rsidRPr="005416DB">
              <w:rPr>
                <w:sz w:val="20"/>
                <w:lang w:val="tr-TR"/>
              </w:rPr>
              <w:t xml:space="preserve"> (tek)</w:t>
            </w:r>
          </w:p>
        </w:tc>
        <w:tc>
          <w:tcPr>
            <w:tcW w:w="1814" w:type="dxa"/>
          </w:tcPr>
          <w:p w14:paraId="624C991E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0.561</w:t>
            </w:r>
          </w:p>
        </w:tc>
        <w:tc>
          <w:tcPr>
            <w:tcW w:w="1814" w:type="dxa"/>
          </w:tcPr>
          <w:p w14:paraId="2F9AFC5A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0.492</w:t>
            </w:r>
          </w:p>
        </w:tc>
        <w:tc>
          <w:tcPr>
            <w:tcW w:w="1814" w:type="dxa"/>
          </w:tcPr>
          <w:p w14:paraId="67CFC41D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0.90</w:t>
            </w:r>
          </w:p>
        </w:tc>
        <w:tc>
          <w:tcPr>
            <w:tcW w:w="1814" w:type="dxa"/>
          </w:tcPr>
          <w:p w14:paraId="28A367F3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[0.41–0.68]</w:t>
            </w:r>
          </w:p>
        </w:tc>
      </w:tr>
      <w:tr w:rsidR="007B277F" w:rsidRPr="005416DB" w14:paraId="543862AA" w14:textId="77777777">
        <w:trPr>
          <w:jc w:val="center"/>
        </w:trPr>
        <w:tc>
          <w:tcPr>
            <w:tcW w:w="1814" w:type="dxa"/>
            <w:shd w:val="clear" w:color="auto" w:fill="D6E4F0"/>
          </w:tcPr>
          <w:p w14:paraId="2E1B7DF4" w14:textId="77777777" w:rsidR="007B277F" w:rsidRPr="005416DB" w:rsidRDefault="00000000" w:rsidP="00F76A4C">
            <w:pPr>
              <w:rPr>
                <w:b/>
                <w:bCs/>
                <w:lang w:val="tr-TR"/>
              </w:rPr>
            </w:pPr>
            <w:r w:rsidRPr="005416DB">
              <w:rPr>
                <w:b/>
                <w:bCs/>
                <w:sz w:val="20"/>
                <w:lang w:val="tr-TR"/>
              </w:rPr>
              <w:t>COMBINED + BalBag</w:t>
            </w:r>
          </w:p>
        </w:tc>
        <w:tc>
          <w:tcPr>
            <w:tcW w:w="1814" w:type="dxa"/>
            <w:shd w:val="clear" w:color="auto" w:fill="D6E4F0"/>
          </w:tcPr>
          <w:p w14:paraId="6FBBCFBB" w14:textId="77777777" w:rsidR="007B277F" w:rsidRPr="005416DB" w:rsidRDefault="00000000" w:rsidP="00613093">
            <w:pPr>
              <w:jc w:val="both"/>
              <w:rPr>
                <w:b/>
                <w:bCs/>
                <w:lang w:val="tr-TR"/>
              </w:rPr>
            </w:pPr>
            <w:r w:rsidRPr="005416DB">
              <w:rPr>
                <w:b/>
                <w:bCs/>
                <w:sz w:val="20"/>
                <w:lang w:val="tr-TR"/>
              </w:rPr>
              <w:t>0.582</w:t>
            </w:r>
          </w:p>
        </w:tc>
        <w:tc>
          <w:tcPr>
            <w:tcW w:w="1814" w:type="dxa"/>
            <w:shd w:val="clear" w:color="auto" w:fill="D6E4F0"/>
          </w:tcPr>
          <w:p w14:paraId="131D2DD3" w14:textId="77777777" w:rsidR="007B277F" w:rsidRPr="005416DB" w:rsidRDefault="00000000" w:rsidP="00613093">
            <w:pPr>
              <w:jc w:val="both"/>
              <w:rPr>
                <w:b/>
                <w:bCs/>
                <w:lang w:val="tr-TR"/>
              </w:rPr>
            </w:pPr>
            <w:r w:rsidRPr="005416DB">
              <w:rPr>
                <w:b/>
                <w:bCs/>
                <w:sz w:val="20"/>
                <w:lang w:val="tr-TR"/>
              </w:rPr>
              <w:t>0.529</w:t>
            </w:r>
          </w:p>
        </w:tc>
        <w:tc>
          <w:tcPr>
            <w:tcW w:w="1814" w:type="dxa"/>
            <w:shd w:val="clear" w:color="auto" w:fill="D6E4F0"/>
          </w:tcPr>
          <w:p w14:paraId="6173B8EA" w14:textId="77777777" w:rsidR="007B277F" w:rsidRPr="005416DB" w:rsidRDefault="00000000" w:rsidP="00613093">
            <w:pPr>
              <w:jc w:val="both"/>
              <w:rPr>
                <w:b/>
                <w:bCs/>
                <w:lang w:val="tr-TR"/>
              </w:rPr>
            </w:pPr>
            <w:r w:rsidRPr="005416DB">
              <w:rPr>
                <w:b/>
                <w:bCs/>
                <w:sz w:val="20"/>
                <w:lang w:val="tr-TR"/>
              </w:rPr>
              <w:t>0.90</w:t>
            </w:r>
          </w:p>
        </w:tc>
        <w:tc>
          <w:tcPr>
            <w:tcW w:w="1814" w:type="dxa"/>
            <w:shd w:val="clear" w:color="auto" w:fill="D6E4F0"/>
          </w:tcPr>
          <w:p w14:paraId="2F89CADE" w14:textId="77777777" w:rsidR="007B277F" w:rsidRPr="005416DB" w:rsidRDefault="00000000" w:rsidP="00613093">
            <w:pPr>
              <w:jc w:val="both"/>
              <w:rPr>
                <w:b/>
                <w:bCs/>
                <w:lang w:val="tr-TR"/>
              </w:rPr>
            </w:pPr>
            <w:r w:rsidRPr="005416DB">
              <w:rPr>
                <w:b/>
                <w:bCs/>
                <w:sz w:val="20"/>
                <w:lang w:val="tr-TR"/>
              </w:rPr>
              <w:t>[0.45–0.68]</w:t>
            </w:r>
          </w:p>
        </w:tc>
      </w:tr>
      <w:tr w:rsidR="007B277F" w:rsidRPr="005416DB" w14:paraId="506B66FA" w14:textId="77777777">
        <w:trPr>
          <w:jc w:val="center"/>
        </w:trPr>
        <w:tc>
          <w:tcPr>
            <w:tcW w:w="1814" w:type="dxa"/>
          </w:tcPr>
          <w:p w14:paraId="122E008F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710AEF">
              <w:rPr>
                <w:i/>
                <w:iCs/>
                <w:sz w:val="20"/>
                <w:lang w:val="tr-TR"/>
              </w:rPr>
              <w:t>Reversed-dist</w:t>
            </w:r>
            <w:r w:rsidRPr="005416DB">
              <w:rPr>
                <w:sz w:val="20"/>
                <w:lang w:val="tr-TR"/>
              </w:rPr>
              <w:t>. (%60/40)</w:t>
            </w:r>
          </w:p>
        </w:tc>
        <w:tc>
          <w:tcPr>
            <w:tcW w:w="1814" w:type="dxa"/>
          </w:tcPr>
          <w:p w14:paraId="09D8178A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0.575</w:t>
            </w:r>
          </w:p>
        </w:tc>
        <w:tc>
          <w:tcPr>
            <w:tcW w:w="1814" w:type="dxa"/>
          </w:tcPr>
          <w:p w14:paraId="420BB557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0.510</w:t>
            </w:r>
          </w:p>
        </w:tc>
        <w:tc>
          <w:tcPr>
            <w:tcW w:w="1814" w:type="dxa"/>
          </w:tcPr>
          <w:p w14:paraId="5638AAE3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0.90</w:t>
            </w:r>
          </w:p>
        </w:tc>
        <w:tc>
          <w:tcPr>
            <w:tcW w:w="1814" w:type="dxa"/>
          </w:tcPr>
          <w:p w14:paraId="5700AFF6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[0.43–0.67]</w:t>
            </w:r>
          </w:p>
        </w:tc>
      </w:tr>
    </w:tbl>
    <w:p w14:paraId="435A7344" w14:textId="77777777" w:rsidR="007B277F" w:rsidRPr="005416DB" w:rsidRDefault="00000000" w:rsidP="00613093">
      <w:pPr>
        <w:spacing w:before="40"/>
        <w:jc w:val="both"/>
        <w:rPr>
          <w:lang w:val="tr-TR"/>
        </w:rPr>
      </w:pPr>
      <w:r w:rsidRPr="005416DB">
        <w:rPr>
          <w:i/>
          <w:sz w:val="18"/>
          <w:lang w:val="tr-TR"/>
        </w:rPr>
        <w:t>COMBINED + BalBag en iyi boot F1'i vermiş ve final model olarak seçilmiştir. Reversed-distribution bu panelde COMBINED + BalBag'in gerisinde kalmıştır.</w:t>
      </w:r>
    </w:p>
    <w:p w14:paraId="0004C782" w14:textId="77777777" w:rsidR="007B277F" w:rsidRPr="005416DB" w:rsidRDefault="007B277F" w:rsidP="00613093">
      <w:pPr>
        <w:spacing w:after="40"/>
        <w:jc w:val="both"/>
        <w:rPr>
          <w:lang w:val="tr-TR"/>
        </w:rPr>
      </w:pPr>
    </w:p>
    <w:p w14:paraId="5266647F" w14:textId="77777777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>MCC≈0.53 / boot F1≈0.58 platosuna ulaşılmış, beş farklı müdahale ekseniyle bu plato kırılamamıştır. Bu durum Chatterji vd. tarafından tanımlanan azınlık-sınıfı bilgi tavanını doğrulamaktadır [6]. N=62 benign ile öğrenilebilecek ayırt edici örüntü sınırlıdır. Yapılan farklı teorik çalışmalar da aynı sonuca ulaşmıştır. PAH performans platosu kesinleşmiş kabul edilmektedir.</w:t>
      </w:r>
    </w:p>
    <w:p w14:paraId="3D2A44AA" w14:textId="77777777" w:rsidR="007B277F" w:rsidRPr="005416DB" w:rsidRDefault="00000000" w:rsidP="00613093">
      <w:pPr>
        <w:pStyle w:val="Heading3"/>
        <w:shd w:val="clear" w:color="auto" w:fill="E8F0FE"/>
        <w:jc w:val="both"/>
        <w:rPr>
          <w:lang w:val="tr-TR"/>
        </w:rPr>
      </w:pPr>
      <w:r w:rsidRPr="005416DB">
        <w:rPr>
          <w:lang w:val="tr-TR"/>
        </w:rPr>
        <w:t>KANSER (Kalıtsal Kanser)</w:t>
      </w:r>
    </w:p>
    <w:p w14:paraId="1998FE02" w14:textId="77777777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KANSER panelinde </w:t>
      </w:r>
      <w:r w:rsidRPr="00710AEF">
        <w:rPr>
          <w:i/>
          <w:iCs/>
          <w:lang w:val="tr-TR"/>
        </w:rPr>
        <w:t>stacking baseline</w:t>
      </w:r>
      <w:r w:rsidRPr="005416DB">
        <w:rPr>
          <w:lang w:val="tr-TR"/>
        </w:rPr>
        <w:t>'ından (</w:t>
      </w:r>
      <w:r w:rsidRPr="00710AEF">
        <w:rPr>
          <w:i/>
          <w:iCs/>
          <w:lang w:val="tr-TR"/>
        </w:rPr>
        <w:t>boot</w:t>
      </w:r>
      <w:r w:rsidRPr="005416DB">
        <w:rPr>
          <w:lang w:val="tr-TR"/>
        </w:rPr>
        <w:t xml:space="preserve"> F1=0.716) başlayarak </w:t>
      </w:r>
      <w:r w:rsidRPr="00710AEF">
        <w:rPr>
          <w:i/>
          <w:iCs/>
          <w:lang w:val="tr-TR"/>
        </w:rPr>
        <w:t>reversed-distribution resampling</w:t>
      </w:r>
      <w:r w:rsidRPr="005416DB">
        <w:rPr>
          <w:lang w:val="tr-TR"/>
        </w:rPr>
        <w:t xml:space="preserve"> (%60 </w:t>
      </w:r>
      <w:r w:rsidRPr="00710AEF">
        <w:rPr>
          <w:i/>
          <w:iCs/>
          <w:lang w:val="tr-TR"/>
        </w:rPr>
        <w:t>benign</w:t>
      </w:r>
      <w:r w:rsidRPr="005416DB">
        <w:rPr>
          <w:lang w:val="tr-TR"/>
        </w:rPr>
        <w:t xml:space="preserve"> / %40 </w:t>
      </w:r>
      <w:r w:rsidRPr="00710AEF">
        <w:rPr>
          <w:i/>
          <w:iCs/>
          <w:lang w:val="tr-TR"/>
        </w:rPr>
        <w:t>pathogenic</w:t>
      </w:r>
      <w:r w:rsidRPr="005416DB">
        <w:rPr>
          <w:lang w:val="tr-TR"/>
        </w:rPr>
        <w:t xml:space="preserve">) ve </w:t>
      </w:r>
      <w:r w:rsidRPr="00710AEF">
        <w:rPr>
          <w:i/>
          <w:iCs/>
          <w:lang w:val="tr-TR"/>
        </w:rPr>
        <w:t>FE</w:t>
      </w:r>
      <w:r w:rsidRPr="005416DB">
        <w:rPr>
          <w:lang w:val="tr-TR"/>
        </w:rPr>
        <w:t xml:space="preserve"> (</w:t>
      </w:r>
      <w:r w:rsidRPr="00710AEF">
        <w:rPr>
          <w:i/>
          <w:iCs/>
          <w:lang w:val="tr-TR"/>
        </w:rPr>
        <w:t>Grantham</w:t>
      </w:r>
      <w:r w:rsidRPr="005416DB">
        <w:rPr>
          <w:lang w:val="tr-TR"/>
        </w:rPr>
        <w:t xml:space="preserve"> + </w:t>
      </w:r>
      <w:r w:rsidRPr="00710AEF">
        <w:rPr>
          <w:i/>
          <w:iCs/>
          <w:lang w:val="tr-TR"/>
        </w:rPr>
        <w:t>BLOSUM62</w:t>
      </w:r>
      <w:r w:rsidRPr="005416DB">
        <w:rPr>
          <w:lang w:val="tr-TR"/>
        </w:rPr>
        <w:t xml:space="preserve"> + </w:t>
      </w:r>
      <w:r w:rsidRPr="00710AEF">
        <w:rPr>
          <w:i/>
          <w:iCs/>
          <w:lang w:val="tr-TR"/>
        </w:rPr>
        <w:t>stopgain</w:t>
      </w:r>
      <w:r w:rsidRPr="005416DB">
        <w:rPr>
          <w:lang w:val="tr-TR"/>
        </w:rPr>
        <w:t xml:space="preserve">) kombinasyonu denenmiştir. </w:t>
      </w:r>
      <w:r w:rsidRPr="00710AEF">
        <w:rPr>
          <w:i/>
          <w:iCs/>
          <w:lang w:val="tr-TR"/>
        </w:rPr>
        <w:t>CatBoost</w:t>
      </w:r>
      <w:r w:rsidRPr="005416DB">
        <w:rPr>
          <w:lang w:val="tr-TR"/>
        </w:rPr>
        <w:t xml:space="preserve"> + </w:t>
      </w:r>
      <w:r w:rsidRPr="00710AEF">
        <w:rPr>
          <w:i/>
          <w:iCs/>
          <w:lang w:val="tr-TR"/>
        </w:rPr>
        <w:t>reversed-distribution</w:t>
      </w:r>
      <w:r w:rsidRPr="005416DB">
        <w:rPr>
          <w:lang w:val="tr-TR"/>
        </w:rPr>
        <w:t xml:space="preserve"> + </w:t>
      </w:r>
      <w:r w:rsidRPr="00710AEF">
        <w:rPr>
          <w:i/>
          <w:iCs/>
          <w:lang w:val="tr-TR"/>
        </w:rPr>
        <w:t>FE</w:t>
      </w:r>
      <w:r w:rsidRPr="005416DB">
        <w:rPr>
          <w:lang w:val="tr-TR"/>
        </w:rPr>
        <w:t xml:space="preserve"> konfigürasyonu en iyi sonucu vermiş (</w:t>
      </w:r>
      <w:r w:rsidRPr="00710AEF">
        <w:rPr>
          <w:i/>
          <w:iCs/>
          <w:lang w:val="tr-TR"/>
        </w:rPr>
        <w:t>boot</w:t>
      </w:r>
      <w:r w:rsidRPr="005416DB">
        <w:rPr>
          <w:lang w:val="tr-TR"/>
        </w:rPr>
        <w:t xml:space="preserve"> F1=0.730, %95 </w:t>
      </w:r>
      <w:r w:rsidRPr="00710AEF">
        <w:rPr>
          <w:i/>
          <w:iCs/>
          <w:lang w:val="tr-TR"/>
        </w:rPr>
        <w:t>CI</w:t>
      </w:r>
      <w:r w:rsidRPr="005416DB">
        <w:rPr>
          <w:lang w:val="tr-TR"/>
        </w:rPr>
        <w:t xml:space="preserve">: [0.67–0.79]), bu panelde </w:t>
      </w:r>
      <w:r w:rsidRPr="00710AEF">
        <w:rPr>
          <w:i/>
          <w:iCs/>
          <w:lang w:val="tr-TR"/>
        </w:rPr>
        <w:t>FE</w:t>
      </w:r>
      <w:r w:rsidRPr="005416DB">
        <w:rPr>
          <w:lang w:val="tr-TR"/>
        </w:rPr>
        <w:t>'nin +0.015 net katkısı ablasyonla doğrulanmıştır.</w:t>
      </w:r>
    </w:p>
    <w:p w14:paraId="1D555ACF" w14:textId="77777777" w:rsidR="00C1250B" w:rsidRPr="00D841C8" w:rsidRDefault="00000000">
      <w:pPr>
        <w:spacing w:after="80"/>
        <w:jc w:val="center"/>
        <w:rPr>
          <w:lang w:val="tr-TR"/>
        </w:rPr>
      </w:pPr>
      <w:r w:rsidRPr="00D841C8">
        <w:rPr>
          <w:b/>
          <w:i/>
          <w:sz w:val="20"/>
          <w:lang w:val="tr-TR"/>
        </w:rPr>
        <w:t>Tablo 7: KANSER Strateji Karşılaştırması (%80/20 Bootstrap)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1"/>
        <w:gridCol w:w="896"/>
        <w:gridCol w:w="663"/>
        <w:gridCol w:w="937"/>
        <w:gridCol w:w="1204"/>
      </w:tblGrid>
      <w:tr w:rsidR="00C1250B" w14:paraId="727F8DCC" w14:textId="77777777">
        <w:trPr>
          <w:jc w:val="center"/>
        </w:trPr>
        <w:tc>
          <w:tcPr>
            <w:tcW w:w="0" w:type="auto"/>
            <w:shd w:val="clear" w:color="auto" w:fill="1F4E79"/>
          </w:tcPr>
          <w:p w14:paraId="6E8986FF" w14:textId="77777777" w:rsidR="00C125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Strateji</w:t>
            </w:r>
          </w:p>
        </w:tc>
        <w:tc>
          <w:tcPr>
            <w:tcW w:w="0" w:type="auto"/>
            <w:shd w:val="clear" w:color="auto" w:fill="1F4E79"/>
          </w:tcPr>
          <w:p w14:paraId="2D0CCFA3" w14:textId="77777777" w:rsidR="00C125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Boot F1</w:t>
            </w:r>
          </w:p>
        </w:tc>
        <w:tc>
          <w:tcPr>
            <w:tcW w:w="0" w:type="auto"/>
            <w:shd w:val="clear" w:color="auto" w:fill="1F4E79"/>
          </w:tcPr>
          <w:p w14:paraId="5F866260" w14:textId="77777777" w:rsidR="00C125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MCC</w:t>
            </w:r>
          </w:p>
        </w:tc>
        <w:tc>
          <w:tcPr>
            <w:tcW w:w="0" w:type="auto"/>
            <w:shd w:val="clear" w:color="auto" w:fill="1F4E79"/>
          </w:tcPr>
          <w:p w14:paraId="4178E5A0" w14:textId="77777777" w:rsidR="00C125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AUC-PR</w:t>
            </w:r>
          </w:p>
        </w:tc>
        <w:tc>
          <w:tcPr>
            <w:tcW w:w="0" w:type="auto"/>
            <w:shd w:val="clear" w:color="auto" w:fill="1F4E79"/>
          </w:tcPr>
          <w:p w14:paraId="560E026A" w14:textId="77777777" w:rsidR="00C125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%95 CI</w:t>
            </w:r>
          </w:p>
        </w:tc>
      </w:tr>
      <w:tr w:rsidR="00C1250B" w14:paraId="55AAAEA6" w14:textId="77777777">
        <w:trPr>
          <w:jc w:val="center"/>
        </w:trPr>
        <w:tc>
          <w:tcPr>
            <w:tcW w:w="0" w:type="auto"/>
          </w:tcPr>
          <w:p w14:paraId="226FBD87" w14:textId="77777777" w:rsidR="00C1250B" w:rsidRDefault="00000000">
            <w:pPr>
              <w:jc w:val="center"/>
            </w:pPr>
            <w:r>
              <w:rPr>
                <w:sz w:val="20"/>
              </w:rPr>
              <w:t>Stacking baseline</w:t>
            </w:r>
          </w:p>
        </w:tc>
        <w:tc>
          <w:tcPr>
            <w:tcW w:w="0" w:type="auto"/>
          </w:tcPr>
          <w:p w14:paraId="33C6A59B" w14:textId="77777777" w:rsidR="00C1250B" w:rsidRDefault="00000000">
            <w:pPr>
              <w:jc w:val="center"/>
            </w:pPr>
            <w:r>
              <w:rPr>
                <w:sz w:val="20"/>
              </w:rPr>
              <w:t>0.716</w:t>
            </w:r>
          </w:p>
        </w:tc>
        <w:tc>
          <w:tcPr>
            <w:tcW w:w="0" w:type="auto"/>
          </w:tcPr>
          <w:p w14:paraId="66CC02AC" w14:textId="77777777" w:rsidR="00C1250B" w:rsidRDefault="00000000">
            <w:pPr>
              <w:jc w:val="center"/>
            </w:pPr>
            <w:r>
              <w:rPr>
                <w:sz w:val="20"/>
              </w:rPr>
              <w:t>0.60</w:t>
            </w:r>
          </w:p>
        </w:tc>
        <w:tc>
          <w:tcPr>
            <w:tcW w:w="0" w:type="auto"/>
          </w:tcPr>
          <w:p w14:paraId="3B8F78BF" w14:textId="77777777" w:rsidR="00C1250B" w:rsidRDefault="00000000">
            <w:pPr>
              <w:jc w:val="center"/>
            </w:pPr>
            <w:r>
              <w:rPr>
                <w:sz w:val="20"/>
              </w:rPr>
              <w:t>0.90</w:t>
            </w:r>
          </w:p>
        </w:tc>
        <w:tc>
          <w:tcPr>
            <w:tcW w:w="0" w:type="auto"/>
          </w:tcPr>
          <w:p w14:paraId="0A17FF52" w14:textId="77777777" w:rsidR="00C1250B" w:rsidRDefault="00000000">
            <w:pPr>
              <w:jc w:val="center"/>
            </w:pPr>
            <w:r>
              <w:rPr>
                <w:sz w:val="20"/>
              </w:rPr>
              <w:t>[0.64–0.78]</w:t>
            </w:r>
          </w:p>
        </w:tc>
      </w:tr>
      <w:tr w:rsidR="00C1250B" w14:paraId="6E980C8A" w14:textId="77777777">
        <w:trPr>
          <w:jc w:val="center"/>
        </w:trPr>
        <w:tc>
          <w:tcPr>
            <w:tcW w:w="0" w:type="auto"/>
            <w:shd w:val="clear" w:color="auto" w:fill="D6E4F0"/>
          </w:tcPr>
          <w:p w14:paraId="0FFB098C" w14:textId="77777777" w:rsidR="00C1250B" w:rsidRDefault="00000000">
            <w:pPr>
              <w:jc w:val="center"/>
            </w:pPr>
            <w:r>
              <w:rPr>
                <w:sz w:val="20"/>
              </w:rPr>
              <w:t>Reversed-dist. + CatBoost</w:t>
            </w:r>
          </w:p>
        </w:tc>
        <w:tc>
          <w:tcPr>
            <w:tcW w:w="0" w:type="auto"/>
            <w:shd w:val="clear" w:color="auto" w:fill="D6E4F0"/>
          </w:tcPr>
          <w:p w14:paraId="2CAA0146" w14:textId="77777777" w:rsidR="00C1250B" w:rsidRDefault="00000000">
            <w:pPr>
              <w:jc w:val="center"/>
            </w:pPr>
            <w:r>
              <w:rPr>
                <w:sz w:val="20"/>
              </w:rPr>
              <w:t>0.722</w:t>
            </w:r>
          </w:p>
        </w:tc>
        <w:tc>
          <w:tcPr>
            <w:tcW w:w="0" w:type="auto"/>
            <w:shd w:val="clear" w:color="auto" w:fill="D6E4F0"/>
          </w:tcPr>
          <w:p w14:paraId="10FFA3DD" w14:textId="77777777" w:rsidR="00C1250B" w:rsidRDefault="00000000">
            <w:pPr>
              <w:jc w:val="center"/>
            </w:pPr>
            <w:r>
              <w:rPr>
                <w:sz w:val="20"/>
              </w:rPr>
              <w:t>0.63</w:t>
            </w:r>
          </w:p>
        </w:tc>
        <w:tc>
          <w:tcPr>
            <w:tcW w:w="0" w:type="auto"/>
            <w:shd w:val="clear" w:color="auto" w:fill="D6E4F0"/>
          </w:tcPr>
          <w:p w14:paraId="3A3E0910" w14:textId="77777777" w:rsidR="00C1250B" w:rsidRDefault="00000000">
            <w:pPr>
              <w:jc w:val="center"/>
            </w:pPr>
            <w:r>
              <w:rPr>
                <w:sz w:val="20"/>
              </w:rPr>
              <w:t>0.91</w:t>
            </w:r>
          </w:p>
        </w:tc>
        <w:tc>
          <w:tcPr>
            <w:tcW w:w="0" w:type="auto"/>
            <w:shd w:val="clear" w:color="auto" w:fill="D6E4F0"/>
          </w:tcPr>
          <w:p w14:paraId="78EE71FE" w14:textId="77777777" w:rsidR="00C1250B" w:rsidRDefault="00000000">
            <w:pPr>
              <w:jc w:val="center"/>
            </w:pPr>
            <w:r>
              <w:rPr>
                <w:sz w:val="20"/>
              </w:rPr>
              <w:t>[0.65–0.78]</w:t>
            </w:r>
          </w:p>
        </w:tc>
      </w:tr>
      <w:tr w:rsidR="00C1250B" w14:paraId="3FB88087" w14:textId="77777777">
        <w:trPr>
          <w:jc w:val="center"/>
        </w:trPr>
        <w:tc>
          <w:tcPr>
            <w:tcW w:w="0" w:type="auto"/>
          </w:tcPr>
          <w:p w14:paraId="5A26004B" w14:textId="77777777" w:rsidR="00C1250B" w:rsidRPr="00D841C8" w:rsidRDefault="00000000">
            <w:pPr>
              <w:jc w:val="center"/>
              <w:rPr>
                <w:b/>
                <w:bCs/>
              </w:rPr>
            </w:pPr>
            <w:r w:rsidRPr="00D841C8">
              <w:rPr>
                <w:b/>
                <w:bCs/>
                <w:sz w:val="20"/>
              </w:rPr>
              <w:t>Reversed-dist. + CatBoost + FE</w:t>
            </w:r>
          </w:p>
        </w:tc>
        <w:tc>
          <w:tcPr>
            <w:tcW w:w="0" w:type="auto"/>
          </w:tcPr>
          <w:p w14:paraId="7EE62851" w14:textId="77777777" w:rsidR="00C1250B" w:rsidRPr="00D841C8" w:rsidRDefault="00000000">
            <w:pPr>
              <w:jc w:val="center"/>
              <w:rPr>
                <w:b/>
                <w:bCs/>
              </w:rPr>
            </w:pPr>
            <w:r w:rsidRPr="00D841C8">
              <w:rPr>
                <w:b/>
                <w:bCs/>
                <w:sz w:val="20"/>
              </w:rPr>
              <w:t>0.730</w:t>
            </w:r>
          </w:p>
        </w:tc>
        <w:tc>
          <w:tcPr>
            <w:tcW w:w="0" w:type="auto"/>
          </w:tcPr>
          <w:p w14:paraId="5EA59AEB" w14:textId="77777777" w:rsidR="00C1250B" w:rsidRPr="00D841C8" w:rsidRDefault="00000000">
            <w:pPr>
              <w:jc w:val="center"/>
              <w:rPr>
                <w:b/>
                <w:bCs/>
              </w:rPr>
            </w:pPr>
            <w:r w:rsidRPr="00D841C8">
              <w:rPr>
                <w:b/>
                <w:bCs/>
                <w:sz w:val="20"/>
              </w:rPr>
              <w:t>0.65</w:t>
            </w:r>
          </w:p>
        </w:tc>
        <w:tc>
          <w:tcPr>
            <w:tcW w:w="0" w:type="auto"/>
          </w:tcPr>
          <w:p w14:paraId="12350E01" w14:textId="77777777" w:rsidR="00C1250B" w:rsidRPr="00D841C8" w:rsidRDefault="00000000">
            <w:pPr>
              <w:jc w:val="center"/>
              <w:rPr>
                <w:b/>
                <w:bCs/>
              </w:rPr>
            </w:pPr>
            <w:r w:rsidRPr="00D841C8">
              <w:rPr>
                <w:b/>
                <w:bCs/>
                <w:sz w:val="20"/>
              </w:rPr>
              <w:t>0.91</w:t>
            </w:r>
          </w:p>
        </w:tc>
        <w:tc>
          <w:tcPr>
            <w:tcW w:w="0" w:type="auto"/>
          </w:tcPr>
          <w:p w14:paraId="1866EDAB" w14:textId="77777777" w:rsidR="00C1250B" w:rsidRPr="00D841C8" w:rsidRDefault="00000000">
            <w:pPr>
              <w:jc w:val="center"/>
              <w:rPr>
                <w:b/>
                <w:bCs/>
              </w:rPr>
            </w:pPr>
            <w:r w:rsidRPr="00D841C8">
              <w:rPr>
                <w:b/>
                <w:bCs/>
                <w:sz w:val="20"/>
              </w:rPr>
              <w:t>[0.67–0.79]</w:t>
            </w:r>
          </w:p>
        </w:tc>
      </w:tr>
    </w:tbl>
    <w:p w14:paraId="242798DB" w14:textId="77777777" w:rsidR="00C1250B" w:rsidRDefault="00000000">
      <w:pPr>
        <w:spacing w:before="40"/>
      </w:pPr>
      <w:r>
        <w:rPr>
          <w:i/>
          <w:sz w:val="18"/>
        </w:rPr>
        <w:t>Reversed-distribution: %60 benign / %40 pathogenic resampling. FE: Grantham + BLOSUM62 + stopgain feature engineering.</w:t>
      </w:r>
    </w:p>
    <w:p w14:paraId="1E1FCCEC" w14:textId="77777777" w:rsidR="00C1250B" w:rsidRDefault="00C1250B">
      <w:pPr>
        <w:spacing w:after="40"/>
      </w:pPr>
    </w:p>
    <w:p w14:paraId="45053886" w14:textId="070D2A91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KANSER panelinde dikkat çekici bir bulgu, AL_16–AL_25 sütunlarındaki </w:t>
      </w:r>
      <w:r w:rsidR="0088525F" w:rsidRPr="0088525F">
        <w:rPr>
          <w:lang w:val="tr-TR"/>
        </w:rPr>
        <w:t>eksiklik oranının</w:t>
      </w:r>
      <w:r w:rsidRPr="005416DB">
        <w:rPr>
          <w:lang w:val="tr-TR"/>
        </w:rPr>
        <w:t xml:space="preserve"> </w:t>
      </w:r>
      <w:r w:rsidRPr="00710AEF">
        <w:rPr>
          <w:i/>
          <w:iCs/>
          <w:lang w:val="tr-TR"/>
        </w:rPr>
        <w:t>label</w:t>
      </w:r>
      <w:r w:rsidRPr="005416DB">
        <w:rPr>
          <w:lang w:val="tr-TR"/>
        </w:rPr>
        <w:t>-bağımlı olmasıdır (</w:t>
      </w:r>
      <w:r w:rsidRPr="00710AEF">
        <w:rPr>
          <w:i/>
          <w:iCs/>
          <w:lang w:val="tr-TR"/>
        </w:rPr>
        <w:t>benign</w:t>
      </w:r>
      <w:r w:rsidRPr="005416DB">
        <w:rPr>
          <w:lang w:val="tr-TR"/>
        </w:rPr>
        <w:t xml:space="preserve">: ~%29, </w:t>
      </w:r>
      <w:r w:rsidRPr="00710AEF">
        <w:rPr>
          <w:i/>
          <w:iCs/>
          <w:lang w:val="tr-TR"/>
        </w:rPr>
        <w:t>pathogenic</w:t>
      </w:r>
      <w:r w:rsidRPr="005416DB">
        <w:rPr>
          <w:lang w:val="tr-TR"/>
        </w:rPr>
        <w:t xml:space="preserve">: ~%86). Bu asimetrik </w:t>
      </w:r>
      <w:r w:rsidR="0088525F" w:rsidRPr="0088525F">
        <w:rPr>
          <w:lang w:val="tr-TR"/>
        </w:rPr>
        <w:t>eksiklik</w:t>
      </w:r>
      <w:r w:rsidRPr="005416DB">
        <w:rPr>
          <w:lang w:val="tr-TR"/>
        </w:rPr>
        <w:t xml:space="preserve"> deseni, eğitim ve test </w:t>
      </w:r>
      <w:r w:rsidRPr="005416DB">
        <w:rPr>
          <w:lang w:val="tr-TR"/>
        </w:rPr>
        <w:lastRenderedPageBreak/>
        <w:t xml:space="preserve">arasında mekanizmanın aynı olup olmadığı bilinmediğinden </w:t>
      </w:r>
      <w:r w:rsidRPr="00710AEF">
        <w:rPr>
          <w:i/>
          <w:iCs/>
          <w:lang w:val="tr-TR"/>
        </w:rPr>
        <w:t>leakage</w:t>
      </w:r>
      <w:r w:rsidRPr="005416DB">
        <w:rPr>
          <w:lang w:val="tr-TR"/>
        </w:rPr>
        <w:t xml:space="preserve"> riski taşımaktadır. Bu nedenle </w:t>
      </w:r>
      <w:r w:rsidRPr="00710AEF">
        <w:rPr>
          <w:i/>
          <w:iCs/>
          <w:lang w:val="tr-TR"/>
        </w:rPr>
        <w:t>is_missing_* flag</w:t>
      </w:r>
      <w:r w:rsidRPr="005416DB">
        <w:rPr>
          <w:lang w:val="tr-TR"/>
        </w:rPr>
        <w:t>'l</w:t>
      </w:r>
      <w:r w:rsidR="00710AEF">
        <w:rPr>
          <w:lang w:val="tr-TR"/>
        </w:rPr>
        <w:t>eri</w:t>
      </w:r>
      <w:r w:rsidRPr="005416DB">
        <w:rPr>
          <w:lang w:val="tr-TR"/>
        </w:rPr>
        <w:t xml:space="preserve"> dahil ve hariç iki ayrı model konfigürasyonu bulundurulmuştur.</w:t>
      </w:r>
    </w:p>
    <w:p w14:paraId="74564EC2" w14:textId="77777777" w:rsidR="007B277F" w:rsidRPr="005416DB" w:rsidRDefault="00000000" w:rsidP="00613093">
      <w:pPr>
        <w:pStyle w:val="Heading3"/>
        <w:shd w:val="clear" w:color="auto" w:fill="E8F0FE"/>
        <w:jc w:val="both"/>
        <w:rPr>
          <w:lang w:val="tr-TR"/>
        </w:rPr>
      </w:pPr>
      <w:r w:rsidRPr="005416DB">
        <w:rPr>
          <w:lang w:val="tr-TR"/>
        </w:rPr>
        <w:t>MASTER (Genel Panel)</w:t>
      </w:r>
    </w:p>
    <w:p w14:paraId="2E185FC4" w14:textId="7B36BABF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En büyük eğitim havuzuna (n=2931) sahip olmasına karşın, %55 ortalama </w:t>
      </w:r>
      <w:r w:rsidR="0088525F" w:rsidRPr="0088525F">
        <w:rPr>
          <w:lang w:val="tr-TR"/>
        </w:rPr>
        <w:t>eksiklik oranı</w:t>
      </w:r>
      <w:r w:rsidRPr="005416DB">
        <w:rPr>
          <w:lang w:val="tr-TR"/>
        </w:rPr>
        <w:t xml:space="preserve"> ve </w:t>
      </w:r>
      <w:r w:rsidRPr="00710AEF">
        <w:rPr>
          <w:i/>
          <w:iCs/>
          <w:lang w:val="tr-TR"/>
        </w:rPr>
        <w:t>label shift</w:t>
      </w:r>
      <w:r w:rsidRPr="005416DB">
        <w:rPr>
          <w:lang w:val="tr-TR"/>
        </w:rPr>
        <w:t>'in etkisinin en belirgin olduğu paneldir. Dört ardışık deney gerçekleştirilmiştir:</w:t>
      </w:r>
    </w:p>
    <w:p w14:paraId="781E9C45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b/>
          <w:lang w:val="tr-TR"/>
        </w:rPr>
        <w:t xml:space="preserve">1. </w:t>
      </w:r>
      <w:r w:rsidRPr="00710AEF">
        <w:rPr>
          <w:b/>
          <w:i/>
          <w:iCs/>
          <w:lang w:val="tr-TR"/>
        </w:rPr>
        <w:t>BalancedBagging baseline</w:t>
      </w:r>
      <w:r w:rsidRPr="005416DB">
        <w:rPr>
          <w:b/>
          <w:lang w:val="tr-TR"/>
        </w:rPr>
        <w:t xml:space="preserve">: </w:t>
      </w:r>
      <w:r w:rsidRPr="00710AEF">
        <w:rPr>
          <w:i/>
          <w:iCs/>
          <w:lang w:val="tr-TR"/>
        </w:rPr>
        <w:t>BalBag_XGB</w:t>
      </w:r>
      <w:r w:rsidRPr="005416DB">
        <w:rPr>
          <w:lang w:val="tr-TR"/>
        </w:rPr>
        <w:t xml:space="preserve"> ile </w:t>
      </w:r>
      <w:r w:rsidRPr="00710AEF">
        <w:rPr>
          <w:i/>
          <w:iCs/>
          <w:lang w:val="tr-TR"/>
        </w:rPr>
        <w:t>boot</w:t>
      </w:r>
      <w:r w:rsidRPr="005416DB">
        <w:rPr>
          <w:lang w:val="tr-TR"/>
        </w:rPr>
        <w:t xml:space="preserve"> F1=0.603, </w:t>
      </w:r>
      <w:r w:rsidRPr="00710AEF">
        <w:rPr>
          <w:i/>
          <w:iCs/>
          <w:lang w:val="tr-TR"/>
        </w:rPr>
        <w:t>MCC</w:t>
      </w:r>
      <w:r w:rsidRPr="005416DB">
        <w:rPr>
          <w:lang w:val="tr-TR"/>
        </w:rPr>
        <w:t xml:space="preserve">=0.485. </w:t>
      </w:r>
      <w:r w:rsidRPr="00710AEF">
        <w:rPr>
          <w:i/>
          <w:iCs/>
          <w:lang w:val="tr-TR"/>
        </w:rPr>
        <w:t>Label shift</w:t>
      </w:r>
      <w:r w:rsidRPr="005416DB">
        <w:rPr>
          <w:lang w:val="tr-TR"/>
        </w:rPr>
        <w:t>'e en dayanıklı tekil yöntem.</w:t>
      </w:r>
    </w:p>
    <w:p w14:paraId="495DFA80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b/>
          <w:lang w:val="tr-TR"/>
        </w:rPr>
        <w:t xml:space="preserve">2. </w:t>
      </w:r>
      <w:r w:rsidRPr="00710AEF">
        <w:rPr>
          <w:b/>
          <w:i/>
          <w:iCs/>
          <w:lang w:val="tr-TR"/>
        </w:rPr>
        <w:t>Stacking</w:t>
      </w:r>
      <w:r w:rsidRPr="005416DB">
        <w:rPr>
          <w:b/>
          <w:lang w:val="tr-TR"/>
        </w:rPr>
        <w:t xml:space="preserve"> (homojen </w:t>
      </w:r>
      <w:r w:rsidRPr="00710AEF">
        <w:rPr>
          <w:b/>
          <w:i/>
          <w:iCs/>
          <w:lang w:val="tr-TR"/>
        </w:rPr>
        <w:t>base</w:t>
      </w:r>
      <w:r w:rsidRPr="005416DB">
        <w:rPr>
          <w:b/>
          <w:lang w:val="tr-TR"/>
        </w:rPr>
        <w:t xml:space="preserve">): </w:t>
      </w:r>
      <w:r w:rsidRPr="00710AEF">
        <w:rPr>
          <w:i/>
          <w:iCs/>
          <w:lang w:val="tr-TR"/>
        </w:rPr>
        <w:t>Boot</w:t>
      </w:r>
      <w:r w:rsidRPr="005416DB">
        <w:rPr>
          <w:lang w:val="tr-TR"/>
        </w:rPr>
        <w:t xml:space="preserve"> F1=0.589 — </w:t>
      </w:r>
      <w:r w:rsidRPr="00710AEF">
        <w:rPr>
          <w:i/>
          <w:iCs/>
          <w:lang w:val="tr-TR"/>
        </w:rPr>
        <w:t>base</w:t>
      </w:r>
      <w:r w:rsidRPr="005416DB">
        <w:rPr>
          <w:lang w:val="tr-TR"/>
        </w:rPr>
        <w:t xml:space="preserve"> modeller arası yüksek korelasyon (~0.90) nedeniyle </w:t>
      </w:r>
      <w:r w:rsidRPr="00710AEF">
        <w:rPr>
          <w:i/>
          <w:iCs/>
          <w:lang w:val="tr-TR"/>
        </w:rPr>
        <w:t>meta-learner</w:t>
      </w:r>
      <w:r w:rsidRPr="005416DB">
        <w:rPr>
          <w:lang w:val="tr-TR"/>
        </w:rPr>
        <w:t xml:space="preserve"> çeşitlilik bulamadı, </w:t>
      </w:r>
      <w:r w:rsidRPr="00710AEF">
        <w:rPr>
          <w:i/>
          <w:iCs/>
          <w:lang w:val="tr-TR"/>
        </w:rPr>
        <w:t>baseline</w:t>
      </w:r>
      <w:r w:rsidRPr="005416DB">
        <w:rPr>
          <w:lang w:val="tr-TR"/>
        </w:rPr>
        <w:t>'ın altında kaldı.</w:t>
      </w:r>
    </w:p>
    <w:p w14:paraId="355FEEDF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b/>
          <w:lang w:val="tr-TR"/>
        </w:rPr>
        <w:t xml:space="preserve">3. Heterojen </w:t>
      </w:r>
      <w:r w:rsidRPr="00710AEF">
        <w:rPr>
          <w:b/>
          <w:i/>
          <w:iCs/>
          <w:lang w:val="tr-TR"/>
        </w:rPr>
        <w:t>stacking</w:t>
      </w:r>
      <w:r w:rsidRPr="005416DB">
        <w:rPr>
          <w:b/>
          <w:lang w:val="tr-TR"/>
        </w:rPr>
        <w:t xml:space="preserve">: </w:t>
      </w:r>
      <w:r w:rsidRPr="00710AEF">
        <w:rPr>
          <w:i/>
          <w:iCs/>
          <w:lang w:val="tr-TR"/>
        </w:rPr>
        <w:t>LGBM</w:t>
      </w:r>
      <w:r w:rsidRPr="005416DB">
        <w:rPr>
          <w:lang w:val="tr-TR"/>
        </w:rPr>
        <w:t>+</w:t>
      </w:r>
      <w:r w:rsidRPr="00710AEF">
        <w:rPr>
          <w:i/>
          <w:iCs/>
          <w:lang w:val="tr-TR"/>
        </w:rPr>
        <w:t>RF</w:t>
      </w:r>
      <w:r w:rsidRPr="005416DB">
        <w:rPr>
          <w:lang w:val="tr-TR"/>
        </w:rPr>
        <w:t>+</w:t>
      </w:r>
      <w:r w:rsidRPr="00710AEF">
        <w:rPr>
          <w:i/>
          <w:iCs/>
          <w:lang w:val="tr-TR"/>
        </w:rPr>
        <w:t>BalBag</w:t>
      </w:r>
      <w:r w:rsidRPr="005416DB">
        <w:rPr>
          <w:lang w:val="tr-TR"/>
        </w:rPr>
        <w:t>+</w:t>
      </w:r>
      <w:r w:rsidRPr="00710AEF">
        <w:rPr>
          <w:i/>
          <w:iCs/>
          <w:lang w:val="tr-TR"/>
        </w:rPr>
        <w:t>MLP</w:t>
      </w:r>
      <w:r w:rsidRPr="005416DB">
        <w:rPr>
          <w:lang w:val="tr-TR"/>
        </w:rPr>
        <w:t xml:space="preserve"> </w:t>
      </w:r>
      <w:r w:rsidRPr="00710AEF">
        <w:rPr>
          <w:i/>
          <w:iCs/>
          <w:lang w:val="tr-TR"/>
        </w:rPr>
        <w:t>base</w:t>
      </w:r>
      <w:r w:rsidRPr="005416DB">
        <w:rPr>
          <w:lang w:val="tr-TR"/>
        </w:rPr>
        <w:t xml:space="preserve"> kümesiyle korelasyon 0.75'e düşürülerek </w:t>
      </w:r>
      <w:r w:rsidRPr="00710AEF">
        <w:rPr>
          <w:i/>
          <w:iCs/>
          <w:lang w:val="tr-TR"/>
        </w:rPr>
        <w:t>boot</w:t>
      </w:r>
      <w:r w:rsidRPr="005416DB">
        <w:rPr>
          <w:lang w:val="tr-TR"/>
        </w:rPr>
        <w:t xml:space="preserve"> F1=0.617 (+0.014) elde edildi.</w:t>
      </w:r>
    </w:p>
    <w:p w14:paraId="3C5BA9D8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b/>
          <w:lang w:val="tr-TR"/>
        </w:rPr>
        <w:t xml:space="preserve">4. </w:t>
      </w:r>
      <w:r w:rsidRPr="00710AEF">
        <w:rPr>
          <w:b/>
          <w:i/>
          <w:iCs/>
          <w:lang w:val="tr-TR"/>
        </w:rPr>
        <w:t>Reversed-distribution</w:t>
      </w:r>
      <w:r w:rsidRPr="005416DB">
        <w:rPr>
          <w:b/>
          <w:lang w:val="tr-TR"/>
        </w:rPr>
        <w:t xml:space="preserve"> (%60/40) + </w:t>
      </w:r>
      <w:r w:rsidRPr="00710AEF">
        <w:rPr>
          <w:b/>
          <w:i/>
          <w:iCs/>
          <w:lang w:val="tr-TR"/>
        </w:rPr>
        <w:t>BalBag</w:t>
      </w:r>
      <w:r w:rsidRPr="005416DB">
        <w:rPr>
          <w:b/>
          <w:lang w:val="tr-TR"/>
        </w:rPr>
        <w:t xml:space="preserve">: </w:t>
      </w:r>
      <w:r w:rsidRPr="00710AEF">
        <w:rPr>
          <w:i/>
          <w:iCs/>
          <w:lang w:val="tr-TR"/>
        </w:rPr>
        <w:t>Boot</w:t>
      </w:r>
      <w:r w:rsidRPr="005416DB">
        <w:rPr>
          <w:lang w:val="tr-TR"/>
        </w:rPr>
        <w:t xml:space="preserve"> F1=0.638, %95 </w:t>
      </w:r>
      <w:r w:rsidRPr="00710AEF">
        <w:rPr>
          <w:i/>
          <w:iCs/>
          <w:lang w:val="tr-TR"/>
        </w:rPr>
        <w:t>CI</w:t>
      </w:r>
      <w:r w:rsidRPr="005416DB">
        <w:rPr>
          <w:lang w:val="tr-TR"/>
        </w:rPr>
        <w:t xml:space="preserve">: [0.52–0.72], </w:t>
      </w:r>
      <w:r w:rsidRPr="00710AEF">
        <w:rPr>
          <w:i/>
          <w:iCs/>
          <w:lang w:val="tr-TR"/>
        </w:rPr>
        <w:t>MCC</w:t>
      </w:r>
      <w:r w:rsidRPr="005416DB">
        <w:rPr>
          <w:lang w:val="tr-TR"/>
        </w:rPr>
        <w:t xml:space="preserve">=0.542. En iyi sonuç; </w:t>
      </w:r>
      <w:r w:rsidRPr="00710AEF">
        <w:rPr>
          <w:i/>
          <w:iCs/>
          <w:lang w:val="tr-TR"/>
        </w:rPr>
        <w:t>class_weight</w:t>
      </w:r>
      <w:r w:rsidRPr="005416DB">
        <w:rPr>
          <w:lang w:val="tr-TR"/>
        </w:rPr>
        <w:t xml:space="preserve"> ağırlıklandırmasından (</w:t>
      </w:r>
      <w:r w:rsidRPr="00710AEF">
        <w:rPr>
          <w:i/>
          <w:iCs/>
          <w:lang w:val="tr-TR"/>
        </w:rPr>
        <w:t>boot</w:t>
      </w:r>
      <w:r w:rsidRPr="005416DB">
        <w:rPr>
          <w:lang w:val="tr-TR"/>
        </w:rPr>
        <w:t xml:space="preserve"> F1=0.592) açık farkla üstün.</w:t>
      </w:r>
    </w:p>
    <w:p w14:paraId="238F8C3A" w14:textId="77777777" w:rsidR="00C1250B" w:rsidRDefault="00000000">
      <w:pPr>
        <w:spacing w:after="80"/>
        <w:jc w:val="center"/>
      </w:pPr>
      <w:r>
        <w:rPr>
          <w:b/>
          <w:i/>
          <w:sz w:val="20"/>
        </w:rPr>
        <w:t>Tablo 8: MASTER Strateji Karşılaştırması (%80/20 Bootstrap)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1"/>
        <w:gridCol w:w="896"/>
        <w:gridCol w:w="704"/>
        <w:gridCol w:w="937"/>
        <w:gridCol w:w="1204"/>
      </w:tblGrid>
      <w:tr w:rsidR="00C1250B" w14:paraId="643971BE" w14:textId="77777777">
        <w:trPr>
          <w:jc w:val="center"/>
        </w:trPr>
        <w:tc>
          <w:tcPr>
            <w:tcW w:w="0" w:type="auto"/>
            <w:shd w:val="clear" w:color="auto" w:fill="1F4E79"/>
          </w:tcPr>
          <w:p w14:paraId="55034EDB" w14:textId="77777777" w:rsidR="00C125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Strateji</w:t>
            </w:r>
          </w:p>
        </w:tc>
        <w:tc>
          <w:tcPr>
            <w:tcW w:w="0" w:type="auto"/>
            <w:shd w:val="clear" w:color="auto" w:fill="1F4E79"/>
          </w:tcPr>
          <w:p w14:paraId="7AF513D4" w14:textId="77777777" w:rsidR="00C125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Boot F1</w:t>
            </w:r>
          </w:p>
        </w:tc>
        <w:tc>
          <w:tcPr>
            <w:tcW w:w="0" w:type="auto"/>
            <w:shd w:val="clear" w:color="auto" w:fill="1F4E79"/>
          </w:tcPr>
          <w:p w14:paraId="270697EA" w14:textId="77777777" w:rsidR="00C125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MCC</w:t>
            </w:r>
          </w:p>
        </w:tc>
        <w:tc>
          <w:tcPr>
            <w:tcW w:w="0" w:type="auto"/>
            <w:shd w:val="clear" w:color="auto" w:fill="1F4E79"/>
          </w:tcPr>
          <w:p w14:paraId="42FEB510" w14:textId="77777777" w:rsidR="00C125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AUC-PR</w:t>
            </w:r>
          </w:p>
        </w:tc>
        <w:tc>
          <w:tcPr>
            <w:tcW w:w="0" w:type="auto"/>
            <w:shd w:val="clear" w:color="auto" w:fill="1F4E79"/>
          </w:tcPr>
          <w:p w14:paraId="40750479" w14:textId="77777777" w:rsidR="00C125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%95 CI</w:t>
            </w:r>
          </w:p>
        </w:tc>
      </w:tr>
      <w:tr w:rsidR="00C1250B" w14:paraId="455C372F" w14:textId="77777777">
        <w:trPr>
          <w:jc w:val="center"/>
        </w:trPr>
        <w:tc>
          <w:tcPr>
            <w:tcW w:w="0" w:type="auto"/>
          </w:tcPr>
          <w:p w14:paraId="0ACD736C" w14:textId="77777777" w:rsidR="00C1250B" w:rsidRDefault="00000000">
            <w:pPr>
              <w:jc w:val="center"/>
            </w:pPr>
            <w:r>
              <w:rPr>
                <w:sz w:val="20"/>
              </w:rPr>
              <w:t>BalBag baseline</w:t>
            </w:r>
          </w:p>
        </w:tc>
        <w:tc>
          <w:tcPr>
            <w:tcW w:w="0" w:type="auto"/>
          </w:tcPr>
          <w:p w14:paraId="06D1B135" w14:textId="77777777" w:rsidR="00C1250B" w:rsidRDefault="00000000">
            <w:pPr>
              <w:jc w:val="center"/>
            </w:pPr>
            <w:r>
              <w:rPr>
                <w:sz w:val="20"/>
              </w:rPr>
              <w:t>0.603</w:t>
            </w:r>
          </w:p>
        </w:tc>
        <w:tc>
          <w:tcPr>
            <w:tcW w:w="0" w:type="auto"/>
          </w:tcPr>
          <w:p w14:paraId="3587EFDB" w14:textId="77777777" w:rsidR="00C1250B" w:rsidRDefault="00000000">
            <w:pPr>
              <w:jc w:val="center"/>
            </w:pPr>
            <w:r>
              <w:rPr>
                <w:sz w:val="20"/>
              </w:rPr>
              <w:t>0.485</w:t>
            </w:r>
          </w:p>
        </w:tc>
        <w:tc>
          <w:tcPr>
            <w:tcW w:w="0" w:type="auto"/>
          </w:tcPr>
          <w:p w14:paraId="3B0987D7" w14:textId="77777777" w:rsidR="00C1250B" w:rsidRDefault="00000000">
            <w:pPr>
              <w:jc w:val="center"/>
            </w:pPr>
            <w:r>
              <w:rPr>
                <w:sz w:val="20"/>
              </w:rPr>
              <w:t>0.91</w:t>
            </w:r>
          </w:p>
        </w:tc>
        <w:tc>
          <w:tcPr>
            <w:tcW w:w="0" w:type="auto"/>
          </w:tcPr>
          <w:p w14:paraId="77AD106E" w14:textId="77777777" w:rsidR="00C1250B" w:rsidRDefault="00000000">
            <w:pPr>
              <w:jc w:val="center"/>
            </w:pPr>
            <w:r>
              <w:rPr>
                <w:sz w:val="20"/>
              </w:rPr>
              <w:t>[0.49–0.69]</w:t>
            </w:r>
          </w:p>
        </w:tc>
      </w:tr>
      <w:tr w:rsidR="00C1250B" w14:paraId="118519E6" w14:textId="77777777">
        <w:trPr>
          <w:jc w:val="center"/>
        </w:trPr>
        <w:tc>
          <w:tcPr>
            <w:tcW w:w="0" w:type="auto"/>
            <w:shd w:val="clear" w:color="auto" w:fill="D6E4F0"/>
          </w:tcPr>
          <w:p w14:paraId="7DBDDD36" w14:textId="77777777" w:rsidR="00C1250B" w:rsidRDefault="00000000">
            <w:pPr>
              <w:jc w:val="center"/>
            </w:pPr>
            <w:r>
              <w:rPr>
                <w:sz w:val="20"/>
              </w:rPr>
              <w:t>Stacking (homojen)</w:t>
            </w:r>
          </w:p>
        </w:tc>
        <w:tc>
          <w:tcPr>
            <w:tcW w:w="0" w:type="auto"/>
            <w:shd w:val="clear" w:color="auto" w:fill="D6E4F0"/>
          </w:tcPr>
          <w:p w14:paraId="77DC6A55" w14:textId="77777777" w:rsidR="00C1250B" w:rsidRDefault="00000000">
            <w:pPr>
              <w:jc w:val="center"/>
            </w:pPr>
            <w:r>
              <w:rPr>
                <w:sz w:val="20"/>
              </w:rPr>
              <w:t>0.589</w:t>
            </w:r>
          </w:p>
        </w:tc>
        <w:tc>
          <w:tcPr>
            <w:tcW w:w="0" w:type="auto"/>
            <w:shd w:val="clear" w:color="auto" w:fill="D6E4F0"/>
          </w:tcPr>
          <w:p w14:paraId="5DE83989" w14:textId="77777777" w:rsidR="00C1250B" w:rsidRDefault="00000000">
            <w:pPr>
              <w:jc w:val="center"/>
            </w:pPr>
            <w:r>
              <w:rPr>
                <w:sz w:val="20"/>
              </w:rPr>
              <w:t>0.470</w:t>
            </w:r>
          </w:p>
        </w:tc>
        <w:tc>
          <w:tcPr>
            <w:tcW w:w="0" w:type="auto"/>
            <w:shd w:val="clear" w:color="auto" w:fill="D6E4F0"/>
          </w:tcPr>
          <w:p w14:paraId="30F423F2" w14:textId="77777777" w:rsidR="00C1250B" w:rsidRDefault="00000000">
            <w:pPr>
              <w:jc w:val="center"/>
            </w:pPr>
            <w:r>
              <w:rPr>
                <w:sz w:val="20"/>
              </w:rPr>
              <w:t>0.91</w:t>
            </w:r>
          </w:p>
        </w:tc>
        <w:tc>
          <w:tcPr>
            <w:tcW w:w="0" w:type="auto"/>
            <w:shd w:val="clear" w:color="auto" w:fill="D6E4F0"/>
          </w:tcPr>
          <w:p w14:paraId="2113D953" w14:textId="77777777" w:rsidR="00C1250B" w:rsidRDefault="00000000">
            <w:pPr>
              <w:jc w:val="center"/>
            </w:pPr>
            <w:r>
              <w:rPr>
                <w:sz w:val="20"/>
              </w:rPr>
              <w:t>[0.47–0.68]</w:t>
            </w:r>
          </w:p>
        </w:tc>
      </w:tr>
      <w:tr w:rsidR="00C1250B" w14:paraId="5B74648C" w14:textId="77777777">
        <w:trPr>
          <w:jc w:val="center"/>
        </w:trPr>
        <w:tc>
          <w:tcPr>
            <w:tcW w:w="0" w:type="auto"/>
          </w:tcPr>
          <w:p w14:paraId="3A3F50BD" w14:textId="77777777" w:rsidR="00C1250B" w:rsidRDefault="00000000">
            <w:pPr>
              <w:jc w:val="center"/>
            </w:pPr>
            <w:r>
              <w:rPr>
                <w:sz w:val="20"/>
              </w:rPr>
              <w:t>Heterojen stacking</w:t>
            </w:r>
          </w:p>
        </w:tc>
        <w:tc>
          <w:tcPr>
            <w:tcW w:w="0" w:type="auto"/>
          </w:tcPr>
          <w:p w14:paraId="2A0947BD" w14:textId="77777777" w:rsidR="00C1250B" w:rsidRDefault="00000000">
            <w:pPr>
              <w:jc w:val="center"/>
            </w:pPr>
            <w:r>
              <w:rPr>
                <w:sz w:val="20"/>
              </w:rPr>
              <w:t>0.617</w:t>
            </w:r>
          </w:p>
        </w:tc>
        <w:tc>
          <w:tcPr>
            <w:tcW w:w="0" w:type="auto"/>
          </w:tcPr>
          <w:p w14:paraId="4111F8C6" w14:textId="77777777" w:rsidR="00C1250B" w:rsidRDefault="00000000">
            <w:pPr>
              <w:jc w:val="center"/>
            </w:pPr>
            <w:r>
              <w:rPr>
                <w:sz w:val="20"/>
              </w:rPr>
              <w:t>0.510</w:t>
            </w:r>
          </w:p>
        </w:tc>
        <w:tc>
          <w:tcPr>
            <w:tcW w:w="0" w:type="auto"/>
          </w:tcPr>
          <w:p w14:paraId="698198F9" w14:textId="77777777" w:rsidR="00C1250B" w:rsidRDefault="00000000">
            <w:pPr>
              <w:jc w:val="center"/>
            </w:pPr>
            <w:r>
              <w:rPr>
                <w:sz w:val="20"/>
              </w:rPr>
              <w:t>0.92</w:t>
            </w:r>
          </w:p>
        </w:tc>
        <w:tc>
          <w:tcPr>
            <w:tcW w:w="0" w:type="auto"/>
          </w:tcPr>
          <w:p w14:paraId="2BD66884" w14:textId="77777777" w:rsidR="00C1250B" w:rsidRDefault="00000000">
            <w:pPr>
              <w:jc w:val="center"/>
            </w:pPr>
            <w:r>
              <w:rPr>
                <w:sz w:val="20"/>
              </w:rPr>
              <w:t>[0.50–0.71]</w:t>
            </w:r>
          </w:p>
        </w:tc>
      </w:tr>
      <w:tr w:rsidR="00C1250B" w14:paraId="42F0C242" w14:textId="77777777">
        <w:trPr>
          <w:jc w:val="center"/>
        </w:trPr>
        <w:tc>
          <w:tcPr>
            <w:tcW w:w="0" w:type="auto"/>
            <w:shd w:val="clear" w:color="auto" w:fill="D6E4F0"/>
          </w:tcPr>
          <w:p w14:paraId="1B422B79" w14:textId="77777777" w:rsidR="00C1250B" w:rsidRPr="00D841C8" w:rsidRDefault="00000000">
            <w:pPr>
              <w:jc w:val="center"/>
              <w:rPr>
                <w:b/>
                <w:bCs/>
              </w:rPr>
            </w:pPr>
            <w:r w:rsidRPr="00D841C8">
              <w:rPr>
                <w:b/>
                <w:bCs/>
                <w:sz w:val="20"/>
              </w:rPr>
              <w:t>Reversed-dist. + BalBag</w:t>
            </w:r>
          </w:p>
        </w:tc>
        <w:tc>
          <w:tcPr>
            <w:tcW w:w="0" w:type="auto"/>
            <w:shd w:val="clear" w:color="auto" w:fill="D6E4F0"/>
          </w:tcPr>
          <w:p w14:paraId="548A87EA" w14:textId="77777777" w:rsidR="00C1250B" w:rsidRPr="00D841C8" w:rsidRDefault="00000000">
            <w:pPr>
              <w:jc w:val="center"/>
              <w:rPr>
                <w:b/>
                <w:bCs/>
              </w:rPr>
            </w:pPr>
            <w:r w:rsidRPr="00D841C8">
              <w:rPr>
                <w:b/>
                <w:bCs/>
                <w:sz w:val="20"/>
              </w:rPr>
              <w:t>0.638</w:t>
            </w:r>
          </w:p>
        </w:tc>
        <w:tc>
          <w:tcPr>
            <w:tcW w:w="0" w:type="auto"/>
            <w:shd w:val="clear" w:color="auto" w:fill="D6E4F0"/>
          </w:tcPr>
          <w:p w14:paraId="618CF65F" w14:textId="77777777" w:rsidR="00C1250B" w:rsidRPr="00D841C8" w:rsidRDefault="00000000">
            <w:pPr>
              <w:jc w:val="center"/>
              <w:rPr>
                <w:b/>
                <w:bCs/>
              </w:rPr>
            </w:pPr>
            <w:r w:rsidRPr="00D841C8">
              <w:rPr>
                <w:b/>
                <w:bCs/>
                <w:sz w:val="20"/>
              </w:rPr>
              <w:t>0.542</w:t>
            </w:r>
          </w:p>
        </w:tc>
        <w:tc>
          <w:tcPr>
            <w:tcW w:w="0" w:type="auto"/>
            <w:shd w:val="clear" w:color="auto" w:fill="D6E4F0"/>
          </w:tcPr>
          <w:p w14:paraId="77D47698" w14:textId="77777777" w:rsidR="00C1250B" w:rsidRPr="00D841C8" w:rsidRDefault="00000000">
            <w:pPr>
              <w:jc w:val="center"/>
              <w:rPr>
                <w:b/>
                <w:bCs/>
              </w:rPr>
            </w:pPr>
            <w:r w:rsidRPr="00D841C8">
              <w:rPr>
                <w:b/>
                <w:bCs/>
                <w:sz w:val="20"/>
              </w:rPr>
              <w:t>0.92</w:t>
            </w:r>
          </w:p>
        </w:tc>
        <w:tc>
          <w:tcPr>
            <w:tcW w:w="0" w:type="auto"/>
            <w:shd w:val="clear" w:color="auto" w:fill="D6E4F0"/>
          </w:tcPr>
          <w:p w14:paraId="2CD6AE7D" w14:textId="77777777" w:rsidR="00C1250B" w:rsidRPr="00D841C8" w:rsidRDefault="00000000">
            <w:pPr>
              <w:jc w:val="center"/>
              <w:rPr>
                <w:b/>
                <w:bCs/>
              </w:rPr>
            </w:pPr>
            <w:r w:rsidRPr="00D841C8">
              <w:rPr>
                <w:b/>
                <w:bCs/>
                <w:sz w:val="20"/>
              </w:rPr>
              <w:t>[0.52–0.72]</w:t>
            </w:r>
          </w:p>
        </w:tc>
      </w:tr>
    </w:tbl>
    <w:p w14:paraId="29593771" w14:textId="77777777" w:rsidR="00C1250B" w:rsidRDefault="00000000">
      <w:pPr>
        <w:spacing w:before="40"/>
      </w:pPr>
      <w:r>
        <w:rPr>
          <w:i/>
          <w:sz w:val="18"/>
        </w:rPr>
        <w:t>BalBag: BalancedBagging (XGBoost base). Heterojen: LGBM+RF+BalBag+MLP base kümesi. Reversed-dist.: %60 benign / %40 pathogenic resampling.</w:t>
      </w:r>
    </w:p>
    <w:p w14:paraId="5EB0BF3E" w14:textId="77777777" w:rsidR="00C1250B" w:rsidRDefault="00C1250B">
      <w:pPr>
        <w:spacing w:after="40"/>
      </w:pPr>
    </w:p>
    <w:p w14:paraId="3DA59B85" w14:textId="2402BDF3" w:rsidR="007B277F" w:rsidRPr="005416DB" w:rsidRDefault="00000000" w:rsidP="00613093">
      <w:pPr>
        <w:jc w:val="both"/>
        <w:rPr>
          <w:lang w:val="tr-TR"/>
        </w:rPr>
      </w:pPr>
      <w:r w:rsidRPr="00710AEF">
        <w:rPr>
          <w:i/>
          <w:iCs/>
          <w:lang w:val="tr-TR"/>
        </w:rPr>
        <w:t>Reversed-distribution training</w:t>
      </w:r>
      <w:r w:rsidRPr="005416DB">
        <w:rPr>
          <w:lang w:val="tr-TR"/>
        </w:rPr>
        <w:t xml:space="preserve">'in MASTER'daki etkisi özellikle dikkat çekicidir: </w:t>
      </w:r>
      <w:r w:rsidR="0088525F">
        <w:rPr>
          <w:lang w:val="tr-TR"/>
        </w:rPr>
        <w:t>eşik</w:t>
      </w:r>
      <w:r w:rsidRPr="005416DB">
        <w:rPr>
          <w:lang w:val="tr-TR"/>
        </w:rPr>
        <w:t xml:space="preserve"> farkı (|thr_raw − thr_8020|) orijinal dağılımda 0.27–0.48 iken </w:t>
      </w:r>
      <w:r w:rsidRPr="00710AEF">
        <w:rPr>
          <w:i/>
          <w:iCs/>
          <w:lang w:val="tr-TR"/>
        </w:rPr>
        <w:t>reversed</w:t>
      </w:r>
      <w:r w:rsidRPr="005416DB">
        <w:rPr>
          <w:lang w:val="tr-TR"/>
        </w:rPr>
        <w:t xml:space="preserve"> dağılımda 0.00–0.17'ye düşmüştür. Eğitim dağılımı test dağılımına yaklaştıkça </w:t>
      </w:r>
      <w:r w:rsidR="0088525F">
        <w:rPr>
          <w:lang w:val="tr-TR"/>
        </w:rPr>
        <w:t>eşik</w:t>
      </w:r>
      <w:r w:rsidRPr="005416DB">
        <w:rPr>
          <w:lang w:val="tr-TR"/>
        </w:rPr>
        <w:t xml:space="preserve"> optimizasyonu kendiliğinden stabilize olmaktadır.</w:t>
      </w:r>
    </w:p>
    <w:p w14:paraId="154C09AC" w14:textId="6AFA0CFF" w:rsidR="007B277F" w:rsidRPr="005416DB" w:rsidRDefault="00000000" w:rsidP="00613093">
      <w:pPr>
        <w:pStyle w:val="Heading2"/>
        <w:shd w:val="clear" w:color="auto" w:fill="D6E4F0"/>
        <w:jc w:val="both"/>
        <w:rPr>
          <w:lang w:val="tr-TR"/>
        </w:rPr>
      </w:pPr>
      <w:r w:rsidRPr="005416DB">
        <w:rPr>
          <w:lang w:val="tr-TR"/>
        </w:rPr>
        <w:t xml:space="preserve">3.3 </w:t>
      </w:r>
      <w:r w:rsidR="0088525F" w:rsidRPr="0088525F">
        <w:rPr>
          <w:lang w:val="tr-TR"/>
        </w:rPr>
        <w:t>Eşik</w:t>
      </w:r>
      <w:r w:rsidRPr="005416DB">
        <w:rPr>
          <w:lang w:val="tr-TR"/>
        </w:rPr>
        <w:t xml:space="preserve"> Analizi</w:t>
      </w:r>
    </w:p>
    <w:p w14:paraId="211BC27C" w14:textId="2D60CF66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Üç </w:t>
      </w:r>
      <w:r w:rsidR="0088525F" w:rsidRPr="0088525F">
        <w:rPr>
          <w:lang w:val="tr-TR"/>
        </w:rPr>
        <w:t>eşik</w:t>
      </w:r>
      <w:r w:rsidRPr="005416DB">
        <w:rPr>
          <w:lang w:val="tr-TR"/>
        </w:rPr>
        <w:t xml:space="preserve"> modu karşılaştırılmıştır: f1_raw (eğitim dağılımında F1 maksimum), f1_8020 (%80/20 dağılımda F1 maksimum) ve mcc_8020 (%80/20 dağılımda MCC maksimum). Tablo 6'da her panelin final </w:t>
      </w:r>
      <w:r w:rsidR="0088525F" w:rsidRPr="0088525F">
        <w:rPr>
          <w:lang w:val="tr-TR"/>
        </w:rPr>
        <w:t>eşik</w:t>
      </w:r>
      <w:r w:rsidRPr="005416DB">
        <w:rPr>
          <w:lang w:val="tr-TR"/>
        </w:rPr>
        <w:t xml:space="preserve"> değerleri ve modları sunulmaktadır.</w:t>
      </w:r>
    </w:p>
    <w:p w14:paraId="4100CEF6" w14:textId="44E9CC58" w:rsidR="007B277F" w:rsidRPr="005416DB" w:rsidRDefault="00000000" w:rsidP="00613093">
      <w:pPr>
        <w:spacing w:after="80"/>
        <w:jc w:val="both"/>
        <w:rPr>
          <w:lang w:val="tr-TR"/>
        </w:rPr>
      </w:pPr>
      <w:r w:rsidRPr="005416DB">
        <w:rPr>
          <w:b/>
          <w:i/>
          <w:sz w:val="20"/>
          <w:lang w:val="tr-TR"/>
        </w:rPr>
        <w:t xml:space="preserve">Tablo 6: Panel Bazlı </w:t>
      </w:r>
      <w:r w:rsidR="0088525F">
        <w:rPr>
          <w:b/>
          <w:i/>
          <w:sz w:val="20"/>
          <w:lang w:val="tr-TR"/>
        </w:rPr>
        <w:t>Eşik</w:t>
      </w:r>
      <w:r w:rsidRPr="005416DB">
        <w:rPr>
          <w:b/>
          <w:i/>
          <w:sz w:val="20"/>
          <w:lang w:val="tr-TR"/>
        </w:rPr>
        <w:t xml:space="preserve"> Karşılaştırması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1"/>
        <w:gridCol w:w="1511"/>
        <w:gridCol w:w="1510"/>
      </w:tblGrid>
      <w:tr w:rsidR="007B277F" w:rsidRPr="005416DB" w14:paraId="3E7AE765" w14:textId="77777777">
        <w:trPr>
          <w:jc w:val="center"/>
        </w:trPr>
        <w:tc>
          <w:tcPr>
            <w:tcW w:w="1512" w:type="dxa"/>
            <w:shd w:val="clear" w:color="auto" w:fill="1F4E79"/>
          </w:tcPr>
          <w:p w14:paraId="57108AE2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Panel</w:t>
            </w:r>
          </w:p>
        </w:tc>
        <w:tc>
          <w:tcPr>
            <w:tcW w:w="1512" w:type="dxa"/>
            <w:shd w:val="clear" w:color="auto" w:fill="1F4E79"/>
          </w:tcPr>
          <w:p w14:paraId="30ACDFF0" w14:textId="0810395E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 xml:space="preserve">f1_raw </w:t>
            </w:r>
            <w:r w:rsidR="0088525F">
              <w:rPr>
                <w:b/>
                <w:color w:val="FFFFFF"/>
                <w:sz w:val="20"/>
                <w:lang w:val="tr-TR"/>
              </w:rPr>
              <w:t>Eşik</w:t>
            </w:r>
          </w:p>
        </w:tc>
        <w:tc>
          <w:tcPr>
            <w:tcW w:w="1512" w:type="dxa"/>
            <w:shd w:val="clear" w:color="auto" w:fill="1F4E79"/>
          </w:tcPr>
          <w:p w14:paraId="7317B9E0" w14:textId="53D9B25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 xml:space="preserve">f1_8020 </w:t>
            </w:r>
            <w:r w:rsidR="0088525F">
              <w:rPr>
                <w:b/>
                <w:color w:val="FFFFFF"/>
                <w:sz w:val="20"/>
                <w:lang w:val="tr-TR"/>
              </w:rPr>
              <w:t>Eşik</w:t>
            </w:r>
          </w:p>
        </w:tc>
        <w:tc>
          <w:tcPr>
            <w:tcW w:w="1512" w:type="dxa"/>
            <w:shd w:val="clear" w:color="auto" w:fill="1F4E79"/>
          </w:tcPr>
          <w:p w14:paraId="7042AF59" w14:textId="774B9ACC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 xml:space="preserve">mcc_8020 </w:t>
            </w:r>
            <w:r w:rsidR="0088525F">
              <w:rPr>
                <w:b/>
                <w:color w:val="FFFFFF"/>
                <w:sz w:val="20"/>
                <w:lang w:val="tr-TR"/>
              </w:rPr>
              <w:t>Eşik</w:t>
            </w:r>
          </w:p>
        </w:tc>
        <w:tc>
          <w:tcPr>
            <w:tcW w:w="1512" w:type="dxa"/>
            <w:shd w:val="clear" w:color="auto" w:fill="1F4E79"/>
          </w:tcPr>
          <w:p w14:paraId="494DD59A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>Seçilen Mod</w:t>
            </w:r>
          </w:p>
        </w:tc>
        <w:tc>
          <w:tcPr>
            <w:tcW w:w="1512" w:type="dxa"/>
            <w:shd w:val="clear" w:color="auto" w:fill="1F4E79"/>
          </w:tcPr>
          <w:p w14:paraId="4A0860EB" w14:textId="3DB0ECA4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b/>
                <w:color w:val="FFFFFF"/>
                <w:sz w:val="20"/>
                <w:lang w:val="tr-TR"/>
              </w:rPr>
              <w:t xml:space="preserve">|Δ </w:t>
            </w:r>
            <w:r w:rsidR="0088525F">
              <w:rPr>
                <w:b/>
                <w:color w:val="FFFFFF"/>
                <w:sz w:val="20"/>
                <w:lang w:val="tr-TR"/>
              </w:rPr>
              <w:t>Eşik</w:t>
            </w:r>
            <w:r w:rsidRPr="005416DB">
              <w:rPr>
                <w:b/>
                <w:color w:val="FFFFFF"/>
                <w:sz w:val="20"/>
                <w:lang w:val="tr-TR"/>
              </w:rPr>
              <w:t>|</w:t>
            </w:r>
          </w:p>
        </w:tc>
      </w:tr>
      <w:tr w:rsidR="007B277F" w:rsidRPr="005416DB" w14:paraId="427023E9" w14:textId="77777777">
        <w:trPr>
          <w:jc w:val="center"/>
        </w:trPr>
        <w:tc>
          <w:tcPr>
            <w:tcW w:w="1512" w:type="dxa"/>
          </w:tcPr>
          <w:p w14:paraId="0C0BE73C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MASTER</w:t>
            </w:r>
          </w:p>
        </w:tc>
        <w:tc>
          <w:tcPr>
            <w:tcW w:w="1512" w:type="dxa"/>
          </w:tcPr>
          <w:p w14:paraId="3FB29E99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0.21</w:t>
            </w:r>
          </w:p>
        </w:tc>
        <w:tc>
          <w:tcPr>
            <w:tcW w:w="1512" w:type="dxa"/>
          </w:tcPr>
          <w:p w14:paraId="427B1718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0.48</w:t>
            </w:r>
          </w:p>
        </w:tc>
        <w:tc>
          <w:tcPr>
            <w:tcW w:w="1512" w:type="dxa"/>
          </w:tcPr>
          <w:p w14:paraId="0731C073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0.50</w:t>
            </w:r>
          </w:p>
        </w:tc>
        <w:tc>
          <w:tcPr>
            <w:tcW w:w="1512" w:type="dxa"/>
          </w:tcPr>
          <w:p w14:paraId="1AB0AF41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f1_8020</w:t>
            </w:r>
          </w:p>
        </w:tc>
        <w:tc>
          <w:tcPr>
            <w:tcW w:w="1512" w:type="dxa"/>
          </w:tcPr>
          <w:p w14:paraId="0740224A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0.27</w:t>
            </w:r>
          </w:p>
        </w:tc>
      </w:tr>
      <w:tr w:rsidR="007B277F" w:rsidRPr="005416DB" w14:paraId="7E43E94D" w14:textId="77777777">
        <w:trPr>
          <w:jc w:val="center"/>
        </w:trPr>
        <w:tc>
          <w:tcPr>
            <w:tcW w:w="1512" w:type="dxa"/>
            <w:shd w:val="clear" w:color="auto" w:fill="D6E4F0"/>
          </w:tcPr>
          <w:p w14:paraId="631E6FDE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KANSER</w:t>
            </w:r>
          </w:p>
        </w:tc>
        <w:tc>
          <w:tcPr>
            <w:tcW w:w="1512" w:type="dxa"/>
            <w:shd w:val="clear" w:color="auto" w:fill="D6E4F0"/>
          </w:tcPr>
          <w:p w14:paraId="21B689C4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0.24</w:t>
            </w:r>
          </w:p>
        </w:tc>
        <w:tc>
          <w:tcPr>
            <w:tcW w:w="1512" w:type="dxa"/>
            <w:shd w:val="clear" w:color="auto" w:fill="D6E4F0"/>
          </w:tcPr>
          <w:p w14:paraId="72CFF02D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0.42</w:t>
            </w:r>
          </w:p>
        </w:tc>
        <w:tc>
          <w:tcPr>
            <w:tcW w:w="1512" w:type="dxa"/>
            <w:shd w:val="clear" w:color="auto" w:fill="D6E4F0"/>
          </w:tcPr>
          <w:p w14:paraId="2E3DF598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0.44</w:t>
            </w:r>
          </w:p>
        </w:tc>
        <w:tc>
          <w:tcPr>
            <w:tcW w:w="1512" w:type="dxa"/>
            <w:shd w:val="clear" w:color="auto" w:fill="D6E4F0"/>
          </w:tcPr>
          <w:p w14:paraId="1A039CD1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f1_8020</w:t>
            </w:r>
          </w:p>
        </w:tc>
        <w:tc>
          <w:tcPr>
            <w:tcW w:w="1512" w:type="dxa"/>
            <w:shd w:val="clear" w:color="auto" w:fill="D6E4F0"/>
          </w:tcPr>
          <w:p w14:paraId="17A3B42D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0.18</w:t>
            </w:r>
          </w:p>
        </w:tc>
      </w:tr>
      <w:tr w:rsidR="007B277F" w:rsidRPr="005416DB" w14:paraId="14E874B9" w14:textId="77777777">
        <w:trPr>
          <w:jc w:val="center"/>
        </w:trPr>
        <w:tc>
          <w:tcPr>
            <w:tcW w:w="1512" w:type="dxa"/>
          </w:tcPr>
          <w:p w14:paraId="0E5A2FB4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PAH</w:t>
            </w:r>
          </w:p>
        </w:tc>
        <w:tc>
          <w:tcPr>
            <w:tcW w:w="1512" w:type="dxa"/>
          </w:tcPr>
          <w:p w14:paraId="34E4C21D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0.15</w:t>
            </w:r>
          </w:p>
        </w:tc>
        <w:tc>
          <w:tcPr>
            <w:tcW w:w="1512" w:type="dxa"/>
          </w:tcPr>
          <w:p w14:paraId="46F7B571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0.38</w:t>
            </w:r>
          </w:p>
        </w:tc>
        <w:tc>
          <w:tcPr>
            <w:tcW w:w="1512" w:type="dxa"/>
          </w:tcPr>
          <w:p w14:paraId="27F880E6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0.40</w:t>
            </w:r>
          </w:p>
        </w:tc>
        <w:tc>
          <w:tcPr>
            <w:tcW w:w="1512" w:type="dxa"/>
          </w:tcPr>
          <w:p w14:paraId="0375D106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mcc_8020</w:t>
            </w:r>
          </w:p>
        </w:tc>
        <w:tc>
          <w:tcPr>
            <w:tcW w:w="1512" w:type="dxa"/>
          </w:tcPr>
          <w:p w14:paraId="59E08202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0.23</w:t>
            </w:r>
          </w:p>
        </w:tc>
      </w:tr>
      <w:tr w:rsidR="007B277F" w:rsidRPr="005416DB" w14:paraId="27C58C9E" w14:textId="77777777">
        <w:trPr>
          <w:jc w:val="center"/>
        </w:trPr>
        <w:tc>
          <w:tcPr>
            <w:tcW w:w="1512" w:type="dxa"/>
            <w:shd w:val="clear" w:color="auto" w:fill="D6E4F0"/>
          </w:tcPr>
          <w:p w14:paraId="34D2A98F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CFTR</w:t>
            </w:r>
          </w:p>
        </w:tc>
        <w:tc>
          <w:tcPr>
            <w:tcW w:w="1512" w:type="dxa"/>
            <w:shd w:val="clear" w:color="auto" w:fill="D6E4F0"/>
          </w:tcPr>
          <w:p w14:paraId="10BFB050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0.18</w:t>
            </w:r>
          </w:p>
        </w:tc>
        <w:tc>
          <w:tcPr>
            <w:tcW w:w="1512" w:type="dxa"/>
            <w:shd w:val="clear" w:color="auto" w:fill="D6E4F0"/>
          </w:tcPr>
          <w:p w14:paraId="24DBACFA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0.35</w:t>
            </w:r>
          </w:p>
        </w:tc>
        <w:tc>
          <w:tcPr>
            <w:tcW w:w="1512" w:type="dxa"/>
            <w:shd w:val="clear" w:color="auto" w:fill="D6E4F0"/>
          </w:tcPr>
          <w:p w14:paraId="1A87CA57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0.36</w:t>
            </w:r>
          </w:p>
        </w:tc>
        <w:tc>
          <w:tcPr>
            <w:tcW w:w="1512" w:type="dxa"/>
            <w:shd w:val="clear" w:color="auto" w:fill="D6E4F0"/>
          </w:tcPr>
          <w:p w14:paraId="666A2513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f1_8020</w:t>
            </w:r>
          </w:p>
        </w:tc>
        <w:tc>
          <w:tcPr>
            <w:tcW w:w="1512" w:type="dxa"/>
            <w:shd w:val="clear" w:color="auto" w:fill="D6E4F0"/>
          </w:tcPr>
          <w:p w14:paraId="111D2FF5" w14:textId="77777777" w:rsidR="007B277F" w:rsidRPr="005416DB" w:rsidRDefault="00000000" w:rsidP="00613093">
            <w:pPr>
              <w:jc w:val="both"/>
              <w:rPr>
                <w:lang w:val="tr-TR"/>
              </w:rPr>
            </w:pPr>
            <w:r w:rsidRPr="005416DB">
              <w:rPr>
                <w:sz w:val="20"/>
                <w:lang w:val="tr-TR"/>
              </w:rPr>
              <w:t>0.17</w:t>
            </w:r>
          </w:p>
        </w:tc>
      </w:tr>
    </w:tbl>
    <w:p w14:paraId="60B04F3B" w14:textId="74C1A412" w:rsidR="007B277F" w:rsidRPr="005416DB" w:rsidRDefault="00000000" w:rsidP="00613093">
      <w:pPr>
        <w:spacing w:before="40"/>
        <w:jc w:val="both"/>
        <w:rPr>
          <w:lang w:val="tr-TR"/>
        </w:rPr>
      </w:pPr>
      <w:r w:rsidRPr="005416DB">
        <w:rPr>
          <w:i/>
          <w:sz w:val="18"/>
          <w:lang w:val="tr-TR"/>
        </w:rPr>
        <w:t xml:space="preserve">|Δ Thr.|: f1_raw ile seçilen </w:t>
      </w:r>
      <w:r w:rsidR="0088525F">
        <w:rPr>
          <w:i/>
          <w:sz w:val="18"/>
          <w:lang w:val="tr-TR"/>
        </w:rPr>
        <w:t>eşik</w:t>
      </w:r>
      <w:r w:rsidRPr="005416DB">
        <w:rPr>
          <w:i/>
          <w:sz w:val="18"/>
          <w:lang w:val="tr-TR"/>
        </w:rPr>
        <w:t xml:space="preserve"> arasındaki mutlak fark. Büyük fark, label shift'in </w:t>
      </w:r>
      <w:r w:rsidR="0088525F">
        <w:rPr>
          <w:i/>
          <w:sz w:val="18"/>
          <w:lang w:val="tr-TR"/>
        </w:rPr>
        <w:t>eşiği</w:t>
      </w:r>
      <w:r w:rsidRPr="005416DB">
        <w:rPr>
          <w:i/>
          <w:sz w:val="18"/>
          <w:lang w:val="tr-TR"/>
        </w:rPr>
        <w:t xml:space="preserve"> ne kadar kaydırdığını gösterir. Reversed-distribution eğitimle bu fark 0.00–0.17'ye düşmektedir.</w:t>
      </w:r>
    </w:p>
    <w:p w14:paraId="66DC6F5C" w14:textId="77777777" w:rsidR="007B277F" w:rsidRPr="005416DB" w:rsidRDefault="007B277F" w:rsidP="00613093">
      <w:pPr>
        <w:spacing w:after="40"/>
        <w:jc w:val="both"/>
        <w:rPr>
          <w:lang w:val="tr-TR"/>
        </w:rPr>
      </w:pPr>
    </w:p>
    <w:p w14:paraId="31A90FF6" w14:textId="77777777" w:rsidR="007B277F" w:rsidRPr="005416DB" w:rsidRDefault="00000000" w:rsidP="00613093">
      <w:pPr>
        <w:pStyle w:val="Heading1"/>
        <w:shd w:val="clear" w:color="auto" w:fill="1F4E79"/>
        <w:jc w:val="both"/>
        <w:rPr>
          <w:lang w:val="tr-TR"/>
        </w:rPr>
      </w:pPr>
      <w:r w:rsidRPr="005416DB">
        <w:rPr>
          <w:color w:val="FFFFFF"/>
          <w:lang w:val="tr-TR"/>
        </w:rPr>
        <w:t>4. SONUÇ VE DEĞERLENDİRME</w:t>
      </w:r>
    </w:p>
    <w:p w14:paraId="3DD62DA7" w14:textId="77777777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Dört panelin tamamında sistematik optimizasyon tamamlanmış olup, eğitim dağılımında </w:t>
      </w:r>
      <w:r w:rsidRPr="00710AEF">
        <w:rPr>
          <w:i/>
          <w:iCs/>
          <w:lang w:val="tr-TR"/>
        </w:rPr>
        <w:t>train</w:t>
      </w:r>
      <w:r w:rsidRPr="005416DB">
        <w:rPr>
          <w:lang w:val="tr-TR"/>
        </w:rPr>
        <w:t xml:space="preserve"> F1=0.926–0.950 sıralama kapasitesi, </w:t>
      </w:r>
      <w:r w:rsidRPr="00710AEF">
        <w:rPr>
          <w:i/>
          <w:iCs/>
          <w:lang w:val="tr-TR"/>
        </w:rPr>
        <w:t>final-realistic</w:t>
      </w:r>
      <w:r w:rsidRPr="005416DB">
        <w:rPr>
          <w:lang w:val="tr-TR"/>
        </w:rPr>
        <w:t xml:space="preserve"> %80/20 </w:t>
      </w:r>
      <w:r w:rsidRPr="00710AEF">
        <w:rPr>
          <w:i/>
          <w:iCs/>
          <w:lang w:val="tr-TR"/>
        </w:rPr>
        <w:t>bootstrap</w:t>
      </w:r>
      <w:r w:rsidRPr="005416DB">
        <w:rPr>
          <w:lang w:val="tr-TR"/>
        </w:rPr>
        <w:t xml:space="preserve"> değerlendirmede ise </w:t>
      </w:r>
      <w:r w:rsidRPr="00710AEF">
        <w:rPr>
          <w:i/>
          <w:iCs/>
          <w:lang w:val="tr-TR"/>
        </w:rPr>
        <w:t>boot</w:t>
      </w:r>
      <w:r w:rsidRPr="005416DB">
        <w:rPr>
          <w:lang w:val="tr-TR"/>
        </w:rPr>
        <w:t xml:space="preserve"> F1=0.582–0.863 aralığında performans elde edilmiştir. Bu iki değer arasındaki fark veri setine özgü bir sorun değil, klinik genetik varyant sınıflandırmasında </w:t>
      </w:r>
      <w:r w:rsidRPr="00710AEF">
        <w:rPr>
          <w:i/>
          <w:iCs/>
          <w:lang w:val="tr-TR"/>
        </w:rPr>
        <w:t>label shift</w:t>
      </w:r>
      <w:r w:rsidRPr="005416DB">
        <w:rPr>
          <w:lang w:val="tr-TR"/>
        </w:rPr>
        <w:t>'in bilinen bir sonucudur [1, 14].</w:t>
      </w:r>
    </w:p>
    <w:p w14:paraId="1646938B" w14:textId="77777777" w:rsidR="00F61FFB" w:rsidRPr="00891216" w:rsidRDefault="00000000">
      <w:pPr>
        <w:spacing w:before="240" w:after="80"/>
        <w:jc w:val="center"/>
        <w:rPr>
          <w:lang w:val="es-ES_tradnl"/>
        </w:rPr>
      </w:pPr>
      <w:r w:rsidRPr="00891216">
        <w:rPr>
          <w:b/>
          <w:i/>
          <w:sz w:val="20"/>
          <w:lang w:val="es-ES_tradnl"/>
        </w:rPr>
        <w:t>Tablo 9: Panel Bazlı Final Model Konfigürasyonları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"/>
        <w:gridCol w:w="1001"/>
        <w:gridCol w:w="1786"/>
        <w:gridCol w:w="1605"/>
        <w:gridCol w:w="1203"/>
        <w:gridCol w:w="828"/>
        <w:gridCol w:w="653"/>
      </w:tblGrid>
      <w:tr w:rsidR="00F61FFB" w14:paraId="3009E0EF" w14:textId="77777777">
        <w:trPr>
          <w:jc w:val="center"/>
        </w:trPr>
        <w:tc>
          <w:tcPr>
            <w:tcW w:w="0" w:type="auto"/>
            <w:shd w:val="clear" w:color="auto" w:fill="1F4E79"/>
            <w:vAlign w:val="center"/>
          </w:tcPr>
          <w:p w14:paraId="2C970753" w14:textId="77777777" w:rsidR="00F61FF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Panel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3900CE19" w14:textId="77777777" w:rsidR="00F61FF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6EEF71D7" w14:textId="77777777" w:rsidR="00F61FF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Eğitim Stratejisi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72EF405C" w14:textId="77777777" w:rsidR="00F61FF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Eğitim Havuzu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5F8501FB" w14:textId="77777777" w:rsidR="00F61FF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0CA9DE11" w14:textId="77777777" w:rsidR="00F61FF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Boot F1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6BB8EA85" w14:textId="77777777" w:rsidR="00F61FF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MCC</w:t>
            </w:r>
          </w:p>
        </w:tc>
      </w:tr>
      <w:tr w:rsidR="00F61FFB" w14:paraId="2C20AB96" w14:textId="77777777">
        <w:trPr>
          <w:jc w:val="center"/>
        </w:trPr>
        <w:tc>
          <w:tcPr>
            <w:tcW w:w="0" w:type="auto"/>
            <w:vAlign w:val="center"/>
          </w:tcPr>
          <w:p w14:paraId="06070AF8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CFTR</w:t>
            </w:r>
          </w:p>
        </w:tc>
        <w:tc>
          <w:tcPr>
            <w:tcW w:w="0" w:type="auto"/>
            <w:vAlign w:val="center"/>
          </w:tcPr>
          <w:p w14:paraId="573C6CE9" w14:textId="77777777" w:rsidR="00F61FFB" w:rsidRPr="00526EAC" w:rsidRDefault="00000000">
            <w:pPr>
              <w:spacing w:after="0"/>
              <w:jc w:val="center"/>
              <w:rPr>
                <w:i/>
                <w:iCs/>
              </w:rPr>
            </w:pPr>
            <w:r w:rsidRPr="00526EAC">
              <w:rPr>
                <w:i/>
                <w:iCs/>
                <w:sz w:val="18"/>
              </w:rPr>
              <w:t>LightGBM</w:t>
            </w:r>
          </w:p>
        </w:tc>
        <w:tc>
          <w:tcPr>
            <w:tcW w:w="0" w:type="auto"/>
            <w:vAlign w:val="center"/>
          </w:tcPr>
          <w:p w14:paraId="442B15EA" w14:textId="77777777" w:rsidR="00F61FFB" w:rsidRPr="00526EAC" w:rsidRDefault="00000000">
            <w:pPr>
              <w:spacing w:after="0"/>
              <w:jc w:val="center"/>
              <w:rPr>
                <w:i/>
                <w:iCs/>
              </w:rPr>
            </w:pPr>
            <w:r w:rsidRPr="00526EAC">
              <w:rPr>
                <w:i/>
                <w:iCs/>
                <w:sz w:val="18"/>
              </w:rPr>
              <w:t>Cross-panel pooling</w:t>
            </w:r>
          </w:p>
          <w:p w14:paraId="43F481BB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 xml:space="preserve">+ </w:t>
            </w:r>
            <w:r w:rsidRPr="00526EAC">
              <w:rPr>
                <w:i/>
                <w:iCs/>
                <w:sz w:val="18"/>
              </w:rPr>
              <w:t>prior-shift</w:t>
            </w:r>
          </w:p>
        </w:tc>
        <w:tc>
          <w:tcPr>
            <w:tcW w:w="0" w:type="auto"/>
            <w:vAlign w:val="center"/>
          </w:tcPr>
          <w:p w14:paraId="1621C6F7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MASTER+KANSER</w:t>
            </w:r>
          </w:p>
          <w:p w14:paraId="28DAB804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+PAH (n=3691)</w:t>
            </w:r>
          </w:p>
        </w:tc>
        <w:tc>
          <w:tcPr>
            <w:tcW w:w="0" w:type="auto"/>
            <w:vAlign w:val="center"/>
          </w:tcPr>
          <w:p w14:paraId="69D23376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Yok</w:t>
            </w:r>
          </w:p>
        </w:tc>
        <w:tc>
          <w:tcPr>
            <w:tcW w:w="0" w:type="auto"/>
            <w:vAlign w:val="center"/>
          </w:tcPr>
          <w:p w14:paraId="400D370B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0.863</w:t>
            </w:r>
          </w:p>
        </w:tc>
        <w:tc>
          <w:tcPr>
            <w:tcW w:w="0" w:type="auto"/>
            <w:vAlign w:val="center"/>
          </w:tcPr>
          <w:p w14:paraId="56058087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0.644</w:t>
            </w:r>
          </w:p>
        </w:tc>
      </w:tr>
      <w:tr w:rsidR="00F61FFB" w14:paraId="3F0B3955" w14:textId="77777777">
        <w:trPr>
          <w:jc w:val="center"/>
        </w:trPr>
        <w:tc>
          <w:tcPr>
            <w:tcW w:w="0" w:type="auto"/>
            <w:shd w:val="clear" w:color="auto" w:fill="D6E4F0"/>
            <w:vAlign w:val="center"/>
          </w:tcPr>
          <w:p w14:paraId="7C636C96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KANSER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0D49A132" w14:textId="77777777" w:rsidR="00F61FFB" w:rsidRPr="00526EAC" w:rsidRDefault="00000000">
            <w:pPr>
              <w:spacing w:after="0"/>
              <w:jc w:val="center"/>
              <w:rPr>
                <w:i/>
                <w:iCs/>
              </w:rPr>
            </w:pPr>
            <w:r w:rsidRPr="00526EAC">
              <w:rPr>
                <w:i/>
                <w:iCs/>
                <w:sz w:val="18"/>
              </w:rPr>
              <w:t>CatBoost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5CB9A173" w14:textId="77777777" w:rsidR="00F61FFB" w:rsidRDefault="00000000">
            <w:pPr>
              <w:spacing w:after="0"/>
              <w:jc w:val="center"/>
            </w:pPr>
            <w:r w:rsidRPr="00526EAC">
              <w:rPr>
                <w:i/>
                <w:iCs/>
                <w:sz w:val="18"/>
              </w:rPr>
              <w:t>Reversed-dist</w:t>
            </w:r>
            <w:r>
              <w:rPr>
                <w:sz w:val="18"/>
              </w:rPr>
              <w:t>.</w:t>
            </w:r>
          </w:p>
          <w:p w14:paraId="5873B203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(%60B / %40P)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6980F2E1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MASTER+KANSER</w:t>
            </w:r>
          </w:p>
          <w:p w14:paraId="12F2A11F" w14:textId="364331C6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(n=</w:t>
            </w:r>
            <w:r w:rsidR="00526EAC">
              <w:rPr>
                <w:sz w:val="18"/>
              </w:rPr>
              <w:t>~1442</w:t>
            </w:r>
            <w:r>
              <w:rPr>
                <w:sz w:val="18"/>
              </w:rPr>
              <w:t>)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011BCDA6" w14:textId="77777777" w:rsidR="00F61FFB" w:rsidRPr="00526EAC" w:rsidRDefault="00000000">
            <w:pPr>
              <w:spacing w:after="0"/>
              <w:jc w:val="center"/>
              <w:rPr>
                <w:i/>
                <w:iCs/>
              </w:rPr>
            </w:pPr>
            <w:r w:rsidRPr="00526EAC">
              <w:rPr>
                <w:i/>
                <w:iCs/>
                <w:sz w:val="18"/>
              </w:rPr>
              <w:t>Grantham</w:t>
            </w:r>
          </w:p>
          <w:p w14:paraId="22AD134D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+</w:t>
            </w:r>
            <w:r w:rsidRPr="00526EAC">
              <w:rPr>
                <w:i/>
                <w:iCs/>
                <w:sz w:val="18"/>
              </w:rPr>
              <w:t>BLOSUM62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64CA3B13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0.730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3D4945E5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0.65</w:t>
            </w:r>
          </w:p>
        </w:tc>
      </w:tr>
      <w:tr w:rsidR="00F61FFB" w14:paraId="1C36292A" w14:textId="77777777">
        <w:trPr>
          <w:jc w:val="center"/>
        </w:trPr>
        <w:tc>
          <w:tcPr>
            <w:tcW w:w="0" w:type="auto"/>
            <w:vAlign w:val="center"/>
          </w:tcPr>
          <w:p w14:paraId="2CA3553C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PAH</w:t>
            </w:r>
          </w:p>
        </w:tc>
        <w:tc>
          <w:tcPr>
            <w:tcW w:w="0" w:type="auto"/>
            <w:vAlign w:val="center"/>
          </w:tcPr>
          <w:p w14:paraId="1109B318" w14:textId="77777777" w:rsidR="00F61FFB" w:rsidRPr="00526EAC" w:rsidRDefault="00000000">
            <w:pPr>
              <w:spacing w:after="0"/>
              <w:jc w:val="center"/>
              <w:rPr>
                <w:i/>
                <w:iCs/>
              </w:rPr>
            </w:pPr>
            <w:r w:rsidRPr="00526EAC">
              <w:rPr>
                <w:i/>
                <w:iCs/>
                <w:sz w:val="18"/>
              </w:rPr>
              <w:t>BalBag</w:t>
            </w:r>
          </w:p>
          <w:p w14:paraId="3C286075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(</w:t>
            </w:r>
            <w:r w:rsidRPr="00526EAC">
              <w:rPr>
                <w:i/>
                <w:iCs/>
                <w:sz w:val="18"/>
              </w:rPr>
              <w:t>XGBoost</w:t>
            </w:r>
            <w:r>
              <w:rPr>
                <w:sz w:val="18"/>
              </w:rPr>
              <w:t>)</w:t>
            </w:r>
          </w:p>
        </w:tc>
        <w:tc>
          <w:tcPr>
            <w:tcW w:w="0" w:type="auto"/>
            <w:vAlign w:val="center"/>
          </w:tcPr>
          <w:p w14:paraId="74093FF1" w14:textId="77777777" w:rsidR="00F61FFB" w:rsidRPr="00526EAC" w:rsidRDefault="00000000">
            <w:pPr>
              <w:spacing w:after="0"/>
              <w:jc w:val="center"/>
              <w:rPr>
                <w:i/>
                <w:iCs/>
              </w:rPr>
            </w:pPr>
            <w:r w:rsidRPr="00526EAC">
              <w:rPr>
                <w:i/>
                <w:iCs/>
                <w:sz w:val="18"/>
              </w:rPr>
              <w:t>Cross-panel pooling</w:t>
            </w:r>
          </w:p>
          <w:p w14:paraId="21E6FFC8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 xml:space="preserve">+ </w:t>
            </w:r>
            <w:r w:rsidRPr="00526EAC">
              <w:rPr>
                <w:i/>
                <w:iCs/>
                <w:sz w:val="18"/>
              </w:rPr>
              <w:t>BalancedBagging</w:t>
            </w:r>
          </w:p>
        </w:tc>
        <w:tc>
          <w:tcPr>
            <w:tcW w:w="0" w:type="auto"/>
            <w:vAlign w:val="center"/>
          </w:tcPr>
          <w:p w14:paraId="35EF5F78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MASTER+KANSER</w:t>
            </w:r>
          </w:p>
          <w:p w14:paraId="3B2E40D5" w14:textId="0751E455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+</w:t>
            </w:r>
            <w:r w:rsidR="00891216">
              <w:rPr>
                <w:sz w:val="18"/>
              </w:rPr>
              <w:t>CFTR</w:t>
            </w:r>
            <w:r>
              <w:rPr>
                <w:sz w:val="18"/>
              </w:rPr>
              <w:t xml:space="preserve"> (n=</w:t>
            </w:r>
            <w:r w:rsidR="00891216">
              <w:rPr>
                <w:sz w:val="18"/>
              </w:rPr>
              <w:t>3430</w:t>
            </w:r>
            <w:r>
              <w:rPr>
                <w:sz w:val="18"/>
              </w:rPr>
              <w:t>)</w:t>
            </w:r>
          </w:p>
        </w:tc>
        <w:tc>
          <w:tcPr>
            <w:tcW w:w="0" w:type="auto"/>
            <w:vAlign w:val="center"/>
          </w:tcPr>
          <w:p w14:paraId="7879F4BB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Yok</w:t>
            </w:r>
          </w:p>
        </w:tc>
        <w:tc>
          <w:tcPr>
            <w:tcW w:w="0" w:type="auto"/>
            <w:vAlign w:val="center"/>
          </w:tcPr>
          <w:p w14:paraId="79AEA377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0.582</w:t>
            </w:r>
          </w:p>
        </w:tc>
        <w:tc>
          <w:tcPr>
            <w:tcW w:w="0" w:type="auto"/>
            <w:vAlign w:val="center"/>
          </w:tcPr>
          <w:p w14:paraId="3BC1FDE6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0.529</w:t>
            </w:r>
          </w:p>
        </w:tc>
      </w:tr>
      <w:tr w:rsidR="00F61FFB" w14:paraId="1F29E3FB" w14:textId="77777777">
        <w:trPr>
          <w:jc w:val="center"/>
        </w:trPr>
        <w:tc>
          <w:tcPr>
            <w:tcW w:w="0" w:type="auto"/>
            <w:shd w:val="clear" w:color="auto" w:fill="D6E4F0"/>
            <w:vAlign w:val="center"/>
          </w:tcPr>
          <w:p w14:paraId="64D5E41B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MASTER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7C9CD452" w14:textId="77777777" w:rsidR="00F61FFB" w:rsidRPr="00526EAC" w:rsidRDefault="00000000">
            <w:pPr>
              <w:spacing w:after="0"/>
              <w:jc w:val="center"/>
              <w:rPr>
                <w:i/>
                <w:iCs/>
              </w:rPr>
            </w:pPr>
            <w:r w:rsidRPr="00526EAC">
              <w:rPr>
                <w:i/>
                <w:iCs/>
                <w:sz w:val="18"/>
              </w:rPr>
              <w:t>BalBag</w:t>
            </w:r>
          </w:p>
          <w:p w14:paraId="278A38F0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(</w:t>
            </w:r>
            <w:r w:rsidRPr="00526EAC">
              <w:rPr>
                <w:i/>
                <w:iCs/>
                <w:sz w:val="18"/>
              </w:rPr>
              <w:t>XGBoost</w:t>
            </w:r>
            <w:r>
              <w:rPr>
                <w:sz w:val="18"/>
              </w:rPr>
              <w:t>)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7CB71F48" w14:textId="77777777" w:rsidR="00F61FFB" w:rsidRDefault="00000000">
            <w:pPr>
              <w:spacing w:after="0"/>
              <w:jc w:val="center"/>
            </w:pPr>
            <w:r w:rsidRPr="00526EAC">
              <w:rPr>
                <w:i/>
                <w:iCs/>
                <w:sz w:val="18"/>
              </w:rPr>
              <w:t>Reversed-dist</w:t>
            </w:r>
            <w:r>
              <w:rPr>
                <w:sz w:val="18"/>
              </w:rPr>
              <w:t>.</w:t>
            </w:r>
          </w:p>
          <w:p w14:paraId="18381408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(%60B / %40P)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3A652896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MASTER</w:t>
            </w:r>
          </w:p>
          <w:p w14:paraId="55D2C660" w14:textId="5B7C484C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(n=</w:t>
            </w:r>
            <w:r w:rsidR="00526EAC">
              <w:rPr>
                <w:sz w:val="18"/>
              </w:rPr>
              <w:t>~1041</w:t>
            </w:r>
            <w:r>
              <w:rPr>
                <w:sz w:val="18"/>
              </w:rPr>
              <w:t>)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12114072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Yok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3AE21AA6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0.638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0F2525DA" w14:textId="77777777" w:rsidR="00F61FFB" w:rsidRDefault="00000000">
            <w:pPr>
              <w:spacing w:after="0"/>
              <w:jc w:val="center"/>
            </w:pPr>
            <w:r>
              <w:rPr>
                <w:sz w:val="18"/>
              </w:rPr>
              <w:t>0.542</w:t>
            </w:r>
          </w:p>
        </w:tc>
      </w:tr>
    </w:tbl>
    <w:p w14:paraId="251BC81C" w14:textId="40EEF772" w:rsidR="00F61FFB" w:rsidRDefault="00000000">
      <w:pPr>
        <w:spacing w:before="120"/>
      </w:pPr>
      <w:r>
        <w:t xml:space="preserve">CFTR ve PAH panellerinde tek panel verisi yetersiz kaldığından </w:t>
      </w:r>
      <w:r w:rsidRPr="00526EAC">
        <w:rPr>
          <w:i/>
          <w:iCs/>
        </w:rPr>
        <w:t>cross-panel pooling</w:t>
      </w:r>
      <w:r>
        <w:t xml:space="preserve"> (MASTER+KANSER+PAH</w:t>
      </w:r>
      <w:r w:rsidR="00526EAC">
        <w:t xml:space="preserve"> / MASETER+KANSER+CFTR</w:t>
      </w:r>
      <w:r>
        <w:t xml:space="preserve"> birleşik eğitim havuzu) stratejisi uygulanmıştır. CFTR'de ek olarak </w:t>
      </w:r>
      <w:r w:rsidRPr="00526EAC">
        <w:rPr>
          <w:i/>
          <w:iCs/>
        </w:rPr>
        <w:t>Saerens prior-shift correction</w:t>
      </w:r>
      <w:r>
        <w:t xml:space="preserve"> ile model çıktı olasılıkları hedef dağılıma kalibre edilmiştir. KANSER ve MASTER panellerinde ise </w:t>
      </w:r>
      <w:r w:rsidRPr="00526EAC">
        <w:rPr>
          <w:i/>
          <w:iCs/>
        </w:rPr>
        <w:t>reversed-distribution</w:t>
      </w:r>
      <w:r>
        <w:t xml:space="preserve"> </w:t>
      </w:r>
      <w:r w:rsidRPr="00526EAC">
        <w:rPr>
          <w:i/>
          <w:iCs/>
        </w:rPr>
        <w:t>resampling</w:t>
      </w:r>
      <w:r>
        <w:t xml:space="preserve"> (%60 </w:t>
      </w:r>
      <w:r w:rsidRPr="00526EAC">
        <w:rPr>
          <w:i/>
          <w:iCs/>
        </w:rPr>
        <w:t>benign</w:t>
      </w:r>
      <w:r>
        <w:t xml:space="preserve"> / %40 </w:t>
      </w:r>
      <w:r w:rsidRPr="00526EAC">
        <w:rPr>
          <w:i/>
          <w:iCs/>
        </w:rPr>
        <w:t>pathogenic</w:t>
      </w:r>
      <w:r>
        <w:t xml:space="preserve">) ile eğitim verisi final test dağılımına yaklaştırılmıştır. </w:t>
      </w:r>
      <w:r w:rsidRPr="00526EAC">
        <w:rPr>
          <w:i/>
          <w:iCs/>
        </w:rPr>
        <w:t>Feature engineering</w:t>
      </w:r>
      <w:r>
        <w:t xml:space="preserve"> (</w:t>
      </w:r>
      <w:r w:rsidRPr="00526EAC">
        <w:rPr>
          <w:i/>
          <w:iCs/>
        </w:rPr>
        <w:t>Grantham</w:t>
      </w:r>
      <w:r>
        <w:t xml:space="preserve"> mesafesi + </w:t>
      </w:r>
      <w:r w:rsidRPr="00526EAC">
        <w:rPr>
          <w:i/>
          <w:iCs/>
        </w:rPr>
        <w:t>BLOSUM62</w:t>
      </w:r>
      <w:r>
        <w:t xml:space="preserve"> skoru + </w:t>
      </w:r>
      <w:r w:rsidRPr="00526EAC">
        <w:rPr>
          <w:i/>
          <w:iCs/>
        </w:rPr>
        <w:t>stopgain</w:t>
      </w:r>
      <w:r>
        <w:t xml:space="preserve"> bayrağı) yalnızca KANSER panelinde net katkı sağlamış (+0.015 </w:t>
      </w:r>
      <w:r w:rsidRPr="00526EAC">
        <w:rPr>
          <w:i/>
          <w:iCs/>
        </w:rPr>
        <w:t>boot</w:t>
      </w:r>
      <w:r>
        <w:t xml:space="preserve"> F1); MASTER'da zararlı, CFTR ve PAH'ta nötr bulunduğundan bu panellerde kullanılmamıştır. Tüm panellerde M3 eksiklik koruma stratejisi (is_missing_* </w:t>
      </w:r>
      <w:r w:rsidRPr="00526EAC">
        <w:rPr>
          <w:i/>
          <w:iCs/>
        </w:rPr>
        <w:t>flag</w:t>
      </w:r>
      <w:r>
        <w:t xml:space="preserve"> + </w:t>
      </w:r>
      <w:r w:rsidRPr="00526EAC">
        <w:rPr>
          <w:i/>
          <w:iCs/>
        </w:rPr>
        <w:t>median imputation</w:t>
      </w:r>
      <w:r>
        <w:t xml:space="preserve">) ve </w:t>
      </w:r>
      <w:r w:rsidRPr="00526EAC">
        <w:rPr>
          <w:i/>
          <w:iCs/>
        </w:rPr>
        <w:t>benign-aware</w:t>
      </w:r>
      <w:r>
        <w:t xml:space="preserve"> eşik optimizasyonu (f1_8020 veya mcc_8020 modu) standart olarak uygulanmıştır.</w:t>
      </w:r>
    </w:p>
    <w:p w14:paraId="5CA23EFA" w14:textId="77777777" w:rsidR="007B277F" w:rsidRPr="005416DB" w:rsidRDefault="00000000" w:rsidP="00613093">
      <w:pPr>
        <w:pStyle w:val="Heading2"/>
        <w:shd w:val="clear" w:color="auto" w:fill="D6E4F0"/>
        <w:jc w:val="both"/>
        <w:rPr>
          <w:lang w:val="tr-TR"/>
        </w:rPr>
      </w:pPr>
      <w:r w:rsidRPr="005416DB">
        <w:rPr>
          <w:lang w:val="tr-TR"/>
        </w:rPr>
        <w:t>4.1 Güçlü Yönler</w:t>
      </w:r>
    </w:p>
    <w:p w14:paraId="5756D875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710AEF">
        <w:rPr>
          <w:b/>
          <w:i/>
          <w:iCs/>
          <w:lang w:val="tr-TR"/>
        </w:rPr>
        <w:t>Label shift</w:t>
      </w:r>
      <w:r w:rsidRPr="005416DB">
        <w:rPr>
          <w:b/>
          <w:lang w:val="tr-TR"/>
        </w:rPr>
        <w:t xml:space="preserve">'e dayanıklı değerlendirme: </w:t>
      </w:r>
      <w:r w:rsidRPr="005416DB">
        <w:rPr>
          <w:lang w:val="tr-TR"/>
        </w:rPr>
        <w:t xml:space="preserve">%50/50 </w:t>
      </w:r>
      <w:r w:rsidRPr="00710AEF">
        <w:rPr>
          <w:i/>
          <w:iCs/>
          <w:lang w:val="tr-TR"/>
        </w:rPr>
        <w:t>hold-out</w:t>
      </w:r>
      <w:r w:rsidRPr="005416DB">
        <w:rPr>
          <w:lang w:val="tr-TR"/>
        </w:rPr>
        <w:t xml:space="preserve">'ta 0.91–0.93 görülen F1 değerlerinin %80/20 </w:t>
      </w:r>
      <w:r w:rsidRPr="00710AEF">
        <w:rPr>
          <w:i/>
          <w:iCs/>
          <w:lang w:val="tr-TR"/>
        </w:rPr>
        <w:t>bootstrap</w:t>
      </w:r>
      <w:r w:rsidRPr="005416DB">
        <w:rPr>
          <w:lang w:val="tr-TR"/>
        </w:rPr>
        <w:t>'te önemli ölçüde düştüğü tespit edilerek yanıltıcı iyimserlik önlenmiştir. Bu iki aşamalı protokol, yarışma test setinde beklenen performansı daha doğru yansıtmaktadır.</w:t>
      </w:r>
    </w:p>
    <w:p w14:paraId="39BADFF7" w14:textId="30BA3A19" w:rsidR="007B277F" w:rsidRPr="005416DB" w:rsidRDefault="0088525F" w:rsidP="00613093">
      <w:pPr>
        <w:pStyle w:val="ListParagraph"/>
        <w:spacing w:after="60"/>
        <w:jc w:val="both"/>
        <w:rPr>
          <w:lang w:val="tr-TR"/>
        </w:rPr>
      </w:pPr>
      <w:r w:rsidRPr="0088525F">
        <w:rPr>
          <w:b/>
          <w:lang w:val="tr-TR"/>
        </w:rPr>
        <w:t>Eksiklik</w:t>
      </w:r>
      <w:r w:rsidRPr="005416DB">
        <w:rPr>
          <w:b/>
          <w:lang w:val="tr-TR"/>
        </w:rPr>
        <w:t xml:space="preserve"> bilgisi koruma (M3): </w:t>
      </w:r>
      <w:r w:rsidRPr="005416DB">
        <w:rPr>
          <w:lang w:val="tr-TR"/>
        </w:rPr>
        <w:t xml:space="preserve">Eksikliğin ayırt edici sinyal olarak modele aktarılması, basit </w:t>
      </w:r>
      <w:r w:rsidRPr="00710AEF">
        <w:rPr>
          <w:i/>
          <w:iCs/>
          <w:lang w:val="tr-TR"/>
        </w:rPr>
        <w:t>imputation</w:t>
      </w:r>
      <w:r w:rsidRPr="005416DB">
        <w:rPr>
          <w:lang w:val="tr-TR"/>
        </w:rPr>
        <w:t xml:space="preserve"> veya </w:t>
      </w:r>
      <w:r w:rsidRPr="00710AEF">
        <w:rPr>
          <w:i/>
          <w:iCs/>
          <w:lang w:val="tr-TR"/>
        </w:rPr>
        <w:t>drop</w:t>
      </w:r>
      <w:r w:rsidRPr="005416DB">
        <w:rPr>
          <w:lang w:val="tr-TR"/>
        </w:rPr>
        <w:t xml:space="preserve"> stratejilerinden tutarlı biçimde üstün bulunmuştur (panel ort. F1: M3=0.921 vs. M1=0.917 vs. M5=0.919).</w:t>
      </w:r>
    </w:p>
    <w:p w14:paraId="512EC9F1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5416DB">
        <w:rPr>
          <w:b/>
          <w:lang w:val="tr-TR"/>
        </w:rPr>
        <w:t xml:space="preserve">CFTR </w:t>
      </w:r>
      <w:r w:rsidRPr="00710AEF">
        <w:rPr>
          <w:b/>
          <w:i/>
          <w:iCs/>
          <w:lang w:val="tr-TR"/>
        </w:rPr>
        <w:t>precision</w:t>
      </w:r>
      <w:r w:rsidRPr="005416DB">
        <w:rPr>
          <w:b/>
          <w:lang w:val="tr-TR"/>
        </w:rPr>
        <w:t xml:space="preserve">=1.0: </w:t>
      </w:r>
      <w:r w:rsidRPr="005416DB">
        <w:rPr>
          <w:lang w:val="tr-TR"/>
        </w:rPr>
        <w:t xml:space="preserve">Birleşik eğitim havuzu (n=3691) ile </w:t>
      </w:r>
      <w:r w:rsidRPr="00710AEF">
        <w:rPr>
          <w:i/>
          <w:iCs/>
          <w:lang w:val="tr-TR"/>
        </w:rPr>
        <w:t>LOO-CV</w:t>
      </w:r>
      <w:r w:rsidRPr="005416DB">
        <w:rPr>
          <w:lang w:val="tr-TR"/>
        </w:rPr>
        <w:t xml:space="preserve">'de sıfır </w:t>
      </w:r>
      <w:r w:rsidRPr="00710AEF">
        <w:rPr>
          <w:i/>
          <w:iCs/>
          <w:lang w:val="tr-TR"/>
        </w:rPr>
        <w:t>false positive</w:t>
      </w:r>
      <w:r w:rsidRPr="005416DB">
        <w:rPr>
          <w:lang w:val="tr-TR"/>
        </w:rPr>
        <w:t xml:space="preserve"> elde edilmiştir. Klinik bağlamda </w:t>
      </w:r>
      <w:r w:rsidRPr="00710AEF">
        <w:rPr>
          <w:i/>
          <w:iCs/>
          <w:lang w:val="tr-TR"/>
        </w:rPr>
        <w:t>false positive</w:t>
      </w:r>
      <w:r w:rsidRPr="005416DB">
        <w:rPr>
          <w:lang w:val="tr-TR"/>
        </w:rPr>
        <w:t>'in maliyeti yüksek olduğundan bu sonuç özellikle değerlidir.</w:t>
      </w:r>
    </w:p>
    <w:p w14:paraId="0B05F9C5" w14:textId="77777777" w:rsidR="007B277F" w:rsidRPr="005416DB" w:rsidRDefault="00000000" w:rsidP="00613093">
      <w:pPr>
        <w:pStyle w:val="ListParagraph"/>
        <w:spacing w:after="60"/>
        <w:jc w:val="both"/>
        <w:rPr>
          <w:lang w:val="tr-TR"/>
        </w:rPr>
      </w:pPr>
      <w:r w:rsidRPr="00710AEF">
        <w:rPr>
          <w:b/>
          <w:i/>
          <w:iCs/>
          <w:lang w:val="tr-TR"/>
        </w:rPr>
        <w:t>BalancedBagging</w:t>
      </w:r>
      <w:r w:rsidRPr="005416DB">
        <w:rPr>
          <w:b/>
          <w:lang w:val="tr-TR"/>
        </w:rPr>
        <w:t xml:space="preserve"> tutarlılığı: </w:t>
      </w:r>
      <w:r w:rsidRPr="005416DB">
        <w:rPr>
          <w:lang w:val="tr-TR"/>
        </w:rPr>
        <w:t xml:space="preserve">PAH, KANSER ve MASTER'da sürekli en iyi veya ikinci en iyi </w:t>
      </w:r>
      <w:r w:rsidRPr="00710AEF">
        <w:rPr>
          <w:i/>
          <w:iCs/>
          <w:lang w:val="tr-TR"/>
        </w:rPr>
        <w:t>MCC</w:t>
      </w:r>
      <w:r w:rsidRPr="005416DB">
        <w:rPr>
          <w:lang w:val="tr-TR"/>
        </w:rPr>
        <w:t xml:space="preserve"> değerini veren tek yöntem; </w:t>
      </w:r>
      <w:r w:rsidRPr="00710AEF">
        <w:rPr>
          <w:i/>
          <w:iCs/>
          <w:lang w:val="tr-TR"/>
        </w:rPr>
        <w:t>label shift</w:t>
      </w:r>
      <w:r w:rsidRPr="005416DB">
        <w:rPr>
          <w:lang w:val="tr-TR"/>
        </w:rPr>
        <w:t>'e karşı en dayanıklı model ailesi olarak öne çıkmıştır.</w:t>
      </w:r>
    </w:p>
    <w:p w14:paraId="7F4BBE86" w14:textId="77777777" w:rsidR="007B277F" w:rsidRPr="005416DB" w:rsidRDefault="00000000" w:rsidP="00613093">
      <w:pPr>
        <w:pStyle w:val="Heading2"/>
        <w:shd w:val="clear" w:color="auto" w:fill="D6E4F0"/>
        <w:jc w:val="both"/>
        <w:rPr>
          <w:lang w:val="tr-TR"/>
        </w:rPr>
      </w:pPr>
      <w:r w:rsidRPr="005416DB">
        <w:rPr>
          <w:lang w:val="tr-TR"/>
        </w:rPr>
        <w:lastRenderedPageBreak/>
        <w:t>4.2 Sınırlılıklar</w:t>
      </w:r>
    </w:p>
    <w:p w14:paraId="17D91138" w14:textId="3AB28076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>PAH panelindeki performans platosu (</w:t>
      </w:r>
      <w:r w:rsidRPr="00710AEF">
        <w:rPr>
          <w:i/>
          <w:iCs/>
          <w:lang w:val="tr-TR"/>
        </w:rPr>
        <w:t>boot</w:t>
      </w:r>
      <w:r w:rsidRPr="005416DB">
        <w:rPr>
          <w:lang w:val="tr-TR"/>
        </w:rPr>
        <w:t xml:space="preserve"> F1≈0.58) n=62 </w:t>
      </w:r>
      <w:r w:rsidRPr="00710AEF">
        <w:rPr>
          <w:i/>
          <w:iCs/>
          <w:lang w:val="tr-TR"/>
        </w:rPr>
        <w:t>benign</w:t>
      </w:r>
      <w:r w:rsidRPr="005416DB">
        <w:rPr>
          <w:lang w:val="tr-TR"/>
        </w:rPr>
        <w:t xml:space="preserve"> ile azınlık sınıfı tavanına ulaşıldığını göstermektedir; </w:t>
      </w:r>
      <w:r w:rsidR="00710AEF">
        <w:rPr>
          <w:lang w:val="tr-TR"/>
        </w:rPr>
        <w:t xml:space="preserve">farklı çalışmalar </w:t>
      </w:r>
      <w:r w:rsidRPr="005416DB">
        <w:rPr>
          <w:lang w:val="tr-TR"/>
        </w:rPr>
        <w:t>da aynı sonucu doğrulamıştır. CFTR'de n=21</w:t>
      </w:r>
      <w:r w:rsidRPr="00710AEF">
        <w:rPr>
          <w:i/>
          <w:iCs/>
          <w:lang w:val="tr-TR"/>
        </w:rPr>
        <w:t xml:space="preserve"> benign</w:t>
      </w:r>
      <w:r w:rsidRPr="005416DB">
        <w:rPr>
          <w:lang w:val="tr-TR"/>
        </w:rPr>
        <w:t xml:space="preserve"> ile </w:t>
      </w:r>
      <w:r w:rsidRPr="00710AEF">
        <w:rPr>
          <w:i/>
          <w:iCs/>
          <w:lang w:val="tr-TR"/>
        </w:rPr>
        <w:t>bootstrap</w:t>
      </w:r>
      <w:r w:rsidRPr="005416DB">
        <w:rPr>
          <w:lang w:val="tr-TR"/>
        </w:rPr>
        <w:t xml:space="preserve"> </w:t>
      </w:r>
      <w:r w:rsidRPr="00710AEF">
        <w:rPr>
          <w:i/>
          <w:iCs/>
          <w:lang w:val="tr-TR"/>
        </w:rPr>
        <w:t>CI</w:t>
      </w:r>
      <w:r w:rsidRPr="005416DB">
        <w:rPr>
          <w:lang w:val="tr-TR"/>
        </w:rPr>
        <w:t xml:space="preserve"> [0.00–1.00] genişliğindedir, bu nedenle model karşılaştırmaları istatistiksel olarak sınırlıdır. MASTER panelinde %55 ortalama </w:t>
      </w:r>
      <w:r w:rsidR="0088525F" w:rsidRPr="0088525F">
        <w:rPr>
          <w:lang w:val="tr-TR"/>
        </w:rPr>
        <w:t>eksiklik oranı</w:t>
      </w:r>
      <w:r w:rsidRPr="005416DB">
        <w:rPr>
          <w:lang w:val="tr-TR"/>
        </w:rPr>
        <w:t xml:space="preserve"> ve </w:t>
      </w:r>
      <w:r w:rsidRPr="00710AEF">
        <w:rPr>
          <w:i/>
          <w:iCs/>
          <w:lang w:val="tr-TR"/>
        </w:rPr>
        <w:t>label</w:t>
      </w:r>
      <w:r w:rsidRPr="005416DB">
        <w:rPr>
          <w:lang w:val="tr-TR"/>
        </w:rPr>
        <w:t>-bağımlı eksiklik deseni, modelin genelleme kapasitesini kısıtlamaktadır.</w:t>
      </w:r>
    </w:p>
    <w:p w14:paraId="7D765274" w14:textId="77777777" w:rsidR="007B277F" w:rsidRPr="005416DB" w:rsidRDefault="00000000" w:rsidP="00613093">
      <w:pPr>
        <w:jc w:val="both"/>
        <w:rPr>
          <w:lang w:val="tr-TR"/>
        </w:rPr>
      </w:pPr>
      <w:r w:rsidRPr="00710AEF">
        <w:rPr>
          <w:i/>
          <w:iCs/>
          <w:lang w:val="tr-TR"/>
        </w:rPr>
        <w:t>Reversed-distribution training</w:t>
      </w:r>
      <w:r w:rsidRPr="005416DB">
        <w:rPr>
          <w:lang w:val="tr-TR"/>
        </w:rPr>
        <w:t xml:space="preserve"> en güçlü kaldıraç olmasına rağmen, %60/40'tan daha agresif oranlar (%80/20) </w:t>
      </w:r>
      <w:r w:rsidRPr="00710AEF">
        <w:rPr>
          <w:i/>
          <w:iCs/>
          <w:lang w:val="tr-TR"/>
        </w:rPr>
        <w:t>pathogenic</w:t>
      </w:r>
      <w:r w:rsidRPr="005416DB">
        <w:rPr>
          <w:lang w:val="tr-TR"/>
        </w:rPr>
        <w:t xml:space="preserve"> çeşitliliğini öldürerek </w:t>
      </w:r>
      <w:r w:rsidRPr="00710AEF">
        <w:rPr>
          <w:i/>
          <w:iCs/>
          <w:lang w:val="tr-TR"/>
        </w:rPr>
        <w:t>overfit</w:t>
      </w:r>
      <w:r w:rsidRPr="005416DB">
        <w:rPr>
          <w:lang w:val="tr-TR"/>
        </w:rPr>
        <w:t xml:space="preserve">'e yol açmıştır. Ayrıca </w:t>
      </w:r>
      <w:r w:rsidRPr="00710AEF">
        <w:rPr>
          <w:i/>
          <w:iCs/>
          <w:lang w:val="tr-TR"/>
        </w:rPr>
        <w:t>Saerens</w:t>
      </w:r>
      <w:r w:rsidRPr="005416DB">
        <w:rPr>
          <w:lang w:val="tr-TR"/>
        </w:rPr>
        <w:t xml:space="preserve"> </w:t>
      </w:r>
      <w:r w:rsidRPr="00710AEF">
        <w:rPr>
          <w:i/>
          <w:iCs/>
          <w:lang w:val="tr-TR"/>
        </w:rPr>
        <w:t>prior-shift correction</w:t>
      </w:r>
      <w:r w:rsidRPr="005416DB">
        <w:rPr>
          <w:lang w:val="tr-TR"/>
        </w:rPr>
        <w:t xml:space="preserve">'ın CFTR dışında tutarlı katkı sağlamaması, </w:t>
      </w:r>
      <w:r w:rsidRPr="00710AEF">
        <w:rPr>
          <w:i/>
          <w:iCs/>
          <w:lang w:val="tr-TR"/>
        </w:rPr>
        <w:t>label shift</w:t>
      </w:r>
      <w:r w:rsidRPr="005416DB">
        <w:rPr>
          <w:lang w:val="tr-TR"/>
        </w:rPr>
        <w:t xml:space="preserve"> sorununa evrensel bir çözüm olmadığını göstermektedir.</w:t>
      </w:r>
    </w:p>
    <w:p w14:paraId="3F46266D" w14:textId="77777777" w:rsidR="007B277F" w:rsidRPr="005416DB" w:rsidRDefault="00000000" w:rsidP="00613093">
      <w:pPr>
        <w:pStyle w:val="Heading2"/>
        <w:shd w:val="clear" w:color="auto" w:fill="D6E4F0"/>
        <w:jc w:val="both"/>
        <w:rPr>
          <w:lang w:val="tr-TR"/>
        </w:rPr>
      </w:pPr>
      <w:r w:rsidRPr="005416DB">
        <w:rPr>
          <w:lang w:val="tr-TR"/>
        </w:rPr>
        <w:t>4.3 Literatürdeki Yeri</w:t>
      </w:r>
    </w:p>
    <w:p w14:paraId="013CE7DD" w14:textId="448DD371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Varyant patojenite tahmini genellikle genom çapında eğitilmiş büyük modeller (REVEL, ClinPred, AlphaMissense) ile gerçekleştirilmektedir [12, 13]. Bu çalışma, anonimleştirilmiş ve sınırlı </w:t>
      </w:r>
      <w:r w:rsidR="0088525F">
        <w:rPr>
          <w:lang w:val="tr-TR"/>
        </w:rPr>
        <w:t>özellik</w:t>
      </w:r>
      <w:r w:rsidRPr="005416DB">
        <w:rPr>
          <w:lang w:val="tr-TR"/>
        </w:rPr>
        <w:t xml:space="preserve"> uzayında, panel-bazlı adaptif bir yaklaşımla rekabetçi sonuçlar elde edilebileceğini göstermektedir. Özellikle reversed-distribution training stratejisi, label shift literatüründeki post-hoc calibration yaklaşımlarının ötesinde, eğitim verisinin kendisini hedef dağılıma yaklaştıran pragmatik bir alternatif sunmaktadır [7, 8].</w:t>
      </w:r>
    </w:p>
    <w:p w14:paraId="1897A89C" w14:textId="77777777" w:rsidR="007B277F" w:rsidRPr="005416DB" w:rsidRDefault="00000000" w:rsidP="00613093">
      <w:pPr>
        <w:pStyle w:val="Heading2"/>
        <w:shd w:val="clear" w:color="auto" w:fill="D6E4F0"/>
        <w:jc w:val="both"/>
        <w:rPr>
          <w:lang w:val="tr-TR"/>
        </w:rPr>
      </w:pPr>
      <w:r w:rsidRPr="005416DB">
        <w:rPr>
          <w:lang w:val="tr-TR"/>
        </w:rPr>
        <w:t>4.4 Beklenen Zorluklar ve Gelecek Yönelimler</w:t>
      </w:r>
    </w:p>
    <w:p w14:paraId="0D2C194E" w14:textId="76283C30" w:rsidR="007B277F" w:rsidRPr="005416DB" w:rsidRDefault="00000000" w:rsidP="00613093">
      <w:pPr>
        <w:jc w:val="both"/>
        <w:rPr>
          <w:lang w:val="tr-TR"/>
        </w:rPr>
      </w:pPr>
      <w:r w:rsidRPr="005416DB">
        <w:rPr>
          <w:lang w:val="tr-TR"/>
        </w:rPr>
        <w:t xml:space="preserve">(1) Gerçek test dağılımının bilinmemesi — </w:t>
      </w:r>
      <w:commentRangeStart w:id="1"/>
      <w:r w:rsidRPr="005416DB">
        <w:rPr>
          <w:lang w:val="tr-TR"/>
        </w:rPr>
        <w:t xml:space="preserve">%80/20 varsayımı yanlışsa </w:t>
      </w:r>
      <w:r w:rsidR="0088525F" w:rsidRPr="0088525F">
        <w:rPr>
          <w:lang w:val="tr-TR"/>
        </w:rPr>
        <w:t>eşiklerinin</w:t>
      </w:r>
      <w:r w:rsidRPr="005416DB">
        <w:rPr>
          <w:lang w:val="tr-TR"/>
        </w:rPr>
        <w:t xml:space="preserve"> yeniden ayarlanması gerekecektir. </w:t>
      </w:r>
      <w:commentRangeEnd w:id="1"/>
      <w:r w:rsidR="00232EA1" w:rsidRPr="005416DB">
        <w:rPr>
          <w:rStyle w:val="CommentReference"/>
          <w:sz w:val="22"/>
          <w:szCs w:val="22"/>
          <w:lang w:val="tr-TR"/>
        </w:rPr>
        <w:commentReference w:id="1"/>
      </w:r>
      <w:r w:rsidRPr="005416DB">
        <w:rPr>
          <w:lang w:val="tr-TR"/>
        </w:rPr>
        <w:t xml:space="preserve">(2) PAH panelinde azınlık sınıfı kısıtı nedeniyle performans iyileştirmesi için ek veri kaynakları araştırılabilir. (3) MASTER panelinde </w:t>
      </w:r>
      <w:r w:rsidRPr="00710AEF">
        <w:rPr>
          <w:i/>
          <w:iCs/>
          <w:lang w:val="tr-TR"/>
        </w:rPr>
        <w:t>feature selection</w:t>
      </w:r>
      <w:r w:rsidRPr="005416DB">
        <w:rPr>
          <w:lang w:val="tr-TR"/>
        </w:rPr>
        <w:t xml:space="preserve"> (</w:t>
      </w:r>
      <w:r w:rsidRPr="00710AEF">
        <w:rPr>
          <w:i/>
          <w:iCs/>
          <w:lang w:val="tr-TR"/>
        </w:rPr>
        <w:t>top-200 feature</w:t>
      </w:r>
      <w:r w:rsidRPr="005416DB">
        <w:rPr>
          <w:lang w:val="tr-TR"/>
        </w:rPr>
        <w:t xml:space="preserve">) ile gürültü azaltma potansiyeli bağımsız </w:t>
      </w:r>
      <w:r w:rsidRPr="00710AEF">
        <w:rPr>
          <w:i/>
          <w:iCs/>
          <w:lang w:val="tr-TR"/>
        </w:rPr>
        <w:t>EDA</w:t>
      </w:r>
      <w:r w:rsidRPr="005416DB">
        <w:rPr>
          <w:lang w:val="tr-TR"/>
        </w:rPr>
        <w:t xml:space="preserve"> ile doğrulanmış olup test edilmeyi beklemektedir. (4) </w:t>
      </w:r>
      <w:r w:rsidRPr="00710AEF">
        <w:rPr>
          <w:i/>
          <w:iCs/>
          <w:lang w:val="tr-TR"/>
        </w:rPr>
        <w:t>Cross-panel transfer learning</w:t>
      </w:r>
      <w:r w:rsidRPr="005416DB">
        <w:rPr>
          <w:lang w:val="tr-TR"/>
        </w:rPr>
        <w:t>, küçük panellerin (CFTR, PAH) performansını artırmada etkin bir strateji olarak kanıtlanmış olup, farklı panel kombinasyonlarının sistematik değerlendirmesi sürdürülecektir.</w:t>
      </w:r>
    </w:p>
    <w:p w14:paraId="6FD37FE4" w14:textId="77777777" w:rsidR="007B277F" w:rsidRPr="005416DB" w:rsidRDefault="00000000" w:rsidP="00613093">
      <w:pPr>
        <w:pStyle w:val="Heading1"/>
        <w:shd w:val="clear" w:color="auto" w:fill="1F4E79"/>
        <w:jc w:val="both"/>
        <w:rPr>
          <w:lang w:val="tr-TR"/>
        </w:rPr>
      </w:pPr>
      <w:r w:rsidRPr="005416DB">
        <w:rPr>
          <w:color w:val="FFFFFF"/>
          <w:lang w:val="tr-TR"/>
        </w:rPr>
        <w:t>5. KAYNAKÇA</w:t>
      </w:r>
    </w:p>
    <w:p w14:paraId="1FDE3904" w14:textId="77777777" w:rsidR="007B277F" w:rsidRPr="005416DB" w:rsidRDefault="00000000" w:rsidP="00613093">
      <w:pPr>
        <w:spacing w:after="60"/>
        <w:ind w:left="425" w:hanging="425"/>
        <w:jc w:val="both"/>
        <w:rPr>
          <w:lang w:val="tr-TR"/>
        </w:rPr>
      </w:pPr>
      <w:r w:rsidRPr="005416DB">
        <w:rPr>
          <w:sz w:val="20"/>
          <w:lang w:val="tr-TR"/>
        </w:rPr>
        <w:t>[1] B. Li ve M. Dewey, "Missense variant pathogenicity prediction: Current landscape and challenges," Briefings in Bioinformatics, c. 24, sy. 3, 2023.</w:t>
      </w:r>
    </w:p>
    <w:p w14:paraId="2B3E0ED1" w14:textId="77777777" w:rsidR="007B277F" w:rsidRPr="005416DB" w:rsidRDefault="00000000" w:rsidP="00613093">
      <w:pPr>
        <w:spacing w:after="60"/>
        <w:ind w:left="425" w:hanging="425"/>
        <w:jc w:val="both"/>
        <w:rPr>
          <w:lang w:val="tr-TR"/>
        </w:rPr>
      </w:pPr>
      <w:r w:rsidRPr="005416DB">
        <w:rPr>
          <w:sz w:val="20"/>
          <w:lang w:val="tr-TR"/>
        </w:rPr>
        <w:t>[2] Q. Chen vd., "DS-MVP: Identifying disease-specific pathogenicity of missense variants by pre-training representation learning," Briefings in Bioinformatics, c. 24, sy. 6, 2023.</w:t>
      </w:r>
    </w:p>
    <w:p w14:paraId="06CB42E4" w14:textId="77777777" w:rsidR="007B277F" w:rsidRPr="005416DB" w:rsidRDefault="00000000" w:rsidP="00613093">
      <w:pPr>
        <w:spacing w:after="60"/>
        <w:ind w:left="425" w:hanging="425"/>
        <w:jc w:val="both"/>
        <w:rPr>
          <w:lang w:val="tr-TR"/>
        </w:rPr>
      </w:pPr>
      <w:r w:rsidRPr="005416DB">
        <w:rPr>
          <w:sz w:val="20"/>
          <w:lang w:val="tr-TR"/>
        </w:rPr>
        <w:t>[3] L. Gerasimavicius, S. A. Teichmann ve J. A. Marsh, "Leveraging protein structural information to improve variant effect predictors," Proteins, c. 90, sy. 12, sf. 2110-2122, 2022.</w:t>
      </w:r>
    </w:p>
    <w:p w14:paraId="3ED1EBEF" w14:textId="77777777" w:rsidR="007B277F" w:rsidRPr="005416DB" w:rsidRDefault="00000000" w:rsidP="00613093">
      <w:pPr>
        <w:spacing w:after="60"/>
        <w:ind w:left="425" w:hanging="425"/>
        <w:jc w:val="both"/>
        <w:rPr>
          <w:lang w:val="tr-TR"/>
        </w:rPr>
      </w:pPr>
      <w:r w:rsidRPr="005416DB">
        <w:rPr>
          <w:sz w:val="20"/>
          <w:lang w:val="tr-TR"/>
        </w:rPr>
        <w:t>[4] S. Kaufman vd., "Leakage in data mining: Formulation, detection, and avoidance," ACM Transactions on Knowledge Discovery from Data, c. 6, sy. 4, sf. 1-21, 2012.</w:t>
      </w:r>
    </w:p>
    <w:p w14:paraId="16551821" w14:textId="77777777" w:rsidR="007B277F" w:rsidRPr="005416DB" w:rsidRDefault="00000000" w:rsidP="00613093">
      <w:pPr>
        <w:spacing w:after="60"/>
        <w:ind w:left="425" w:hanging="425"/>
        <w:jc w:val="both"/>
        <w:rPr>
          <w:lang w:val="tr-TR"/>
        </w:rPr>
      </w:pPr>
      <w:r w:rsidRPr="005416DB">
        <w:rPr>
          <w:sz w:val="20"/>
          <w:lang w:val="tr-TR"/>
        </w:rPr>
        <w:t>[5] R. Grantham, "Amino acid difference formula to help explain protein evolution," Science, c. 185, sy. 4154, sf. 862-864, 1974.</w:t>
      </w:r>
    </w:p>
    <w:p w14:paraId="598B5778" w14:textId="77777777" w:rsidR="007B277F" w:rsidRPr="005416DB" w:rsidRDefault="00000000" w:rsidP="00613093">
      <w:pPr>
        <w:spacing w:after="60"/>
        <w:ind w:left="425" w:hanging="425"/>
        <w:jc w:val="both"/>
        <w:rPr>
          <w:lang w:val="tr-TR"/>
        </w:rPr>
      </w:pPr>
      <w:r w:rsidRPr="005416DB">
        <w:rPr>
          <w:sz w:val="20"/>
          <w:lang w:val="tr-TR"/>
        </w:rPr>
        <w:t>[6] N. S. Chatterji vd., "The interplay between implicit bias and benign overfitting in two-layer linear networks," arXiv:2303.11426, 2023.</w:t>
      </w:r>
    </w:p>
    <w:p w14:paraId="51A77A3F" w14:textId="77777777" w:rsidR="007B277F" w:rsidRPr="005416DB" w:rsidRDefault="00000000" w:rsidP="00613093">
      <w:pPr>
        <w:spacing w:after="60"/>
        <w:ind w:left="425" w:hanging="425"/>
        <w:jc w:val="both"/>
        <w:rPr>
          <w:lang w:val="tr-TR"/>
        </w:rPr>
      </w:pPr>
      <w:r w:rsidRPr="005416DB">
        <w:rPr>
          <w:sz w:val="20"/>
          <w:lang w:val="tr-TR"/>
        </w:rPr>
        <w:lastRenderedPageBreak/>
        <w:t>[7] M. Saerens, P. Latinne ve C. Decaestecker, "Adjusting the outputs of a classifier to new a priori probabilities: A simple procedure," Neural Computation, c. 14, sy. 1, sf. 21-41, 2002.</w:t>
      </w:r>
    </w:p>
    <w:p w14:paraId="2109B30E" w14:textId="77777777" w:rsidR="007B277F" w:rsidRPr="005416DB" w:rsidRDefault="00000000" w:rsidP="00613093">
      <w:pPr>
        <w:spacing w:after="60"/>
        <w:ind w:left="425" w:hanging="425"/>
        <w:jc w:val="both"/>
        <w:rPr>
          <w:lang w:val="tr-TR"/>
        </w:rPr>
      </w:pPr>
      <w:r w:rsidRPr="005416DB">
        <w:rPr>
          <w:sz w:val="20"/>
          <w:lang w:val="tr-TR"/>
        </w:rPr>
        <w:t>[8] A. Alexandari, A. Kundaje ve A. Shrikumar, "Maximum likelihood with bias-corrected calibration is hard-to-beat at label shift adaptation," ICML, sf. 222-232, 2020.</w:t>
      </w:r>
    </w:p>
    <w:p w14:paraId="0C26F6B5" w14:textId="77777777" w:rsidR="007B277F" w:rsidRPr="005416DB" w:rsidRDefault="00000000" w:rsidP="00613093">
      <w:pPr>
        <w:spacing w:after="60"/>
        <w:ind w:left="425" w:hanging="425"/>
        <w:jc w:val="both"/>
        <w:rPr>
          <w:lang w:val="tr-TR"/>
        </w:rPr>
      </w:pPr>
      <w:r w:rsidRPr="005416DB">
        <w:rPr>
          <w:sz w:val="20"/>
          <w:lang w:val="tr-TR"/>
        </w:rPr>
        <w:t>[9] T.-Y. Lin vd., "Focal loss for dense object detection," Proc. IEEE ICCV, sf. 2980-2988, 2017.</w:t>
      </w:r>
    </w:p>
    <w:p w14:paraId="4DD33054" w14:textId="77777777" w:rsidR="007B277F" w:rsidRPr="005416DB" w:rsidRDefault="00000000" w:rsidP="00613093">
      <w:pPr>
        <w:spacing w:after="60"/>
        <w:ind w:left="425" w:hanging="425"/>
        <w:jc w:val="both"/>
        <w:rPr>
          <w:lang w:val="tr-TR"/>
        </w:rPr>
      </w:pPr>
      <w:r w:rsidRPr="005416DB">
        <w:rPr>
          <w:sz w:val="20"/>
          <w:lang w:val="tr-TR"/>
        </w:rPr>
        <w:t>[10] N. Hollmann vd., "Accurate predictions on small data with a tabular foundation model," Nature, c. 637, sf. 319-326, 2025.</w:t>
      </w:r>
    </w:p>
    <w:p w14:paraId="39F1F7A8" w14:textId="77777777" w:rsidR="007B277F" w:rsidRPr="005416DB" w:rsidRDefault="00000000" w:rsidP="00613093">
      <w:pPr>
        <w:spacing w:after="60"/>
        <w:ind w:left="425" w:hanging="425"/>
        <w:jc w:val="both"/>
        <w:rPr>
          <w:lang w:val="tr-TR"/>
        </w:rPr>
      </w:pPr>
      <w:r w:rsidRPr="005416DB">
        <w:rPr>
          <w:sz w:val="20"/>
          <w:lang w:val="tr-TR"/>
        </w:rPr>
        <w:t>[11] D. Chicco ve G. Jurman, "The advantages of the Matthews correlation coefficient (MCC) over F1 score and accuracy in binary classification," BMC Genomics, c. 21, sy. 6, 2020.</w:t>
      </w:r>
    </w:p>
    <w:p w14:paraId="12B6CC83" w14:textId="77777777" w:rsidR="007B277F" w:rsidRPr="005416DB" w:rsidRDefault="00000000" w:rsidP="00613093">
      <w:pPr>
        <w:spacing w:after="60"/>
        <w:ind w:left="425" w:hanging="425"/>
        <w:jc w:val="both"/>
        <w:rPr>
          <w:lang w:val="tr-TR"/>
        </w:rPr>
      </w:pPr>
      <w:r w:rsidRPr="005416DB">
        <w:rPr>
          <w:sz w:val="20"/>
          <w:lang w:val="tr-TR"/>
        </w:rPr>
        <w:t>[12] M. Ioannidis vd., "REVEL: An ensemble method for predicting the pathogenicity of rare missense variants," American Journal of Human Genetics, c. 99, sy. 4, sf. 877-885, 2016.</w:t>
      </w:r>
    </w:p>
    <w:p w14:paraId="09D08753" w14:textId="77777777" w:rsidR="007B277F" w:rsidRPr="005416DB" w:rsidRDefault="00000000" w:rsidP="00613093">
      <w:pPr>
        <w:spacing w:after="60"/>
        <w:ind w:left="425" w:hanging="425"/>
        <w:jc w:val="both"/>
        <w:rPr>
          <w:lang w:val="tr-TR"/>
        </w:rPr>
      </w:pPr>
      <w:r w:rsidRPr="005416DB">
        <w:rPr>
          <w:sz w:val="20"/>
          <w:lang w:val="tr-TR"/>
        </w:rPr>
        <w:t>[13] J. Cheng vd., "Accurate proteome-wide missense variant effect prediction with AlphaMissense," Science, c. 381, sy. 6664, sf. 1303-1308, 2023.</w:t>
      </w:r>
    </w:p>
    <w:p w14:paraId="1FE42471" w14:textId="77777777" w:rsidR="007B277F" w:rsidRPr="005416DB" w:rsidRDefault="00000000" w:rsidP="00613093">
      <w:pPr>
        <w:spacing w:after="60"/>
        <w:ind w:left="425" w:hanging="425"/>
        <w:jc w:val="both"/>
        <w:rPr>
          <w:lang w:val="tr-TR"/>
        </w:rPr>
      </w:pPr>
      <w:r w:rsidRPr="005416DB">
        <w:rPr>
          <w:sz w:val="20"/>
          <w:lang w:val="tr-TR"/>
        </w:rPr>
        <w:t>[14] L. Wu vd., "Gene-specific calibration of variant pathogenicity prediction tools," Genome Medicine, c. 16, sf. 45, 2024.</w:t>
      </w:r>
    </w:p>
    <w:sectPr w:rsidR="007B277F" w:rsidRPr="005416DB" w:rsidSect="00034616">
      <w:headerReference w:type="default" r:id="rId13"/>
      <w:pgSz w:w="11906" w:h="16838"/>
      <w:pgMar w:top="1587" w:right="1417" w:bottom="1417" w:left="1417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bg 92" w:date="2026-06-29T03:40:00Z" w:initials="f9">
    <w:p w14:paraId="200C1C54" w14:textId="77777777" w:rsidR="0046705A" w:rsidRDefault="0046705A" w:rsidP="0046705A">
      <w:r>
        <w:rPr>
          <w:rStyle w:val="CommentReference"/>
        </w:rPr>
        <w:annotationRef/>
      </w:r>
      <w:r>
        <w:rPr>
          <w:sz w:val="20"/>
          <w:szCs w:val="20"/>
        </w:rPr>
        <w:t xml:space="preserve">genel olarak mümkün olduğunca türkçe terimleri ya parantez içinde yazalım doğru çevirileri ile, yada kelimenin türkçesini kullanalım. </w:t>
      </w:r>
    </w:p>
    <w:p w14:paraId="0BA78FD8" w14:textId="77777777" w:rsidR="0046705A" w:rsidRDefault="0046705A" w:rsidP="0046705A"/>
    <w:p w14:paraId="6AE1F181" w14:textId="77777777" w:rsidR="0046705A" w:rsidRDefault="0046705A" w:rsidP="0046705A">
      <w:r>
        <w:rPr>
          <w:sz w:val="20"/>
          <w:szCs w:val="20"/>
        </w:rPr>
        <w:t>Rapor genelinde aynı şekilde.</w:t>
      </w:r>
    </w:p>
  </w:comment>
  <w:comment w:id="1" w:author="fbg 92" w:date="2026-06-29T02:37:00Z" w:initials="f9">
    <w:p w14:paraId="470D8759" w14:textId="45DC751C" w:rsidR="00232EA1" w:rsidRDefault="00232EA1" w:rsidP="00232EA1">
      <w:r>
        <w:rPr>
          <w:rStyle w:val="CommentReference"/>
        </w:rPr>
        <w:annotationRef/>
      </w:r>
      <w:r>
        <w:rPr>
          <w:sz w:val="20"/>
          <w:szCs w:val="20"/>
        </w:rPr>
        <w:t>yeniden çadırda ayarlama yapabilecek miyiz? eğer yapamayacaksak bunu çıkaralım, final modellerle oraya gideceğimizi varsaydığım için öyle diyorum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E1F181" w15:done="0"/>
  <w15:commentEx w15:paraId="470D87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E7D4C3" w16cex:dateUtc="2026-06-29T00:40:00Z"/>
  <w16cex:commentExtensible w16cex:durableId="0325BBB0" w16cex:dateUtc="2026-06-28T23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E1F181" w16cid:durableId="6EE7D4C3"/>
  <w16cid:commentId w16cid:paraId="470D8759" w16cid:durableId="0325BBB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4906D" w14:textId="77777777" w:rsidR="00A66D14" w:rsidRDefault="00A66D14">
      <w:pPr>
        <w:spacing w:after="0" w:line="240" w:lineRule="auto"/>
      </w:pPr>
      <w:r>
        <w:separator/>
      </w:r>
    </w:p>
  </w:endnote>
  <w:endnote w:type="continuationSeparator" w:id="0">
    <w:p w14:paraId="23DBF652" w14:textId="77777777" w:rsidR="00A66D14" w:rsidRDefault="00A66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87065" w14:textId="77777777" w:rsidR="00A66D14" w:rsidRDefault="00A66D14">
      <w:pPr>
        <w:spacing w:after="0" w:line="240" w:lineRule="auto"/>
      </w:pPr>
      <w:r>
        <w:separator/>
      </w:r>
    </w:p>
  </w:footnote>
  <w:footnote w:type="continuationSeparator" w:id="0">
    <w:p w14:paraId="7BF2AA17" w14:textId="77777777" w:rsidR="00A66D14" w:rsidRDefault="00A66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437F1" w14:textId="77777777" w:rsidR="00C1250B" w:rsidRDefault="00000000">
    <w:r>
      <w:rPr>
        <w:noProof/>
      </w:rPr>
      <w:drawing>
        <wp:anchor distT="0" distB="0" distL="114300" distR="114300" simplePos="0" relativeHeight="251658240" behindDoc="0" locked="0" layoutInCell="1" allowOverlap="1" wp14:anchorId="26D4E781" wp14:editId="122F7281">
          <wp:simplePos x="0" y="0"/>
          <wp:positionH relativeFrom="column">
            <wp:posOffset>-928469</wp:posOffset>
          </wp:positionH>
          <wp:positionV relativeFrom="paragraph">
            <wp:posOffset>-407378</wp:posOffset>
          </wp:positionV>
          <wp:extent cx="7554351" cy="10677865"/>
          <wp:effectExtent l="0" t="0" r="2540" b="3175"/>
          <wp:wrapNone/>
          <wp:docPr id="1202839971" name="Resim 4" descr="çizim, taslak, grafik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839971" name="Resim 4" descr="çizim, taslak, grafik içeren bir resim&#10;&#10;Yapay zeka tarafından oluşturulmuş içerik yanlış olabilir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351" cy="10677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2384367">
    <w:abstractNumId w:val="8"/>
  </w:num>
  <w:num w:numId="2" w16cid:durableId="456610040">
    <w:abstractNumId w:val="6"/>
  </w:num>
  <w:num w:numId="3" w16cid:durableId="1304119164">
    <w:abstractNumId w:val="5"/>
  </w:num>
  <w:num w:numId="4" w16cid:durableId="1091897935">
    <w:abstractNumId w:val="4"/>
  </w:num>
  <w:num w:numId="5" w16cid:durableId="757291374">
    <w:abstractNumId w:val="7"/>
  </w:num>
  <w:num w:numId="6" w16cid:durableId="1599098715">
    <w:abstractNumId w:val="3"/>
  </w:num>
  <w:num w:numId="7" w16cid:durableId="233131912">
    <w:abstractNumId w:val="2"/>
  </w:num>
  <w:num w:numId="8" w16cid:durableId="992414513">
    <w:abstractNumId w:val="1"/>
  </w:num>
  <w:num w:numId="9" w16cid:durableId="19750236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bg 92">
    <w15:presenceInfo w15:providerId="AD" w15:userId="S::fbg92@365tr.top::357dd1d0-8ef5-4d3b-bdf6-614d69805e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713"/>
    <w:rsid w:val="00134CB6"/>
    <w:rsid w:val="00142EF6"/>
    <w:rsid w:val="0015074B"/>
    <w:rsid w:val="001A469D"/>
    <w:rsid w:val="001B35B4"/>
    <w:rsid w:val="00232EA1"/>
    <w:rsid w:val="0029639D"/>
    <w:rsid w:val="00326F90"/>
    <w:rsid w:val="003504F3"/>
    <w:rsid w:val="003D074D"/>
    <w:rsid w:val="0046705A"/>
    <w:rsid w:val="00526A1A"/>
    <w:rsid w:val="00526EAC"/>
    <w:rsid w:val="00536A95"/>
    <w:rsid w:val="005416DB"/>
    <w:rsid w:val="00613093"/>
    <w:rsid w:val="00710AEF"/>
    <w:rsid w:val="007B277F"/>
    <w:rsid w:val="007E752D"/>
    <w:rsid w:val="00846A20"/>
    <w:rsid w:val="00850880"/>
    <w:rsid w:val="0088525F"/>
    <w:rsid w:val="00891216"/>
    <w:rsid w:val="008B0D74"/>
    <w:rsid w:val="00912F67"/>
    <w:rsid w:val="00A13538"/>
    <w:rsid w:val="00A66D14"/>
    <w:rsid w:val="00AA1D8D"/>
    <w:rsid w:val="00B15FD6"/>
    <w:rsid w:val="00B47730"/>
    <w:rsid w:val="00BC1812"/>
    <w:rsid w:val="00C01030"/>
    <w:rsid w:val="00C1250B"/>
    <w:rsid w:val="00CB0664"/>
    <w:rsid w:val="00D841C8"/>
    <w:rsid w:val="00DA68BC"/>
    <w:rsid w:val="00EF7056"/>
    <w:rsid w:val="00F61FFB"/>
    <w:rsid w:val="00F66221"/>
    <w:rsid w:val="00F76A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93C37E4"/>
  <w14:defaultImageDpi w14:val="300"/>
  <w15:docId w15:val="{C709C5DD-C484-194D-B02C-EA68F25C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F4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F4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F476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508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08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0880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08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0880"/>
    <w:rPr>
      <w:rFonts w:ascii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12</Pages>
  <Words>3665</Words>
  <Characters>20893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AHMET EFE CEYHAN</cp:lastModifiedBy>
  <cp:revision>6</cp:revision>
  <dcterms:created xsi:type="dcterms:W3CDTF">2013-12-23T23:15:00Z</dcterms:created>
  <dcterms:modified xsi:type="dcterms:W3CDTF">2026-06-29T11:41:00Z</dcterms:modified>
  <cp:category/>
</cp:coreProperties>
</file>