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8353be3bf00f452280ee377037c07aef6b8b53b"/>
    <w:p>
      <w:pPr>
        <w:pStyle w:val="Heading1"/>
      </w:pPr>
      <w:r>
        <w:t xml:space="preserve">Kendi Altyapına Taşıma Rehberi (Self-Hosting Guide)</w:t>
      </w:r>
    </w:p>
    <w:p>
      <w:pPr>
        <w:pStyle w:val="FirstParagraph"/>
      </w:pPr>
      <w:r>
        <w:t xml:space="preserve">Bu proje, standart bir web uygulamasıdır. Aşağıdaki adımları izleyerek kendi sunucunuzda çalıştırabilirsiniz.</w:t>
      </w:r>
    </w:p>
    <w:p>
      <w:r>
        <w:pict>
          <v:rect style="width:0;height:1.5pt" o:hralign="center" o:hrstd="t" o:hr="t"/>
        </w:pict>
      </w:r>
    </w:p>
    <w:bookmarkStart w:id="20" w:name="gereksinimler"/>
    <w:p>
      <w:pPr>
        <w:pStyle w:val="Heading2"/>
      </w:pPr>
      <w:r>
        <w:t xml:space="preserve">1. Gereksinimler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Bileşen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Önerilen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20.x 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Veritabanı (PostgreSQL)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GB</w:t>
            </w:r>
          </w:p>
        </w:tc>
      </w:tr>
    </w:tbl>
    <w:bookmarkEnd w:id="20"/>
    <w:bookmarkStart w:id="26" w:name="kurulum-adımları"/>
    <w:p>
      <w:pPr>
        <w:pStyle w:val="Heading2"/>
      </w:pPr>
      <w:r>
        <w:t xml:space="preserve">2. Kurulum Adımları</w:t>
      </w:r>
    </w:p>
    <w:bookmarkStart w:id="21" w:name="kaynak-kodunu-indir"/>
    <w:p>
      <w:pPr>
        <w:pStyle w:val="Heading3"/>
      </w:pPr>
      <w:r>
        <w:t xml:space="preserve">2.1 Kaynak Kodunu İndir</w:t>
      </w:r>
    </w:p>
    <w:p>
      <w:pPr>
        <w:pStyle w:val="FirstParagraph"/>
      </w:pPr>
      <w:r>
        <w:t xml:space="preserve">Bu konuşmadaki</w:t>
      </w:r>
      <w:r>
        <w:t xml:space="preserve"> </w:t>
      </w:r>
      <w:r>
        <w:rPr>
          <w:bCs/>
          <w:b/>
        </w:rPr>
        <w:t xml:space="preserve">Files</w:t>
      </w:r>
      <w:r>
        <w:t xml:space="preserve"> </w:t>
      </w:r>
      <w:r>
        <w:t xml:space="preserve">butonundan</w:t>
      </w:r>
      <w:r>
        <w:t xml:space="preserve"> </w:t>
      </w:r>
      <w:r>
        <w:rPr>
          <w:rStyle w:val="VerbatimChar"/>
        </w:rPr>
        <w:t xml:space="preserve">mining_economics_dashboard_source.tar.gz</w:t>
      </w:r>
      <w:r>
        <w:t xml:space="preserve"> </w:t>
      </w:r>
      <w:r>
        <w:t xml:space="preserve">dosyasını indirin ve açın:</w:t>
      </w:r>
    </w:p>
    <w:p>
      <w:pPr>
        <w:pStyle w:val="SourceCode"/>
      </w:pPr>
      <w:r>
        <w:rPr>
          <w:rStyle w:val="FunctionTok"/>
        </w:rPr>
        <w:t xml:space="preserve">tar</w:t>
      </w:r>
      <w:r>
        <w:rPr>
          <w:rStyle w:val="NormalTok"/>
        </w:rPr>
        <w:t xml:space="preserve"> xzf mining_economics_dashboard_source.tar.gz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nextjs_space</w:t>
      </w:r>
    </w:p>
    <w:bookmarkEnd w:id="21"/>
    <w:bookmarkStart w:id="22" w:name="bağımlılıkları-yükle"/>
    <w:p>
      <w:pPr>
        <w:pStyle w:val="Heading3"/>
      </w:pPr>
      <w:r>
        <w:t xml:space="preserve">2.2 Bağımlılıkları Yükle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CommentTok"/>
        </w:rPr>
        <w:t xml:space="preserve"># veya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install</w:t>
      </w:r>
    </w:p>
    <w:bookmarkEnd w:id="22"/>
    <w:bookmarkStart w:id="23" w:name="ortam-değişkenlerini-ayarla"/>
    <w:p>
      <w:pPr>
        <w:pStyle w:val="Heading3"/>
      </w:pPr>
      <w:r>
        <w:t xml:space="preserve">2.3 Ortam Değişkenlerini Ayarla</w:t>
      </w:r>
    </w:p>
    <w:p>
      <w:pPr>
        <w:pStyle w:val="FirstParagraph"/>
      </w:pPr>
      <w:r>
        <w:rPr>
          <w:rStyle w:val="VerbatimChar"/>
        </w:rPr>
        <w:t xml:space="preserve">.env</w:t>
      </w:r>
      <w:r>
        <w:t xml:space="preserve"> </w:t>
      </w:r>
      <w:r>
        <w:t xml:space="preserve">dosyası oluşturun:</w:t>
      </w:r>
    </w:p>
    <w:p>
      <w:pPr>
        <w:pStyle w:val="SourceCode"/>
      </w:pPr>
      <w:r>
        <w:rPr>
          <w:rStyle w:val="VerbatimChar"/>
        </w:rPr>
        <w:t xml:space="preserve"># PostgreSQL bağlantı dizesi</w:t>
      </w:r>
      <w:r>
        <w:br/>
      </w:r>
      <w:r>
        <w:rPr>
          <w:rStyle w:val="VerbatimChar"/>
        </w:rPr>
        <w:t xml:space="preserve">DATABASE_URL="postgresql://kullanici:sifre@localhost:5432/mining_db"</w:t>
      </w:r>
      <w:r>
        <w:br/>
      </w:r>
      <w:r>
        <w:br/>
      </w:r>
      <w:r>
        <w:rPr>
          <w:rStyle w:val="VerbatimChar"/>
        </w:rPr>
        <w:t xml:space="preserve"># Uygulama URL'si (production için)</w:t>
      </w:r>
      <w:r>
        <w:br/>
      </w:r>
      <w:r>
        <w:rPr>
          <w:rStyle w:val="VerbatimChar"/>
        </w:rPr>
        <w:t xml:space="preserve">NEXTAUTH_URL="https://sizin-domain.com"</w:t>
      </w:r>
      <w:r>
        <w:br/>
      </w:r>
      <w:r>
        <w:br/>
      </w:r>
      <w:r>
        <w:rPr>
          <w:rStyle w:val="VerbatimChar"/>
        </w:rPr>
        <w:t xml:space="preserve"># (İsteğe bağlı) AI analizi için OpenAI uyumlu API anahtarı</w:t>
      </w:r>
      <w:r>
        <w:br/>
      </w:r>
      <w:r>
        <w:rPr>
          <w:rStyle w:val="VerbatimChar"/>
        </w:rPr>
        <w:t xml:space="preserve"># Bu olmadan uygulama çalışır, sadece AI Rapor sekmesi devre dışı kalır.</w:t>
      </w:r>
      <w:r>
        <w:br/>
      </w:r>
      <w:r>
        <w:rPr>
          <w:rStyle w:val="VerbatimChar"/>
        </w:rPr>
        <w:t xml:space="preserve"># ABACUSAI_API_KEY="sk-..."</w:t>
      </w:r>
      <w:r>
        <w:br/>
      </w:r>
      <w:r>
        <w:br/>
      </w:r>
      <w:r>
        <w:rPr>
          <w:rStyle w:val="VerbatimChar"/>
        </w:rPr>
        <w:t xml:space="preserve"># (İsteğe bağlı) PDF raporu üretimi için HTML2PDF servisi</w:t>
      </w:r>
      <w:r>
        <w:br/>
      </w:r>
      <w:r>
        <w:rPr>
          <w:rStyle w:val="VerbatimChar"/>
        </w:rPr>
        <w:t xml:space="preserve"># Bu olmadan uygulama çalışır, sadece PDF indirme devre dışı kalır.</w:t>
      </w:r>
      <w:r>
        <w:br/>
      </w:r>
      <w:r>
        <w:rPr>
          <w:rStyle w:val="VerbatimChar"/>
        </w:rPr>
        <w:t xml:space="preserve"># HTML2PDF_API_URL="..."</w:t>
      </w:r>
    </w:p>
    <w:bookmarkEnd w:id="23"/>
    <w:bookmarkStart w:id="24" w:name="veritabanını-kur"/>
    <w:p>
      <w:pPr>
        <w:pStyle w:val="Heading3"/>
      </w:pPr>
      <w:r>
        <w:t xml:space="preserve">2.4 Veritabanını Kur</w:t>
      </w:r>
    </w:p>
    <w:p>
      <w:pPr>
        <w:pStyle w:val="SourceCode"/>
      </w:pPr>
      <w:r>
        <w:rPr>
          <w:rStyle w:val="CommentTok"/>
        </w:rPr>
        <w:t xml:space="preserve"># PostgreSQL'de boş bir veritabanı oluşturun:</w:t>
      </w:r>
      <w:r>
        <w:br/>
      </w:r>
      <w:r>
        <w:rPr>
          <w:rStyle w:val="ExtensionTok"/>
        </w:rPr>
        <w:t xml:space="preserve">createdb</w:t>
      </w:r>
      <w:r>
        <w:rPr>
          <w:rStyle w:val="NormalTok"/>
        </w:rPr>
        <w:t xml:space="preserve"> mining_db</w:t>
      </w:r>
      <w:r>
        <w:br/>
      </w:r>
      <w:r>
        <w:br/>
      </w:r>
      <w:r>
        <w:rPr>
          <w:rStyle w:val="CommentTok"/>
        </w:rPr>
        <w:t xml:space="preserve"># Prisma ile tabloları oluşturun: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push</w:t>
      </w:r>
      <w:r>
        <w:br/>
      </w:r>
      <w:r>
        <w:br/>
      </w:r>
      <w:r>
        <w:rPr>
          <w:rStyle w:val="CommentTok"/>
        </w:rPr>
        <w:t xml:space="preserve"># (İsteğe bağlı) Örnek proje verisi ekleyin: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ts-node scripts/seed.ts</w:t>
      </w:r>
    </w:p>
    <w:bookmarkEnd w:id="24"/>
    <w:bookmarkStart w:id="25" w:name="çalıştır"/>
    <w:p>
      <w:pPr>
        <w:pStyle w:val="Heading3"/>
      </w:pPr>
      <w:r>
        <w:t xml:space="preserve">2.5 Çalıştır</w:t>
      </w:r>
    </w:p>
    <w:p>
      <w:pPr>
        <w:pStyle w:val="FirstParagraph"/>
      </w:pPr>
      <w:r>
        <w:rPr>
          <w:bCs/>
          <w:b/>
        </w:rPr>
        <w:t xml:space="preserve">Geliştirme: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http://localhost:3000</w:t>
      </w:r>
    </w:p>
    <w:p>
      <w:pPr>
        <w:pStyle w:val="FirstParagraph"/>
      </w:pPr>
      <w:r>
        <w:rPr>
          <w:bCs/>
          <w:b/>
        </w:rPr>
        <w:t xml:space="preserve">Prodüksiyon: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prodüksiyon-dağıtım-seçenekleri"/>
    <w:p>
      <w:pPr>
        <w:pStyle w:val="Heading2"/>
      </w:pPr>
      <w:r>
        <w:t xml:space="preserve">3. Prodüksiyon Dağıtım Seçenekleri</w:t>
      </w:r>
    </w:p>
    <w:bookmarkStart w:id="27" w:name="Xc75810024207ab6788cfd4471485fb7f7b0f381"/>
    <w:p>
      <w:pPr>
        <w:pStyle w:val="Heading3"/>
      </w:pPr>
      <w:r>
        <w:t xml:space="preserve">Seçenek A: VPS / Sunucu (En ucuz, öğrenci için ideal)</w:t>
      </w:r>
    </w:p>
    <w:p>
      <w:pPr>
        <w:pStyle w:val="FirstParagraph"/>
      </w:pPr>
      <w:r>
        <w:t xml:space="preserve">Herhangi bir Linux VPS’te (Hetzner, DigitalOcean, Contabo vb.) çalıştırabilirsiniz:</w:t>
      </w:r>
    </w:p>
    <w:p>
      <w:pPr>
        <w:pStyle w:val="SourceCode"/>
      </w:pPr>
      <w:r>
        <w:rPr>
          <w:rStyle w:val="CommentTok"/>
        </w:rPr>
        <w:t xml:space="preserve"># PM2 ile arka planda çalıştır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pm2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npm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mining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run start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startup</w:t>
      </w:r>
    </w:p>
    <w:p>
      <w:pPr>
        <w:pStyle w:val="FirstParagraph"/>
      </w:pPr>
      <w:r>
        <w:t xml:space="preserve">Nginx reverse proxy ile 80/443 portuna yönlendirin. Let’s Encrypt ile ücretsiz SSL alabilirsiniz.</w:t>
      </w:r>
    </w:p>
    <w:p>
      <w:pPr>
        <w:pStyle w:val="BodyText"/>
      </w:pPr>
      <w:r>
        <w:rPr>
          <w:bCs/>
          <w:b/>
        </w:rPr>
        <w:t xml:space="preserve">Tahmini maliyet:</w:t>
      </w:r>
      <w:r>
        <w:t xml:space="preserve"> </w:t>
      </w:r>
      <w:r>
        <w:t xml:space="preserve">~3-5 €/ay (Hetzner/Contabo VPS)</w:t>
      </w:r>
    </w:p>
    <w:bookmarkEnd w:id="27"/>
    <w:bookmarkStart w:id="30" w:name="X30de53a312902a5483e6fac7d9741fe70f35f51"/>
    <w:p>
      <w:pPr>
        <w:pStyle w:val="Heading3"/>
      </w:pPr>
      <w:r>
        <w:t xml:space="preserve">Seçenek B: Railway / Render (Kolay, ücretsiz başlangıç)</w:t>
      </w:r>
    </w:p>
    <w:p>
      <w:pPr>
        <w:numPr>
          <w:ilvl w:val="0"/>
          <w:numId w:val="1001"/>
        </w:numPr>
        <w:pStyle w:val="Compact"/>
      </w:pPr>
      <w:hyperlink r:id="rId28">
        <w:r>
          <w:rPr>
            <w:rStyle w:val="Hyperlink"/>
          </w:rPr>
          <w:t xml:space="preserve">Railway.app</w:t>
        </w:r>
      </w:hyperlink>
      <w:r>
        <w:t xml:space="preserve">: GitHub reposunu bağlayın, PostgreSQL eklentisi ekleyin, otomatik deploy.</w:t>
      </w:r>
    </w:p>
    <w:p>
      <w:pPr>
        <w:numPr>
          <w:ilvl w:val="0"/>
          <w:numId w:val="1001"/>
        </w:numPr>
        <w:pStyle w:val="Compact"/>
      </w:pPr>
      <w:hyperlink r:id="rId29">
        <w:r>
          <w:rPr>
            <w:rStyle w:val="Hyperlink"/>
          </w:rPr>
          <w:t xml:space="preserve">Render.com</w:t>
        </w:r>
      </w:hyperlink>
      <w:r>
        <w:t xml:space="preserve">: Benzer şekilde, ücretsiz PostgreSQL dahil.</w:t>
      </w:r>
    </w:p>
    <w:p>
      <w:pPr>
        <w:pStyle w:val="FirstParagraph"/>
      </w:pPr>
      <w:r>
        <w:rPr>
          <w:bCs/>
          <w:b/>
        </w:rPr>
        <w:t xml:space="preserve">Maliyet:</w:t>
      </w:r>
      <w:r>
        <w:t xml:space="preserve"> </w:t>
      </w:r>
      <w:r>
        <w:t xml:space="preserve">Ücretsiz katman mevcut (sınırlı), sonra ~5-7 $/ay.</w:t>
      </w:r>
    </w:p>
    <w:bookmarkEnd w:id="30"/>
    <w:bookmarkStart w:id="31" w:name="seçenek-c-docker"/>
    <w:p>
      <w:pPr>
        <w:pStyle w:val="Heading3"/>
      </w:pPr>
      <w:r>
        <w:t xml:space="preserve">Seçenek C: Docker</w:t>
      </w:r>
    </w:p>
    <w:p>
      <w:pPr>
        <w:pStyle w:val="SourceCode"/>
      </w:pPr>
      <w:r>
        <w:rPr>
          <w:rStyle w:val="CommentTok"/>
        </w:rPr>
        <w:t xml:space="preserve"># Dockerfile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node:20-alpine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3000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"npm"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docker-compose.yml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postgresql://user:pass@db:5432/mining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pgdata:/var/lib/postgresql/data</w:t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pgdata</w:t>
      </w:r>
      <w:r>
        <w:rPr>
          <w:rStyle w:val="KeywordTok"/>
        </w:rPr>
        <w:t xml:space="preserve">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6150ba7a08eeb9e80715593674a96529fabea39"/>
    <w:p>
      <w:pPr>
        <w:pStyle w:val="Heading2"/>
      </w:pPr>
      <w:r>
        <w:t xml:space="preserve">4. Abacus AI’a Özel Bileşenler (Değiştirilmesi Gerekenler)</w:t>
      </w:r>
    </w:p>
    <w:p>
      <w:pPr>
        <w:pStyle w:val="FirstParagraph"/>
      </w:pPr>
      <w:r>
        <w:t xml:space="preserve">Bu bileşenler Abacus AI platformuna bağlıdır; kendi altyapınızda alternatif çözüm gerektirir: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96"/>
        <w:gridCol w:w="3028"/>
        <w:gridCol w:w="2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Özellik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Mevcut Durum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PDF Raporu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Abacus HTML2PDF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Puppeteer/Playwright (kendi sunucunuzda) veya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Gotenberg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Analizi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Abacus LLM API (OpenAI uyumlu)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API, Anthropic API, veya yerel Ollama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Veritabanı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Abacus barındırmalı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Kendi PostgreSQL sunucunuz</w:t>
            </w:r>
          </w:p>
        </w:tc>
      </w:tr>
    </w:tbl>
    <w:bookmarkStart w:id="34" w:name="pdf-raporu-için-değişiklik"/>
    <w:p>
      <w:pPr>
        <w:pStyle w:val="Heading3"/>
      </w:pPr>
      <w:r>
        <w:t xml:space="preserve">4.1 PDF Raporu İçin Değişiklik</w:t>
      </w:r>
    </w:p>
    <w:p>
      <w:pPr>
        <w:pStyle w:val="FirstParagraph"/>
      </w:pPr>
      <w:r>
        <w:rPr>
          <w:rStyle w:val="VerbatimChar"/>
        </w:rPr>
        <w:t xml:space="preserve">app/api/projects/[id]/pdf/route.ts</w:t>
      </w:r>
      <w:r>
        <w:t xml:space="preserve"> </w:t>
      </w:r>
      <w:r>
        <w:t xml:space="preserve">dosyasında Abacus HTML2PDF API yerine Puppeteer kullanmak için: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puppeteer</w:t>
      </w:r>
    </w:p>
    <w:p>
      <w:pPr>
        <w:pStyle w:val="FirstParagraph"/>
      </w:pPr>
      <w:r>
        <w:t xml:space="preserve">Ardından API çağrısını</w:t>
      </w:r>
      <w:r>
        <w:t xml:space="preserve"> </w:t>
      </w:r>
      <w:r>
        <w:rPr>
          <w:rStyle w:val="VerbatimChar"/>
        </w:rPr>
        <w:t xml:space="preserve">puppeteer</w:t>
      </w:r>
      <w:r>
        <w:t xml:space="preserve"> </w:t>
      </w:r>
      <w:r>
        <w:t xml:space="preserve">ile değiştirin: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puppeteer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'puppeteer'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browser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puppeteer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launch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browser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newPage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setContent</w:t>
      </w:r>
      <w:r>
        <w:rPr>
          <w:rStyle w:val="NormalTok"/>
        </w:rPr>
        <w:t xml:space="preserve">(html)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pdf</w:t>
      </w:r>
      <w:r>
        <w:rPr>
          <w:rStyle w:val="NormalTok"/>
        </w:rPr>
        <w:t xml:space="preserve">({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'A4'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browser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34"/>
    <w:bookmarkStart w:id="35" w:name="ai-analizi-için-değişiklik"/>
    <w:p>
      <w:pPr>
        <w:pStyle w:val="Heading3"/>
      </w:pPr>
      <w:r>
        <w:t xml:space="preserve">4.2 AI Analizi İçin Değişiklik</w:t>
      </w:r>
    </w:p>
    <w:p>
      <w:pPr>
        <w:pStyle w:val="FirstParagraph"/>
      </w:pPr>
      <w:r>
        <w:rPr>
          <w:rStyle w:val="VerbatimChar"/>
        </w:rPr>
        <w:t xml:space="preserve">app/api/projects/[id]/ai-analysis/route.ts</w:t>
      </w:r>
      <w:r>
        <w:t xml:space="preserve"> </w:t>
      </w:r>
      <w:r>
        <w:t xml:space="preserve">dosyasındaki API endpoint’i OpenAI uyumlu herhangi bir servis ile çalışır. Sadece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’deki</w:t>
      </w:r>
      <w:r>
        <w:t xml:space="preserve"> </w:t>
      </w:r>
      <w:r>
        <w:rPr>
          <w:rStyle w:val="VerbatimChar"/>
        </w:rPr>
        <w:t xml:space="preserve">ABACUSAI_API_KEY</w:t>
      </w:r>
      <w:r>
        <w:t xml:space="preserve">’i kendi API anahtarınızla değiştirin ve endpoint URL’sini güncelleyin.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mevcut-verileri-taşıma"/>
    <w:p>
      <w:pPr>
        <w:pStyle w:val="Heading2"/>
      </w:pPr>
      <w:r>
        <w:t xml:space="preserve">5. Mevcut Verileri Taşıma</w:t>
      </w:r>
    </w:p>
    <w:p>
      <w:pPr>
        <w:pStyle w:val="FirstParagraph"/>
      </w:pPr>
      <w:r>
        <w:t xml:space="preserve">Abacus’taki veritabanından verileri dışa aktarmak için:</w:t>
      </w:r>
    </w:p>
    <w:p>
      <w:pPr>
        <w:pStyle w:val="SourceCode"/>
      </w:pPr>
      <w:r>
        <w:rPr>
          <w:rStyle w:val="CommentTok"/>
        </w:rPr>
        <w:t xml:space="preserve"># Abacus veritabanından dump al (bağlantı dizesi .env'den)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$DATABASE_URL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backup.sql</w:t>
      </w:r>
      <w:r>
        <w:br/>
      </w:r>
      <w:r>
        <w:br/>
      </w:r>
      <w:r>
        <w:rPr>
          <w:rStyle w:val="CommentTok"/>
        </w:rPr>
        <w:t xml:space="preserve"># Kendi veritabanınıza yükle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"postgresql://user:pass@localhost:5432/mining_db"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backup.sql</w:t>
      </w:r>
    </w:p>
    <w:p>
      <w:r>
        <w:pict>
          <v:rect style="width:0;height:1.5pt" o:hralign="center" o:hrstd="t" o:hr="t"/>
        </w:pict>
      </w:r>
    </w:p>
    <w:bookmarkEnd w:id="37"/>
    <w:bookmarkStart w:id="38" w:name="proje-yapısı-özeti"/>
    <w:p>
      <w:pPr>
        <w:pStyle w:val="Heading2"/>
      </w:pPr>
      <w:r>
        <w:t xml:space="preserve">6. Proje Yapısı Özeti</w:t>
      </w:r>
    </w:p>
    <w:p>
      <w:pPr>
        <w:pStyle w:val="SourceCode"/>
      </w:pPr>
      <w:r>
        <w:rPr>
          <w:rStyle w:val="VerbatimChar"/>
        </w:rPr>
        <w:t xml:space="preserve">nextjs_space/</w:t>
      </w:r>
      <w:r>
        <w:br/>
      </w:r>
      <w:r>
        <w:rPr>
          <w:rStyle w:val="VerbatimChar"/>
        </w:rPr>
        <w:t xml:space="preserve">├── app/                    # Sayfalar ve API rotaları</w:t>
      </w:r>
      <w:r>
        <w:br/>
      </w:r>
      <w:r>
        <w:rPr>
          <w:rStyle w:val="VerbatimChar"/>
        </w:rPr>
        <w:t xml:space="preserve">│   ├── api/                # Backend API endpoint'leri</w:t>
      </w:r>
      <w:r>
        <w:br/>
      </w:r>
      <w:r>
        <w:rPr>
          <w:rStyle w:val="VerbatimChar"/>
        </w:rPr>
        <w:t xml:space="preserve">│   │   ├── market/         # Canlı piyasa verileri</w:t>
      </w:r>
      <w:r>
        <w:br/>
      </w:r>
      <w:r>
        <w:rPr>
          <w:rStyle w:val="VerbatimChar"/>
        </w:rPr>
        <w:t xml:space="preserve">│   │   └── projects/       # Proje CRUD, analiz, rapor</w:t>
      </w:r>
      <w:r>
        <w:br/>
      </w:r>
      <w:r>
        <w:rPr>
          <w:rStyle w:val="VerbatimChar"/>
        </w:rPr>
        <w:t xml:space="preserve">│   ├── compare/            # Proje karşılaştırma sayfası</w:t>
      </w:r>
      <w:r>
        <w:br/>
      </w:r>
      <w:r>
        <w:rPr>
          <w:rStyle w:val="VerbatimChar"/>
        </w:rPr>
        <w:t xml:space="preserve">│   ├── market/             # Piyasa verileri sayfası</w:t>
      </w:r>
      <w:r>
        <w:br/>
      </w:r>
      <w:r>
        <w:rPr>
          <w:rStyle w:val="VerbatimChar"/>
        </w:rPr>
        <w:t xml:space="preserve">│   └── projects/           # Proje detay/düzenle sayfaları</w:t>
      </w:r>
      <w:r>
        <w:br/>
      </w:r>
      <w:r>
        <w:rPr>
          <w:rStyle w:val="VerbatimChar"/>
        </w:rPr>
        <w:t xml:space="preserve">├── components/             # Paylaşılan UI bileşenleri</w:t>
      </w:r>
      <w:r>
        <w:br/>
      </w:r>
      <w:r>
        <w:rPr>
          <w:rStyle w:val="VerbatimChar"/>
        </w:rPr>
        <w:t xml:space="preserve">├── lib/                    # Hesaplama motoru, yardımcı fonksiyonlar</w:t>
      </w:r>
      <w:r>
        <w:br/>
      </w:r>
      <w:r>
        <w:rPr>
          <w:rStyle w:val="VerbatimChar"/>
        </w:rPr>
        <w:t xml:space="preserve">│   ├── calculations.ts     # Ana finansal hesaplama motoru (~1000 satır)</w:t>
      </w:r>
      <w:r>
        <w:br/>
      </w:r>
      <w:r>
        <w:rPr>
          <w:rStyle w:val="VerbatimChar"/>
        </w:rPr>
        <w:t xml:space="preserve">│   ├── market-reference.ts # Makina fiyatları ve emisyon referansları</w:t>
      </w:r>
      <w:r>
        <w:br/>
      </w:r>
      <w:r>
        <w:rPr>
          <w:rStyle w:val="VerbatimChar"/>
        </w:rPr>
        <w:t xml:space="preserve">│   └── i18n/               # Türkçe/İngilizce çeviri dosyaları</w:t>
      </w:r>
      <w:r>
        <w:br/>
      </w:r>
      <w:r>
        <w:rPr>
          <w:rStyle w:val="VerbatimChar"/>
        </w:rPr>
        <w:t xml:space="preserve">├── prisma/</w:t>
      </w:r>
      <w:r>
        <w:br/>
      </w:r>
      <w:r>
        <w:rPr>
          <w:rStyle w:val="VerbatimChar"/>
        </w:rPr>
        <w:t xml:space="preserve">│   └── schema.prisma       # Veritabanı şeması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└── seed.ts             # Örnek veri yükleyici</w:t>
      </w:r>
    </w:p>
    <w:p>
      <w:r>
        <w:pict>
          <v:rect style="width:0;height:1.5pt" o:hralign="center" o:hrstd="t" o:hr="t"/>
        </w:pict>
      </w:r>
    </w:p>
    <w:bookmarkEnd w:id="38"/>
    <w:bookmarkStart w:id="39" w:name="sorular"/>
    <w:p>
      <w:pPr>
        <w:pStyle w:val="Heading2"/>
      </w:pPr>
      <w:r>
        <w:t xml:space="preserve">7. Sorular?</w:t>
      </w:r>
    </w:p>
    <w:p>
      <w:pPr>
        <w:pStyle w:val="FirstParagraph"/>
      </w:pPr>
      <w:r>
        <w:t xml:space="preserve">Bu rehber uygulamanın taşınması için temel adımları kapsar. Teknik sorunlarla karşılaşırsanız uygulama standart Node.js/Next.js/Prisma/PostgreSQL yığını kullandığından, bu teknolojilerin resmi dokümantasyonlarına başvurabilirsiniz.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s://gotenberg.dev/" TargetMode="External" /><Relationship Type="http://schemas.openxmlformats.org/officeDocument/2006/relationships/hyperlink" Id="rId28" Target="https://railway.app" TargetMode="External" /><Relationship Type="http://schemas.openxmlformats.org/officeDocument/2006/relationships/hyperlink" Id="rId29" Target="https://render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gotenberg.dev/" TargetMode="External" /><Relationship Type="http://schemas.openxmlformats.org/officeDocument/2006/relationships/hyperlink" Id="rId28" Target="https://railway.app" TargetMode="External" /><Relationship Type="http://schemas.openxmlformats.org/officeDocument/2006/relationships/hyperlink" Id="rId29" Target="https://render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2026-07-12T22:40:33Z</dcterms:created>
  <dcterms:modified xsi:type="dcterms:W3CDTF">2026-07-12T22:40:33Z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