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5140F"/>
          <w:sz w:val="44"/>
          <w:szCs w:val="44"/>
        </w:rPr>
        <w:t xml:space="preserve">NXT Fitout Technical Service — сайт компании</w:t>
      </w:r>
    </w:p>
    <w:p>
      <w:pPr>
        <w:spacing w:after="400"/>
      </w:pPr>
      <w:r>
        <w:rPr>
          <w:color w:val="3B3A35"/>
          <w:sz w:val="26"/>
          <w:szCs w:val="26"/>
        </w:rPr>
        <w:t xml:space="preserve">Инструкция: как открыть, изменить и опубликовать сайт</w:t>
      </w:r>
    </w:p>
    <w:p>
      <w:pPr>
        <w:pStyle w:val="Heading1"/>
        <w:spacing w:after="150" w:before="300"/>
      </w:pPr>
      <w:r>
        <w:t xml:space="preserve">1. Что это за файлы</w:t>
      </w:r>
    </w:p>
    <w:p>
      <w:pPr>
        <w:spacing w:after="140"/>
      </w:pPr>
      <w:r>
        <w:t xml:space="preserve">Это обычный статический сайт: HTML, CSS и JavaScript. Никакой сборки, Node.js или npm не требуется — ровно так же, как ваши проекты WebCraft и Orvena Digital.</w:t>
      </w:r>
    </w:p>
    <w:p>
      <w:pPr>
        <w:spacing w:after="140"/>
      </w:pPr>
      <w:r>
        <w:t xml:space="preserve">Главная страница — файл index.html в корне папки. Открывается двойным кликом в любом браузере.</w:t>
      </w:r>
    </w:p>
    <w:p>
      <w:pPr>
        <w:pStyle w:val="Heading2"/>
        <w:spacing w:after="120" w:before="260"/>
      </w:pPr>
      <w:r>
        <w:t xml:space="preserve">Список страниц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index.html — главная страница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calculator.html — калькулятор стоимости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cases.html — портфолио «до/после»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privacy-policy.html — политика конфиденциальности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terms.html — условия предоставления услуг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admin/login.html, admin/leads.html, admin/cases-manager.html, admin/calculator-edit.html — админ-панель (демо-режим, см. раздел 5)</w:t>
      </w:r>
    </w:p>
    <w:p>
      <w:pPr>
        <w:pStyle w:val="Heading1"/>
        <w:spacing w:after="150" w:before="300"/>
      </w:pPr>
      <w:r>
        <w:t xml:space="preserve">2. Как посмотреть сайт у себя на компьютере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Распакуйте архив в любую папку.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Дважды кликните по файлу index.html — он откроется в браузере по умолчанию.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 ссылкам в шапке сайта можно переходить на остальные страницы.</w:t>
      </w:r>
    </w:p>
    <w:p>
      <w:pPr>
        <w:pBdr>
          <w:left w:val="single" w:color="B08D57" w:sz="12" w:space="8"/>
        </w:pBdr>
        <w:shd w:fill="F7EFDF" w:val="clear"/>
        <w:spacing w:after="160" w:before="80"/>
      </w:pPr>
      <w:r>
        <w:rPr>
          <w:b/>
          <w:bCs/>
          <w:color w:val="B08D57"/>
        </w:rPr>
        <w:t xml:space="preserve">ℹ </w:t>
      </w:r>
      <w:r>
        <w:t xml:space="preserve">Если какие-то картинки или JSON-данные (data/pricing.json, data/cases.json) не подгружаются при открытии файла напрямую (двойным кликом) — это ограничение браузера по безопасности (CORS для локальных файлов). Решение: используйте расширение браузера или простой локальный сервер, например бесплатное расширение VS Code «Live Server», либо просто загрузите папку на GitHub Pages (раздел 3) — там всё работает без ограничений.</w:t>
      </w:r>
    </w:p>
    <w:p>
      <w:pPr>
        <w:pStyle w:val="Heading1"/>
        <w:spacing w:after="150" w:before="300"/>
      </w:pPr>
      <w:r>
        <w:t xml:space="preserve">3. Как опубликовать на GitHub Pages</w:t>
      </w:r>
    </w:p>
    <w:p>
      <w:pPr>
        <w:spacing w:after="140"/>
      </w:pPr>
      <w:r>
        <w:t xml:space="preserve">Так же, как вы публиковали WebCraft и Orvena Digital: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Создайте новый репозиторий на GitHub (или используйте существующий).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Загрузите в него все файлы и папки из этого архива, сохранив структуру (папки css, js, data, assets, admin — как есть).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В настройках репозитория откройте раздел Settings → Pages.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В качестве источника (Source) укажите ветку main (или master) и папку / (root).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Через 1–2 минуты сайт будет доступен по ссылке вида https://ваш-логин.github.io/название-репозитория/</w:t>
      </w:r>
    </w:p>
    <w:p>
      <w:pPr>
        <w:pStyle w:val="Heading1"/>
        <w:spacing w:after="150" w:before="300"/>
      </w:pPr>
      <w:r>
        <w:t xml:space="preserve">4. Как изменить контент</w:t>
      </w:r>
    </w:p>
    <w:p>
      <w:pPr>
        <w:pStyle w:val="Heading2"/>
        <w:spacing w:after="120" w:before="260"/>
      </w:pPr>
      <w:r>
        <w:t xml:space="preserve">Тексты и разделы</w:t>
      </w:r>
    </w:p>
    <w:p>
      <w:pPr>
        <w:spacing w:after="140"/>
      </w:pPr>
      <w:r>
        <w:t xml:space="preserve">Откройте нужный .html файл в любом текстовом редакторе (Блокнот, VS Code, Notepad++) и меняйте текст внутри тегов напрямую. Структура простая: заголовки — &lt;h1&gt;/&lt;h2&gt;/&lt;h3&gt;, абзацы — &lt;p&gt;.</w:t>
      </w:r>
    </w:p>
    <w:p>
      <w:pPr>
        <w:pStyle w:val="Heading2"/>
        <w:spacing w:after="120" w:before="260"/>
      </w:pPr>
      <w:r>
        <w:t xml:space="preserve">Цены калькулятора</w:t>
      </w:r>
    </w:p>
    <w:p>
      <w:pPr>
        <w:spacing w:after="140"/>
      </w:pPr>
      <w:r>
        <w:t xml:space="preserve">Файл data/pricing.json — список позиций и цена за единицу (pricePerUnit). Откройте его в текстовом редакторе и поменяйте цифры.</w:t>
      </w:r>
    </w:p>
    <w:p>
      <w:pPr>
        <w:shd w:fill="F2EFE9" w:val="clear"/>
        <w:spacing w:after="140"/>
      </w:pPr>
      <w:r>
        <w:rPr>
          <w:rFonts w:ascii="Consolas" w:cs="Consolas" w:eastAsia="Consolas" w:hAnsi="Consolas"/>
          <w:color w:val="3B3A35"/>
          <w:sz w:val="20"/>
          <w:szCs w:val="20"/>
        </w:rPr>
        <w:t xml:space="preserve">{ "id": "m-floor-polish", "category": "marble", "object": "floor", "task": "polishing", "unit": "sqm", "pricePerUnit": 45, ... }</w:t>
      </w:r>
    </w:p>
    <w:p>
      <w:pPr>
        <w:pStyle w:val="Heading2"/>
        <w:spacing w:after="120" w:before="260"/>
      </w:pPr>
      <w:r>
        <w:t xml:space="preserve">Кейсы портфолио</w:t>
      </w:r>
    </w:p>
    <w:p>
      <w:pPr>
        <w:spacing w:after="140"/>
      </w:pPr>
      <w:r>
        <w:t xml:space="preserve">Файл data/cases.json — список готовых работ (заголовок, район, фото, комментарий). Добавляйте новые объекты по образцу существующих, вставляя ссылки на свои фото в папку assets/uploads.</w:t>
      </w:r>
    </w:p>
    <w:p>
      <w:pPr>
        <w:pStyle w:val="Heading1"/>
        <w:spacing w:after="150" w:before="300"/>
      </w:pPr>
      <w:r>
        <w:t xml:space="preserve">5. Админ-панель — что важно понимать</w:t>
      </w:r>
    </w:p>
    <w:p>
      <w:pPr>
        <w:spacing w:after="140"/>
      </w:pPr>
      <w:r>
        <w:t xml:space="preserve">Сайт полностью статический (без сервера), поэтому у админ-панели есть ограничение: всё, что вы редактируете через /admin, сохраняется только в вашем браузере (localStorage) и не видно другим посетителям сайта. Это не ошибка — так устроен любой статический сайт без бэкенда.</w:t>
      </w:r>
    </w:p>
    <w:p>
      <w:pPr>
        <w:pBdr>
          <w:left w:val="single" w:color="B08D57" w:sz="12" w:space="8"/>
        </w:pBdr>
        <w:shd w:fill="F7EFDF" w:val="clear"/>
        <w:spacing w:after="160" w:before="80"/>
      </w:pPr>
      <w:r>
        <w:rPr>
          <w:b/>
          <w:bCs/>
          <w:color w:val="B08D57"/>
        </w:rPr>
        <w:t xml:space="preserve">ℹ </w:t>
      </w:r>
      <w:r>
        <w:t xml:space="preserve">Логин по умолчанию: admin / change-me. Поменять можно в файле js/store.js. Это демо-защита «от случайного прохожего», а не настоящая безопасность.</w:t>
      </w:r>
    </w:p>
    <w:p>
      <w:pPr>
        <w:pStyle w:val="Heading2"/>
        <w:spacing w:after="120" w:before="260"/>
      </w:pPr>
      <w:r>
        <w:t xml:space="preserve">Что реально работает для всех посетителей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Тексты страниц, данные data/pricing.json и data/cases.json — правите файл и заливаете на GitHub, видят все.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Заявки из калькулятора — чтобы они реально приходили вам от любых посетителей (а не только сохранялись в вашем браузере), нужно подключить Formspree — так же, как в WebCraft. В файле js/calculator.js есть готовое место с комментарием, куда вставить свой Formspree-адрес.</w:t>
      </w:r>
    </w:p>
    <w:p>
      <w:pPr>
        <w:pStyle w:val="Heading2"/>
        <w:spacing w:after="120" w:before="260"/>
      </w:pPr>
      <w:r>
        <w:t xml:space="preserve">Как подключить Formspree (получать заявки на почту)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Зарегистрируйтесь на formspree.io и создайте новую форму — так же, как для WebCraft/Orvena.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Скопируйте выданный адрес вида https://formspree.io/f/xxxxxxx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Откройте файл js/calculator.js, найдите закомментированный блок fetch('https://formspree.io/f/your-form-id', ...) и раскомментируйте его, вставив свой адрес.</w:t>
      </w:r>
    </w:p>
    <w:p>
      <w:pPr>
        <w:pBdr>
          <w:left w:val="single" w:color="B08D57" w:sz="12" w:space="8"/>
        </w:pBdr>
        <w:shd w:fill="F7EFDF" w:val="clear"/>
        <w:spacing w:after="160" w:before="80"/>
      </w:pPr>
      <w:r>
        <w:rPr>
          <w:b/>
          <w:bCs/>
          <w:color w:val="B08D57"/>
        </w:rPr>
        <w:t xml:space="preserve">ℹ </w:t>
      </w:r>
      <w:r>
        <w:t xml:space="preserve">Используйте отдельный Formspree-адрес для этого проекта — так же, как WebCraft и Orvena Digital специально держатся на разных формах, чтобы заявки не путались между проектами.</w:t>
      </w:r>
    </w:p>
    <w:p>
      <w:pPr>
        <w:pStyle w:val="Heading1"/>
        <w:spacing w:after="150" w:before="300"/>
      </w:pPr>
      <w:r>
        <w:t xml:space="preserve">6. Логин и пароль администратора</w:t>
      </w:r>
    </w:p>
    <w:p>
      <w:pPr>
        <w:spacing w:after="140"/>
      </w:pPr>
      <w:r>
        <w:t xml:space="preserve">Открыть админ-панель: файл admin/login.html (полный путь admin/login.html в папке сайта).</w:t>
      </w:r>
    </w:p>
    <w:p>
      <w:pPr>
        <w:spacing w:after="140"/>
      </w:pPr>
      <w:r>
        <w:t xml:space="preserve">Изменить логин и пароль: файл js/store.js, строки 66–67:</w:t>
      </w:r>
    </w:p>
    <w:p>
      <w:pPr>
        <w:shd w:fill="F2EFE9" w:val="clear"/>
        <w:spacing w:after="140"/>
      </w:pPr>
      <w:r>
        <w:rPr>
          <w:rFonts w:ascii="Consolas" w:cs="Consolas" w:eastAsia="Consolas" w:hAnsi="Consolas"/>
          <w:color w:val="3B3A35"/>
          <w:sz w:val="20"/>
          <w:szCs w:val="20"/>
        </w:rPr>
        <w:t xml:space="preserve">const ADMIN_USER = 'admin';</w:t>
      </w:r>
    </w:p>
    <w:p>
      <w:pPr>
        <w:shd w:fill="F2EFE9" w:val="clear"/>
        <w:spacing w:after="140"/>
      </w:pPr>
      <w:r>
        <w:rPr>
          <w:rFonts w:ascii="Consolas" w:cs="Consolas" w:eastAsia="Consolas" w:hAnsi="Consolas"/>
          <w:color w:val="3B3A35"/>
          <w:sz w:val="20"/>
          <w:szCs w:val="20"/>
        </w:rPr>
        <w:t xml:space="preserve">const ADMIN_PASS = 'change-me';</w:t>
      </w:r>
    </w:p>
    <w:p>
      <w:pPr>
        <w:spacing w:after="140"/>
      </w:pPr>
      <w:r>
        <w:t xml:space="preserve">Замените значения в кавычках на свои и сохраните файл (текстовым редактором, например Блокнотом).</w:t>
      </w:r>
    </w:p>
    <w:p>
      <w:pPr>
        <w:pBdr>
          <w:left w:val="single" w:color="B08D57" w:sz="12" w:space="8"/>
        </w:pBdr>
        <w:shd w:fill="F7EFDF" w:val="clear"/>
        <w:spacing w:after="160" w:before="80"/>
      </w:pPr>
      <w:r>
        <w:rPr>
          <w:b/>
          <w:bCs/>
          <w:color w:val="B08D57"/>
        </w:rPr>
        <w:t xml:space="preserve">ℹ </w:t>
      </w:r>
      <w:r>
        <w:t xml:space="preserve">Это защита «от случайного прохожего», а не настоящая безопасность — не используйте здесь пароль, который жалко потерять.</w:t>
      </w:r>
    </w:p>
    <w:p>
      <w:pPr>
        <w:pStyle w:val="Heading1"/>
        <w:spacing w:after="150" w:before="300"/>
      </w:pPr>
      <w:r>
        <w:t xml:space="preserve">7. Переключение языка (EN / RU)</w:t>
      </w:r>
    </w:p>
    <w:p>
      <w:pPr>
        <w:spacing w:after="140"/>
      </w:pPr>
      <w:r>
        <w:t xml:space="preserve">Кнопка EN/RU в шапке сайта теперь по-настоящему переводит текст страницы, а не просто меняет надпись на кнопке. Выбранный язык запоминается в браузере и сохраняется при переходе между страницами.</w:t>
      </w:r>
    </w:p>
    <w:p>
      <w:pPr>
        <w:spacing w:after="140"/>
      </w:pPr>
      <w:r>
        <w:t xml:space="preserve">Логика перевода вынесена в один файл — js/i18n.js. Там два блока: en {...} и ru {...} — набор пар «ключ: текст».</w:t>
      </w:r>
    </w:p>
    <w:p>
      <w:pPr>
        <w:pStyle w:val="Heading2"/>
        <w:spacing w:after="120" w:before="260"/>
      </w:pPr>
      <w:r>
        <w:t xml:space="preserve">Как добавить или изменить перевод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Найдите нужный текст в HTML-файле — у переводимых элементов есть атрибут data-i18n="ключ".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Откройте js/i18n.js, найдите этот же ключ в обоих блоках (en и ru) и поменяйте текст.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Сохраните файл — изменения применятся сразу при обновлении страницы в браузере.</w:t>
      </w:r>
    </w:p>
    <w:p>
      <w:pPr>
        <w:pBdr>
          <w:left w:val="single" w:color="B08D57" w:sz="12" w:space="8"/>
        </w:pBdr>
        <w:shd w:fill="F7EFDF" w:val="clear"/>
        <w:spacing w:after="160" w:before="80"/>
      </w:pPr>
      <w:r>
        <w:rPr>
          <w:b/>
          <w:bCs/>
          <w:color w:val="B08D57"/>
        </w:rPr>
        <w:t xml:space="preserve">ℹ </w:t>
      </w:r>
      <w:r>
        <w:t xml:space="preserve">Переведены: меню, главная, калькулятор (включая выпадающие списки объектов/задач), кейсы с фильтрами, Privacy Policy и Terms of Service. Админ-панель (папка admin/) оставлена на английском как внутренний рабочий инструмент — если нужно перевести и её, дайте знать.</w:t>
      </w:r>
    </w:p>
    <w:p>
      <w:pPr>
        <w:pStyle w:val="Heading1"/>
        <w:spacing w:after="150" w:before="300"/>
      </w:pPr>
      <w:r>
        <w:t xml:space="preserve">8. Итог: что можно, а что нет без сервера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Можно: полностью готовый сайт с калькулятором, портфолио, юридическими страницами — работает на GitHub Pages бесплатно, без Node.js.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Можно: получать заявки на почту через Formspree.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Нельзя без доп. сервиса: чтобы кто угодно в интернете мог зайти в /admin и добавить кейс или заявку, которая появится у всех посетителей — для этого нужен настоящий бэкенд (например, простой сервис вроде Airtable/Google Sheets в паре с Formspree, либо лёгкий облачный сервер). Если понадобится — можно обсудить отдельно, какой вариант проще всего подключить.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2026-09-06T15:33:42.659Z</dcterms:created>
  <dcterms:modified xsi:type="dcterms:W3CDTF">2026-09-06T15:33:42.679Z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