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204E" w14:textId="77777777" w:rsidR="006F1234" w:rsidRDefault="00F83A36" w:rsidP="000B7FF4">
      <w:pPr>
        <w:spacing w:after="0" w:line="240" w:lineRule="auto"/>
        <w:ind w:firstLine="3828"/>
        <w:jc w:val="right"/>
        <w:rPr>
          <w:rFonts w:ascii="Times New Roman" w:hAnsi="Times New Roman" w:cs="Times New Roman"/>
          <w:b/>
          <w:sz w:val="24"/>
          <w:szCs w:val="24"/>
        </w:rPr>
      </w:pPr>
      <w:r>
        <w:rPr>
          <w:rFonts w:ascii="Times New Roman" w:hAnsi="Times New Roman" w:cs="Times New Roman"/>
          <w:b/>
          <w:sz w:val="24"/>
          <w:szCs w:val="24"/>
        </w:rPr>
        <w:t xml:space="preserve"> </w:t>
      </w:r>
    </w:p>
    <w:p w14:paraId="00B8A7DB" w14:textId="7FF7EA51"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proofErr w:type="spellStart"/>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proofErr w:type="spellEnd"/>
      <w:r w:rsidR="000B474B" w:rsidRPr="00907FC4">
        <w:rPr>
          <w:rFonts w:ascii="Times New Roman" w:eastAsia="Times New Roman" w:hAnsi="Times New Roman" w:cs="Times New Roman"/>
          <w:bCs/>
          <w:sz w:val="24"/>
          <w:szCs w:val="24"/>
          <w:highlight w:val="white"/>
        </w:rPr>
        <w:t>}}</w:t>
      </w:r>
    </w:p>
    <w:p w14:paraId="39C6B901" w14:textId="2BBD0657" w:rsidR="000B7FF4" w:rsidRPr="00C06AA8"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C06AA8">
        <w:rPr>
          <w:rFonts w:ascii="Times New Roman" w:hAnsi="Times New Roman" w:cs="Times New Roman"/>
          <w:color w:val="0000FF"/>
          <w:sz w:val="24"/>
          <w:szCs w:val="24"/>
        </w:rPr>
        <w:t>{</w:t>
      </w:r>
      <w:proofErr w:type="spellStart"/>
      <w:r w:rsidRPr="00C06AA8">
        <w:rPr>
          <w:rFonts w:ascii="Times New Roman" w:hAnsi="Times New Roman" w:cs="Times New Roman"/>
          <w:color w:val="0000FF"/>
          <w:sz w:val="24"/>
          <w:szCs w:val="24"/>
        </w:rPr>
        <w:t>Адрес_нотариуса</w:t>
      </w:r>
      <w:proofErr w:type="spellEnd"/>
      <w:r w:rsidRPr="00C06AA8">
        <w:rPr>
          <w:rFonts w:ascii="Times New Roman" w:hAnsi="Times New Roman" w:cs="Times New Roman"/>
          <w:color w:val="0000FF"/>
          <w:sz w:val="24"/>
          <w:szCs w:val="24"/>
        </w:rPr>
        <w:t>}}</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C06AA8"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C06AA8">
        <w:rPr>
          <w:rFonts w:ascii="Times New Roman" w:eastAsia="Times New Roman" w:hAnsi="Times New Roman" w:cs="Times New Roman"/>
          <w:color w:val="000000"/>
          <w:sz w:val="24"/>
          <w:szCs w:val="24"/>
          <w:lang w:val="kk-KZ" w:eastAsia="ru-RU"/>
        </w:rPr>
        <w:t>{{</w:t>
      </w:r>
      <w:proofErr w:type="spellStart"/>
      <w:r w:rsidRPr="00C06AA8">
        <w:rPr>
          <w:rFonts w:ascii="Times New Roman" w:eastAsia="Times New Roman" w:hAnsi="Times New Roman" w:cs="Times New Roman"/>
          <w:color w:val="000000"/>
          <w:sz w:val="24"/>
          <w:szCs w:val="24"/>
          <w:lang w:val="kk-KZ" w:eastAsia="ru-RU"/>
        </w:rPr>
        <w:t>Дата</w:t>
      </w:r>
      <w:r w:rsidR="00B17298" w:rsidRPr="00C06AA8">
        <w:rPr>
          <w:rFonts w:ascii="Times New Roman" w:eastAsia="Times New Roman" w:hAnsi="Times New Roman" w:cs="Times New Roman"/>
          <w:color w:val="000000"/>
          <w:sz w:val="24"/>
          <w:szCs w:val="24"/>
          <w:lang w:val="kk-KZ" w:eastAsia="ru-RU"/>
        </w:rPr>
        <w:t>_</w:t>
      </w:r>
      <w:r w:rsidRPr="00C06AA8">
        <w:rPr>
          <w:rFonts w:ascii="Times New Roman" w:eastAsia="Times New Roman" w:hAnsi="Times New Roman" w:cs="Times New Roman"/>
          <w:color w:val="000000"/>
          <w:sz w:val="24"/>
          <w:szCs w:val="24"/>
          <w:lang w:val="kk-KZ" w:eastAsia="ru-RU"/>
        </w:rPr>
        <w:t>рождения</w:t>
      </w:r>
      <w:proofErr w:type="spellEnd"/>
      <w:r w:rsidRPr="00C06AA8">
        <w:rPr>
          <w:rFonts w:ascii="Times New Roman" w:eastAsia="Times New Roman" w:hAnsi="Times New Roman" w:cs="Times New Roman"/>
          <w:color w:val="000000"/>
          <w:sz w:val="24"/>
          <w:szCs w:val="24"/>
          <w:lang w:val="kk-KZ" w:eastAsia="ru-RU"/>
        </w:rPr>
        <w:t>}}</w:t>
      </w:r>
      <w:r w:rsidR="000B7FF4" w:rsidRPr="000B7FF4">
        <w:rPr>
          <w:rFonts w:ascii="Times New Roman" w:eastAsia="Times New Roman" w:hAnsi="Times New Roman" w:cs="Times New Roman"/>
          <w:color w:val="000000"/>
          <w:sz w:val="24"/>
          <w:szCs w:val="24"/>
          <w:lang w:val="ru-KZ" w:eastAsia="ru-RU"/>
        </w:rPr>
        <w:t xml:space="preserve">г.р., ИИН </w:t>
      </w:r>
      <w:r w:rsidRPr="00C06AA8">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w:t>
      </w:r>
      <w:proofErr w:type="spellStart"/>
      <w:r w:rsidR="003B2C9C" w:rsidRPr="003B2C9C">
        <w:rPr>
          <w:rFonts w:ascii="Times New Roman" w:hAnsi="Times New Roman"/>
          <w:sz w:val="28"/>
          <w:szCs w:val="28"/>
        </w:rPr>
        <w:t>Дата_уведомления</w:t>
      </w:r>
      <w:proofErr w:type="spellEnd"/>
      <w:proofErr w:type="gramStart"/>
      <w:r w:rsidR="003B2C9C" w:rsidRPr="003B2C9C">
        <w:rPr>
          <w:rFonts w:ascii="Times New Roman" w:hAnsi="Times New Roman"/>
          <w:sz w:val="28"/>
          <w:szCs w:val="28"/>
        </w:rPr>
        <w:t>}}</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w:t>
      </w:r>
      <w:proofErr w:type="spellStart"/>
      <w:r w:rsidR="000B7FF4">
        <w:rPr>
          <w:rFonts w:ascii="Times New Roman" w:hAnsi="Times New Roman"/>
          <w:sz w:val="28"/>
          <w:szCs w:val="28"/>
        </w:rPr>
        <w:t>Айсоип</w:t>
      </w:r>
      <w:proofErr w:type="spellEnd"/>
      <w:r w:rsidR="000B7FF4">
        <w:rPr>
          <w:rFonts w:ascii="Times New Roman" w:hAnsi="Times New Roman"/>
          <w:sz w:val="28"/>
          <w:szCs w:val="28"/>
        </w:rPr>
        <w:t xml:space="preserve">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w:t>
      </w:r>
      <w:proofErr w:type="spellStart"/>
      <w:r w:rsidR="00BB086D" w:rsidRPr="00BB086D">
        <w:rPr>
          <w:rFonts w:ascii="Times New Roman" w:hAnsi="Times New Roman" w:cs="Times New Roman"/>
          <w:sz w:val="28"/>
          <w:szCs w:val="28"/>
        </w:rPr>
        <w:t>Юр_лицо_с_представителем</w:t>
      </w:r>
      <w:proofErr w:type="spellEnd"/>
      <w:proofErr w:type="gramStart"/>
      <w:r w:rsidR="00BB086D" w:rsidRPr="00BB086D">
        <w:rPr>
          <w:rFonts w:ascii="Times New Roman" w:hAnsi="Times New Roman" w:cs="Times New Roman"/>
          <w:sz w:val="28"/>
          <w:szCs w:val="28"/>
        </w:rPr>
        <w:t>}}</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 xml:space="preserve">не </w:t>
      </w:r>
      <w:proofErr w:type="spellStart"/>
      <w:r w:rsidR="00191E43" w:rsidRPr="00040F62">
        <w:rPr>
          <w:rFonts w:ascii="Times New Roman" w:hAnsi="Times New Roman"/>
          <w:sz w:val="28"/>
          <w:szCs w:val="28"/>
        </w:rPr>
        <w:t>соглас</w:t>
      </w:r>
      <w:proofErr w:type="spellEnd"/>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 xml:space="preserve">}}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proofErr w:type="gramStart"/>
      <w:r w:rsidR="00191E43" w:rsidRPr="00040F62">
        <w:rPr>
          <w:rFonts w:ascii="Times New Roman" w:hAnsi="Times New Roman"/>
          <w:sz w:val="28"/>
          <w:szCs w:val="28"/>
        </w:rPr>
        <w:t>,</w:t>
      </w:r>
      <w:r w:rsidR="00191E43" w:rsidRPr="00040F62">
        <w:rPr>
          <w:rFonts w:ascii="Times New Roman" w:hAnsi="Times New Roman"/>
          <w:sz w:val="28"/>
          <w:szCs w:val="28"/>
          <w:shd w:val="clear" w:color="auto" w:fill="FFFFFF"/>
        </w:rPr>
        <w:t xml:space="preserve"> Согласно</w:t>
      </w:r>
      <w:proofErr w:type="gramEnd"/>
      <w:r w:rsidR="00191E43" w:rsidRPr="00040F62">
        <w:rPr>
          <w:rFonts w:ascii="Times New Roman" w:hAnsi="Times New Roman"/>
          <w:sz w:val="28"/>
          <w:szCs w:val="28"/>
          <w:shd w:val="clear" w:color="auto" w:fill="FFFFFF"/>
        </w:rPr>
        <w:t xml:space="preserve"> п.3 ст.4 Закона РК «О </w:t>
      </w:r>
      <w:proofErr w:type="spellStart"/>
      <w:r w:rsidR="00191E43" w:rsidRPr="00040F62">
        <w:rPr>
          <w:rFonts w:ascii="Times New Roman" w:hAnsi="Times New Roman"/>
          <w:sz w:val="28"/>
          <w:szCs w:val="28"/>
          <w:shd w:val="clear" w:color="auto" w:fill="FFFFFF"/>
        </w:rPr>
        <w:t>микрофинансовой</w:t>
      </w:r>
      <w:proofErr w:type="spellEnd"/>
      <w:r w:rsidR="00191E43" w:rsidRPr="00040F62">
        <w:rPr>
          <w:rFonts w:ascii="Times New Roman" w:hAnsi="Times New Roman"/>
          <w:sz w:val="28"/>
          <w:szCs w:val="28"/>
          <w:shd w:val="clear" w:color="auto" w:fill="FFFFFF"/>
        </w:rPr>
        <w:t xml:space="preserve">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 xml:space="preserve">нормативным правовым актом уполномоченного органа утверждается порядок заключения договора о предоставлении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xml:space="preserve">, в том числе требования к содержанию, оформлению, обязательным условиям договора о предоставлении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xml:space="preserve">, форма графика погашения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 xml:space="preserve">Постановления Правления Национального Банка Республики Казахстан от 29 ноября 2019 года № 232 «Об утверждении Порядка заключения договора о предоставлении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xml:space="preserve">, в том числе требований к содержанию, оформлению, обязательным условиям договора о предоставлении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xml:space="preserve">, формы графика погашения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w:t>
      </w:r>
      <w:r w:rsidR="00191E43" w:rsidRPr="00040F62">
        <w:rPr>
          <w:rFonts w:ascii="Times New Roman" w:hAnsi="Times New Roman"/>
          <w:sz w:val="28"/>
          <w:szCs w:val="28"/>
          <w:shd w:val="clear" w:color="auto" w:fill="FFFFFF"/>
        </w:rPr>
        <w:lastRenderedPageBreak/>
        <w:t>указанной последовательности. Текст договора печатается на листах формата А4, шрифтом - «</w:t>
      </w:r>
      <w:proofErr w:type="spellStart"/>
      <w:r w:rsidR="00191E43" w:rsidRPr="00040F62">
        <w:rPr>
          <w:rFonts w:ascii="Times New Roman" w:hAnsi="Times New Roman"/>
          <w:sz w:val="28"/>
          <w:szCs w:val="28"/>
          <w:shd w:val="clear" w:color="auto" w:fill="FFFFFF"/>
        </w:rPr>
        <w:t>Times</w:t>
      </w:r>
      <w:proofErr w:type="spellEnd"/>
      <w:r w:rsidR="00191E43" w:rsidRPr="00040F62">
        <w:rPr>
          <w:rFonts w:ascii="Times New Roman" w:hAnsi="Times New Roman"/>
          <w:sz w:val="28"/>
          <w:szCs w:val="28"/>
          <w:shd w:val="clear" w:color="auto" w:fill="FFFFFF"/>
        </w:rPr>
        <w:t xml:space="preserve"> </w:t>
      </w:r>
      <w:proofErr w:type="spellStart"/>
      <w:r w:rsidR="00191E43" w:rsidRPr="00040F62">
        <w:rPr>
          <w:rFonts w:ascii="Times New Roman" w:hAnsi="Times New Roman"/>
          <w:sz w:val="28"/>
          <w:szCs w:val="28"/>
          <w:shd w:val="clear" w:color="auto" w:fill="FFFFFF"/>
        </w:rPr>
        <w:t>New</w:t>
      </w:r>
      <w:proofErr w:type="spellEnd"/>
      <w:r w:rsidR="00191E43" w:rsidRPr="00040F62">
        <w:rPr>
          <w:rFonts w:ascii="Times New Roman" w:hAnsi="Times New Roman"/>
          <w:sz w:val="28"/>
          <w:szCs w:val="28"/>
          <w:shd w:val="clear" w:color="auto" w:fill="FFFFFF"/>
        </w:rPr>
        <w:t xml:space="preserve"> </w:t>
      </w:r>
      <w:proofErr w:type="spellStart"/>
      <w:r w:rsidR="00191E43" w:rsidRPr="00040F62">
        <w:rPr>
          <w:rFonts w:ascii="Times New Roman" w:hAnsi="Times New Roman"/>
          <w:sz w:val="28"/>
          <w:szCs w:val="28"/>
          <w:shd w:val="clear" w:color="auto" w:fill="FFFFFF"/>
        </w:rPr>
        <w:t>Rоmаn</w:t>
      </w:r>
      <w:proofErr w:type="spellEnd"/>
      <w:r w:rsidR="00191E43" w:rsidRPr="00040F62">
        <w:rPr>
          <w:rFonts w:ascii="Times New Roman" w:hAnsi="Times New Roman"/>
          <w:sz w:val="28"/>
          <w:szCs w:val="28"/>
          <w:shd w:val="clear" w:color="auto" w:fill="FFFFFF"/>
        </w:rPr>
        <w:t xml:space="preserve">» размером не менее 12, с обычным </w:t>
      </w:r>
      <w:proofErr w:type="spellStart"/>
      <w:r w:rsidR="00191E43" w:rsidRPr="00040F62">
        <w:rPr>
          <w:rFonts w:ascii="Times New Roman" w:hAnsi="Times New Roman"/>
          <w:sz w:val="28"/>
          <w:szCs w:val="28"/>
          <w:shd w:val="clear" w:color="auto" w:fill="FFFFFF"/>
        </w:rPr>
        <w:t>межбуквенным</w:t>
      </w:r>
      <w:proofErr w:type="spellEnd"/>
      <w:r w:rsidR="00191E43" w:rsidRPr="00040F62">
        <w:rPr>
          <w:rFonts w:ascii="Times New Roman" w:hAnsi="Times New Roman"/>
          <w:sz w:val="28"/>
          <w:szCs w:val="28"/>
          <w:shd w:val="clear" w:color="auto" w:fill="FFFFFF"/>
        </w:rPr>
        <w:t>,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В нарушение указанных требований титульный лист в оспариваемом Договоре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Защита прав заемщиков организаций, осуществляющих </w:t>
      </w:r>
      <w:proofErr w:type="spellStart"/>
      <w:r w:rsidRPr="00040F62">
        <w:rPr>
          <w:rFonts w:ascii="Times New Roman" w:hAnsi="Times New Roman" w:cs="Times New Roman"/>
          <w:sz w:val="28"/>
          <w:szCs w:val="28"/>
          <w:shd w:val="clear" w:color="auto" w:fill="FFFFFF"/>
          <w:lang w:eastAsia="ru-RU"/>
        </w:rPr>
        <w:t>микрофинансовую</w:t>
      </w:r>
      <w:proofErr w:type="spellEnd"/>
      <w:r w:rsidRPr="00040F62">
        <w:rPr>
          <w:rFonts w:ascii="Times New Roman" w:hAnsi="Times New Roman" w:cs="Times New Roman"/>
          <w:sz w:val="28"/>
          <w:szCs w:val="28"/>
          <w:shd w:val="clear" w:color="auto" w:fill="FFFFFF"/>
          <w:lang w:eastAsia="ru-RU"/>
        </w:rPr>
        <w:t xml:space="preserve"> деятельность, обеспечивается мерами, предусмотренными законодательством Республики Казахстан о </w:t>
      </w:r>
      <w:proofErr w:type="spellStart"/>
      <w:r w:rsidRPr="00040F62">
        <w:rPr>
          <w:rFonts w:ascii="Times New Roman" w:hAnsi="Times New Roman" w:cs="Times New Roman"/>
          <w:sz w:val="28"/>
          <w:szCs w:val="28"/>
          <w:shd w:val="clear" w:color="auto" w:fill="FFFFFF"/>
          <w:lang w:eastAsia="ru-RU"/>
        </w:rPr>
        <w:t>микрофинансовой</w:t>
      </w:r>
      <w:proofErr w:type="spellEnd"/>
      <w:r w:rsidRPr="00040F62">
        <w:rPr>
          <w:rFonts w:ascii="Times New Roman" w:hAnsi="Times New Roman" w:cs="Times New Roman"/>
          <w:sz w:val="28"/>
          <w:szCs w:val="28"/>
          <w:shd w:val="clear" w:color="auto" w:fill="FFFFFF"/>
          <w:lang w:eastAsia="ru-RU"/>
        </w:rPr>
        <w:t xml:space="preserve">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w:t>
      </w:r>
      <w:proofErr w:type="spellStart"/>
      <w:r w:rsidRPr="00040F62">
        <w:rPr>
          <w:rFonts w:ascii="Times New Roman" w:hAnsi="Times New Roman" w:cs="Times New Roman"/>
          <w:sz w:val="28"/>
          <w:szCs w:val="28"/>
          <w:shd w:val="clear" w:color="auto" w:fill="FFFFFF"/>
          <w:lang w:eastAsia="ru-RU"/>
        </w:rPr>
        <w:t>микрокредитам</w:t>
      </w:r>
      <w:proofErr w:type="spellEnd"/>
      <w:r w:rsidRPr="00040F62">
        <w:rPr>
          <w:rFonts w:ascii="Times New Roman" w:hAnsi="Times New Roman" w:cs="Times New Roman"/>
          <w:sz w:val="28"/>
          <w:szCs w:val="28"/>
          <w:shd w:val="clear" w:color="auto" w:fill="FFFFFF"/>
          <w:lang w:eastAsia="ru-RU"/>
        </w:rPr>
        <w:t xml:space="preserve">, предоставляемым организациями, осуществляющими </w:t>
      </w:r>
      <w:proofErr w:type="spellStart"/>
      <w:r w:rsidRPr="00040F62">
        <w:rPr>
          <w:rFonts w:ascii="Times New Roman" w:hAnsi="Times New Roman" w:cs="Times New Roman"/>
          <w:sz w:val="28"/>
          <w:szCs w:val="28"/>
          <w:shd w:val="clear" w:color="auto" w:fill="FFFFFF"/>
          <w:lang w:eastAsia="ru-RU"/>
        </w:rPr>
        <w:t>микрофинансовую</w:t>
      </w:r>
      <w:proofErr w:type="spellEnd"/>
      <w:r w:rsidRPr="00040F62">
        <w:rPr>
          <w:rFonts w:ascii="Times New Roman" w:hAnsi="Times New Roman" w:cs="Times New Roman"/>
          <w:sz w:val="28"/>
          <w:szCs w:val="28"/>
          <w:shd w:val="clear" w:color="auto" w:fill="FFFFFF"/>
          <w:lang w:eastAsia="ru-RU"/>
        </w:rPr>
        <w:t xml:space="preserve">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п.1 ст.5 Закона РК «О </w:t>
      </w:r>
      <w:proofErr w:type="spellStart"/>
      <w:r w:rsidRPr="00040F62">
        <w:rPr>
          <w:rFonts w:ascii="Times New Roman" w:hAnsi="Times New Roman" w:cs="Times New Roman"/>
          <w:bCs/>
          <w:sz w:val="28"/>
          <w:szCs w:val="28"/>
          <w:shd w:val="clear" w:color="auto" w:fill="FFFFFF"/>
          <w:lang w:eastAsia="ru-RU"/>
        </w:rPr>
        <w:t>микрофинансовой</w:t>
      </w:r>
      <w:proofErr w:type="spellEnd"/>
      <w:r w:rsidRPr="00040F62">
        <w:rPr>
          <w:rFonts w:ascii="Times New Roman" w:hAnsi="Times New Roman" w:cs="Times New Roman"/>
          <w:bCs/>
          <w:sz w:val="28"/>
          <w:szCs w:val="28"/>
          <w:shd w:val="clear" w:color="auto" w:fill="FFFFFF"/>
          <w:lang w:eastAsia="ru-RU"/>
        </w:rPr>
        <w:t xml:space="preserve"> деятельности» размер годовой эффективной ставки вознаграждения по </w:t>
      </w:r>
      <w:proofErr w:type="spellStart"/>
      <w:r w:rsidRPr="00040F62">
        <w:rPr>
          <w:rFonts w:ascii="Times New Roman" w:hAnsi="Times New Roman" w:cs="Times New Roman"/>
          <w:bCs/>
          <w:sz w:val="28"/>
          <w:szCs w:val="28"/>
          <w:shd w:val="clear" w:color="auto" w:fill="FFFFFF"/>
          <w:lang w:eastAsia="ru-RU"/>
        </w:rPr>
        <w:t>микрокредиту</w:t>
      </w:r>
      <w:proofErr w:type="spellEnd"/>
      <w:r w:rsidRPr="00040F62">
        <w:rPr>
          <w:rFonts w:ascii="Times New Roman" w:hAnsi="Times New Roman" w:cs="Times New Roman"/>
          <w:bCs/>
          <w:sz w:val="28"/>
          <w:szCs w:val="28"/>
          <w:shd w:val="clear" w:color="auto" w:fill="FFFFFF"/>
          <w:lang w:eastAsia="ru-RU"/>
        </w:rPr>
        <w:t xml:space="preserve">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w:t>
      </w:r>
      <w:proofErr w:type="spellStart"/>
      <w:r w:rsidRPr="00040F62">
        <w:rPr>
          <w:rFonts w:ascii="Times New Roman" w:hAnsi="Times New Roman" w:cs="Times New Roman"/>
          <w:bCs/>
          <w:sz w:val="28"/>
          <w:szCs w:val="28"/>
          <w:shd w:val="clear" w:color="auto" w:fill="FFFFFF"/>
          <w:lang w:eastAsia="ru-RU"/>
        </w:rPr>
        <w:t>пп</w:t>
      </w:r>
      <w:proofErr w:type="spellEnd"/>
      <w:r w:rsidRPr="00040F62">
        <w:rPr>
          <w:rFonts w:ascii="Times New Roman" w:hAnsi="Times New Roman" w:cs="Times New Roman"/>
          <w:bCs/>
          <w:sz w:val="28"/>
          <w:szCs w:val="28"/>
          <w:shd w:val="clear" w:color="auto" w:fill="FFFFFF"/>
          <w:lang w:eastAsia="ru-RU"/>
        </w:rPr>
        <w:t xml:space="preserve">. 1) п.3-1 ст.4 Закона РК «О </w:t>
      </w:r>
      <w:proofErr w:type="spellStart"/>
      <w:r w:rsidRPr="00040F62">
        <w:rPr>
          <w:rFonts w:ascii="Times New Roman" w:hAnsi="Times New Roman" w:cs="Times New Roman"/>
          <w:bCs/>
          <w:sz w:val="28"/>
          <w:szCs w:val="28"/>
          <w:shd w:val="clear" w:color="auto" w:fill="FFFFFF"/>
          <w:lang w:eastAsia="ru-RU"/>
        </w:rPr>
        <w:t>микрофинансовой</w:t>
      </w:r>
      <w:proofErr w:type="spellEnd"/>
      <w:r w:rsidRPr="00040F62">
        <w:rPr>
          <w:rFonts w:ascii="Times New Roman" w:hAnsi="Times New Roman" w:cs="Times New Roman"/>
          <w:bCs/>
          <w:sz w:val="28"/>
          <w:szCs w:val="28"/>
          <w:shd w:val="clear" w:color="auto" w:fill="FFFFFF"/>
          <w:lang w:eastAsia="ru-RU"/>
        </w:rPr>
        <w:t xml:space="preserve"> деятельности»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 xml:space="preserve">вознаграждение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 xml:space="preserve">«Об установлении предельного значения вознаграждения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установлено предельное значение вознаграждения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заключенному с физическим лицом, в размере 30 % от суммы выданного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В самом начале Договора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предусмотрен размер вознаграждения по </w:t>
      </w:r>
      <w:proofErr w:type="spellStart"/>
      <w:r w:rsidRPr="00040F62">
        <w:rPr>
          <w:rFonts w:ascii="Times New Roman" w:hAnsi="Times New Roman" w:cs="Times New Roman"/>
          <w:bCs/>
          <w:sz w:val="28"/>
          <w:szCs w:val="28"/>
          <w:shd w:val="clear" w:color="auto" w:fill="FFFFFF"/>
          <w:lang w:eastAsia="ru-RU"/>
        </w:rPr>
        <w:t>микрокредиту</w:t>
      </w:r>
      <w:proofErr w:type="spellEnd"/>
      <w:r w:rsidRPr="00040F62">
        <w:rPr>
          <w:rFonts w:ascii="Times New Roman" w:hAnsi="Times New Roman" w:cs="Times New Roman"/>
          <w:bCs/>
          <w:sz w:val="28"/>
          <w:szCs w:val="28"/>
          <w:shd w:val="clear" w:color="auto" w:fill="FFFFFF"/>
          <w:lang w:eastAsia="ru-RU"/>
        </w:rPr>
        <w:t>.</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Однако далее в Договоре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06B2BD7F" w:rsidR="00C81420" w:rsidRPr="00040F62" w:rsidRDefault="00C06AA8">
      <w:pPr>
        <w:pStyle w:val="ae"/>
        <w:ind w:firstLine="709"/>
        <w:jc w:val="both"/>
        <w:rPr>
          <w:rFonts w:ascii="Times New Roman" w:hAnsi="Times New Roman" w:cs="Times New Roman"/>
          <w:sz w:val="28"/>
          <w:szCs w:val="28"/>
        </w:rPr>
      </w:pPr>
      <w:r w:rsidRPr="00BB086D">
        <w:rPr>
          <w:rFonts w:ascii="Times New Roman" w:hAnsi="Times New Roman" w:cs="Times New Roman"/>
          <w:sz w:val="28"/>
          <w:szCs w:val="28"/>
        </w:rPr>
        <w:t>{{</w:t>
      </w:r>
      <w:proofErr w:type="spellStart"/>
      <w:r w:rsidRPr="00BB086D">
        <w:rPr>
          <w:rFonts w:ascii="Times New Roman" w:hAnsi="Times New Roman" w:cs="Times New Roman"/>
          <w:sz w:val="28"/>
          <w:szCs w:val="28"/>
        </w:rPr>
        <w:t>Юр_лицо_с_представителем</w:t>
      </w:r>
      <w:proofErr w:type="spellEnd"/>
      <w:r w:rsidRPr="00BB086D">
        <w:rPr>
          <w:rFonts w:ascii="Times New Roman" w:hAnsi="Times New Roman" w:cs="Times New Roman"/>
          <w:sz w:val="28"/>
          <w:szCs w:val="28"/>
        </w:rPr>
        <w:t>}}</w:t>
      </w:r>
      <w:r w:rsidRPr="00C06AA8">
        <w:rPr>
          <w:rFonts w:ascii="Times New Roman" w:hAnsi="Times New Roman" w:cs="Times New Roman"/>
          <w:sz w:val="28"/>
          <w:szCs w:val="28"/>
        </w:rPr>
        <w:t xml:space="preserve"> </w:t>
      </w:r>
      <w:r w:rsidR="00191E43" w:rsidRPr="00040F62">
        <w:rPr>
          <w:rFonts w:ascii="Times New Roman" w:hAnsi="Times New Roman" w:cs="Times New Roman"/>
          <w:bCs/>
          <w:sz w:val="28"/>
          <w:szCs w:val="28"/>
          <w:shd w:val="clear" w:color="auto" w:fill="FFFFFF"/>
          <w:lang w:eastAsia="ru-RU"/>
        </w:rPr>
        <w:t xml:space="preserve">исчислено предельное значение вознаграждения еще и в годовом эквиваленте. Хотя, согласно требованиям Порядка, по договору, указанному в п.3-1 ст.4 Закона РК «О </w:t>
      </w:r>
      <w:proofErr w:type="spellStart"/>
      <w:r w:rsidR="00191E43" w:rsidRPr="00040F62">
        <w:rPr>
          <w:rFonts w:ascii="Times New Roman" w:hAnsi="Times New Roman" w:cs="Times New Roman"/>
          <w:bCs/>
          <w:sz w:val="28"/>
          <w:szCs w:val="28"/>
          <w:shd w:val="clear" w:color="auto" w:fill="FFFFFF"/>
          <w:lang w:eastAsia="ru-RU"/>
        </w:rPr>
        <w:t>микрофинансовой</w:t>
      </w:r>
      <w:proofErr w:type="spellEnd"/>
      <w:r w:rsidR="00191E43" w:rsidRPr="00040F62">
        <w:rPr>
          <w:rFonts w:ascii="Times New Roman" w:hAnsi="Times New Roman" w:cs="Times New Roman"/>
          <w:bCs/>
          <w:sz w:val="28"/>
          <w:szCs w:val="28"/>
          <w:shd w:val="clear" w:color="auto" w:fill="FFFFFF"/>
          <w:lang w:eastAsia="ru-RU"/>
        </w:rPr>
        <w:t xml:space="preserve">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Согласно п.3 ст.4 Закона РК «О </w:t>
      </w:r>
      <w:proofErr w:type="spellStart"/>
      <w:r w:rsidRPr="00040F62">
        <w:rPr>
          <w:rFonts w:ascii="Times New Roman" w:hAnsi="Times New Roman" w:cs="Times New Roman"/>
          <w:sz w:val="28"/>
          <w:szCs w:val="28"/>
          <w:shd w:val="clear" w:color="auto" w:fill="FFFFFF"/>
          <w:lang w:eastAsia="ru-RU"/>
        </w:rPr>
        <w:t>микрофинансовой</w:t>
      </w:r>
      <w:proofErr w:type="spellEnd"/>
      <w:r w:rsidRPr="00040F62">
        <w:rPr>
          <w:rFonts w:ascii="Times New Roman" w:hAnsi="Times New Roman" w:cs="Times New Roman"/>
          <w:sz w:val="28"/>
          <w:szCs w:val="28"/>
          <w:shd w:val="clear" w:color="auto" w:fill="FFFFFF"/>
          <w:lang w:eastAsia="ru-RU"/>
        </w:rPr>
        <w:t xml:space="preserve">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 xml:space="preserve">нормативным правовым актом уполномоченного органа утверждается порядок заключения договора о предоставлении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xml:space="preserve">, в том числе требования к содержанию, оформлению, обязательным условиям договора о предоставлении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xml:space="preserve">, форма графика погашения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w:t>
      </w:r>
      <w:proofErr w:type="spellStart"/>
      <w:r w:rsidRPr="00040F62">
        <w:rPr>
          <w:rFonts w:ascii="Times New Roman" w:eastAsia="Calibri" w:hAnsi="Times New Roman" w:cs="Times New Roman"/>
          <w:bCs/>
          <w:sz w:val="28"/>
          <w:szCs w:val="28"/>
          <w:shd w:val="clear" w:color="auto" w:fill="FFFFFF"/>
          <w:lang w:eastAsia="ru-RU"/>
        </w:rPr>
        <w:t>микрокредита</w:t>
      </w:r>
      <w:proofErr w:type="spellEnd"/>
      <w:r w:rsidRPr="00040F62">
        <w:rPr>
          <w:rFonts w:ascii="Times New Roman" w:eastAsia="Calibri" w:hAnsi="Times New Roman" w:cs="Times New Roman"/>
          <w:bCs/>
          <w:sz w:val="28"/>
          <w:szCs w:val="28"/>
          <w:shd w:val="clear" w:color="auto" w:fill="FFFFFF"/>
          <w:lang w:eastAsia="ru-RU"/>
        </w:rPr>
        <w:t xml:space="preserve"> не приложен График погашения </w:t>
      </w:r>
      <w:proofErr w:type="spellStart"/>
      <w:r w:rsidRPr="00040F62">
        <w:rPr>
          <w:rFonts w:ascii="Times New Roman" w:eastAsia="Calibri" w:hAnsi="Times New Roman" w:cs="Times New Roman"/>
          <w:bCs/>
          <w:sz w:val="28"/>
          <w:szCs w:val="28"/>
          <w:shd w:val="clear" w:color="auto" w:fill="FFFFFF"/>
          <w:lang w:eastAsia="ru-RU"/>
        </w:rPr>
        <w:t>микрокредита</w:t>
      </w:r>
      <w:proofErr w:type="spellEnd"/>
      <w:r w:rsidRPr="00040F62">
        <w:rPr>
          <w:rFonts w:ascii="Times New Roman" w:eastAsia="Calibri" w:hAnsi="Times New Roman" w:cs="Times New Roman"/>
          <w:bCs/>
          <w:sz w:val="28"/>
          <w:szCs w:val="28"/>
          <w:shd w:val="clear" w:color="auto" w:fill="FFFFFF"/>
          <w:lang w:eastAsia="ru-RU"/>
        </w:rPr>
        <w:t xml:space="preserve">. </w:t>
      </w:r>
    </w:p>
    <w:p w14:paraId="793EBDF2" w14:textId="6BA36A8B"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6F1234" w:rsidRPr="00BB086D">
        <w:rPr>
          <w:rFonts w:ascii="Times New Roman" w:hAnsi="Times New Roman"/>
          <w:sz w:val="28"/>
          <w:szCs w:val="28"/>
        </w:rPr>
        <w:t>{{Юр_лицо_с_представителем}}</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w:t>
      </w:r>
      <w:proofErr w:type="spellStart"/>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proofErr w:type="spellEnd"/>
      <w:r w:rsidR="00520118"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w:t>
      </w:r>
      <w:proofErr w:type="spellStart"/>
      <w:r w:rsidR="00816965" w:rsidRPr="00B948F1">
        <w:rPr>
          <w:rFonts w:ascii="Times New Roman" w:hAnsi="Times New Roman" w:cs="Times New Roman"/>
          <w:sz w:val="28"/>
          <w:szCs w:val="28"/>
        </w:rPr>
        <w:t>Дата_составления</w:t>
      </w:r>
      <w:proofErr w:type="spellEnd"/>
      <w:r w:rsidR="00816965" w:rsidRPr="00B948F1">
        <w:rPr>
          <w:rFonts w:ascii="Times New Roman" w:hAnsi="Times New Roman" w:cs="Times New Roman"/>
          <w:sz w:val="28"/>
          <w:szCs w:val="28"/>
        </w:rPr>
        <w:t>}}</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32A32C0E" w:rsidR="00C81420" w:rsidRPr="00F91136" w:rsidRDefault="00F91136" w:rsidP="00963E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F91136">
        <w:rPr>
          <w:rFonts w:ascii="Times New Roman" w:hAnsi="Times New Roman" w:cs="Times New Roman"/>
          <w:sz w:val="28"/>
          <w:szCs w:val="28"/>
          <w:lang w:val="en-US"/>
        </w:rPr>
        <w:t>ФИО_заёмщика_инициалы</w:t>
      </w:r>
      <w:proofErr w:type="spellEnd"/>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079E" w14:textId="77777777" w:rsidR="0008224D" w:rsidRDefault="0008224D">
      <w:pPr>
        <w:spacing w:after="0" w:line="240" w:lineRule="auto"/>
      </w:pPr>
      <w:r>
        <w:separator/>
      </w:r>
    </w:p>
  </w:endnote>
  <w:endnote w:type="continuationSeparator" w:id="0">
    <w:p w14:paraId="4BE05ACB" w14:textId="77777777" w:rsidR="0008224D" w:rsidRDefault="0008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6A28" w14:textId="77777777" w:rsidR="0008224D" w:rsidRDefault="0008224D">
      <w:pPr>
        <w:spacing w:after="0" w:line="240" w:lineRule="auto"/>
      </w:pPr>
      <w:r>
        <w:separator/>
      </w:r>
    </w:p>
  </w:footnote>
  <w:footnote w:type="continuationSeparator" w:id="0">
    <w:p w14:paraId="744C747C" w14:textId="77777777" w:rsidR="0008224D" w:rsidRDefault="0008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8224D"/>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4B06C3"/>
    <w:rsid w:val="00501FC8"/>
    <w:rsid w:val="00520118"/>
    <w:rsid w:val="00526A9F"/>
    <w:rsid w:val="005B32B5"/>
    <w:rsid w:val="00632F3A"/>
    <w:rsid w:val="00654336"/>
    <w:rsid w:val="00671BBC"/>
    <w:rsid w:val="006D7171"/>
    <w:rsid w:val="006F1234"/>
    <w:rsid w:val="00753932"/>
    <w:rsid w:val="00816965"/>
    <w:rsid w:val="0089050A"/>
    <w:rsid w:val="008D10F6"/>
    <w:rsid w:val="00907FC4"/>
    <w:rsid w:val="009419E6"/>
    <w:rsid w:val="00963EEB"/>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06AA8"/>
    <w:rsid w:val="00C3649C"/>
    <w:rsid w:val="00C81420"/>
    <w:rsid w:val="00CF3CC1"/>
    <w:rsid w:val="00D041A6"/>
    <w:rsid w:val="00D21657"/>
    <w:rsid w:val="00DF6934"/>
    <w:rsid w:val="00E50417"/>
    <w:rsid w:val="00E94A2D"/>
    <w:rsid w:val="00EB59F0"/>
    <w:rsid w:val="00ED1E40"/>
    <w:rsid w:val="00F36270"/>
    <w:rsid w:val="00F678EA"/>
    <w:rsid w:val="00F83A36"/>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1188</Words>
  <Characters>6773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64</cp:revision>
  <cp:lastPrinted>2025-05-26T12:00:00Z</cp:lastPrinted>
  <dcterms:created xsi:type="dcterms:W3CDTF">2025-05-26T12:00:00Z</dcterms:created>
  <dcterms:modified xsi:type="dcterms:W3CDTF">2025-06-20T10:38:00Z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