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3111C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Кому: </w:t>
      </w:r>
      <w:r>
        <w:rPr>
          <w:b/>
          <w:sz w:val="24"/>
          <w:szCs w:val="24"/>
          <w:highlight w:val="white"/>
          <w:lang w:val="en-US"/>
        </w:rPr>
        <w:t>{{</w:t>
      </w:r>
      <w:proofErr w:type="spellStart"/>
      <w:r>
        <w:rPr>
          <w:rFonts w:ascii="Menlo" w:hAnsi="Menlo" w:cs="Menlo"/>
          <w:color w:val="000000"/>
        </w:rPr>
        <w:t>receiver</w:t>
      </w:r>
      <w:proofErr w:type="spellEnd"/>
      <w:r>
        <w:rPr>
          <w:b/>
          <w:sz w:val="24"/>
          <w:szCs w:val="24"/>
          <w:highlight w:val="white"/>
          <w:lang w:val="en-US"/>
        </w:rPr>
        <w:t>}}</w:t>
      </w:r>
    </w:p>
    <w:p w14:paraId="02643DBC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Адрес: </w:t>
      </w:r>
      <w:r w:rsidRPr="00244EC3">
        <w:rPr>
          <w:b/>
          <w:sz w:val="24"/>
          <w:szCs w:val="24"/>
          <w:highlight w:val="white"/>
        </w:rPr>
        <w:t>{{</w:t>
      </w:r>
      <w:proofErr w:type="spellStart"/>
      <w:r w:rsidRPr="00A81F5C">
        <w:rPr>
          <w:bCs/>
          <w:sz w:val="24"/>
          <w:szCs w:val="24"/>
          <w:lang w:val="en-US"/>
        </w:rPr>
        <w:t>mfo</w:t>
      </w:r>
      <w:r w:rsidRPr="00A81F5C">
        <w:rPr>
          <w:rFonts w:ascii="Menlo" w:hAnsi="Menlo" w:cs="Menlo"/>
          <w:bCs/>
          <w:color w:val="000000"/>
          <w:lang w:val="en-US"/>
        </w:rPr>
        <w:t>Address</w:t>
      </w:r>
      <w:proofErr w:type="spellEnd"/>
      <w:r w:rsidRPr="00244EC3">
        <w:rPr>
          <w:rFonts w:ascii="Menlo" w:hAnsi="Menlo" w:cs="Menlo"/>
          <w:color w:val="000000"/>
        </w:rPr>
        <w:t>}}</w:t>
      </w:r>
    </w:p>
    <w:p w14:paraId="5AA1119D" w14:textId="77777777" w:rsidR="00113BBF" w:rsidRPr="00244EC3" w:rsidRDefault="00113BBF" w:rsidP="00113BBF">
      <w:pPr>
        <w:ind w:left="4960" w:right="43"/>
        <w:rPr>
          <w:b/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</w:rPr>
        <w:t xml:space="preserve">БИН:  </w:t>
      </w:r>
      <w:r w:rsidRPr="00244EC3">
        <w:rPr>
          <w:b/>
          <w:sz w:val="24"/>
          <w:szCs w:val="24"/>
          <w:highlight w:val="white"/>
        </w:rPr>
        <w:t>{</w:t>
      </w:r>
      <w:proofErr w:type="gramEnd"/>
      <w:r w:rsidRPr="00244EC3">
        <w:rPr>
          <w:b/>
          <w:sz w:val="24"/>
          <w:szCs w:val="24"/>
          <w:highlight w:val="white"/>
        </w:rPr>
        <w:t>{</w:t>
      </w:r>
      <w:r w:rsidRPr="00B057C5">
        <w:rPr>
          <w:rFonts w:ascii="Menlo" w:hAnsi="Menlo" w:cs="Menlo"/>
          <w:color w:val="000000"/>
          <w:lang w:val="en-US"/>
        </w:rPr>
        <w:t>bin</w:t>
      </w:r>
      <w:r w:rsidRPr="00244EC3">
        <w:rPr>
          <w:rFonts w:ascii="Menlo" w:hAnsi="Menlo" w:cs="Menlo"/>
          <w:color w:val="000000"/>
        </w:rPr>
        <w:t>}}</w:t>
      </w:r>
    </w:p>
    <w:p w14:paraId="702D9657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Почта: </w:t>
      </w:r>
      <w:r w:rsidRPr="00113BBF">
        <w:rPr>
          <w:b/>
          <w:sz w:val="24"/>
          <w:szCs w:val="24"/>
          <w:highlight w:val="white"/>
        </w:rPr>
        <w:t>{{</w:t>
      </w:r>
      <w:proofErr w:type="spellStart"/>
      <w:r w:rsidRPr="00A81F5C">
        <w:rPr>
          <w:bCs/>
          <w:sz w:val="24"/>
          <w:szCs w:val="24"/>
          <w:lang w:val="en-US"/>
        </w:rPr>
        <w:t>mfo</w:t>
      </w:r>
      <w:r w:rsidRPr="00A81F5C">
        <w:rPr>
          <w:rFonts w:ascii="Menlo" w:hAnsi="Menlo" w:cs="Menlo"/>
          <w:bCs/>
          <w:color w:val="000000"/>
          <w:lang w:val="en-US"/>
        </w:rPr>
        <w:t>E</w:t>
      </w:r>
      <w:r w:rsidRPr="0011536F">
        <w:rPr>
          <w:rFonts w:ascii="Menlo" w:hAnsi="Menlo" w:cs="Menlo"/>
          <w:bCs/>
          <w:color w:val="000000"/>
          <w:lang w:val="en-US"/>
        </w:rPr>
        <w:t>mail</w:t>
      </w:r>
      <w:proofErr w:type="spellEnd"/>
      <w:r w:rsidRPr="00113BBF">
        <w:rPr>
          <w:rFonts w:ascii="Menlo" w:hAnsi="Menlo" w:cs="Menlo"/>
          <w:color w:val="000000"/>
        </w:rPr>
        <w:t>}}</w:t>
      </w:r>
    </w:p>
    <w:p w14:paraId="1FED8470" w14:textId="77777777" w:rsid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</w:p>
    <w:p w14:paraId="75FE87D6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от: </w:t>
      </w:r>
      <w:r w:rsidRPr="00113BBF">
        <w:rPr>
          <w:b/>
          <w:sz w:val="24"/>
          <w:szCs w:val="24"/>
        </w:rPr>
        <w:t>{{</w:t>
      </w:r>
      <w:proofErr w:type="spellStart"/>
      <w:r w:rsidRPr="00B057C5">
        <w:rPr>
          <w:b/>
          <w:color w:val="000000"/>
          <w:sz w:val="24"/>
          <w:szCs w:val="24"/>
          <w:lang w:val="en-US"/>
        </w:rPr>
        <w:t>fullName</w:t>
      </w:r>
      <w:proofErr w:type="spellEnd"/>
      <w:r w:rsidRPr="00113BBF">
        <w:rPr>
          <w:b/>
          <w:color w:val="000000"/>
          <w:sz w:val="24"/>
          <w:szCs w:val="24"/>
        </w:rPr>
        <w:t>}}</w:t>
      </w:r>
    </w:p>
    <w:p w14:paraId="40AE2410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ИИН</w:t>
      </w:r>
      <w:r w:rsidRPr="00113BBF">
        <w:rPr>
          <w:b/>
          <w:sz w:val="24"/>
          <w:szCs w:val="24"/>
          <w:highlight w:val="white"/>
        </w:rPr>
        <w:t>: {{</w:t>
      </w:r>
      <w:r w:rsidRPr="006A51F8">
        <w:rPr>
          <w:rFonts w:ascii="Menlo" w:hAnsi="Menlo" w:cs="Menlo"/>
          <w:color w:val="000000"/>
          <w:lang w:val="en-US"/>
        </w:rPr>
        <w:t>IIN</w:t>
      </w:r>
      <w:r w:rsidRPr="00113BBF">
        <w:rPr>
          <w:b/>
          <w:sz w:val="24"/>
          <w:szCs w:val="24"/>
          <w:highlight w:val="white"/>
        </w:rPr>
        <w:t>}}</w:t>
      </w:r>
    </w:p>
    <w:p w14:paraId="73AA5572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Адрес</w:t>
      </w:r>
      <w:r w:rsidRPr="00113BBF">
        <w:rPr>
          <w:b/>
          <w:sz w:val="24"/>
          <w:szCs w:val="24"/>
          <w:highlight w:val="white"/>
        </w:rPr>
        <w:t>: {{</w:t>
      </w:r>
      <w:r w:rsidRPr="006A51F8">
        <w:rPr>
          <w:rFonts w:ascii="Menlo" w:hAnsi="Menlo" w:cs="Menlo"/>
          <w:color w:val="000000"/>
          <w:lang w:val="en-US"/>
        </w:rPr>
        <w:t>address</w:t>
      </w:r>
      <w:r w:rsidRPr="00113BBF">
        <w:rPr>
          <w:b/>
          <w:sz w:val="24"/>
          <w:szCs w:val="24"/>
          <w:highlight w:val="white"/>
        </w:rPr>
        <w:t>}}</w:t>
      </w:r>
    </w:p>
    <w:p w14:paraId="689CFC3C" w14:textId="77777777" w:rsidR="00113BBF" w:rsidRPr="00113BBF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Номер</w:t>
      </w:r>
      <w:r w:rsidRPr="00113BBF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телефона</w:t>
      </w:r>
      <w:r w:rsidRPr="00113BBF">
        <w:rPr>
          <w:b/>
          <w:sz w:val="24"/>
          <w:szCs w:val="24"/>
          <w:highlight w:val="white"/>
        </w:rPr>
        <w:t>: {{</w:t>
      </w:r>
      <w:r w:rsidRPr="006A51F8">
        <w:rPr>
          <w:rFonts w:ascii="Menlo" w:hAnsi="Menlo" w:cs="Menlo"/>
          <w:color w:val="000000"/>
          <w:lang w:val="en-US"/>
        </w:rPr>
        <w:t>phone</w:t>
      </w:r>
      <w:r w:rsidRPr="00113BBF">
        <w:rPr>
          <w:b/>
          <w:sz w:val="24"/>
          <w:szCs w:val="24"/>
          <w:highlight w:val="white"/>
        </w:rPr>
        <w:t>}}</w:t>
      </w:r>
    </w:p>
    <w:p w14:paraId="69857385" w14:textId="77777777" w:rsidR="00113BBF" w:rsidRPr="009C2802" w:rsidRDefault="00113BBF" w:rsidP="00113BBF">
      <w:pPr>
        <w:ind w:left="4960" w:right="43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Почта: </w:t>
      </w:r>
      <w:r w:rsidRPr="009C2802">
        <w:rPr>
          <w:b/>
          <w:sz w:val="24"/>
          <w:szCs w:val="24"/>
          <w:highlight w:val="white"/>
        </w:rPr>
        <w:t>{{</w:t>
      </w:r>
      <w:r w:rsidRPr="006A51F8">
        <w:rPr>
          <w:rFonts w:ascii="Menlo" w:hAnsi="Menlo" w:cs="Menlo"/>
          <w:color w:val="000000"/>
          <w:lang w:val="en-US"/>
        </w:rPr>
        <w:t>email</w:t>
      </w:r>
      <w:r w:rsidRPr="009C2802">
        <w:rPr>
          <w:rFonts w:ascii="Menlo" w:hAnsi="Menlo" w:cs="Menlo"/>
          <w:color w:val="000000"/>
        </w:rPr>
        <w:t>}}</w:t>
      </w:r>
    </w:p>
    <w:p w14:paraId="0000000B" w14:textId="77777777" w:rsidR="00C8458D" w:rsidRDefault="00C8458D">
      <w:pPr>
        <w:ind w:left="4960" w:right="43"/>
        <w:rPr>
          <w:b/>
          <w:sz w:val="24"/>
          <w:szCs w:val="24"/>
          <w:highlight w:val="white"/>
        </w:rPr>
      </w:pPr>
    </w:p>
    <w:p w14:paraId="0000000C" w14:textId="77777777" w:rsidR="00C8458D" w:rsidRDefault="00C8458D">
      <w:pPr>
        <w:ind w:right="43"/>
        <w:jc w:val="both"/>
        <w:rPr>
          <w:b/>
          <w:sz w:val="24"/>
          <w:szCs w:val="24"/>
          <w:highlight w:val="white"/>
        </w:rPr>
      </w:pPr>
    </w:p>
    <w:p w14:paraId="0000000D" w14:textId="77777777" w:rsidR="00C8458D" w:rsidRDefault="00287D66">
      <w:pPr>
        <w:pStyle w:val="1"/>
        <w:ind w:left="2692" w:right="2453"/>
        <w:jc w:val="center"/>
      </w:pPr>
      <w:r>
        <w:t>ЗАЯВЛЕНИЕ</w:t>
      </w:r>
    </w:p>
    <w:p w14:paraId="0000000E" w14:textId="77777777" w:rsidR="00C8458D" w:rsidRDefault="00287D66">
      <w:pPr>
        <w:ind w:left="2692" w:right="245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реструктуризацию займа</w:t>
      </w:r>
    </w:p>
    <w:p w14:paraId="0000000F" w14:textId="77777777" w:rsidR="00C8458D" w:rsidRDefault="00287D66">
      <w:pPr>
        <w:ind w:left="2692" w:right="245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10" w14:textId="751BBE03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Я, </w:t>
      </w:r>
      <w:r w:rsidR="00113BBF" w:rsidRPr="005338EA">
        <w:rPr>
          <w:b/>
          <w:sz w:val="24"/>
          <w:szCs w:val="24"/>
          <w:highlight w:val="white"/>
        </w:rPr>
        <w:t>{{</w:t>
      </w:r>
      <w:proofErr w:type="spellStart"/>
      <w:r w:rsidR="00113BBF">
        <w:rPr>
          <w:rFonts w:ascii="Menlo" w:hAnsi="Menlo" w:cs="Menlo"/>
          <w:color w:val="000000"/>
        </w:rPr>
        <w:t>fullName</w:t>
      </w:r>
      <w:proofErr w:type="spellEnd"/>
      <w:r w:rsidR="00113BBF" w:rsidRPr="005338EA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заключ</w:t>
      </w:r>
      <w:r>
        <w:rPr>
          <w:sz w:val="24"/>
          <w:szCs w:val="24"/>
        </w:rPr>
        <w:t xml:space="preserve">ила в </w:t>
      </w:r>
      <w:r w:rsidR="00113BBF" w:rsidRPr="005338EA">
        <w:rPr>
          <w:b/>
          <w:sz w:val="24"/>
          <w:szCs w:val="24"/>
          <w:highlight w:val="white"/>
        </w:rPr>
        <w:t>{{</w:t>
      </w:r>
      <w:proofErr w:type="spellStart"/>
      <w:r w:rsidR="00113BBF">
        <w:rPr>
          <w:rFonts w:ascii="Menlo" w:hAnsi="Menlo" w:cs="Menlo"/>
          <w:color w:val="000000"/>
        </w:rPr>
        <w:t>receiver</w:t>
      </w:r>
      <w:proofErr w:type="spellEnd"/>
      <w:r w:rsidR="00113BBF" w:rsidRPr="005338EA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Договор займа</w:t>
      </w:r>
      <w:r>
        <w:rPr>
          <w:b/>
          <w:sz w:val="24"/>
          <w:szCs w:val="24"/>
          <w:highlight w:val="white"/>
        </w:rPr>
        <w:t xml:space="preserve"> №</w:t>
      </w:r>
      <w:r w:rsidR="00BC70AD" w:rsidRPr="00E864EB">
        <w:rPr>
          <w:b/>
          <w:sz w:val="24"/>
          <w:szCs w:val="24"/>
          <w:highlight w:val="white"/>
        </w:rPr>
        <w:t>{{</w:t>
      </w:r>
      <w:proofErr w:type="spellStart"/>
      <w:r w:rsidR="00BC70AD">
        <w:rPr>
          <w:rFonts w:ascii="Menlo" w:hAnsi="Menlo" w:cs="Menlo"/>
          <w:color w:val="000000"/>
        </w:rPr>
        <w:t>contract_number</w:t>
      </w:r>
      <w:proofErr w:type="spellEnd"/>
      <w:r w:rsidR="00BC70AD" w:rsidRPr="00E864EB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  <w:highlight w:val="white"/>
        </w:rPr>
        <w:t xml:space="preserve"> от </w:t>
      </w:r>
      <w:r w:rsidR="00BC70AD" w:rsidRPr="00E864EB">
        <w:rPr>
          <w:b/>
          <w:sz w:val="24"/>
          <w:szCs w:val="24"/>
          <w:highlight w:val="white"/>
        </w:rPr>
        <w:t>{{</w:t>
      </w:r>
      <w:proofErr w:type="spellStart"/>
      <w:r w:rsidR="00BC70AD">
        <w:rPr>
          <w:rFonts w:ascii="Menlo" w:hAnsi="Menlo" w:cs="Menlo"/>
          <w:color w:val="000000"/>
        </w:rPr>
        <w:t>contract_start_date</w:t>
      </w:r>
      <w:proofErr w:type="spellEnd"/>
      <w:r w:rsidR="00BC70AD" w:rsidRPr="00E864EB">
        <w:rPr>
          <w:rFonts w:ascii="Menlo" w:hAnsi="Menlo" w:cs="Menlo"/>
          <w:color w:val="000000"/>
        </w:rPr>
        <w:t>}}</w:t>
      </w:r>
      <w:r>
        <w:rPr>
          <w:b/>
          <w:sz w:val="24"/>
          <w:szCs w:val="24"/>
          <w:highlight w:val="white"/>
        </w:rPr>
        <w:t xml:space="preserve"> года</w:t>
      </w:r>
      <w:r>
        <w:rPr>
          <w:sz w:val="24"/>
          <w:szCs w:val="24"/>
          <w:highlight w:val="white"/>
        </w:rPr>
        <w:t xml:space="preserve"> (далее - Договор). В соответствии с этим Договором мне предоставили </w:t>
      </w:r>
      <w:proofErr w:type="spellStart"/>
      <w:r>
        <w:rPr>
          <w:sz w:val="24"/>
          <w:szCs w:val="24"/>
          <w:highlight w:val="white"/>
        </w:rPr>
        <w:t>займ</w:t>
      </w:r>
      <w:proofErr w:type="spellEnd"/>
      <w:r>
        <w:rPr>
          <w:sz w:val="24"/>
          <w:szCs w:val="24"/>
          <w:highlight w:val="white"/>
        </w:rPr>
        <w:t xml:space="preserve"> на сумму </w:t>
      </w:r>
      <w:r w:rsidR="004A440C" w:rsidRPr="001434A4">
        <w:rPr>
          <w:b/>
          <w:sz w:val="24"/>
          <w:szCs w:val="24"/>
          <w:highlight w:val="white"/>
        </w:rPr>
        <w:t>{{</w:t>
      </w:r>
      <w:proofErr w:type="spellStart"/>
      <w:r w:rsidR="004A440C">
        <w:rPr>
          <w:rFonts w:ascii="Menlo" w:hAnsi="Menlo" w:cs="Menlo"/>
          <w:color w:val="000000"/>
        </w:rPr>
        <w:t>contract_amount</w:t>
      </w:r>
      <w:proofErr w:type="spellEnd"/>
      <w:proofErr w:type="gramStart"/>
      <w:r w:rsidR="004A440C" w:rsidRPr="001434A4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 тенге</w:t>
      </w:r>
      <w:proofErr w:type="gramEnd"/>
      <w:r>
        <w:rPr>
          <w:sz w:val="24"/>
          <w:szCs w:val="24"/>
          <w:highlight w:val="white"/>
        </w:rPr>
        <w:t xml:space="preserve"> сроком на </w:t>
      </w:r>
      <w:r w:rsidR="004A440C" w:rsidRPr="00C91AEB">
        <w:rPr>
          <w:b/>
          <w:sz w:val="24"/>
          <w:szCs w:val="24"/>
          <w:highlight w:val="white"/>
        </w:rPr>
        <w:t>{</w:t>
      </w:r>
      <w:r w:rsidR="004A440C" w:rsidRPr="004A0911">
        <w:rPr>
          <w:b/>
          <w:sz w:val="24"/>
          <w:szCs w:val="24"/>
          <w:highlight w:val="white"/>
        </w:rPr>
        <w:t>{</w:t>
      </w:r>
      <w:r w:rsidR="004A440C">
        <w:rPr>
          <w:b/>
          <w:sz w:val="24"/>
          <w:szCs w:val="24"/>
          <w:highlight w:val="white"/>
          <w:lang w:val="en-US"/>
        </w:rPr>
        <w:t>date</w:t>
      </w:r>
      <w:r w:rsidR="004A440C" w:rsidRPr="00C91AEB">
        <w:rPr>
          <w:b/>
          <w:sz w:val="24"/>
          <w:szCs w:val="24"/>
          <w:highlight w:val="white"/>
        </w:rPr>
        <w:t>_</w:t>
      </w:r>
      <w:r w:rsidR="004A440C">
        <w:rPr>
          <w:b/>
          <w:sz w:val="24"/>
          <w:szCs w:val="24"/>
          <w:highlight w:val="white"/>
          <w:lang w:val="en-US"/>
        </w:rPr>
        <w:t>diff</w:t>
      </w:r>
      <w:r w:rsidR="004A440C" w:rsidRPr="004A0911">
        <w:rPr>
          <w:b/>
          <w:sz w:val="24"/>
          <w:szCs w:val="24"/>
          <w:highlight w:val="white"/>
        </w:rPr>
        <w:t>}</w:t>
      </w:r>
      <w:r w:rsidR="004A440C" w:rsidRPr="00C91AEB">
        <w:rPr>
          <w:b/>
          <w:sz w:val="24"/>
          <w:szCs w:val="24"/>
          <w:highlight w:val="white"/>
        </w:rPr>
        <w:t>}</w:t>
      </w:r>
      <w:r>
        <w:rPr>
          <w:sz w:val="24"/>
          <w:szCs w:val="24"/>
          <w:highlight w:val="white"/>
        </w:rPr>
        <w:t>.</w:t>
      </w:r>
    </w:p>
    <w:p w14:paraId="00000011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</w:p>
    <w:p w14:paraId="00000012" w14:textId="48FDE771" w:rsidR="00C8458D" w:rsidRDefault="00C10932" w:rsidP="00C10932">
      <w:pPr>
        <w:pBdr>
          <w:top w:val="nil"/>
          <w:left w:val="nil"/>
          <w:bottom w:val="nil"/>
          <w:right w:val="nil"/>
          <w:between w:val="nil"/>
        </w:pBdr>
        <w:ind w:right="116" w:firstLine="566"/>
        <w:jc w:val="both"/>
        <w:rPr>
          <w:sz w:val="24"/>
          <w:szCs w:val="24"/>
        </w:rPr>
      </w:pPr>
      <w:r w:rsidRPr="00442C2D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reason</w:t>
      </w:r>
      <w:r w:rsidRPr="00442C2D">
        <w:rPr>
          <w:sz w:val="24"/>
          <w:szCs w:val="24"/>
        </w:rPr>
        <w:t>}}</w:t>
      </w:r>
    </w:p>
    <w:p w14:paraId="00000013" w14:textId="4A0CDD10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осознаю </w:t>
      </w:r>
      <w:proofErr w:type="gramStart"/>
      <w:r>
        <w:rPr>
          <w:sz w:val="24"/>
          <w:szCs w:val="24"/>
        </w:rPr>
        <w:t>свою</w:t>
      </w:r>
      <w:r w:rsidR="00E00303" w:rsidRPr="00E003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ответственность</w:t>
      </w:r>
      <w:proofErr w:type="gramEnd"/>
      <w:r>
        <w:rPr>
          <w:sz w:val="24"/>
          <w:szCs w:val="24"/>
        </w:rPr>
        <w:t xml:space="preserve"> к выполнению своих долговых обязательств и искренне намерен погасить задолженность. Однако в сложившейся ситуации мне крайне необходима поддержка, в лице сотрудничества с Вашей стороны  и впоследствии составления графика погашения.</w:t>
      </w:r>
    </w:p>
    <w:p w14:paraId="0000001B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</w:p>
    <w:p w14:paraId="0000001C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16"/>
        <w:jc w:val="both"/>
        <w:rPr>
          <w:sz w:val="24"/>
          <w:szCs w:val="24"/>
        </w:rPr>
      </w:pPr>
      <w:r>
        <w:rPr>
          <w:sz w:val="24"/>
          <w:szCs w:val="24"/>
        </w:rPr>
        <w:t>Прошу вас войти в мое положение и рассмотреть составление графика погашения с уменьшением ежемесячного платежа.</w:t>
      </w:r>
    </w:p>
    <w:p w14:paraId="0000001D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04"/>
        <w:jc w:val="both"/>
        <w:rPr>
          <w:sz w:val="24"/>
          <w:szCs w:val="24"/>
        </w:rPr>
      </w:pPr>
    </w:p>
    <w:p w14:paraId="0000001E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07" w:firstLine="70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соответствии с </w:t>
      </w:r>
      <w:r>
        <w:rPr>
          <w:b/>
          <w:color w:val="000000"/>
          <w:sz w:val="24"/>
          <w:szCs w:val="24"/>
        </w:rPr>
        <w:t xml:space="preserve">п.п.6 п.3-1 ст.4 Закона РК «О </w:t>
      </w:r>
      <w:proofErr w:type="spellStart"/>
      <w:r>
        <w:rPr>
          <w:b/>
          <w:color w:val="000000"/>
          <w:sz w:val="24"/>
          <w:szCs w:val="24"/>
        </w:rPr>
        <w:t>микрофинансовой</w:t>
      </w:r>
      <w:proofErr w:type="spellEnd"/>
      <w:r>
        <w:rPr>
          <w:b/>
          <w:color w:val="000000"/>
          <w:sz w:val="24"/>
          <w:szCs w:val="24"/>
        </w:rPr>
        <w:t xml:space="preserve"> деятельности»</w:t>
      </w:r>
      <w:r>
        <w:rPr>
          <w:color w:val="000000"/>
          <w:sz w:val="24"/>
          <w:szCs w:val="24"/>
        </w:rPr>
        <w:t xml:space="preserve"> (далее–Закон) в случае просрочки исполнения обязательств по договору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 xml:space="preserve"> по заявлению заемщика в обязательном порядке производится отсрочка платежа путем увеличения срока действия договора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 xml:space="preserve"> на улучшающих условиях, предложенных </w:t>
      </w:r>
      <w:proofErr w:type="spellStart"/>
      <w:r>
        <w:rPr>
          <w:color w:val="000000"/>
          <w:sz w:val="24"/>
          <w:szCs w:val="24"/>
        </w:rPr>
        <w:t>микрофинансовой</w:t>
      </w:r>
      <w:proofErr w:type="spellEnd"/>
      <w:r>
        <w:rPr>
          <w:color w:val="000000"/>
          <w:sz w:val="24"/>
          <w:szCs w:val="24"/>
        </w:rPr>
        <w:t xml:space="preserve"> организацией.</w:t>
      </w:r>
    </w:p>
    <w:p w14:paraId="0000001F" w14:textId="77777777" w:rsidR="00C8458D" w:rsidRDefault="00C8458D">
      <w:pPr>
        <w:pBdr>
          <w:top w:val="nil"/>
          <w:left w:val="nil"/>
          <w:bottom w:val="nil"/>
          <w:right w:val="nil"/>
          <w:between w:val="nil"/>
        </w:pBdr>
        <w:ind w:right="104" w:firstLine="850"/>
        <w:jc w:val="both"/>
        <w:rPr>
          <w:sz w:val="24"/>
          <w:szCs w:val="24"/>
        </w:rPr>
      </w:pPr>
    </w:p>
    <w:p w14:paraId="00000020" w14:textId="77777777" w:rsidR="00C8458D" w:rsidRDefault="00287D66">
      <w:pPr>
        <w:pBdr>
          <w:top w:val="nil"/>
          <w:left w:val="nil"/>
          <w:bottom w:val="nil"/>
          <w:right w:val="nil"/>
          <w:between w:val="nil"/>
        </w:pBdr>
        <w:ind w:right="104"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Кроме того, согласно </w:t>
      </w:r>
      <w:r>
        <w:rPr>
          <w:b/>
          <w:color w:val="000000"/>
          <w:sz w:val="24"/>
          <w:szCs w:val="24"/>
        </w:rPr>
        <w:t>п.2 ст.9-2 Закона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 xml:space="preserve">в течение тридцати календарных дней с даты наступления просрочки исполнения обязательства по договору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микрокредита</w:t>
      </w:r>
      <w:proofErr w:type="spellEnd"/>
      <w:r>
        <w:rPr>
          <w:b/>
          <w:color w:val="000000"/>
          <w:sz w:val="24"/>
          <w:szCs w:val="24"/>
        </w:rPr>
        <w:t xml:space="preserve"> заемщик - физическое лицо вправе посетить </w:t>
      </w:r>
      <w:proofErr w:type="spellStart"/>
      <w:r>
        <w:rPr>
          <w:b/>
          <w:color w:val="000000"/>
          <w:sz w:val="24"/>
          <w:szCs w:val="24"/>
        </w:rPr>
        <w:t>микрофинансовую</w:t>
      </w:r>
      <w:proofErr w:type="spellEnd"/>
      <w:r>
        <w:rPr>
          <w:b/>
          <w:color w:val="000000"/>
          <w:sz w:val="24"/>
          <w:szCs w:val="24"/>
        </w:rPr>
        <w:t xml:space="preserve"> организацию и (или) представить в письменной форме либо способом, предусмотренным договором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микрокредита</w:t>
      </w:r>
      <w:proofErr w:type="spellEnd"/>
      <w:r>
        <w:rPr>
          <w:b/>
          <w:color w:val="000000"/>
          <w:sz w:val="24"/>
          <w:szCs w:val="24"/>
        </w:rPr>
        <w:t xml:space="preserve">, заявление, содержащее сведения о причинах возникновения просрочки исполнения обязательства по договору о предоставлении </w:t>
      </w:r>
      <w:proofErr w:type="spellStart"/>
      <w:r>
        <w:rPr>
          <w:b/>
          <w:color w:val="000000"/>
          <w:sz w:val="24"/>
          <w:szCs w:val="24"/>
        </w:rPr>
        <w:t>микрокредит</w:t>
      </w:r>
      <w:r>
        <w:rPr>
          <w:color w:val="000000"/>
          <w:sz w:val="24"/>
          <w:szCs w:val="24"/>
        </w:rPr>
        <w:t>а</w:t>
      </w:r>
      <w:proofErr w:type="spellEnd"/>
      <w:r>
        <w:rPr>
          <w:color w:val="000000"/>
          <w:sz w:val="24"/>
          <w:szCs w:val="24"/>
        </w:rPr>
        <w:t xml:space="preserve">, доходах и других подтвержденных обстоятельствах (фактах), которые обуславливают его заявление о внесении изменений в условия договора.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, в том числе связанных с:</w:t>
      </w:r>
    </w:p>
    <w:p w14:paraId="00000021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5"/>
          <w:tab w:val="left" w:pos="845"/>
        </w:tabs>
        <w:ind w:left="0" w:right="114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изменением в сторону уменьшения ставки вознаграждения либо значения вознаграждения по договору о предоставлении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;</w:t>
      </w:r>
    </w:p>
    <w:p w14:paraId="00000022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ind w:left="0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отсрочкой платежа по основному долгу и (или) вознаграждению;</w:t>
      </w:r>
    </w:p>
    <w:p w14:paraId="00000023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1"/>
        </w:tabs>
        <w:ind w:left="0" w:right="106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изменением метода погашения или очередности погашения задолженности, в том числе с погашением основного долга в приоритетном порядке;</w:t>
      </w:r>
    </w:p>
    <w:p w14:paraId="00000024" w14:textId="77777777" w:rsidR="00C8458D" w:rsidRDefault="00287D6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ind w:left="0" w:firstLine="141"/>
        <w:rPr>
          <w:color w:val="000000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изменением срока </w:t>
      </w:r>
      <w:proofErr w:type="spellStart"/>
      <w:r>
        <w:rPr>
          <w:color w:val="000000"/>
          <w:sz w:val="24"/>
          <w:szCs w:val="24"/>
        </w:rPr>
        <w:t>микрокредита</w:t>
      </w:r>
      <w:proofErr w:type="spellEnd"/>
      <w:r>
        <w:rPr>
          <w:color w:val="000000"/>
          <w:sz w:val="24"/>
          <w:szCs w:val="24"/>
        </w:rPr>
        <w:t>;</w:t>
      </w:r>
    </w:p>
    <w:p w14:paraId="00000025" w14:textId="77777777" w:rsidR="00C8458D" w:rsidRDefault="00287D66">
      <w:pPr>
        <w:numPr>
          <w:ilvl w:val="1"/>
          <w:numId w:val="2"/>
        </w:numPr>
        <w:tabs>
          <w:tab w:val="left" w:pos="856"/>
        </w:tabs>
        <w:spacing w:before="74"/>
        <w:ind w:left="0" w:right="111" w:firstLine="141"/>
        <w:jc w:val="both"/>
      </w:pPr>
      <w:r>
        <w:rPr>
          <w:sz w:val="24"/>
          <w:szCs w:val="24"/>
        </w:rPr>
        <w:t xml:space="preserve">прощением просроченного основного долга и (или) вознаграждения, отменой неустойки (штрафа, пени) по </w:t>
      </w:r>
      <w:proofErr w:type="spellStart"/>
      <w:r>
        <w:rPr>
          <w:sz w:val="24"/>
          <w:szCs w:val="24"/>
        </w:rPr>
        <w:t>микрокредиту</w:t>
      </w:r>
      <w:proofErr w:type="spellEnd"/>
      <w:r>
        <w:rPr>
          <w:sz w:val="24"/>
          <w:szCs w:val="24"/>
        </w:rPr>
        <w:t>;</w:t>
      </w:r>
    </w:p>
    <w:p w14:paraId="00000026" w14:textId="77777777" w:rsidR="00C8458D" w:rsidRDefault="00287D66">
      <w:pPr>
        <w:numPr>
          <w:ilvl w:val="1"/>
          <w:numId w:val="2"/>
        </w:numPr>
        <w:tabs>
          <w:tab w:val="left" w:pos="1051"/>
        </w:tabs>
        <w:ind w:left="0" w:right="111" w:firstLine="141"/>
        <w:jc w:val="both"/>
      </w:pPr>
      <w:r>
        <w:rPr>
          <w:sz w:val="24"/>
          <w:szCs w:val="24"/>
        </w:rPr>
        <w:t xml:space="preserve">самостоятельной реализацией залогодателем недвижимого имущества, являющегося предметом ипотеки, в сроки, установленные соглашением сторон; </w:t>
      </w:r>
    </w:p>
    <w:p w14:paraId="00000027" w14:textId="77777777" w:rsidR="00C8458D" w:rsidRDefault="00287D66">
      <w:pPr>
        <w:numPr>
          <w:ilvl w:val="1"/>
          <w:numId w:val="2"/>
        </w:numPr>
        <w:tabs>
          <w:tab w:val="left" w:pos="871"/>
        </w:tabs>
        <w:ind w:left="0" w:right="115" w:firstLine="141"/>
        <w:jc w:val="both"/>
      </w:pPr>
      <w:r>
        <w:rPr>
          <w:sz w:val="24"/>
          <w:szCs w:val="24"/>
        </w:rPr>
        <w:t xml:space="preserve">предоставлением отступного взамен исполнения обязательства по договору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путем передачи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 заложенного </w:t>
      </w:r>
      <w:r>
        <w:rPr>
          <w:sz w:val="24"/>
          <w:szCs w:val="24"/>
        </w:rPr>
        <w:lastRenderedPageBreak/>
        <w:t>имущества;</w:t>
      </w:r>
    </w:p>
    <w:p w14:paraId="00000028" w14:textId="77777777" w:rsidR="00C8458D" w:rsidRDefault="00287D66">
      <w:pPr>
        <w:numPr>
          <w:ilvl w:val="1"/>
          <w:numId w:val="2"/>
        </w:numPr>
        <w:tabs>
          <w:tab w:val="left" w:pos="916"/>
        </w:tabs>
        <w:ind w:left="0" w:right="102" w:firstLine="141"/>
        <w:jc w:val="both"/>
      </w:pPr>
      <w:r>
        <w:rPr>
          <w:sz w:val="24"/>
          <w:szCs w:val="24"/>
        </w:rPr>
        <w:t xml:space="preserve">реализацией недвижимого имущества, являющегося предметом ипотеки, с передачей обязательства по договору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покупателю.</w:t>
      </w:r>
    </w:p>
    <w:p w14:paraId="00000029" w14:textId="77777777" w:rsidR="00C8458D" w:rsidRDefault="00C8458D">
      <w:pPr>
        <w:tabs>
          <w:tab w:val="left" w:pos="916"/>
        </w:tabs>
        <w:ind w:right="102"/>
        <w:jc w:val="both"/>
        <w:rPr>
          <w:sz w:val="24"/>
          <w:szCs w:val="24"/>
        </w:rPr>
      </w:pPr>
    </w:p>
    <w:p w14:paraId="0000002A" w14:textId="77777777" w:rsidR="00C8458D" w:rsidRDefault="00287D66">
      <w:pPr>
        <w:tabs>
          <w:tab w:val="left" w:pos="916"/>
        </w:tabs>
        <w:ind w:right="102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Также, согласно </w:t>
      </w:r>
      <w:r>
        <w:rPr>
          <w:b/>
          <w:sz w:val="24"/>
          <w:szCs w:val="24"/>
        </w:rPr>
        <w:t>п3. ст.9-2 Закона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микрофинансовая</w:t>
      </w:r>
      <w:proofErr w:type="spellEnd"/>
      <w:r>
        <w:rPr>
          <w:sz w:val="24"/>
          <w:szCs w:val="24"/>
        </w:rPr>
        <w:t xml:space="preserve"> организация в течение пятнадцати календарных дней после дня получения заявления заемщика - физического лица рассматривает предложенные изменения в условия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в порядке, определенном нормативным правовым актом уполномоченного органа, и в письменной форме, а также через объекты информатизации либо способом, предусмотренным договором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, сообщает заемщику - физическому лицу об одном из следующих решений:</w:t>
      </w:r>
    </w:p>
    <w:p w14:paraId="0000002B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о согласии с предложенными изменениями в условия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;</w:t>
      </w:r>
    </w:p>
    <w:p w14:paraId="0000002C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о встречном предложении по изменению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;</w:t>
      </w:r>
    </w:p>
    <w:p w14:paraId="0000002D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об отказе в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с указанием мотивированного обоснования причин такого отказа.</w:t>
      </w:r>
    </w:p>
    <w:p w14:paraId="0000002E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2F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В период рассмотрения заявления заемщика - физического лица о внесении изменений в условия договора о предоставлении </w:t>
      </w:r>
      <w:proofErr w:type="spellStart"/>
      <w:r>
        <w:rPr>
          <w:b/>
          <w:sz w:val="24"/>
          <w:szCs w:val="24"/>
        </w:rPr>
        <w:t>микрокредита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микрофинансовая</w:t>
      </w:r>
      <w:proofErr w:type="spellEnd"/>
      <w:r>
        <w:rPr>
          <w:b/>
          <w:sz w:val="24"/>
          <w:szCs w:val="24"/>
        </w:rPr>
        <w:t xml:space="preserve"> организация не вправе требовать досрочного погашения </w:t>
      </w:r>
      <w:proofErr w:type="spellStart"/>
      <w:r>
        <w:rPr>
          <w:b/>
          <w:sz w:val="24"/>
          <w:szCs w:val="24"/>
        </w:rPr>
        <w:t>микрокредита</w:t>
      </w:r>
      <w:proofErr w:type="spellEnd"/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0000030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31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b/>
          <w:sz w:val="24"/>
          <w:szCs w:val="24"/>
        </w:rPr>
        <w:t>В статье 725-1 Гражданского кодекса Республики Казахстан</w:t>
      </w:r>
      <w:r>
        <w:rPr>
          <w:sz w:val="24"/>
          <w:szCs w:val="24"/>
        </w:rPr>
        <w:t xml:space="preserve"> указаны следующие условия: </w:t>
      </w:r>
    </w:p>
    <w:p w14:paraId="00000032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« 1</w:t>
      </w:r>
      <w:proofErr w:type="gramEnd"/>
      <w:r>
        <w:rPr>
          <w:sz w:val="24"/>
          <w:szCs w:val="24"/>
        </w:rPr>
        <w:t>. Договор займа, заключаемый с заемщиком - физическим лицом, имеет следующие особенности:</w:t>
      </w:r>
    </w:p>
    <w:p w14:paraId="00000033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1) предметом договора займа являются деньги или вещи, определенные родовыми признаками, в том числе предоставленные с отсрочкой и рассрочкой платежа;</w:t>
      </w:r>
    </w:p>
    <w:p w14:paraId="00000034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2) по договору займа в качестве заемщика выступает физическое лицо, не являющееся индивидуальным предпринимателем;</w:t>
      </w:r>
    </w:p>
    <w:p w14:paraId="00000035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3) заем выдается в национальной валюте Республики Казахстан;</w:t>
      </w:r>
    </w:p>
    <w:p w14:paraId="00000036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4) договор займа в обязательном порядке должен содержать годовую эффективную ставку вознаграждения, рассчитанную в соответствии с правилами, предусмотренными пунктом 3 настоящей статьи;</w:t>
      </w:r>
    </w:p>
    <w:p w14:paraId="00000037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5) годовая эффективная ставка вознаграждения по договору займа не может превышать ста процентов, в том числе в случае изменения срока возврата займа;</w:t>
      </w:r>
    </w:p>
    <w:p w14:paraId="00000038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6) размер неустойки (штрафа, пени) за нарушение обязательства по возврату суммы займа и (или) уплате вознаграждения по договору займа не может превышать 0,5 процента от суммы неисполненного обязательства за каждый день просрочки, но не более десяти процентов от суммы выданного займа в год;</w:t>
      </w:r>
    </w:p>
    <w:p w14:paraId="00000039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7) все платежи заемщика по договору займа, включая сумму вознаграждения, неустойки (штрафа, пени), комиссий и иных платежей, предусмотренных договором займа, за исключением предмета займа, в совокупности не могут превышать сумму выданного займа за весь период действия договора займа;</w:t>
      </w:r>
    </w:p>
    <w:p w14:paraId="0000003A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8) индексация обязательства и платежей по договору займа с привязкой к любому валютному эквиваленту не допускается;</w:t>
      </w:r>
    </w:p>
    <w:p w14:paraId="0000003B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9) условия договора займа о размерах вознаграждения, неустойки (штрафа, пени), комиссий и иных платежей не могут быть изменены в сторону их увеличения.»</w:t>
      </w:r>
    </w:p>
    <w:p w14:paraId="0000003C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3D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Следовательно, в соответствии со статьей 725-1 ГК РК проценты, штрафы и комиссии не могут превышать сумму долга.</w:t>
      </w:r>
    </w:p>
    <w:p w14:paraId="0000003E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b/>
          <w:sz w:val="24"/>
          <w:szCs w:val="24"/>
        </w:rPr>
      </w:pPr>
    </w:p>
    <w:p w14:paraId="0000003F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Поэтому прошу учесть требования этого Закона, чтобы я ежемесячно выплачивала </w:t>
      </w:r>
      <w:proofErr w:type="spellStart"/>
      <w:r>
        <w:rPr>
          <w:sz w:val="24"/>
          <w:szCs w:val="24"/>
        </w:rPr>
        <w:t>микрозайм</w:t>
      </w:r>
      <w:proofErr w:type="spellEnd"/>
      <w:r>
        <w:rPr>
          <w:sz w:val="24"/>
          <w:szCs w:val="24"/>
        </w:rPr>
        <w:t xml:space="preserve"> без промедления и задержек, учитывая, что у меня затрудненное финансовое положение в связи с отсутствием необходимого дохода.</w:t>
      </w:r>
    </w:p>
    <w:p w14:paraId="00000040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41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Помимо этого, согласно </w:t>
      </w:r>
      <w:r>
        <w:rPr>
          <w:b/>
          <w:sz w:val="24"/>
          <w:szCs w:val="24"/>
        </w:rPr>
        <w:t>п4. ст.9-2 Закона</w:t>
      </w:r>
      <w:r>
        <w:rPr>
          <w:sz w:val="24"/>
          <w:szCs w:val="24"/>
        </w:rPr>
        <w:t xml:space="preserve">, заемщик - физическое лицо в течение пятнадцати календарных дней с даты получения решения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организации, предусмотренного подпунктом 3) части первой пункта 3 настоящей статьи, или при </w:t>
      </w:r>
      <w:proofErr w:type="spellStart"/>
      <w:r>
        <w:rPr>
          <w:sz w:val="24"/>
          <w:szCs w:val="24"/>
        </w:rPr>
        <w:t>недостижении</w:t>
      </w:r>
      <w:proofErr w:type="spellEnd"/>
      <w:r>
        <w:rPr>
          <w:sz w:val="24"/>
          <w:szCs w:val="24"/>
        </w:rPr>
        <w:t xml:space="preserve"> взаимоприемлемого решения об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 xml:space="preserve"> в срок, предусмотренный частью третьей пункта 3 настоящей статьи, вправе обратиться к </w:t>
      </w:r>
      <w:proofErr w:type="spellStart"/>
      <w:r>
        <w:rPr>
          <w:sz w:val="24"/>
          <w:szCs w:val="24"/>
        </w:rPr>
        <w:t>микрофинансовому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омбудсману</w:t>
      </w:r>
      <w:proofErr w:type="spellEnd"/>
      <w:r>
        <w:rPr>
          <w:sz w:val="24"/>
          <w:szCs w:val="24"/>
        </w:rPr>
        <w:t xml:space="preserve"> с одновременным уведомлением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организации.</w:t>
      </w:r>
    </w:p>
    <w:p w14:paraId="00000042" w14:textId="77777777" w:rsidR="00C8458D" w:rsidRDefault="00C845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ind w:firstLine="400"/>
        <w:jc w:val="both"/>
        <w:rPr>
          <w:sz w:val="24"/>
          <w:szCs w:val="24"/>
        </w:rPr>
      </w:pPr>
    </w:p>
    <w:p w14:paraId="00000043" w14:textId="77777777" w:rsidR="00C8458D" w:rsidRDefault="00287D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Микрофинансовый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омбудсман</w:t>
      </w:r>
      <w:proofErr w:type="spellEnd"/>
      <w:r>
        <w:rPr>
          <w:sz w:val="24"/>
          <w:szCs w:val="24"/>
        </w:rPr>
        <w:t xml:space="preserve"> рассматривает обращение заемщика - физического лица при представлении доказательств его обращения в </w:t>
      </w:r>
      <w:proofErr w:type="spellStart"/>
      <w:r>
        <w:rPr>
          <w:sz w:val="24"/>
          <w:szCs w:val="24"/>
        </w:rPr>
        <w:t>микрофинансовую</w:t>
      </w:r>
      <w:proofErr w:type="spellEnd"/>
      <w:r>
        <w:rPr>
          <w:sz w:val="24"/>
          <w:szCs w:val="24"/>
        </w:rPr>
        <w:t xml:space="preserve"> организацию и </w:t>
      </w:r>
      <w:proofErr w:type="spellStart"/>
      <w:r>
        <w:rPr>
          <w:sz w:val="24"/>
          <w:szCs w:val="24"/>
        </w:rPr>
        <w:t>недостижения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микрофинансовой</w:t>
      </w:r>
      <w:proofErr w:type="spellEnd"/>
      <w:r>
        <w:rPr>
          <w:sz w:val="24"/>
          <w:szCs w:val="24"/>
        </w:rPr>
        <w:t xml:space="preserve"> организацией взаимоприемлемого решения об изменении условий договора о предоставлении </w:t>
      </w:r>
      <w:proofErr w:type="spellStart"/>
      <w:r>
        <w:rPr>
          <w:sz w:val="24"/>
          <w:szCs w:val="24"/>
        </w:rPr>
        <w:t>микрокредита</w:t>
      </w:r>
      <w:proofErr w:type="spellEnd"/>
      <w:r>
        <w:rPr>
          <w:sz w:val="24"/>
          <w:szCs w:val="24"/>
        </w:rPr>
        <w:t>.</w:t>
      </w:r>
    </w:p>
    <w:p w14:paraId="00000044" w14:textId="77777777" w:rsidR="00C8458D" w:rsidRDefault="00C8458D">
      <w:pPr>
        <w:tabs>
          <w:tab w:val="left" w:pos="916"/>
        </w:tabs>
        <w:ind w:right="102"/>
        <w:jc w:val="both"/>
        <w:rPr>
          <w:sz w:val="24"/>
          <w:szCs w:val="24"/>
        </w:rPr>
      </w:pPr>
    </w:p>
    <w:p w14:paraId="00000045" w14:textId="0B6317AF" w:rsidR="00C8458D" w:rsidRDefault="00287D66">
      <w:pPr>
        <w:ind w:right="107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На основании изложенного, прошу рассмотреть возможность провести реструктуризацию моего Займа под номером </w:t>
      </w:r>
      <w:r>
        <w:rPr>
          <w:b/>
          <w:sz w:val="24"/>
          <w:szCs w:val="24"/>
          <w:highlight w:val="white"/>
        </w:rPr>
        <w:t>№</w:t>
      </w:r>
      <w:r w:rsidR="003D3DB3" w:rsidRPr="003D66D4">
        <w:rPr>
          <w:b/>
          <w:sz w:val="24"/>
          <w:szCs w:val="24"/>
          <w:highlight w:val="white"/>
        </w:rPr>
        <w:t>{{</w:t>
      </w:r>
      <w:proofErr w:type="spellStart"/>
      <w:r w:rsidR="003D3DB3">
        <w:rPr>
          <w:rFonts w:ascii="Menlo" w:hAnsi="Menlo" w:cs="Menlo"/>
          <w:color w:val="000000"/>
        </w:rPr>
        <w:t>contract_number</w:t>
      </w:r>
      <w:proofErr w:type="spellEnd"/>
      <w:r w:rsidR="003D3DB3" w:rsidRPr="003D66D4">
        <w:rPr>
          <w:b/>
          <w:sz w:val="24"/>
          <w:szCs w:val="24"/>
          <w:highlight w:val="white"/>
        </w:rPr>
        <w:t>}}</w:t>
      </w:r>
      <w:r>
        <w:rPr>
          <w:b/>
          <w:sz w:val="24"/>
          <w:szCs w:val="24"/>
          <w:highlight w:val="white"/>
        </w:rPr>
        <w:t xml:space="preserve"> от </w:t>
      </w:r>
      <w:r w:rsidR="009B1C5F" w:rsidRPr="00D14CDB">
        <w:rPr>
          <w:b/>
          <w:sz w:val="24"/>
          <w:szCs w:val="24"/>
          <w:highlight w:val="white"/>
        </w:rPr>
        <w:t>{{</w:t>
      </w:r>
      <w:proofErr w:type="spellStart"/>
      <w:r w:rsidR="009B1C5F">
        <w:rPr>
          <w:rFonts w:ascii="Menlo" w:hAnsi="Menlo" w:cs="Menlo"/>
          <w:color w:val="000000"/>
        </w:rPr>
        <w:t>contract_start_date</w:t>
      </w:r>
      <w:proofErr w:type="spellEnd"/>
      <w:r w:rsidR="009B1C5F" w:rsidRPr="00D14CDB">
        <w:rPr>
          <w:b/>
          <w:sz w:val="24"/>
          <w:szCs w:val="24"/>
          <w:highlight w:val="white"/>
        </w:rPr>
        <w:t>}}</w:t>
      </w:r>
      <w:r w:rsidR="009B1C5F" w:rsidRPr="009B1C5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г</w:t>
      </w:r>
      <w:r>
        <w:rPr>
          <w:b/>
          <w:sz w:val="24"/>
          <w:szCs w:val="24"/>
          <w:highlight w:val="white"/>
        </w:rPr>
        <w:t xml:space="preserve">ода. Также прошу не требовать досрочного погашения </w:t>
      </w:r>
      <w:proofErr w:type="spellStart"/>
      <w:r>
        <w:rPr>
          <w:b/>
          <w:sz w:val="24"/>
          <w:szCs w:val="24"/>
          <w:highlight w:val="white"/>
        </w:rPr>
        <w:t>микрокредита</w:t>
      </w:r>
      <w:proofErr w:type="spellEnd"/>
      <w:r>
        <w:rPr>
          <w:b/>
          <w:sz w:val="24"/>
          <w:szCs w:val="24"/>
          <w:highlight w:val="white"/>
        </w:rPr>
        <w:t xml:space="preserve"> и признать мой долг в размере основной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highlight w:val="white"/>
        </w:rPr>
        <w:t xml:space="preserve">суммы </w:t>
      </w:r>
      <w:r w:rsidR="009B1C5F" w:rsidRPr="00AD2448">
        <w:rPr>
          <w:b/>
          <w:sz w:val="24"/>
          <w:szCs w:val="24"/>
          <w:highlight w:val="white"/>
        </w:rPr>
        <w:t>{{</w:t>
      </w:r>
      <w:proofErr w:type="spellStart"/>
      <w:r w:rsidR="009B1C5F">
        <w:rPr>
          <w:rFonts w:ascii="Menlo" w:hAnsi="Menlo" w:cs="Menlo"/>
          <w:color w:val="000000"/>
        </w:rPr>
        <w:t>outstanding_amount</w:t>
      </w:r>
      <w:proofErr w:type="spellEnd"/>
      <w:r w:rsidR="009B1C5F" w:rsidRPr="00AD2448">
        <w:rPr>
          <w:b/>
          <w:sz w:val="24"/>
          <w:szCs w:val="24"/>
          <w:highlight w:val="white"/>
        </w:rPr>
        <w:t>}}</w:t>
      </w:r>
      <w:r w:rsidR="009B1C5F" w:rsidRPr="009B1C5F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 xml:space="preserve">тенге </w:t>
      </w:r>
      <w:r>
        <w:rPr>
          <w:b/>
          <w:sz w:val="24"/>
          <w:szCs w:val="24"/>
        </w:rPr>
        <w:t xml:space="preserve">и составить график погашения на протяжении </w:t>
      </w:r>
      <w:r w:rsidR="009C2802" w:rsidRPr="00A4071D">
        <w:rPr>
          <w:b/>
          <w:sz w:val="24"/>
          <w:szCs w:val="24"/>
        </w:rPr>
        <w:t>{{</w:t>
      </w:r>
      <w:r w:rsidR="009C2802">
        <w:rPr>
          <w:b/>
          <w:sz w:val="24"/>
          <w:szCs w:val="24"/>
          <w:lang w:val="en-US"/>
        </w:rPr>
        <w:t>term</w:t>
      </w:r>
      <w:r w:rsidR="009C2802" w:rsidRPr="00A4071D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>.</w:t>
      </w:r>
    </w:p>
    <w:p w14:paraId="00000046" w14:textId="77777777" w:rsidR="00C8458D" w:rsidRDefault="00287D66">
      <w:pPr>
        <w:ind w:left="101" w:right="107"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0000047" w14:textId="77777777" w:rsidR="00C8458D" w:rsidRDefault="00287D66">
      <w:pPr>
        <w:ind w:right="107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В случае положительного решения относительно реструктуризации моего Займа, я обязуюсь выполнять свои обязательства перед МФО вовремя в соответствии с новым предоставленным Графиком погашения.</w:t>
      </w:r>
    </w:p>
    <w:bookmarkStart w:id="0" w:name="_heading=h.xjifg239celm" w:colFirst="0" w:colLast="0" w:displacedByCustomXml="next"/>
    <w:bookmarkEnd w:id="0" w:displacedByCustomXml="next"/>
    <w:sdt>
      <w:sdtPr>
        <w:tag w:val="goog_rdk_0"/>
        <w:id w:val="1927770394"/>
      </w:sdtPr>
      <w:sdtEndPr/>
      <w:sdtContent>
        <w:p w14:paraId="00000048" w14:textId="77777777" w:rsidR="00C8458D" w:rsidRDefault="00287D66">
          <w:pPr>
            <w:pStyle w:val="1"/>
            <w:spacing w:before="156"/>
            <w:ind w:left="806"/>
          </w:pPr>
          <w:r>
            <w:t>Прилагаемые документы:</w:t>
          </w:r>
        </w:p>
      </w:sdtContent>
    </w:sdt>
    <w:p w14:paraId="2C1395B3" w14:textId="2298D3E1" w:rsidR="00C21F4C" w:rsidRPr="007C0ADE" w:rsidRDefault="00C21F4C" w:rsidP="00C21F4C">
      <w:pPr>
        <w:ind w:left="1080"/>
        <w:rPr>
          <w:sz w:val="24"/>
          <w:szCs w:val="24"/>
        </w:rPr>
      </w:pPr>
      <w:r w:rsidRPr="007C0ADE">
        <w:rPr>
          <w:sz w:val="24"/>
          <w:szCs w:val="24"/>
        </w:rPr>
        <w:t>{</w:t>
      </w:r>
      <w:r w:rsidRPr="00A4071D">
        <w:rPr>
          <w:sz w:val="24"/>
          <w:szCs w:val="24"/>
        </w:rPr>
        <w:t>{</w:t>
      </w:r>
      <w:r w:rsidRPr="007C0ADE">
        <w:rPr>
          <w:sz w:val="24"/>
          <w:szCs w:val="24"/>
          <w:lang w:val="en-US"/>
        </w:rPr>
        <w:t>attached</w:t>
      </w:r>
      <w:r w:rsidRPr="007C0ADE">
        <w:rPr>
          <w:sz w:val="24"/>
          <w:szCs w:val="24"/>
        </w:rPr>
        <w:t>_</w:t>
      </w:r>
      <w:r w:rsidRPr="007C0ADE">
        <w:rPr>
          <w:sz w:val="24"/>
          <w:szCs w:val="24"/>
          <w:lang w:val="en-US"/>
        </w:rPr>
        <w:t>documents</w:t>
      </w:r>
      <w:r w:rsidRPr="00A4071D">
        <w:rPr>
          <w:sz w:val="24"/>
          <w:szCs w:val="24"/>
        </w:rPr>
        <w:t>}</w:t>
      </w:r>
      <w:r w:rsidRPr="007C0ADE">
        <w:rPr>
          <w:sz w:val="24"/>
          <w:szCs w:val="24"/>
        </w:rPr>
        <w:t>}</w:t>
      </w:r>
    </w:p>
    <w:p w14:paraId="0000004E" w14:textId="0662C5DA" w:rsidR="00C8458D" w:rsidRDefault="00C8458D">
      <w:pPr>
        <w:widowControl/>
        <w:spacing w:line="276" w:lineRule="auto"/>
        <w:jc w:val="both"/>
        <w:rPr>
          <w:sz w:val="24"/>
          <w:szCs w:val="24"/>
        </w:rPr>
      </w:pPr>
    </w:p>
    <w:p w14:paraId="0000004F" w14:textId="77777777" w:rsidR="00C8458D" w:rsidRDefault="00C8458D">
      <w:pPr>
        <w:widowControl/>
        <w:spacing w:line="276" w:lineRule="auto"/>
        <w:jc w:val="both"/>
        <w:rPr>
          <w:sz w:val="24"/>
          <w:szCs w:val="24"/>
        </w:rPr>
      </w:pPr>
    </w:p>
    <w:p w14:paraId="00000050" w14:textId="77777777" w:rsidR="00C8458D" w:rsidRDefault="00C8458D">
      <w:pPr>
        <w:tabs>
          <w:tab w:val="left" w:pos="6137"/>
          <w:tab w:val="left" w:pos="6617"/>
          <w:tab w:val="left" w:pos="8053"/>
        </w:tabs>
      </w:pPr>
    </w:p>
    <w:p w14:paraId="00000051" w14:textId="77777777" w:rsidR="00C8458D" w:rsidRDefault="00C8458D">
      <w:pPr>
        <w:tabs>
          <w:tab w:val="left" w:pos="6137"/>
          <w:tab w:val="left" w:pos="6617"/>
          <w:tab w:val="left" w:pos="8053"/>
        </w:tabs>
      </w:pPr>
    </w:p>
    <w:p w14:paraId="00000052" w14:textId="74FD61F4" w:rsidR="00C8458D" w:rsidRDefault="00287D66">
      <w:pPr>
        <w:pStyle w:val="1"/>
        <w:tabs>
          <w:tab w:val="left" w:pos="6137"/>
          <w:tab w:val="left" w:pos="6617"/>
          <w:tab w:val="left" w:pos="8053"/>
        </w:tabs>
        <w:ind w:left="0"/>
        <w:jc w:val="left"/>
        <w:rPr>
          <w:sz w:val="28"/>
          <w:szCs w:val="28"/>
        </w:rPr>
      </w:pPr>
      <w:bookmarkStart w:id="1" w:name="_heading=h.py7kz7lhftyf" w:colFirst="0" w:colLast="0"/>
      <w:bookmarkEnd w:id="1"/>
      <w:r>
        <w:rPr>
          <w:highlight w:val="white"/>
        </w:rPr>
        <w:t xml:space="preserve">С уважением, </w:t>
      </w:r>
      <w:r w:rsidRPr="007C0ADE">
        <w:rPr>
          <w:highlight w:val="white"/>
        </w:rPr>
        <w:t>{{</w:t>
      </w:r>
      <w:proofErr w:type="spellStart"/>
      <w:r>
        <w:rPr>
          <w:rFonts w:ascii="Menlo" w:hAnsi="Menlo" w:cs="Menlo"/>
          <w:color w:val="000000"/>
        </w:rPr>
        <w:t>shortName</w:t>
      </w:r>
      <w:proofErr w:type="spellEnd"/>
      <w:r w:rsidRPr="007C0ADE">
        <w:rPr>
          <w:highlight w:val="white"/>
        </w:rPr>
        <w:t>}}</w:t>
      </w:r>
      <w:r>
        <w:rPr>
          <w:highlight w:val="white"/>
        </w:rPr>
        <w:t xml:space="preserve">                    ___________</w:t>
      </w:r>
      <w:r>
        <w:rPr>
          <w:b w:val="0"/>
          <w:highlight w:val="white"/>
        </w:rPr>
        <w:t xml:space="preserve">__________     </w:t>
      </w:r>
      <w:r>
        <w:rPr>
          <w:highlight w:val="white"/>
        </w:rPr>
        <w:t xml:space="preserve">     </w:t>
      </w:r>
      <w:r w:rsidRPr="00287D66">
        <w:t xml:space="preserve"> </w:t>
      </w:r>
      <w:r w:rsidRPr="00A4071D">
        <w:t>{{</w:t>
      </w:r>
      <w:r>
        <w:rPr>
          <w:lang w:val="en-US"/>
        </w:rPr>
        <w:t>date</w:t>
      </w:r>
      <w:r w:rsidRPr="00A4071D">
        <w:t>_</w:t>
      </w:r>
      <w:r>
        <w:rPr>
          <w:lang w:val="en-US"/>
        </w:rPr>
        <w:t>now</w:t>
      </w:r>
      <w:r w:rsidRPr="00A4071D">
        <w:t>}}</w:t>
      </w:r>
      <w:r>
        <w:t>года.</w:t>
      </w:r>
      <w:r>
        <w:rPr>
          <w:sz w:val="28"/>
          <w:szCs w:val="28"/>
          <w:highlight w:val="white"/>
        </w:rPr>
        <w:t xml:space="preserve">  </w:t>
      </w:r>
    </w:p>
    <w:sectPr w:rsidR="00C8458D">
      <w:pgSz w:w="11920" w:h="16840"/>
      <w:pgMar w:top="1060" w:right="808" w:bottom="277" w:left="1598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E2F"/>
    <w:multiLevelType w:val="multilevel"/>
    <w:tmpl w:val="BE80B0D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5996D15"/>
    <w:multiLevelType w:val="multilevel"/>
    <w:tmpl w:val="00EA49B6"/>
    <w:lvl w:ilvl="0">
      <w:numFmt w:val="bullet"/>
      <w:lvlText w:val="–"/>
      <w:lvlJc w:val="left"/>
      <w:pPr>
        <w:ind w:left="101" w:hanging="225"/>
      </w:pPr>
      <w:rPr>
        <w:rFonts w:ascii="Times New Roman" w:eastAsia="Times New Roman" w:hAnsi="Times New Roman" w:cs="Times New Roman"/>
        <w:i/>
        <w:sz w:val="24"/>
        <w:szCs w:val="24"/>
      </w:rPr>
    </w:lvl>
    <w:lvl w:ilvl="1">
      <w:start w:val="1"/>
      <w:numFmt w:val="decimal"/>
      <w:lvlText w:val="%2)"/>
      <w:lvlJc w:val="left"/>
      <w:pPr>
        <w:ind w:left="101" w:hanging="41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166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026" w:hanging="360"/>
      </w:pPr>
    </w:lvl>
    <w:lvl w:ilvl="4">
      <w:numFmt w:val="bullet"/>
      <w:lvlText w:val="•"/>
      <w:lvlJc w:val="left"/>
      <w:pPr>
        <w:ind w:left="3960" w:hanging="360"/>
      </w:pPr>
    </w:lvl>
    <w:lvl w:ilvl="5">
      <w:numFmt w:val="bullet"/>
      <w:lvlText w:val="•"/>
      <w:lvlJc w:val="left"/>
      <w:pPr>
        <w:ind w:left="4893" w:hanging="360"/>
      </w:pPr>
    </w:lvl>
    <w:lvl w:ilvl="6">
      <w:numFmt w:val="bullet"/>
      <w:lvlText w:val="•"/>
      <w:lvlJc w:val="left"/>
      <w:pPr>
        <w:ind w:left="5826" w:hanging="360"/>
      </w:pPr>
    </w:lvl>
    <w:lvl w:ilvl="7">
      <w:numFmt w:val="bullet"/>
      <w:lvlText w:val="•"/>
      <w:lvlJc w:val="left"/>
      <w:pPr>
        <w:ind w:left="6760" w:hanging="360"/>
      </w:pPr>
    </w:lvl>
    <w:lvl w:ilvl="8">
      <w:numFmt w:val="bullet"/>
      <w:lvlText w:val="•"/>
      <w:lvlJc w:val="left"/>
      <w:pPr>
        <w:ind w:left="7693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8D"/>
    <w:rsid w:val="000B5931"/>
    <w:rsid w:val="00113BBF"/>
    <w:rsid w:val="00287D66"/>
    <w:rsid w:val="003B72CA"/>
    <w:rsid w:val="003D3DB3"/>
    <w:rsid w:val="004A440C"/>
    <w:rsid w:val="009B1C5F"/>
    <w:rsid w:val="009C2802"/>
    <w:rsid w:val="00BC70AD"/>
    <w:rsid w:val="00C10932"/>
    <w:rsid w:val="00C21F4C"/>
    <w:rsid w:val="00C8458D"/>
    <w:rsid w:val="00D823BB"/>
    <w:rsid w:val="00E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42EDA"/>
  <w15:docId w15:val="{CB77E697-E656-E042-99F2-16B43BD6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101"/>
      <w:jc w:val="both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MRBOLCfjgt9dFi4wyVxG84418Q==">CgMxLjAaDQoBMBIICgYIBTICCAEyDmgueGppZmcyMzljZWxtMg5oLnB5N2t6N2xoZnR5ZjgAciExNGNtclc5ZUp4d09nak8zQ3F0NlNjT1VPRVlBOVdSaFE=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58</cp:revision>
  <dcterms:created xsi:type="dcterms:W3CDTF">2025-05-02T11:09:00Z</dcterms:created>
  <dcterms:modified xsi:type="dcterms:W3CDTF">2025-05-15T09:05:00Z</dcterms:modified>
</cp:coreProperties>
</file>