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0201F" w14:textId="77777777" w:rsidR="005B116F" w:rsidRDefault="005B116F" w:rsidP="00FB7807">
      <w:pPr>
        <w:pStyle w:val="Overskrift1"/>
        <w:rPr>
          <w:lang w:val="en-GB"/>
        </w:rPr>
      </w:pPr>
    </w:p>
    <w:p w14:paraId="7988C2E2" w14:textId="7F913AF6" w:rsidR="00007C0A" w:rsidRPr="00F749C0" w:rsidRDefault="00FB7807" w:rsidP="00F749C0">
      <w:pPr>
        <w:pStyle w:val="Overskrift1"/>
        <w:rPr>
          <w:lang w:val="en-GB"/>
        </w:rPr>
      </w:pPr>
      <w:r w:rsidRPr="004F4C8B">
        <w:rPr>
          <w:lang w:val="en-GB"/>
        </w:rPr>
        <w:t>HoneyPot system – Core features</w:t>
      </w:r>
    </w:p>
    <w:p w14:paraId="2314A9D0" w14:textId="7402E943" w:rsidR="00496860" w:rsidRPr="004F4C8B" w:rsidRDefault="00C6709F" w:rsidP="00FB7807">
      <w:pPr>
        <w:rPr>
          <w:lang w:val="en-GB"/>
        </w:rPr>
      </w:pPr>
      <w:r w:rsidRPr="004F4C8B">
        <w:rPr>
          <w:lang w:val="en-GB"/>
        </w:rPr>
        <w:t>This document is conducted to describe the exi</w:t>
      </w:r>
      <w:r w:rsidR="00496860" w:rsidRPr="004F4C8B">
        <w:rPr>
          <w:lang w:val="en-GB"/>
        </w:rPr>
        <w:t>sting core features of the Honey</w:t>
      </w:r>
      <w:r w:rsidRPr="004F4C8B">
        <w:rPr>
          <w:lang w:val="en-GB"/>
        </w:rPr>
        <w:t xml:space="preserve">Pot system, and is meant for internal use. </w:t>
      </w:r>
      <w:r w:rsidR="00496860" w:rsidRPr="004F4C8B">
        <w:rPr>
          <w:lang w:val="en-GB"/>
        </w:rPr>
        <w:br/>
      </w:r>
      <w:r w:rsidR="00496860" w:rsidRPr="004F4C8B">
        <w:rPr>
          <w:lang w:val="en-GB"/>
        </w:rPr>
        <w:br/>
        <w:t xml:space="preserve">The document will take it’s </w:t>
      </w:r>
      <w:r w:rsidR="00395D4A" w:rsidRPr="004F4C8B">
        <w:rPr>
          <w:lang w:val="en-GB"/>
        </w:rPr>
        <w:t>point of departure in this design model of the HoneyPot system:</w:t>
      </w:r>
    </w:p>
    <w:p w14:paraId="3AD76322" w14:textId="711C3B4F" w:rsidR="00395D4A" w:rsidRPr="004F4C8B" w:rsidRDefault="00395D4A" w:rsidP="00395D4A">
      <w:pPr>
        <w:jc w:val="center"/>
        <w:rPr>
          <w:lang w:val="en-GB"/>
        </w:rPr>
      </w:pPr>
      <w:bookmarkStart w:id="0" w:name="_GoBack"/>
      <w:bookmarkEnd w:id="0"/>
      <w:r w:rsidRPr="004F4C8B">
        <w:rPr>
          <w:noProof/>
          <w:lang w:eastAsia="da-DK"/>
        </w:rPr>
        <w:drawing>
          <wp:inline distT="0" distB="0" distL="0" distR="0" wp14:anchorId="631C41A1" wp14:editId="02600BFC">
            <wp:extent cx="2631143" cy="2631143"/>
            <wp:effectExtent l="0" t="0" r="10795" b="1079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neypot overview illustration.jpg"/>
                    <pic:cNvPicPr/>
                  </pic:nvPicPr>
                  <pic:blipFill>
                    <a:blip r:embed="rId5">
                      <a:extLst>
                        <a:ext uri="{28A0092B-C50C-407E-A947-70E740481C1C}">
                          <a14:useLocalDpi xmlns:a14="http://schemas.microsoft.com/office/drawing/2010/main" val="0"/>
                        </a:ext>
                      </a:extLst>
                    </a:blip>
                    <a:stretch>
                      <a:fillRect/>
                    </a:stretch>
                  </pic:blipFill>
                  <pic:spPr>
                    <a:xfrm>
                      <a:off x="0" y="0"/>
                      <a:ext cx="2668337" cy="2668337"/>
                    </a:xfrm>
                    <a:prstGeom prst="rect">
                      <a:avLst/>
                    </a:prstGeom>
                  </pic:spPr>
                </pic:pic>
              </a:graphicData>
            </a:graphic>
          </wp:inline>
        </w:drawing>
      </w:r>
    </w:p>
    <w:p w14:paraId="7B94863A" w14:textId="10EFE453" w:rsidR="00395D4A" w:rsidRPr="004F4C8B" w:rsidRDefault="007E0E64" w:rsidP="00395D4A">
      <w:pPr>
        <w:rPr>
          <w:b/>
          <w:lang w:val="en-GB"/>
        </w:rPr>
      </w:pPr>
      <w:r w:rsidRPr="004F4C8B">
        <w:rPr>
          <w:lang w:val="en-GB"/>
        </w:rPr>
        <w:t>As shown in this</w:t>
      </w:r>
      <w:r w:rsidR="00CB5322" w:rsidRPr="004F4C8B">
        <w:rPr>
          <w:lang w:val="en-GB"/>
        </w:rPr>
        <w:t xml:space="preserve"> </w:t>
      </w:r>
      <w:r w:rsidRPr="004F4C8B">
        <w:rPr>
          <w:lang w:val="en-GB"/>
        </w:rPr>
        <w:t>model,</w:t>
      </w:r>
      <w:r w:rsidR="00CB5322" w:rsidRPr="004F4C8B">
        <w:rPr>
          <w:lang w:val="en-GB"/>
        </w:rPr>
        <w:t xml:space="preserve"> the system structure is divided into primarily three </w:t>
      </w:r>
      <w:r w:rsidRPr="004F4C8B">
        <w:rPr>
          <w:lang w:val="en-GB"/>
        </w:rPr>
        <w:t>sections:</w:t>
      </w:r>
    </w:p>
    <w:p w14:paraId="33D2F9E4" w14:textId="2F3387F5" w:rsidR="007E0E64" w:rsidRPr="004F4C8B" w:rsidRDefault="007E0E64" w:rsidP="00395D4A">
      <w:pPr>
        <w:rPr>
          <w:b/>
          <w:lang w:val="en-GB"/>
        </w:rPr>
      </w:pPr>
      <w:r w:rsidRPr="004F4C8B">
        <w:rPr>
          <w:b/>
          <w:lang w:val="en-GB"/>
        </w:rPr>
        <w:t xml:space="preserve">Test environment </w:t>
      </w:r>
    </w:p>
    <w:p w14:paraId="3FC978FE" w14:textId="2A6C621E" w:rsidR="007E0E64" w:rsidRPr="004F4C8B" w:rsidRDefault="007E0E64" w:rsidP="00395D4A">
      <w:pPr>
        <w:rPr>
          <w:b/>
          <w:lang w:val="en-GB"/>
        </w:rPr>
      </w:pPr>
      <w:r w:rsidRPr="004F4C8B">
        <w:rPr>
          <w:b/>
          <w:lang w:val="en-GB"/>
        </w:rPr>
        <w:t xml:space="preserve">Containment </w:t>
      </w:r>
    </w:p>
    <w:p w14:paraId="30977CCA" w14:textId="5E7D61EB" w:rsidR="007E0E64" w:rsidRPr="004F4C8B" w:rsidRDefault="007E0E64" w:rsidP="00395D4A">
      <w:pPr>
        <w:rPr>
          <w:b/>
          <w:lang w:val="en-GB"/>
        </w:rPr>
      </w:pPr>
      <w:r w:rsidRPr="004F4C8B">
        <w:rPr>
          <w:b/>
          <w:lang w:val="en-GB"/>
        </w:rPr>
        <w:t>Analysis and monitoring</w:t>
      </w:r>
    </w:p>
    <w:p w14:paraId="0B224E37" w14:textId="77777777" w:rsidR="007E0E64" w:rsidRPr="004F4C8B" w:rsidRDefault="007E0E64" w:rsidP="00395D4A">
      <w:pPr>
        <w:rPr>
          <w:b/>
          <w:lang w:val="en-GB"/>
        </w:rPr>
      </w:pPr>
    </w:p>
    <w:p w14:paraId="3E1F3F4A" w14:textId="1AE90194" w:rsidR="007E0E64" w:rsidRPr="004F4C8B" w:rsidRDefault="007E0E64" w:rsidP="00395D4A">
      <w:pPr>
        <w:rPr>
          <w:lang w:val="en-GB"/>
        </w:rPr>
      </w:pPr>
      <w:r w:rsidRPr="004F4C8B">
        <w:rPr>
          <w:lang w:val="en-GB"/>
        </w:rPr>
        <w:t xml:space="preserve">The final component included in the figure is the internet, illustrating that the system, through the containment filters, is connected to the internet to allow for active communication. </w:t>
      </w:r>
    </w:p>
    <w:p w14:paraId="4BC68BAB" w14:textId="77777777" w:rsidR="007E0E64" w:rsidRPr="004F4C8B" w:rsidRDefault="007E0E64" w:rsidP="00395D4A">
      <w:pPr>
        <w:rPr>
          <w:lang w:val="en-GB"/>
        </w:rPr>
      </w:pPr>
    </w:p>
    <w:p w14:paraId="24268BC7" w14:textId="0565D1AE" w:rsidR="007E0E64" w:rsidRPr="004F4C8B" w:rsidRDefault="007E0E64" w:rsidP="00395D4A">
      <w:pPr>
        <w:rPr>
          <w:lang w:val="en-GB"/>
        </w:rPr>
      </w:pPr>
      <w:r w:rsidRPr="004F4C8B">
        <w:rPr>
          <w:lang w:val="en-GB"/>
        </w:rPr>
        <w:t xml:space="preserve">The following section will describe the existing features for each of the three divisions in depth, and discuss the current vision for the implementation of a GUI. </w:t>
      </w:r>
    </w:p>
    <w:p w14:paraId="2E29ACDF" w14:textId="77777777" w:rsidR="007E0E64" w:rsidRPr="004F4C8B" w:rsidRDefault="007E0E64" w:rsidP="00395D4A">
      <w:pPr>
        <w:rPr>
          <w:lang w:val="en-GB"/>
        </w:rPr>
      </w:pPr>
    </w:p>
    <w:p w14:paraId="0FD9A462" w14:textId="7F4EBB95" w:rsidR="007E0E64" w:rsidRPr="004F4C8B" w:rsidRDefault="007E0E64" w:rsidP="007E0E64">
      <w:pPr>
        <w:pStyle w:val="Overskrift2"/>
        <w:rPr>
          <w:lang w:val="en-GB"/>
        </w:rPr>
      </w:pPr>
      <w:r w:rsidRPr="004F4C8B">
        <w:rPr>
          <w:lang w:val="en-GB"/>
        </w:rPr>
        <w:t xml:space="preserve">Test environment </w:t>
      </w:r>
    </w:p>
    <w:p w14:paraId="2B83EE03" w14:textId="3CF18F5D" w:rsidR="007E0E64" w:rsidRPr="004F4C8B" w:rsidRDefault="007E0E64" w:rsidP="007E0E64">
      <w:pPr>
        <w:rPr>
          <w:lang w:val="en-GB"/>
        </w:rPr>
      </w:pPr>
      <w:r w:rsidRPr="004F4C8B">
        <w:rPr>
          <w:lang w:val="en-GB"/>
        </w:rPr>
        <w:t>The primary goal of the test envi</w:t>
      </w:r>
      <w:r w:rsidR="003C450B" w:rsidRPr="004F4C8B">
        <w:rPr>
          <w:lang w:val="en-GB"/>
        </w:rPr>
        <w:t xml:space="preserve">ronment is to configure and control </w:t>
      </w:r>
      <w:r w:rsidR="00FC555E" w:rsidRPr="004F4C8B">
        <w:rPr>
          <w:lang w:val="en-GB"/>
        </w:rPr>
        <w:t xml:space="preserve">virtual machines. As the superior goal of a HoneyPot system is to </w:t>
      </w:r>
      <w:r w:rsidR="00300EF6" w:rsidRPr="004F4C8B">
        <w:rPr>
          <w:lang w:val="en-GB"/>
        </w:rPr>
        <w:t xml:space="preserve">produce data from machines infected by some kind of malware, it’s important to be able to define and control multiple parameters of the virtual machines. </w:t>
      </w:r>
      <w:r w:rsidR="00FC555E" w:rsidRPr="004F4C8B">
        <w:rPr>
          <w:lang w:val="en-GB"/>
        </w:rPr>
        <w:t xml:space="preserve">To specify, some of the main tasks of the test environment is: </w:t>
      </w:r>
    </w:p>
    <w:p w14:paraId="6A1D696C" w14:textId="333AAAA8" w:rsidR="003F3127" w:rsidRPr="004F4C8B" w:rsidRDefault="004C45E9" w:rsidP="003F3127">
      <w:pPr>
        <w:pStyle w:val="Listeafsnit"/>
        <w:numPr>
          <w:ilvl w:val="0"/>
          <w:numId w:val="2"/>
        </w:numPr>
        <w:rPr>
          <w:lang w:val="en-GB"/>
        </w:rPr>
      </w:pPr>
      <w:r w:rsidRPr="004F4C8B">
        <w:rPr>
          <w:lang w:val="en-GB"/>
        </w:rPr>
        <w:t xml:space="preserve">Able to start/stop virtualization </w:t>
      </w:r>
    </w:p>
    <w:p w14:paraId="6CB1B2EA" w14:textId="0D4685D2" w:rsidR="004C45E9" w:rsidRPr="004F4C8B" w:rsidRDefault="000C30DD" w:rsidP="003F3127">
      <w:pPr>
        <w:pStyle w:val="Listeafsnit"/>
        <w:numPr>
          <w:ilvl w:val="0"/>
          <w:numId w:val="2"/>
        </w:numPr>
        <w:rPr>
          <w:lang w:val="en-GB"/>
        </w:rPr>
      </w:pPr>
      <w:r w:rsidRPr="004F4C8B">
        <w:rPr>
          <w:lang w:val="en-GB"/>
        </w:rPr>
        <w:t xml:space="preserve">Choose which type of malware infection to run. </w:t>
      </w:r>
    </w:p>
    <w:p w14:paraId="44007A40" w14:textId="4249644E" w:rsidR="000C30DD" w:rsidRPr="004F4C8B" w:rsidRDefault="000C30DD" w:rsidP="003F3127">
      <w:pPr>
        <w:pStyle w:val="Listeafsnit"/>
        <w:numPr>
          <w:ilvl w:val="0"/>
          <w:numId w:val="2"/>
        </w:numPr>
        <w:rPr>
          <w:lang w:val="en-GB"/>
        </w:rPr>
      </w:pPr>
      <w:r w:rsidRPr="004F4C8B">
        <w:rPr>
          <w:lang w:val="en-GB"/>
        </w:rPr>
        <w:t xml:space="preserve">Choose which operating system should run on the virtual machines. </w:t>
      </w:r>
    </w:p>
    <w:p w14:paraId="2B18CCE5" w14:textId="71E90BF4" w:rsidR="00EE0579" w:rsidRPr="004F4C8B" w:rsidRDefault="007456C3" w:rsidP="00EE0579">
      <w:pPr>
        <w:pStyle w:val="Listeafsnit"/>
        <w:numPr>
          <w:ilvl w:val="0"/>
          <w:numId w:val="2"/>
        </w:numPr>
        <w:rPr>
          <w:lang w:val="en-GB"/>
        </w:rPr>
      </w:pPr>
      <w:r w:rsidRPr="004F4C8B">
        <w:rPr>
          <w:lang w:val="en-GB"/>
        </w:rPr>
        <w:t xml:space="preserve">Choose the </w:t>
      </w:r>
      <w:r w:rsidR="00EE0579" w:rsidRPr="004F4C8B">
        <w:rPr>
          <w:lang w:val="en-GB"/>
        </w:rPr>
        <w:t>number</w:t>
      </w:r>
      <w:r w:rsidRPr="004F4C8B">
        <w:rPr>
          <w:lang w:val="en-GB"/>
        </w:rPr>
        <w:t xml:space="preserve"> of virtual </w:t>
      </w:r>
      <w:r w:rsidR="00EE0579" w:rsidRPr="004F4C8B">
        <w:rPr>
          <w:lang w:val="en-GB"/>
        </w:rPr>
        <w:t>machines to run.</w:t>
      </w:r>
    </w:p>
    <w:p w14:paraId="3AB47589" w14:textId="2785EC48" w:rsidR="00EA3FA2" w:rsidRPr="004F4C8B" w:rsidRDefault="00EA3FA2" w:rsidP="00EA3FA2">
      <w:pPr>
        <w:rPr>
          <w:lang w:val="en-GB"/>
        </w:rPr>
      </w:pPr>
      <w:r w:rsidRPr="004F4C8B">
        <w:rPr>
          <w:lang w:val="en-GB"/>
        </w:rPr>
        <w:br/>
        <w:t>The current test environment is controlled by a python scrip</w:t>
      </w:r>
      <w:r w:rsidR="00C55063" w:rsidRPr="004F4C8B">
        <w:rPr>
          <w:lang w:val="en-GB"/>
        </w:rPr>
        <w:t>t allowing for the following functionalities:</w:t>
      </w:r>
    </w:p>
    <w:p w14:paraId="57C64B77" w14:textId="48A220BE" w:rsidR="00C55063" w:rsidRPr="004F4C8B" w:rsidRDefault="00C55063" w:rsidP="00C55063">
      <w:pPr>
        <w:pStyle w:val="Listeafsnit"/>
        <w:numPr>
          <w:ilvl w:val="0"/>
          <w:numId w:val="2"/>
        </w:numPr>
        <w:rPr>
          <w:lang w:val="en-GB"/>
        </w:rPr>
      </w:pPr>
      <w:r w:rsidRPr="004F4C8B">
        <w:rPr>
          <w:lang w:val="en-GB"/>
        </w:rPr>
        <w:lastRenderedPageBreak/>
        <w:t>Create virtual machines from Jason file</w:t>
      </w:r>
    </w:p>
    <w:p w14:paraId="53038214" w14:textId="3BC6B808" w:rsidR="00C55063" w:rsidRPr="004F4C8B" w:rsidRDefault="00C55063" w:rsidP="00C55063">
      <w:pPr>
        <w:pStyle w:val="Listeafsnit"/>
        <w:numPr>
          <w:ilvl w:val="0"/>
          <w:numId w:val="2"/>
        </w:numPr>
        <w:rPr>
          <w:lang w:val="en-GB"/>
        </w:rPr>
      </w:pPr>
      <w:r w:rsidRPr="004F4C8B">
        <w:rPr>
          <w:lang w:val="en-GB"/>
        </w:rPr>
        <w:t>Duplicate/clone virtual machines</w:t>
      </w:r>
    </w:p>
    <w:p w14:paraId="3364C42D" w14:textId="606BCE87" w:rsidR="00C55063" w:rsidRPr="004F4C8B" w:rsidRDefault="00C55063" w:rsidP="00C55063">
      <w:pPr>
        <w:pStyle w:val="Listeafsnit"/>
        <w:numPr>
          <w:ilvl w:val="0"/>
          <w:numId w:val="2"/>
        </w:numPr>
        <w:rPr>
          <w:lang w:val="en-GB"/>
        </w:rPr>
      </w:pPr>
      <w:r w:rsidRPr="004F4C8B">
        <w:rPr>
          <w:lang w:val="en-GB"/>
        </w:rPr>
        <w:t xml:space="preserve">Start/stop </w:t>
      </w:r>
      <w:r w:rsidR="00C51788" w:rsidRPr="004F4C8B">
        <w:rPr>
          <w:lang w:val="en-GB"/>
        </w:rPr>
        <w:t>virtualization of machines. For now</w:t>
      </w:r>
      <w:r w:rsidR="00F36278" w:rsidRPr="004F4C8B">
        <w:rPr>
          <w:lang w:val="en-GB"/>
        </w:rPr>
        <w:t>,</w:t>
      </w:r>
      <w:r w:rsidR="00C51788" w:rsidRPr="004F4C8B">
        <w:rPr>
          <w:lang w:val="en-GB"/>
        </w:rPr>
        <w:t xml:space="preserve"> this function is manual </w:t>
      </w:r>
      <w:r w:rsidR="00F36278" w:rsidRPr="004F4C8B">
        <w:rPr>
          <w:lang w:val="en-GB"/>
        </w:rPr>
        <w:t xml:space="preserve">but it can easily be expanded to be controlled by time intervals or such. </w:t>
      </w:r>
    </w:p>
    <w:p w14:paraId="22DF03C3" w14:textId="23466556" w:rsidR="00F36278" w:rsidRPr="004F4C8B" w:rsidRDefault="00F36278" w:rsidP="00C55063">
      <w:pPr>
        <w:pStyle w:val="Listeafsnit"/>
        <w:numPr>
          <w:ilvl w:val="0"/>
          <w:numId w:val="2"/>
        </w:numPr>
        <w:rPr>
          <w:lang w:val="en-GB"/>
        </w:rPr>
      </w:pPr>
      <w:r w:rsidRPr="004F4C8B">
        <w:rPr>
          <w:lang w:val="en-GB"/>
        </w:rPr>
        <w:t xml:space="preserve">Generate PCAP files for individual virtual machines. </w:t>
      </w:r>
    </w:p>
    <w:p w14:paraId="5EAA4DB6" w14:textId="61364B3D" w:rsidR="00F36278" w:rsidRPr="004F4C8B" w:rsidRDefault="00F36278" w:rsidP="00C55063">
      <w:pPr>
        <w:pStyle w:val="Listeafsnit"/>
        <w:numPr>
          <w:ilvl w:val="0"/>
          <w:numId w:val="2"/>
        </w:numPr>
        <w:rPr>
          <w:lang w:val="en-GB"/>
        </w:rPr>
      </w:pPr>
      <w:r w:rsidRPr="004F4C8B">
        <w:rPr>
          <w:lang w:val="en-GB"/>
        </w:rPr>
        <w:t>Save PCAP files to specific location</w:t>
      </w:r>
      <w:r w:rsidR="007724B0" w:rsidRPr="004F4C8B">
        <w:rPr>
          <w:lang w:val="en-GB"/>
        </w:rPr>
        <w:t>.</w:t>
      </w:r>
    </w:p>
    <w:p w14:paraId="1DD07572" w14:textId="5B33625A" w:rsidR="007724B0" w:rsidRPr="004F4C8B" w:rsidRDefault="007724B0" w:rsidP="00C55063">
      <w:pPr>
        <w:pStyle w:val="Listeafsnit"/>
        <w:numPr>
          <w:ilvl w:val="0"/>
          <w:numId w:val="2"/>
        </w:numPr>
        <w:rPr>
          <w:lang w:val="en-GB"/>
        </w:rPr>
      </w:pPr>
      <w:r w:rsidRPr="004F4C8B">
        <w:rPr>
          <w:lang w:val="en-GB"/>
        </w:rPr>
        <w:t xml:space="preserve">List active and non-active defined virtual machines. </w:t>
      </w:r>
    </w:p>
    <w:p w14:paraId="5D50EB70" w14:textId="0465123D" w:rsidR="007724B0" w:rsidRPr="004F4C8B" w:rsidRDefault="007724B0" w:rsidP="00C55063">
      <w:pPr>
        <w:pStyle w:val="Listeafsnit"/>
        <w:numPr>
          <w:ilvl w:val="0"/>
          <w:numId w:val="2"/>
        </w:numPr>
        <w:rPr>
          <w:lang w:val="en-GB"/>
        </w:rPr>
      </w:pPr>
      <w:r w:rsidRPr="004F4C8B">
        <w:rPr>
          <w:lang w:val="en-GB"/>
        </w:rPr>
        <w:t xml:space="preserve">Destroy and recreate virtual machines. </w:t>
      </w:r>
    </w:p>
    <w:p w14:paraId="34796CE0" w14:textId="3152A87D" w:rsidR="007724B0" w:rsidRPr="004F4C8B" w:rsidRDefault="007724B0" w:rsidP="00C55063">
      <w:pPr>
        <w:pStyle w:val="Listeafsnit"/>
        <w:numPr>
          <w:ilvl w:val="0"/>
          <w:numId w:val="2"/>
        </w:numPr>
        <w:rPr>
          <w:lang w:val="en-GB"/>
        </w:rPr>
      </w:pPr>
      <w:r w:rsidRPr="004F4C8B">
        <w:rPr>
          <w:lang w:val="en-GB"/>
        </w:rPr>
        <w:t xml:space="preserve">Configure network settings for virtual machines. </w:t>
      </w:r>
    </w:p>
    <w:p w14:paraId="7D8E5961" w14:textId="77777777" w:rsidR="00C55063" w:rsidRPr="004F4C8B" w:rsidRDefault="00C55063" w:rsidP="00C55063">
      <w:pPr>
        <w:rPr>
          <w:lang w:val="en-GB"/>
        </w:rPr>
      </w:pPr>
    </w:p>
    <w:p w14:paraId="29623D76" w14:textId="7CCCE61B" w:rsidR="00C55063" w:rsidRDefault="00F84053" w:rsidP="00C55063">
      <w:pPr>
        <w:rPr>
          <w:lang w:val="en-GB"/>
        </w:rPr>
      </w:pPr>
      <w:r w:rsidRPr="004F4C8B">
        <w:rPr>
          <w:lang w:val="en-GB"/>
        </w:rPr>
        <w:t xml:space="preserve">Further development of this script </w:t>
      </w:r>
      <w:r w:rsidR="00E8258B">
        <w:rPr>
          <w:lang w:val="en-GB"/>
        </w:rPr>
        <w:t>will include:</w:t>
      </w:r>
    </w:p>
    <w:p w14:paraId="69E12171" w14:textId="15F3C2E3" w:rsidR="00E8258B" w:rsidRDefault="00E8258B" w:rsidP="00E8258B">
      <w:pPr>
        <w:pStyle w:val="Listeafsnit"/>
        <w:numPr>
          <w:ilvl w:val="0"/>
          <w:numId w:val="2"/>
        </w:numPr>
        <w:rPr>
          <w:lang w:val="en-GB"/>
        </w:rPr>
      </w:pPr>
      <w:r>
        <w:rPr>
          <w:lang w:val="en-GB"/>
        </w:rPr>
        <w:t>The ability to easily control what malware type to infect the machine with.</w:t>
      </w:r>
    </w:p>
    <w:p w14:paraId="0DD09513" w14:textId="79F854CA" w:rsidR="00E8258B" w:rsidRDefault="00E8258B" w:rsidP="00E8258B">
      <w:pPr>
        <w:pStyle w:val="Listeafsnit"/>
        <w:numPr>
          <w:ilvl w:val="0"/>
          <w:numId w:val="2"/>
        </w:numPr>
        <w:rPr>
          <w:lang w:val="en-GB"/>
        </w:rPr>
      </w:pPr>
      <w:r>
        <w:rPr>
          <w:lang w:val="en-GB"/>
        </w:rPr>
        <w:t xml:space="preserve">Effectively emulating user behaviour </w:t>
      </w:r>
    </w:p>
    <w:p w14:paraId="48E450B0" w14:textId="29263320" w:rsidR="00E8258B" w:rsidRDefault="00E8258B" w:rsidP="00E8258B">
      <w:pPr>
        <w:pStyle w:val="Listeafsnit"/>
        <w:numPr>
          <w:ilvl w:val="0"/>
          <w:numId w:val="2"/>
        </w:numPr>
        <w:rPr>
          <w:lang w:val="en-GB"/>
        </w:rPr>
      </w:pPr>
      <w:r>
        <w:rPr>
          <w:lang w:val="en-GB"/>
        </w:rPr>
        <w:t>Choice of OS running on virtual machines?</w:t>
      </w:r>
    </w:p>
    <w:p w14:paraId="46D9B5F4" w14:textId="77777777" w:rsidR="00E8258B" w:rsidRDefault="00E8258B" w:rsidP="00E8258B">
      <w:pPr>
        <w:rPr>
          <w:lang w:val="en-GB"/>
        </w:rPr>
      </w:pPr>
    </w:p>
    <w:p w14:paraId="5BECB93F" w14:textId="77777777" w:rsidR="00C55063" w:rsidRPr="004F4C8B" w:rsidRDefault="00C55063" w:rsidP="00C55063">
      <w:pPr>
        <w:rPr>
          <w:lang w:val="en-GB"/>
        </w:rPr>
      </w:pPr>
    </w:p>
    <w:p w14:paraId="5C7B4D22" w14:textId="5A3B99A7" w:rsidR="00091BDD" w:rsidRDefault="00091BDD" w:rsidP="00E8258B">
      <w:pPr>
        <w:pStyle w:val="Overskrift2"/>
        <w:rPr>
          <w:lang w:val="en-GB"/>
        </w:rPr>
      </w:pPr>
      <w:r w:rsidRPr="004F4C8B">
        <w:rPr>
          <w:lang w:val="en-GB"/>
        </w:rPr>
        <w:t>Containment system</w:t>
      </w:r>
    </w:p>
    <w:p w14:paraId="3B827429" w14:textId="550E57E9" w:rsidR="00E8258B" w:rsidRDefault="00E8258B" w:rsidP="00E8258B">
      <w:pPr>
        <w:rPr>
          <w:lang w:val="en-GB"/>
        </w:rPr>
      </w:pPr>
      <w:r>
        <w:rPr>
          <w:lang w:val="en-GB"/>
        </w:rPr>
        <w:t>The current containment system consists of three different components:</w:t>
      </w:r>
    </w:p>
    <w:p w14:paraId="16AF103B" w14:textId="566585E5" w:rsidR="00E8258B" w:rsidRDefault="00E8258B" w:rsidP="00E8258B">
      <w:pPr>
        <w:pStyle w:val="Listeafsnit"/>
        <w:numPr>
          <w:ilvl w:val="0"/>
          <w:numId w:val="2"/>
        </w:numPr>
        <w:rPr>
          <w:lang w:val="en-GB"/>
        </w:rPr>
      </w:pPr>
      <w:r>
        <w:rPr>
          <w:lang w:val="en-GB"/>
        </w:rPr>
        <w:t xml:space="preserve">A bandwidth limiter </w:t>
      </w:r>
    </w:p>
    <w:p w14:paraId="201EBDD6" w14:textId="57B548BC" w:rsidR="00E8258B" w:rsidRDefault="00E8258B" w:rsidP="00E8258B">
      <w:pPr>
        <w:pStyle w:val="Listeafsnit"/>
        <w:numPr>
          <w:ilvl w:val="0"/>
          <w:numId w:val="2"/>
        </w:numPr>
        <w:rPr>
          <w:lang w:val="en-GB"/>
        </w:rPr>
      </w:pPr>
      <w:r>
        <w:rPr>
          <w:lang w:val="en-GB"/>
        </w:rPr>
        <w:t>Configurable IPtables firewall</w:t>
      </w:r>
    </w:p>
    <w:p w14:paraId="2F117429" w14:textId="58EA8827" w:rsidR="0078421A" w:rsidRPr="005B116F" w:rsidRDefault="00E8258B" w:rsidP="0078421A">
      <w:pPr>
        <w:pStyle w:val="Listeafsnit"/>
        <w:numPr>
          <w:ilvl w:val="0"/>
          <w:numId w:val="2"/>
        </w:numPr>
        <w:rPr>
          <w:lang w:val="en-GB"/>
        </w:rPr>
      </w:pPr>
      <w:r>
        <w:rPr>
          <w:lang w:val="en-GB"/>
        </w:rPr>
        <w:t xml:space="preserve">Dedicated internet connection </w:t>
      </w:r>
      <w:r w:rsidR="002913D9">
        <w:rPr>
          <w:lang w:val="en-GB"/>
        </w:rPr>
        <w:t xml:space="preserve">for the server </w:t>
      </w:r>
      <w:r>
        <w:rPr>
          <w:lang w:val="en-GB"/>
        </w:rPr>
        <w:t>established to the Danish research internet.</w:t>
      </w:r>
    </w:p>
    <w:p w14:paraId="2FFBCB49" w14:textId="77777777" w:rsidR="0078421A" w:rsidRDefault="0078421A" w:rsidP="0078421A">
      <w:pPr>
        <w:rPr>
          <w:lang w:val="en-GB"/>
        </w:rPr>
      </w:pPr>
    </w:p>
    <w:p w14:paraId="7F031396" w14:textId="10EBA2CD" w:rsidR="00054013" w:rsidRDefault="00054013" w:rsidP="00054013">
      <w:pPr>
        <w:pStyle w:val="Overskrift3"/>
        <w:rPr>
          <w:lang w:val="en-GB"/>
        </w:rPr>
      </w:pPr>
      <w:r>
        <w:rPr>
          <w:lang w:val="en-GB"/>
        </w:rPr>
        <w:t>IPtables</w:t>
      </w:r>
    </w:p>
    <w:p w14:paraId="1D35C4EF" w14:textId="32D0B634" w:rsidR="00CD1C67" w:rsidRPr="00CD1C67" w:rsidRDefault="00CD1C67" w:rsidP="00CD1C67">
      <w:pPr>
        <w:widowControl w:val="0"/>
        <w:tabs>
          <w:tab w:val="left" w:pos="220"/>
          <w:tab w:val="left" w:pos="720"/>
        </w:tabs>
        <w:autoSpaceDE w:val="0"/>
        <w:autoSpaceDN w:val="0"/>
        <w:adjustRightInd w:val="0"/>
        <w:spacing w:after="240" w:line="360" w:lineRule="atLeast"/>
        <w:rPr>
          <w:lang w:val="en-GB"/>
        </w:rPr>
      </w:pPr>
      <w:r>
        <w:rPr>
          <w:lang w:val="en-GB"/>
        </w:rPr>
        <w:t>IP</w:t>
      </w:r>
      <w:r w:rsidRPr="00CD1C67">
        <w:rPr>
          <w:lang w:val="en-GB"/>
        </w:rPr>
        <w:t>tables is a configurable packet-filtering software firewall provided by the Linux Kernel and implemented in a</w:t>
      </w:r>
      <w:r>
        <w:rPr>
          <w:lang w:val="en-GB"/>
        </w:rPr>
        <w:t>ll Ubuntu operating systems.</w:t>
      </w:r>
      <w:r w:rsidRPr="00CD1C67">
        <w:rPr>
          <w:lang w:val="en-GB"/>
        </w:rPr>
        <w:t xml:space="preserve"> It allows for rudimentary control over in- bound, outbound and forwarded traffic in a system. Customization of the firewall is done by defining rulesets. As the firewall is implemented in the Linux Kernel software, it is operated by executing BASH comman</w:t>
      </w:r>
      <w:r>
        <w:rPr>
          <w:lang w:val="en-GB"/>
        </w:rPr>
        <w:t>ds in the default Ubuntu terminal. IP</w:t>
      </w:r>
      <w:r w:rsidRPr="00CD1C67">
        <w:rPr>
          <w:lang w:val="en-GB"/>
        </w:rPr>
        <w:t>tables allows a user with root access to edit pre-existing or define new rules, telling the fire- wall how to treat a packet. These rules are saved in one of the five predefined chains:  </w:t>
      </w:r>
    </w:p>
    <w:p w14:paraId="4F7AD1D0" w14:textId="3ADF763D" w:rsidR="00CD1C67" w:rsidRPr="00CD1C67" w:rsidRDefault="00CD1C67" w:rsidP="00CD1C67">
      <w:pPr>
        <w:pStyle w:val="Listeafsnit"/>
        <w:widowControl w:val="0"/>
        <w:numPr>
          <w:ilvl w:val="0"/>
          <w:numId w:val="2"/>
        </w:numPr>
        <w:tabs>
          <w:tab w:val="left" w:pos="220"/>
          <w:tab w:val="left" w:pos="720"/>
        </w:tabs>
        <w:autoSpaceDE w:val="0"/>
        <w:autoSpaceDN w:val="0"/>
        <w:adjustRightInd w:val="0"/>
        <w:spacing w:after="240" w:line="360" w:lineRule="atLeast"/>
        <w:rPr>
          <w:lang w:val="en-GB"/>
        </w:rPr>
      </w:pPr>
      <w:r w:rsidRPr="00CD1C67">
        <w:rPr>
          <w:lang w:val="en-GB"/>
        </w:rPr>
        <w:t xml:space="preserve">PREROUTING: Packets reach this chain before a decision of routing is made, meaning that it is the initial chain that all inbound traffic will reach. </w:t>
      </w:r>
      <w:r w:rsidRPr="00CD1C67">
        <w:rPr>
          <w:rFonts w:ascii="MS Mincho" w:eastAsia="MS Mincho" w:hAnsi="MS Mincho" w:cs="MS Mincho"/>
          <w:lang w:val="en-GB"/>
        </w:rPr>
        <w:t> </w:t>
      </w:r>
    </w:p>
    <w:p w14:paraId="013318BD" w14:textId="688DC76B" w:rsidR="00CD1C67" w:rsidRPr="00CD1C67" w:rsidRDefault="00CD1C67" w:rsidP="00CD1C67">
      <w:pPr>
        <w:widowControl w:val="0"/>
        <w:numPr>
          <w:ilvl w:val="0"/>
          <w:numId w:val="6"/>
        </w:numPr>
        <w:tabs>
          <w:tab w:val="left" w:pos="940"/>
          <w:tab w:val="left" w:pos="1440"/>
        </w:tabs>
        <w:autoSpaceDE w:val="0"/>
        <w:autoSpaceDN w:val="0"/>
        <w:adjustRightInd w:val="0"/>
        <w:spacing w:after="240" w:line="360" w:lineRule="atLeast"/>
        <w:rPr>
          <w:lang w:val="en-GB"/>
        </w:rPr>
      </w:pPr>
      <w:r w:rsidRPr="00CD1C67">
        <w:rPr>
          <w:lang w:val="en-GB"/>
        </w:rPr>
        <w:t>INPUT: If told so by the PREROUTING chain, the INPUT chain</w:t>
      </w:r>
      <w:r>
        <w:rPr>
          <w:lang w:val="en-GB"/>
        </w:rPr>
        <w:t xml:space="preserve"> will handle packets send to be locally delivered. </w:t>
      </w:r>
    </w:p>
    <w:p w14:paraId="54ADF791" w14:textId="5A0DB324" w:rsidR="00CD1C67" w:rsidRPr="00CD1C67" w:rsidRDefault="00CD1C67" w:rsidP="00CD1C67">
      <w:pPr>
        <w:widowControl w:val="0"/>
        <w:numPr>
          <w:ilvl w:val="0"/>
          <w:numId w:val="6"/>
        </w:numPr>
        <w:tabs>
          <w:tab w:val="left" w:pos="220"/>
          <w:tab w:val="left" w:pos="720"/>
        </w:tabs>
        <w:autoSpaceDE w:val="0"/>
        <w:autoSpaceDN w:val="0"/>
        <w:adjustRightInd w:val="0"/>
        <w:spacing w:after="240" w:line="360" w:lineRule="atLeast"/>
        <w:rPr>
          <w:lang w:val="en-GB"/>
        </w:rPr>
      </w:pPr>
      <w:r w:rsidRPr="00CD1C67">
        <w:rPr>
          <w:lang w:val="en-GB"/>
        </w:rPr>
        <w:t xml:space="preserve">FORWARD: Packets that have been routed without a direct local </w:t>
      </w:r>
      <w:r>
        <w:rPr>
          <w:lang w:val="en-GB"/>
        </w:rPr>
        <w:t xml:space="preserve">address, traverse this chain to </w:t>
      </w:r>
      <w:r w:rsidRPr="00CD1C67">
        <w:rPr>
          <w:lang w:val="en-GB"/>
        </w:rPr>
        <w:t>be redirected.  </w:t>
      </w:r>
    </w:p>
    <w:p w14:paraId="30FF6B8A" w14:textId="5A9E59EC" w:rsidR="00CD1C67" w:rsidRPr="00CD1C67" w:rsidRDefault="00CD1C67" w:rsidP="00CD1C67">
      <w:pPr>
        <w:widowControl w:val="0"/>
        <w:numPr>
          <w:ilvl w:val="0"/>
          <w:numId w:val="6"/>
        </w:numPr>
        <w:tabs>
          <w:tab w:val="left" w:pos="220"/>
          <w:tab w:val="left" w:pos="720"/>
        </w:tabs>
        <w:autoSpaceDE w:val="0"/>
        <w:autoSpaceDN w:val="0"/>
        <w:adjustRightInd w:val="0"/>
        <w:spacing w:after="240" w:line="360" w:lineRule="atLeast"/>
        <w:rPr>
          <w:lang w:val="en-GB"/>
        </w:rPr>
      </w:pPr>
      <w:r w:rsidRPr="00CD1C67">
        <w:rPr>
          <w:lang w:val="en-GB"/>
        </w:rPr>
        <w:t>OUTPUT: Packets being sent from the local system will be directed in this chain.  </w:t>
      </w:r>
    </w:p>
    <w:p w14:paraId="0E6F184D" w14:textId="6E4D9013" w:rsidR="00CD1C67" w:rsidRDefault="00CD1C67" w:rsidP="00CD1C67">
      <w:pPr>
        <w:widowControl w:val="0"/>
        <w:numPr>
          <w:ilvl w:val="0"/>
          <w:numId w:val="6"/>
        </w:numPr>
        <w:tabs>
          <w:tab w:val="left" w:pos="220"/>
          <w:tab w:val="left" w:pos="720"/>
        </w:tabs>
        <w:autoSpaceDE w:val="0"/>
        <w:autoSpaceDN w:val="0"/>
        <w:adjustRightInd w:val="0"/>
        <w:spacing w:after="240" w:line="360" w:lineRule="atLeast"/>
        <w:rPr>
          <w:lang w:val="en-GB"/>
        </w:rPr>
      </w:pPr>
      <w:r w:rsidRPr="00CD1C67">
        <w:rPr>
          <w:lang w:val="en-GB"/>
        </w:rPr>
        <w:t>POSTROUTING: After routing decision is made, the POSTROUTING chain makes for the last decision o</w:t>
      </w:r>
      <w:r>
        <w:rPr>
          <w:lang w:val="en-GB"/>
        </w:rPr>
        <w:t>f executing the delivery.</w:t>
      </w:r>
    </w:p>
    <w:p w14:paraId="341357A8" w14:textId="286B7266" w:rsidR="00054013" w:rsidRDefault="00CD1C67" w:rsidP="005B116F">
      <w:pPr>
        <w:widowControl w:val="0"/>
        <w:tabs>
          <w:tab w:val="left" w:pos="220"/>
          <w:tab w:val="left" w:pos="720"/>
        </w:tabs>
        <w:autoSpaceDE w:val="0"/>
        <w:autoSpaceDN w:val="0"/>
        <w:adjustRightInd w:val="0"/>
        <w:spacing w:after="240" w:line="360" w:lineRule="atLeast"/>
        <w:rPr>
          <w:lang w:val="en-GB"/>
        </w:rPr>
      </w:pPr>
      <w:r>
        <w:rPr>
          <w:lang w:val="en-GB"/>
        </w:rPr>
        <w:t>T</w:t>
      </w:r>
      <w:r w:rsidRPr="00CD1C67">
        <w:rPr>
          <w:lang w:val="en-GB"/>
        </w:rPr>
        <w:t>he chains are built after a sequential principle – as the name indic</w:t>
      </w:r>
      <w:r w:rsidR="005B116F">
        <w:rPr>
          <w:lang w:val="en-GB"/>
        </w:rPr>
        <w:t xml:space="preserve">ates. Each rule in a chain will </w:t>
      </w:r>
      <w:r w:rsidRPr="00CD1C67">
        <w:rPr>
          <w:lang w:val="en-GB"/>
        </w:rPr>
        <w:t>traverse in the sequential order that they have been defined. When defining a new rule, it can be added to the end of the specified chain by using the command –A, or inserted as the first position by using –I.  Consider the following example of an INPUT chain containing rules allowing traffic for certain IP- addresses:  </w:t>
      </w:r>
    </w:p>
    <w:p w14:paraId="3D106914" w14:textId="303985F0" w:rsidR="005B116F" w:rsidRDefault="005B116F" w:rsidP="005B116F">
      <w:pPr>
        <w:widowControl w:val="0"/>
        <w:tabs>
          <w:tab w:val="left" w:pos="220"/>
          <w:tab w:val="left" w:pos="720"/>
        </w:tabs>
        <w:autoSpaceDE w:val="0"/>
        <w:autoSpaceDN w:val="0"/>
        <w:adjustRightInd w:val="0"/>
        <w:spacing w:after="240" w:line="360" w:lineRule="atLeast"/>
        <w:rPr>
          <w:lang w:val="en-GB"/>
        </w:rPr>
      </w:pPr>
      <w:r>
        <w:rPr>
          <w:noProof/>
          <w:lang w:eastAsia="da-DK"/>
        </w:rPr>
        <w:drawing>
          <wp:inline distT="0" distB="0" distL="0" distR="0" wp14:anchorId="29D42327" wp14:editId="65413AD2">
            <wp:extent cx="3105705" cy="2645601"/>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ærmbillede 2018-03-10 kl. 18.42.07.png"/>
                    <pic:cNvPicPr/>
                  </pic:nvPicPr>
                  <pic:blipFill>
                    <a:blip r:embed="rId6">
                      <a:extLst>
                        <a:ext uri="{28A0092B-C50C-407E-A947-70E740481C1C}">
                          <a14:useLocalDpi xmlns:a14="http://schemas.microsoft.com/office/drawing/2010/main" val="0"/>
                        </a:ext>
                      </a:extLst>
                    </a:blip>
                    <a:stretch>
                      <a:fillRect/>
                    </a:stretch>
                  </pic:blipFill>
                  <pic:spPr>
                    <a:xfrm>
                      <a:off x="0" y="0"/>
                      <a:ext cx="3119639" cy="2657471"/>
                    </a:xfrm>
                    <a:prstGeom prst="rect">
                      <a:avLst/>
                    </a:prstGeom>
                  </pic:spPr>
                </pic:pic>
              </a:graphicData>
            </a:graphic>
          </wp:inline>
        </w:drawing>
      </w:r>
    </w:p>
    <w:p w14:paraId="1DCED0EB" w14:textId="3E92BE5F" w:rsidR="005B116F" w:rsidRPr="005B116F" w:rsidRDefault="005B116F" w:rsidP="005B116F">
      <w:pPr>
        <w:widowControl w:val="0"/>
        <w:autoSpaceDE w:val="0"/>
        <w:autoSpaceDN w:val="0"/>
        <w:adjustRightInd w:val="0"/>
        <w:spacing w:after="240" w:line="360" w:lineRule="atLeast"/>
        <w:rPr>
          <w:lang w:val="en-GB"/>
        </w:rPr>
      </w:pPr>
      <w:r w:rsidRPr="005B116F">
        <w:rPr>
          <w:lang w:val="en-GB"/>
        </w:rPr>
        <w:t xml:space="preserve">If a packet is routed to the INPUT chain, it will systematically test if the sender matches the IP- addresses listed in the rules from top to bottom. If a new rule is added using the –A command, it will be listed below the already existing rules and effectively be </w:t>
      </w:r>
      <w:r>
        <w:rPr>
          <w:lang w:val="en-GB"/>
        </w:rPr>
        <w:t>examined as the last option. On</w:t>
      </w:r>
      <w:r w:rsidRPr="005B116F">
        <w:rPr>
          <w:lang w:val="en-GB"/>
        </w:rPr>
        <w:t>ly packets that didn’t match any of the other IP-addresses will ever reach the last rule of the chain. Opposite, if a new rule is inserted by using the –I command, it will be listed as the top rule and be tested for as the first possible rule.</w:t>
      </w:r>
    </w:p>
    <w:p w14:paraId="223195F9" w14:textId="12AA53CA" w:rsidR="005B116F" w:rsidRPr="005B116F" w:rsidRDefault="005B116F" w:rsidP="005B116F">
      <w:pPr>
        <w:widowControl w:val="0"/>
        <w:autoSpaceDE w:val="0"/>
        <w:autoSpaceDN w:val="0"/>
        <w:adjustRightInd w:val="0"/>
        <w:spacing w:after="240" w:line="360" w:lineRule="atLeast"/>
        <w:rPr>
          <w:lang w:val="en-GB"/>
        </w:rPr>
      </w:pPr>
      <w:r w:rsidRPr="005B116F">
        <w:rPr>
          <w:lang w:val="en-GB"/>
        </w:rPr>
        <w:t xml:space="preserve">In conclusion, a packet will continue systematically </w:t>
      </w:r>
      <w:r>
        <w:rPr>
          <w:lang w:val="en-GB"/>
        </w:rPr>
        <w:t>to traverse</w:t>
      </w:r>
      <w:r w:rsidRPr="005B116F">
        <w:rPr>
          <w:lang w:val="en-GB"/>
        </w:rPr>
        <w:t xml:space="preserve"> through the chain until it meets a matching rule. If a matching rule is met, the target command will be executed. Target commands involve either redirection of the packet, acceptance for the packet to move on or dr</w:t>
      </w:r>
      <w:r>
        <w:rPr>
          <w:lang w:val="en-GB"/>
        </w:rPr>
        <w:t>opping pack- etc.</w:t>
      </w:r>
      <w:r w:rsidRPr="005B116F">
        <w:rPr>
          <w:lang w:val="en-GB"/>
        </w:rPr>
        <w:t xml:space="preserve"> to be discarded. If the last rule of the chain is reached, the default policy of </w:t>
      </w:r>
      <w:r>
        <w:rPr>
          <w:lang w:val="en-GB"/>
        </w:rPr>
        <w:t>the chain will be executed.</w:t>
      </w:r>
    </w:p>
    <w:p w14:paraId="7B6C4FC2" w14:textId="77777777" w:rsidR="005B116F" w:rsidRDefault="005B116F" w:rsidP="005B116F">
      <w:pPr>
        <w:widowControl w:val="0"/>
        <w:autoSpaceDE w:val="0"/>
        <w:autoSpaceDN w:val="0"/>
        <w:adjustRightInd w:val="0"/>
        <w:spacing w:after="240" w:line="360" w:lineRule="atLeast"/>
        <w:rPr>
          <w:lang w:val="en-GB"/>
        </w:rPr>
      </w:pPr>
      <w:r w:rsidRPr="005B116F">
        <w:rPr>
          <w:lang w:val="en-GB"/>
        </w:rPr>
        <w:t>Figure 16 il</w:t>
      </w:r>
      <w:r>
        <w:rPr>
          <w:lang w:val="en-GB"/>
        </w:rPr>
        <w:t xml:space="preserve">lustrates how a packet traverse through </w:t>
      </w:r>
      <w:r w:rsidRPr="005B116F">
        <w:rPr>
          <w:lang w:val="en-GB"/>
        </w:rPr>
        <w:t>a chain with</w:t>
      </w:r>
      <w:r>
        <w:rPr>
          <w:lang w:val="en-GB"/>
        </w:rPr>
        <w:t xml:space="preserve"> default policy DROP, as the IP</w:t>
      </w:r>
      <w:r w:rsidRPr="005B116F">
        <w:rPr>
          <w:lang w:val="en-GB"/>
        </w:rPr>
        <w:t>tables firewall will be configured for this project. A packet, labelled number 1, approaches the first rule of the chain, it checks if it is a match. In this case, the rule looks for packet number 2, so the packet continues on to the next rule. If this rule checks for packets with the lab</w:t>
      </w:r>
      <w:r>
        <w:rPr>
          <w:lang w:val="en-GB"/>
        </w:rPr>
        <w:t>el 1, the traversing packet will be recogniz</w:t>
      </w:r>
      <w:r w:rsidRPr="005B116F">
        <w:rPr>
          <w:lang w:val="en-GB"/>
        </w:rPr>
        <w:t>ed and the policy of the rule will be carried out.</w:t>
      </w:r>
    </w:p>
    <w:p w14:paraId="635339B0" w14:textId="4140C637" w:rsidR="005B116F" w:rsidRPr="005B116F" w:rsidRDefault="005B116F" w:rsidP="005B116F">
      <w:pPr>
        <w:widowControl w:val="0"/>
        <w:autoSpaceDE w:val="0"/>
        <w:autoSpaceDN w:val="0"/>
        <w:adjustRightInd w:val="0"/>
        <w:spacing w:after="240" w:line="360" w:lineRule="atLeast"/>
        <w:rPr>
          <w:lang w:val="en-GB"/>
        </w:rPr>
      </w:pPr>
      <w:r>
        <w:rPr>
          <w:noProof/>
          <w:lang w:eastAsia="da-DK"/>
        </w:rPr>
        <w:drawing>
          <wp:inline distT="0" distB="0" distL="0" distR="0" wp14:anchorId="6D00FCFA" wp14:editId="4C9E479A">
            <wp:extent cx="6116320" cy="2428240"/>
            <wp:effectExtent l="0" t="0" r="5080" b="1016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ærmbillede 2018-03-10 kl. 18.42.24.png"/>
                    <pic:cNvPicPr/>
                  </pic:nvPicPr>
                  <pic:blipFill>
                    <a:blip r:embed="rId7">
                      <a:extLst>
                        <a:ext uri="{28A0092B-C50C-407E-A947-70E740481C1C}">
                          <a14:useLocalDpi xmlns:a14="http://schemas.microsoft.com/office/drawing/2010/main" val="0"/>
                        </a:ext>
                      </a:extLst>
                    </a:blip>
                    <a:stretch>
                      <a:fillRect/>
                    </a:stretch>
                  </pic:blipFill>
                  <pic:spPr>
                    <a:xfrm>
                      <a:off x="0" y="0"/>
                      <a:ext cx="6116320" cy="2428240"/>
                    </a:xfrm>
                    <a:prstGeom prst="rect">
                      <a:avLst/>
                    </a:prstGeom>
                  </pic:spPr>
                </pic:pic>
              </a:graphicData>
            </a:graphic>
          </wp:inline>
        </w:drawing>
      </w:r>
      <w:r w:rsidRPr="005B116F">
        <w:rPr>
          <w:lang w:val="en-GB"/>
        </w:rPr>
        <w:t xml:space="preserve"> </w:t>
      </w:r>
    </w:p>
    <w:p w14:paraId="4830A787" w14:textId="3435FCA2" w:rsidR="005B116F" w:rsidRDefault="005B116F" w:rsidP="005B116F">
      <w:pPr>
        <w:pStyle w:val="Overskrift4"/>
        <w:rPr>
          <w:lang w:val="en-US"/>
        </w:rPr>
      </w:pPr>
      <w:r>
        <w:rPr>
          <w:lang w:val="en-US"/>
        </w:rPr>
        <w:t xml:space="preserve">Current IPtables predefined commands </w:t>
      </w:r>
    </w:p>
    <w:p w14:paraId="0EE64D73" w14:textId="3997A6E3" w:rsidR="005B116F" w:rsidRDefault="005B116F" w:rsidP="005B116F">
      <w:pPr>
        <w:rPr>
          <w:lang w:val="en-US"/>
        </w:rPr>
      </w:pPr>
      <w:r>
        <w:rPr>
          <w:lang w:val="en-US"/>
        </w:rPr>
        <w:t xml:space="preserve">By saving predefined BASH scripts with specific functionalities, and using the terminal to execute these, a more user-friendly interaction with the IPtables firewall is established. Each of these scripts are thought to be connected to a specific function in the GUI controlling the honeypot system. </w:t>
      </w:r>
    </w:p>
    <w:p w14:paraId="50F22BB0" w14:textId="77777777" w:rsidR="005B116F" w:rsidRDefault="005B116F" w:rsidP="005B116F">
      <w:pPr>
        <w:rPr>
          <w:lang w:val="en-US"/>
        </w:rPr>
      </w:pPr>
    </w:p>
    <w:p w14:paraId="09EA1860" w14:textId="35AB2F32" w:rsidR="005B116F" w:rsidRDefault="005B116F" w:rsidP="005B116F">
      <w:pPr>
        <w:rPr>
          <w:lang w:val="en-US"/>
        </w:rPr>
      </w:pPr>
      <w:r>
        <w:rPr>
          <w:lang w:val="en-US"/>
        </w:rPr>
        <w:t xml:space="preserve">At the current stage of the development of the IPtables component, the predefined scripts available are: </w:t>
      </w:r>
    </w:p>
    <w:p w14:paraId="22B93176" w14:textId="056A5D90" w:rsidR="005B116F" w:rsidRPr="00F749C0" w:rsidRDefault="00F749C0" w:rsidP="005B116F">
      <w:pPr>
        <w:pStyle w:val="Listeafsnit"/>
        <w:numPr>
          <w:ilvl w:val="0"/>
          <w:numId w:val="6"/>
        </w:numPr>
        <w:rPr>
          <w:i/>
          <w:lang w:val="en-US"/>
        </w:rPr>
      </w:pPr>
      <w:r w:rsidRPr="00F749C0">
        <w:rPr>
          <w:i/>
          <w:lang w:val="en-US"/>
        </w:rPr>
        <w:t>commands:</w:t>
      </w:r>
      <w:r>
        <w:rPr>
          <w:i/>
          <w:lang w:val="en-US"/>
        </w:rPr>
        <w:t xml:space="preserve"> </w:t>
      </w:r>
      <w:r>
        <w:rPr>
          <w:lang w:val="en-US"/>
        </w:rPr>
        <w:t>Lists all available commands.</w:t>
      </w:r>
    </w:p>
    <w:p w14:paraId="0E0F03CA" w14:textId="750BD4F1" w:rsidR="00F749C0" w:rsidRPr="00F749C0" w:rsidRDefault="00F749C0" w:rsidP="005B116F">
      <w:pPr>
        <w:pStyle w:val="Listeafsnit"/>
        <w:numPr>
          <w:ilvl w:val="0"/>
          <w:numId w:val="6"/>
        </w:numPr>
        <w:rPr>
          <w:i/>
          <w:lang w:val="en-US"/>
        </w:rPr>
      </w:pPr>
      <w:proofErr w:type="spellStart"/>
      <w:r w:rsidRPr="00F749C0">
        <w:rPr>
          <w:i/>
          <w:lang w:val="en-US"/>
        </w:rPr>
        <w:t>clearRules</w:t>
      </w:r>
      <w:proofErr w:type="spellEnd"/>
      <w:r w:rsidRPr="00F749C0">
        <w:rPr>
          <w:i/>
          <w:lang w:val="en-US"/>
        </w:rPr>
        <w:t>:</w:t>
      </w:r>
      <w:r>
        <w:rPr>
          <w:i/>
          <w:lang w:val="en-US"/>
        </w:rPr>
        <w:t xml:space="preserve"> </w:t>
      </w:r>
      <w:r>
        <w:rPr>
          <w:lang w:val="en-US"/>
        </w:rPr>
        <w:t xml:space="preserve">Clears all defined rules across all chains. </w:t>
      </w:r>
    </w:p>
    <w:p w14:paraId="04FB1F1F" w14:textId="5C941DC0" w:rsidR="00F749C0" w:rsidRPr="00F749C0" w:rsidRDefault="00F749C0" w:rsidP="005B116F">
      <w:pPr>
        <w:pStyle w:val="Listeafsnit"/>
        <w:numPr>
          <w:ilvl w:val="0"/>
          <w:numId w:val="6"/>
        </w:numPr>
        <w:rPr>
          <w:i/>
          <w:lang w:val="en-US"/>
        </w:rPr>
      </w:pPr>
      <w:proofErr w:type="spellStart"/>
      <w:r w:rsidRPr="00F749C0">
        <w:rPr>
          <w:i/>
          <w:lang w:val="en-US"/>
        </w:rPr>
        <w:t>listRules</w:t>
      </w:r>
      <w:proofErr w:type="spellEnd"/>
      <w:r w:rsidRPr="00F749C0">
        <w:rPr>
          <w:i/>
          <w:lang w:val="en-US"/>
        </w:rPr>
        <w:t>:</w:t>
      </w:r>
      <w:r>
        <w:rPr>
          <w:lang w:val="en-US"/>
        </w:rPr>
        <w:t xml:space="preserve"> Lists all currently defined rules. </w:t>
      </w:r>
    </w:p>
    <w:p w14:paraId="74FBC32A" w14:textId="54C66C8F" w:rsidR="00F749C0" w:rsidRPr="00F749C0" w:rsidRDefault="00F749C0" w:rsidP="005B116F">
      <w:pPr>
        <w:pStyle w:val="Listeafsnit"/>
        <w:numPr>
          <w:ilvl w:val="0"/>
          <w:numId w:val="6"/>
        </w:numPr>
        <w:rPr>
          <w:i/>
          <w:lang w:val="en-US"/>
        </w:rPr>
      </w:pPr>
      <w:proofErr w:type="spellStart"/>
      <w:r w:rsidRPr="00F749C0">
        <w:rPr>
          <w:i/>
          <w:lang w:val="en-US"/>
        </w:rPr>
        <w:t>deleteRule</w:t>
      </w:r>
      <w:proofErr w:type="spellEnd"/>
      <w:r w:rsidRPr="00F749C0">
        <w:rPr>
          <w:i/>
          <w:lang w:val="en-US"/>
        </w:rPr>
        <w:t>:</w:t>
      </w:r>
      <w:r>
        <w:rPr>
          <w:i/>
          <w:lang w:val="en-US"/>
        </w:rPr>
        <w:t xml:space="preserve"> </w:t>
      </w:r>
      <w:r>
        <w:rPr>
          <w:lang w:val="en-US"/>
        </w:rPr>
        <w:t>Deletes one specific rule from a specific chain.</w:t>
      </w:r>
    </w:p>
    <w:p w14:paraId="382067F1" w14:textId="3A5C4A41" w:rsidR="00F749C0" w:rsidRPr="00F749C0" w:rsidRDefault="00F749C0" w:rsidP="005B116F">
      <w:pPr>
        <w:pStyle w:val="Listeafsnit"/>
        <w:numPr>
          <w:ilvl w:val="0"/>
          <w:numId w:val="6"/>
        </w:numPr>
        <w:rPr>
          <w:i/>
          <w:lang w:val="en-US"/>
        </w:rPr>
      </w:pPr>
      <w:r w:rsidRPr="00F749C0">
        <w:rPr>
          <w:i/>
          <w:lang w:val="en-US"/>
        </w:rPr>
        <w:t>ipv4:</w:t>
      </w:r>
      <w:r>
        <w:rPr>
          <w:i/>
          <w:lang w:val="en-US"/>
        </w:rPr>
        <w:t xml:space="preserve"> </w:t>
      </w:r>
      <w:r>
        <w:rPr>
          <w:lang w:val="en-US"/>
        </w:rPr>
        <w:t xml:space="preserve">Adds a rule concerning an ipv4 address to a specific chain with chosen policy. </w:t>
      </w:r>
    </w:p>
    <w:p w14:paraId="0D1CA993" w14:textId="61E4A6B1" w:rsidR="00F749C0" w:rsidRPr="00F749C0" w:rsidRDefault="00F749C0" w:rsidP="005B116F">
      <w:pPr>
        <w:pStyle w:val="Listeafsnit"/>
        <w:numPr>
          <w:ilvl w:val="0"/>
          <w:numId w:val="6"/>
        </w:numPr>
        <w:rPr>
          <w:i/>
          <w:lang w:val="en-US"/>
        </w:rPr>
      </w:pPr>
      <w:r w:rsidRPr="00F749C0">
        <w:rPr>
          <w:i/>
          <w:lang w:val="en-US"/>
        </w:rPr>
        <w:t>ipv4Var:</w:t>
      </w:r>
      <w:r>
        <w:rPr>
          <w:i/>
          <w:lang w:val="en-US"/>
        </w:rPr>
        <w:t xml:space="preserve"> </w:t>
      </w:r>
      <w:r>
        <w:rPr>
          <w:lang w:val="en-US"/>
        </w:rPr>
        <w:t xml:space="preserve">Lists the variables and their sequence input related to the ipv4 command. </w:t>
      </w:r>
    </w:p>
    <w:p w14:paraId="4E404DEF" w14:textId="167D7D02" w:rsidR="00F749C0" w:rsidRPr="00F749C0" w:rsidRDefault="00F749C0" w:rsidP="005B116F">
      <w:pPr>
        <w:pStyle w:val="Listeafsnit"/>
        <w:numPr>
          <w:ilvl w:val="0"/>
          <w:numId w:val="6"/>
        </w:numPr>
        <w:rPr>
          <w:i/>
          <w:lang w:val="en-US"/>
        </w:rPr>
      </w:pPr>
      <w:r w:rsidRPr="00F749C0">
        <w:rPr>
          <w:i/>
          <w:lang w:val="en-US"/>
        </w:rPr>
        <w:t>port:</w:t>
      </w:r>
      <w:r>
        <w:rPr>
          <w:i/>
          <w:lang w:val="en-US"/>
        </w:rPr>
        <w:t xml:space="preserve"> </w:t>
      </w:r>
      <w:r>
        <w:rPr>
          <w:lang w:val="en-US"/>
        </w:rPr>
        <w:t xml:space="preserve">Adds a rule concerning a port to a specific chain with chosen policy. </w:t>
      </w:r>
    </w:p>
    <w:p w14:paraId="2C262FF6" w14:textId="0E192BDF" w:rsidR="00F749C0" w:rsidRPr="00F749C0" w:rsidRDefault="00F749C0" w:rsidP="00F749C0">
      <w:pPr>
        <w:pStyle w:val="Listeafsnit"/>
        <w:numPr>
          <w:ilvl w:val="0"/>
          <w:numId w:val="6"/>
        </w:numPr>
        <w:rPr>
          <w:i/>
          <w:lang w:val="en-US"/>
        </w:rPr>
      </w:pPr>
      <w:proofErr w:type="spellStart"/>
      <w:r w:rsidRPr="00F749C0">
        <w:rPr>
          <w:i/>
          <w:lang w:val="en-US"/>
        </w:rPr>
        <w:t>portVar</w:t>
      </w:r>
      <w:proofErr w:type="spellEnd"/>
      <w:r w:rsidRPr="00F749C0">
        <w:rPr>
          <w:i/>
          <w:lang w:val="en-US"/>
        </w:rPr>
        <w:t>:</w:t>
      </w:r>
      <w:r>
        <w:rPr>
          <w:i/>
          <w:lang w:val="en-US"/>
        </w:rPr>
        <w:t xml:space="preserve"> </w:t>
      </w:r>
      <w:r>
        <w:rPr>
          <w:lang w:val="en-US"/>
        </w:rPr>
        <w:t>Li</w:t>
      </w:r>
      <w:r>
        <w:rPr>
          <w:lang w:val="en-US"/>
        </w:rPr>
        <w:t>sts the variables and their sequence inp</w:t>
      </w:r>
      <w:r>
        <w:rPr>
          <w:lang w:val="en-US"/>
        </w:rPr>
        <w:t xml:space="preserve">ut related to the port command. </w:t>
      </w:r>
    </w:p>
    <w:p w14:paraId="14428174" w14:textId="055D1773" w:rsidR="00F749C0" w:rsidRPr="00F749C0" w:rsidRDefault="00F749C0" w:rsidP="005B116F">
      <w:pPr>
        <w:pStyle w:val="Listeafsnit"/>
        <w:numPr>
          <w:ilvl w:val="0"/>
          <w:numId w:val="6"/>
        </w:numPr>
        <w:rPr>
          <w:i/>
          <w:lang w:val="en-US"/>
        </w:rPr>
      </w:pPr>
      <w:proofErr w:type="spellStart"/>
      <w:r w:rsidRPr="00F749C0">
        <w:rPr>
          <w:i/>
          <w:lang w:val="en-US"/>
        </w:rPr>
        <w:t>setChainPolicy</w:t>
      </w:r>
      <w:proofErr w:type="spellEnd"/>
      <w:r w:rsidRPr="00F749C0">
        <w:rPr>
          <w:i/>
          <w:lang w:val="en-US"/>
        </w:rPr>
        <w:t>:</w:t>
      </w:r>
      <w:r>
        <w:rPr>
          <w:i/>
          <w:lang w:val="en-US"/>
        </w:rPr>
        <w:t xml:space="preserve"> </w:t>
      </w:r>
      <w:r>
        <w:rPr>
          <w:lang w:val="en-US"/>
        </w:rPr>
        <w:t xml:space="preserve">Changes the default policy of specific chain. </w:t>
      </w:r>
    </w:p>
    <w:p w14:paraId="5D448B3B" w14:textId="01821A45" w:rsidR="00F749C0" w:rsidRPr="00F749C0" w:rsidRDefault="00F749C0" w:rsidP="00F749C0">
      <w:pPr>
        <w:pStyle w:val="Listeafsnit"/>
        <w:numPr>
          <w:ilvl w:val="0"/>
          <w:numId w:val="6"/>
        </w:numPr>
        <w:rPr>
          <w:i/>
          <w:lang w:val="en-US"/>
        </w:rPr>
      </w:pPr>
      <w:proofErr w:type="spellStart"/>
      <w:r w:rsidRPr="00F749C0">
        <w:rPr>
          <w:i/>
          <w:lang w:val="en-US"/>
        </w:rPr>
        <w:t>showTraffic</w:t>
      </w:r>
      <w:proofErr w:type="spellEnd"/>
      <w:r w:rsidRPr="00F749C0">
        <w:rPr>
          <w:i/>
          <w:lang w:val="en-US"/>
        </w:rPr>
        <w:t>:</w:t>
      </w:r>
      <w:r>
        <w:rPr>
          <w:i/>
          <w:lang w:val="en-US"/>
        </w:rPr>
        <w:t xml:space="preserve"> </w:t>
      </w:r>
      <w:r>
        <w:rPr>
          <w:lang w:val="en-US"/>
        </w:rPr>
        <w:t xml:space="preserve">Shows current traffic streams related to defined rules. </w:t>
      </w:r>
    </w:p>
    <w:p w14:paraId="2C0292B4" w14:textId="77777777" w:rsidR="00441D71" w:rsidRPr="004F4C8B" w:rsidRDefault="00441D71" w:rsidP="00091BDD">
      <w:pPr>
        <w:rPr>
          <w:lang w:val="en-GB"/>
        </w:rPr>
      </w:pPr>
    </w:p>
    <w:p w14:paraId="328C6435" w14:textId="769B7DBF" w:rsidR="00091BDD" w:rsidRPr="004F4C8B" w:rsidRDefault="00091BDD" w:rsidP="00091BDD">
      <w:pPr>
        <w:pStyle w:val="Overskrift2"/>
        <w:rPr>
          <w:lang w:val="en-GB"/>
        </w:rPr>
      </w:pPr>
      <w:r w:rsidRPr="004F4C8B">
        <w:rPr>
          <w:lang w:val="en-GB"/>
        </w:rPr>
        <w:t xml:space="preserve">Analysis and monitoring </w:t>
      </w:r>
    </w:p>
    <w:p w14:paraId="4EED09BD" w14:textId="02781C94" w:rsidR="00091BDD" w:rsidRDefault="00CA2AF7" w:rsidP="00091BDD">
      <w:pPr>
        <w:rPr>
          <w:lang w:val="en-GB"/>
        </w:rPr>
      </w:pPr>
      <w:r>
        <w:rPr>
          <w:lang w:val="en-GB"/>
        </w:rPr>
        <w:t>The analysis and monitoring part</w:t>
      </w:r>
      <w:r w:rsidR="00BC314F">
        <w:rPr>
          <w:lang w:val="en-GB"/>
        </w:rPr>
        <w:t xml:space="preserve"> of the HoneyPot</w:t>
      </w:r>
      <w:r>
        <w:rPr>
          <w:lang w:val="en-GB"/>
        </w:rPr>
        <w:t xml:space="preserve"> is where the generated data from the test environment is to be </w:t>
      </w:r>
      <w:r w:rsidR="00BC314F">
        <w:rPr>
          <w:lang w:val="en-GB"/>
        </w:rPr>
        <w:t xml:space="preserve">examined. Up until now, there’s no real structured program here or anything. It’s basically just been a platform for doing network analysis of generated PCAP files, looking for parameters on a packet level showing signs of malicious network traffic. </w:t>
      </w:r>
    </w:p>
    <w:p w14:paraId="54ECFF61" w14:textId="77777777" w:rsidR="00BC314F" w:rsidRDefault="00BC314F" w:rsidP="00091BDD">
      <w:pPr>
        <w:rPr>
          <w:lang w:val="en-GB"/>
        </w:rPr>
      </w:pPr>
    </w:p>
    <w:p w14:paraId="46340811" w14:textId="402AB3F5" w:rsidR="00091BDD" w:rsidRDefault="00BC314F" w:rsidP="00091BDD">
      <w:pPr>
        <w:rPr>
          <w:lang w:val="en-GB"/>
        </w:rPr>
      </w:pPr>
      <w:r>
        <w:rPr>
          <w:lang w:val="en-GB"/>
        </w:rPr>
        <w:t xml:space="preserve">In the HoneyJar project, the analysis and monitoring segment, will have a role of extreme importance. High quality networking analysis on a much deeper level than previously done will be conducted, to establish/extract features in the correct format for a neural network based machine learning algorithm to understand. This data will make the foundation for the detection algorithm as well. </w:t>
      </w:r>
    </w:p>
    <w:p w14:paraId="149DB0D9" w14:textId="77777777" w:rsidR="00355EF0" w:rsidRDefault="00355EF0" w:rsidP="00091BDD">
      <w:pPr>
        <w:rPr>
          <w:lang w:val="en-GB"/>
        </w:rPr>
      </w:pPr>
    </w:p>
    <w:p w14:paraId="00964469" w14:textId="77777777" w:rsidR="00355EF0" w:rsidRDefault="00355EF0" w:rsidP="00091BDD">
      <w:pPr>
        <w:rPr>
          <w:lang w:val="en-GB"/>
        </w:rPr>
      </w:pPr>
    </w:p>
    <w:p w14:paraId="1FCB1FE0" w14:textId="77777777" w:rsidR="00355EF0" w:rsidRDefault="00355EF0" w:rsidP="00091BDD">
      <w:pPr>
        <w:rPr>
          <w:lang w:val="en-GB"/>
        </w:rPr>
      </w:pPr>
    </w:p>
    <w:p w14:paraId="4E92A2E7" w14:textId="77777777" w:rsidR="00355EF0" w:rsidRDefault="00355EF0" w:rsidP="00091BDD">
      <w:pPr>
        <w:rPr>
          <w:lang w:val="en-GB"/>
        </w:rPr>
      </w:pPr>
    </w:p>
    <w:p w14:paraId="6A8044AE" w14:textId="77777777" w:rsidR="00355EF0" w:rsidRDefault="00355EF0" w:rsidP="00091BDD">
      <w:pPr>
        <w:rPr>
          <w:lang w:val="en-GB"/>
        </w:rPr>
      </w:pPr>
    </w:p>
    <w:p w14:paraId="55D7B7C1" w14:textId="77777777" w:rsidR="00355EF0" w:rsidRDefault="00355EF0" w:rsidP="00091BDD">
      <w:pPr>
        <w:rPr>
          <w:lang w:val="en-GB"/>
        </w:rPr>
      </w:pPr>
    </w:p>
    <w:p w14:paraId="4FB13A35" w14:textId="77777777" w:rsidR="00355EF0" w:rsidRDefault="00355EF0" w:rsidP="00091BDD">
      <w:pPr>
        <w:rPr>
          <w:lang w:val="en-GB"/>
        </w:rPr>
      </w:pPr>
    </w:p>
    <w:p w14:paraId="5D12EDF3" w14:textId="77777777" w:rsidR="00355EF0" w:rsidRPr="004F4C8B" w:rsidRDefault="00355EF0" w:rsidP="00091BDD">
      <w:pPr>
        <w:rPr>
          <w:lang w:val="en-GB"/>
        </w:rPr>
      </w:pPr>
    </w:p>
    <w:p w14:paraId="55263B6E" w14:textId="77777777" w:rsidR="00091BDD" w:rsidRPr="004F4C8B" w:rsidRDefault="00091BDD" w:rsidP="00091BDD">
      <w:pPr>
        <w:rPr>
          <w:lang w:val="en-GB"/>
        </w:rPr>
      </w:pPr>
    </w:p>
    <w:p w14:paraId="56872330" w14:textId="1CC863F3" w:rsidR="00355EF0" w:rsidRDefault="00091BDD" w:rsidP="003F5D9E">
      <w:pPr>
        <w:pStyle w:val="Overskrift2"/>
        <w:rPr>
          <w:rStyle w:val="eop"/>
          <w:rFonts w:ascii="Calibri" w:hAnsi="Calibri" w:cs="Segoe UI"/>
          <w:lang w:val="en-US"/>
        </w:rPr>
      </w:pPr>
      <w:r w:rsidRPr="004F4C8B">
        <w:rPr>
          <w:lang w:val="en-GB"/>
        </w:rPr>
        <w:t>Explanation of conceptual model for HoneyJar</w:t>
      </w:r>
      <w:r w:rsidR="00355EF0" w:rsidRPr="003F5D9E">
        <w:rPr>
          <w:rStyle w:val="eop"/>
          <w:rFonts w:ascii="Calibri" w:hAnsi="Calibri" w:cs="Segoe UI"/>
          <w:lang w:val="en-US"/>
        </w:rPr>
        <w:t> </w:t>
      </w:r>
    </w:p>
    <w:p w14:paraId="30F7DC8A" w14:textId="392C163D" w:rsidR="003F5D9E" w:rsidRPr="003F5D9E" w:rsidRDefault="003F5D9E" w:rsidP="003F5D9E">
      <w:pPr>
        <w:rPr>
          <w:lang w:val="en-US"/>
        </w:rPr>
      </w:pPr>
      <w:r>
        <w:rPr>
          <w:noProof/>
          <w:lang w:eastAsia="da-DK"/>
        </w:rPr>
        <w:drawing>
          <wp:inline distT="0" distB="0" distL="0" distR="0" wp14:anchorId="429CE21D" wp14:editId="13F85141">
            <wp:extent cx="3105705" cy="310570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ceptual model of HoneyJar copy.jpg"/>
                    <pic:cNvPicPr/>
                  </pic:nvPicPr>
                  <pic:blipFill>
                    <a:blip r:embed="rId8">
                      <a:extLst>
                        <a:ext uri="{28A0092B-C50C-407E-A947-70E740481C1C}">
                          <a14:useLocalDpi xmlns:a14="http://schemas.microsoft.com/office/drawing/2010/main" val="0"/>
                        </a:ext>
                      </a:extLst>
                    </a:blip>
                    <a:stretch>
                      <a:fillRect/>
                    </a:stretch>
                  </pic:blipFill>
                  <pic:spPr>
                    <a:xfrm>
                      <a:off x="0" y="0"/>
                      <a:ext cx="3118919" cy="3118919"/>
                    </a:xfrm>
                    <a:prstGeom prst="rect">
                      <a:avLst/>
                    </a:prstGeom>
                  </pic:spPr>
                </pic:pic>
              </a:graphicData>
            </a:graphic>
          </wp:inline>
        </w:drawing>
      </w:r>
    </w:p>
    <w:p w14:paraId="195DC20E" w14:textId="77777777" w:rsidR="00355EF0" w:rsidRPr="00355EF0" w:rsidRDefault="00355EF0" w:rsidP="00355EF0">
      <w:pPr>
        <w:pStyle w:val="paragraph"/>
        <w:numPr>
          <w:ilvl w:val="0"/>
          <w:numId w:val="7"/>
        </w:numPr>
        <w:spacing w:before="0" w:beforeAutospacing="0" w:after="0" w:afterAutospacing="0"/>
        <w:ind w:left="360" w:firstLine="0"/>
        <w:textAlignment w:val="baseline"/>
        <w:rPr>
          <w:rFonts w:ascii="Calibri" w:hAnsi="Calibri" w:cs="Segoe UI"/>
          <w:sz w:val="22"/>
          <w:szCs w:val="22"/>
          <w:lang w:val="en-US"/>
        </w:rPr>
      </w:pPr>
      <w:r>
        <w:rPr>
          <w:rStyle w:val="normaltextrun"/>
          <w:rFonts w:ascii="Calibri" w:hAnsi="Calibri" w:cs="Segoe UI"/>
          <w:b/>
          <w:bCs/>
          <w:lang w:val="en-US"/>
        </w:rPr>
        <w:t>Concepts, metaphors and analogies of usage</w:t>
      </w:r>
      <w:r w:rsidRPr="00355EF0">
        <w:rPr>
          <w:rStyle w:val="eop"/>
          <w:rFonts w:ascii="Calibri" w:hAnsi="Calibri" w:cs="Segoe UI"/>
          <w:lang w:val="en-US"/>
        </w:rPr>
        <w:t> </w:t>
      </w:r>
    </w:p>
    <w:p w14:paraId="3CEA4FDA" w14:textId="77777777" w:rsidR="00355EF0" w:rsidRPr="00355EF0" w:rsidRDefault="00355EF0" w:rsidP="00355EF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Segoe UI"/>
          <w:lang w:val="en-US"/>
        </w:rPr>
        <w:t>HoneyPot: An automated system running malware tests multiple virtual machines and generating network traffic data in PCAP file format. The virtual machines are emulated closely to actual user behavior, and connected to the internet to attract malware. This process of attracting outside attacking malware, is the logic behind the name</w:t>
      </w:r>
      <w:r>
        <w:rPr>
          <w:rStyle w:val="apple-converted-space"/>
          <w:rFonts w:ascii="Calibri" w:hAnsi="Calibri" w:cs="Segoe UI"/>
          <w:lang w:val="en-US"/>
        </w:rPr>
        <w:t> </w:t>
      </w:r>
      <w:r>
        <w:rPr>
          <w:rStyle w:val="spellingerror"/>
          <w:rFonts w:ascii="Calibri" w:hAnsi="Calibri" w:cs="Segoe UI"/>
          <w:lang w:val="en-US"/>
        </w:rPr>
        <w:t>HoneyPot</w:t>
      </w:r>
      <w:r>
        <w:rPr>
          <w:rStyle w:val="normaltextrun"/>
          <w:rFonts w:ascii="Calibri" w:hAnsi="Calibri" w:cs="Segoe UI"/>
          <w:lang w:val="en-US"/>
        </w:rPr>
        <w:t>, referring to how an actual honeypot will attract bees and other animals interested in the sweetness of the honey.</w:t>
      </w:r>
      <w:r w:rsidRPr="00355EF0">
        <w:rPr>
          <w:rStyle w:val="eop"/>
          <w:rFonts w:ascii="Calibri" w:hAnsi="Calibri" w:cs="Segoe UI"/>
          <w:lang w:val="en-US"/>
        </w:rPr>
        <w:t> </w:t>
      </w:r>
    </w:p>
    <w:p w14:paraId="040643F4" w14:textId="77777777" w:rsidR="00355EF0" w:rsidRPr="00355EF0" w:rsidRDefault="00355EF0" w:rsidP="00355EF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Segoe UI"/>
          <w:lang w:val="en-US"/>
        </w:rPr>
        <w:t>Malware: Malware is an abbreviation of Malicious software. It’s active code with malicious intents – like stealing data, encrypting data or destructive behavior. </w:t>
      </w:r>
      <w:r w:rsidRPr="00355EF0">
        <w:rPr>
          <w:rStyle w:val="eop"/>
          <w:rFonts w:ascii="Calibri" w:hAnsi="Calibri" w:cs="Segoe UI"/>
          <w:lang w:val="en-US"/>
        </w:rPr>
        <w:t> </w:t>
      </w:r>
    </w:p>
    <w:p w14:paraId="7F698E60" w14:textId="77777777" w:rsidR="00355EF0" w:rsidRPr="00355EF0" w:rsidRDefault="00355EF0" w:rsidP="00355EF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Segoe UI"/>
          <w:lang w:val="en-US"/>
        </w:rPr>
        <w:t>GUI: A graphical user interface Is ideal to control the processes of the HoneyPot. A</w:t>
      </w:r>
      <w:r>
        <w:rPr>
          <w:rStyle w:val="apple-converted-space"/>
          <w:rFonts w:ascii="Calibri" w:hAnsi="Calibri" w:cs="Segoe UI"/>
          <w:lang w:val="en-US"/>
        </w:rPr>
        <w:t> </w:t>
      </w:r>
      <w:r>
        <w:rPr>
          <w:rStyle w:val="normaltextrun"/>
          <w:rFonts w:ascii="Calibri" w:hAnsi="Calibri" w:cs="Segoe UI"/>
          <w:lang w:val="en-US"/>
        </w:rPr>
        <w:t>user-friendly</w:t>
      </w:r>
      <w:r>
        <w:rPr>
          <w:rStyle w:val="apple-converted-space"/>
          <w:rFonts w:ascii="Calibri" w:hAnsi="Calibri" w:cs="Segoe UI"/>
          <w:lang w:val="en-US"/>
        </w:rPr>
        <w:t> </w:t>
      </w:r>
      <w:r>
        <w:rPr>
          <w:rStyle w:val="normaltextrun"/>
          <w:rFonts w:ascii="Calibri" w:hAnsi="Calibri" w:cs="Segoe UI"/>
          <w:lang w:val="en-US"/>
        </w:rPr>
        <w:t>interface to control virtualization, infection type, user behavioral patterns and such, would allow for much more effective use of the system. </w:t>
      </w:r>
      <w:r w:rsidRPr="00355EF0">
        <w:rPr>
          <w:rStyle w:val="eop"/>
          <w:rFonts w:ascii="Calibri" w:hAnsi="Calibri" w:cs="Segoe UI"/>
          <w:lang w:val="en-US"/>
        </w:rPr>
        <w:t> </w:t>
      </w:r>
    </w:p>
    <w:p w14:paraId="0F87F58F" w14:textId="77777777" w:rsidR="00355EF0" w:rsidRPr="00355EF0" w:rsidRDefault="00355EF0" w:rsidP="00355EF0">
      <w:pPr>
        <w:pStyle w:val="paragraph"/>
        <w:spacing w:before="0" w:beforeAutospacing="0" w:after="0" w:afterAutospacing="0"/>
        <w:textAlignment w:val="baseline"/>
        <w:rPr>
          <w:rFonts w:ascii="Segoe UI" w:hAnsi="Segoe UI" w:cs="Segoe UI"/>
          <w:sz w:val="18"/>
          <w:szCs w:val="18"/>
          <w:lang w:val="en-US"/>
        </w:rPr>
      </w:pPr>
      <w:r w:rsidRPr="00355EF0">
        <w:rPr>
          <w:rStyle w:val="eop"/>
          <w:rFonts w:ascii="Calibri" w:hAnsi="Calibri" w:cs="Segoe UI"/>
          <w:lang w:val="en-US"/>
        </w:rPr>
        <w:t> </w:t>
      </w:r>
    </w:p>
    <w:p w14:paraId="6DE42C03" w14:textId="77777777" w:rsidR="00355EF0" w:rsidRPr="00355EF0" w:rsidRDefault="00355EF0" w:rsidP="00355EF0">
      <w:pPr>
        <w:pStyle w:val="paragraph"/>
        <w:numPr>
          <w:ilvl w:val="0"/>
          <w:numId w:val="8"/>
        </w:numPr>
        <w:spacing w:before="0" w:beforeAutospacing="0" w:after="0" w:afterAutospacing="0"/>
        <w:ind w:left="360" w:firstLine="0"/>
        <w:textAlignment w:val="baseline"/>
        <w:rPr>
          <w:rFonts w:ascii="Calibri" w:hAnsi="Calibri" w:cs="Segoe UI"/>
          <w:sz w:val="22"/>
          <w:szCs w:val="22"/>
          <w:lang w:val="en-US"/>
        </w:rPr>
      </w:pPr>
      <w:r>
        <w:rPr>
          <w:rStyle w:val="normaltextrun"/>
          <w:rFonts w:ascii="Calibri" w:hAnsi="Calibri" w:cs="Segoe UI"/>
          <w:b/>
          <w:bCs/>
          <w:lang w:val="en-US"/>
        </w:rPr>
        <w:t>Objects, attributes, actions and their manipulation</w:t>
      </w:r>
      <w:r w:rsidRPr="00355EF0">
        <w:rPr>
          <w:rStyle w:val="eop"/>
          <w:rFonts w:ascii="Calibri" w:hAnsi="Calibri" w:cs="Segoe UI"/>
          <w:lang w:val="en-US"/>
        </w:rPr>
        <w:t> </w:t>
      </w:r>
    </w:p>
    <w:p w14:paraId="657970B7" w14:textId="77777777" w:rsidR="00355EF0" w:rsidRPr="00355EF0" w:rsidRDefault="00355EF0" w:rsidP="00355EF0">
      <w:pPr>
        <w:pStyle w:val="paragraph"/>
        <w:numPr>
          <w:ilvl w:val="0"/>
          <w:numId w:val="10"/>
        </w:numPr>
        <w:spacing w:before="0" w:beforeAutospacing="0" w:after="0" w:afterAutospacing="0"/>
        <w:textAlignment w:val="baseline"/>
        <w:rPr>
          <w:rFonts w:ascii="Segoe UI" w:hAnsi="Segoe UI" w:cs="Segoe UI"/>
          <w:sz w:val="18"/>
          <w:szCs w:val="18"/>
          <w:lang w:val="en-US"/>
        </w:rPr>
      </w:pPr>
      <w:r w:rsidRPr="00355EF0">
        <w:rPr>
          <w:rStyle w:val="normaltextrun"/>
          <w:rFonts w:ascii="Calibri" w:hAnsi="Calibri" w:cs="Segoe UI"/>
          <w:i/>
          <w:lang w:val="en-US"/>
        </w:rPr>
        <w:t>Malware</w:t>
      </w:r>
      <w:r>
        <w:rPr>
          <w:rStyle w:val="normaltextrun"/>
          <w:rFonts w:ascii="Calibri" w:hAnsi="Calibri" w:cs="Segoe UI"/>
          <w:lang w:val="en-US"/>
        </w:rPr>
        <w:t>: Represented by a Ghost, referring to its malicious/evil intents. </w:t>
      </w:r>
      <w:r w:rsidRPr="00355EF0">
        <w:rPr>
          <w:rStyle w:val="eop"/>
          <w:rFonts w:ascii="Calibri" w:hAnsi="Calibri" w:cs="Segoe UI"/>
          <w:lang w:val="en-US"/>
        </w:rPr>
        <w:t> </w:t>
      </w:r>
    </w:p>
    <w:p w14:paraId="7EE5FF9B" w14:textId="77777777" w:rsidR="00355EF0" w:rsidRPr="00355EF0" w:rsidRDefault="00355EF0" w:rsidP="00355EF0">
      <w:pPr>
        <w:pStyle w:val="paragraph"/>
        <w:numPr>
          <w:ilvl w:val="0"/>
          <w:numId w:val="10"/>
        </w:numPr>
        <w:spacing w:before="0" w:beforeAutospacing="0" w:after="0" w:afterAutospacing="0"/>
        <w:textAlignment w:val="baseline"/>
        <w:rPr>
          <w:rFonts w:ascii="Segoe UI" w:hAnsi="Segoe UI" w:cs="Segoe UI"/>
          <w:sz w:val="18"/>
          <w:szCs w:val="18"/>
          <w:lang w:val="en-US"/>
        </w:rPr>
      </w:pPr>
      <w:r w:rsidRPr="00355EF0">
        <w:rPr>
          <w:rStyle w:val="normaltextrun"/>
          <w:rFonts w:ascii="Calibri" w:hAnsi="Calibri" w:cs="Segoe UI"/>
          <w:i/>
          <w:lang w:val="en-US"/>
        </w:rPr>
        <w:t>Network traffic:</w:t>
      </w:r>
      <w:r>
        <w:rPr>
          <w:rStyle w:val="normaltextrun"/>
          <w:rFonts w:ascii="Calibri" w:hAnsi="Calibri" w:cs="Segoe UI"/>
          <w:lang w:val="en-US"/>
        </w:rPr>
        <w:t xml:space="preserve"> Represented by a Lightning, referring to the extremely quick exchange of network traffic between two clients (Internet and device). </w:t>
      </w:r>
      <w:r w:rsidRPr="00355EF0">
        <w:rPr>
          <w:rStyle w:val="eop"/>
          <w:rFonts w:ascii="Calibri" w:hAnsi="Calibri" w:cs="Segoe UI"/>
          <w:lang w:val="en-US"/>
        </w:rPr>
        <w:t> </w:t>
      </w:r>
    </w:p>
    <w:p w14:paraId="588BE96C" w14:textId="77777777" w:rsidR="00355EF0" w:rsidRPr="00355EF0" w:rsidRDefault="00355EF0" w:rsidP="00355EF0">
      <w:pPr>
        <w:pStyle w:val="paragraph"/>
        <w:numPr>
          <w:ilvl w:val="0"/>
          <w:numId w:val="10"/>
        </w:numPr>
        <w:spacing w:before="0" w:beforeAutospacing="0" w:after="0" w:afterAutospacing="0"/>
        <w:textAlignment w:val="baseline"/>
        <w:rPr>
          <w:rFonts w:ascii="Segoe UI" w:hAnsi="Segoe UI" w:cs="Segoe UI"/>
          <w:sz w:val="18"/>
          <w:szCs w:val="18"/>
          <w:lang w:val="en-US"/>
        </w:rPr>
      </w:pPr>
      <w:r w:rsidRPr="00355EF0">
        <w:rPr>
          <w:rStyle w:val="normaltextrun"/>
          <w:rFonts w:ascii="Calibri" w:hAnsi="Calibri" w:cs="Segoe UI"/>
          <w:i/>
          <w:lang w:val="en-US"/>
        </w:rPr>
        <w:t>Operator</w:t>
      </w:r>
      <w:r>
        <w:rPr>
          <w:rStyle w:val="normaltextrun"/>
          <w:rFonts w:ascii="Calibri" w:hAnsi="Calibri" w:cs="Segoe UI"/>
          <w:lang w:val="en-US"/>
        </w:rPr>
        <w:t>: Represented by a human, referring to the operator being an actual human user.</w:t>
      </w:r>
      <w:r w:rsidRPr="00355EF0">
        <w:rPr>
          <w:rStyle w:val="eop"/>
          <w:rFonts w:ascii="Calibri" w:hAnsi="Calibri" w:cs="Segoe UI"/>
          <w:lang w:val="en-US"/>
        </w:rPr>
        <w:t> </w:t>
      </w:r>
    </w:p>
    <w:p w14:paraId="0A86C7DA" w14:textId="77777777" w:rsidR="00355EF0" w:rsidRPr="00355EF0" w:rsidRDefault="00355EF0" w:rsidP="00355EF0">
      <w:pPr>
        <w:pStyle w:val="paragraph"/>
        <w:numPr>
          <w:ilvl w:val="0"/>
          <w:numId w:val="10"/>
        </w:numPr>
        <w:spacing w:before="0" w:beforeAutospacing="0" w:after="0" w:afterAutospacing="0"/>
        <w:textAlignment w:val="baseline"/>
        <w:rPr>
          <w:rFonts w:ascii="Segoe UI" w:hAnsi="Segoe UI" w:cs="Segoe UI"/>
          <w:sz w:val="18"/>
          <w:szCs w:val="18"/>
          <w:lang w:val="en-US"/>
        </w:rPr>
      </w:pPr>
      <w:r w:rsidRPr="00355EF0">
        <w:rPr>
          <w:rStyle w:val="normaltextrun"/>
          <w:rFonts w:ascii="Calibri" w:hAnsi="Calibri" w:cs="Segoe UI"/>
          <w:i/>
          <w:lang w:val="en-US"/>
        </w:rPr>
        <w:t>Data collection</w:t>
      </w:r>
      <w:r>
        <w:rPr>
          <w:rStyle w:val="normaltextrun"/>
          <w:rFonts w:ascii="Calibri" w:hAnsi="Calibri" w:cs="Segoe UI"/>
          <w:lang w:val="en-US"/>
        </w:rPr>
        <w:t>: Represented by a folder symbol, referring to the data being collected in a file format.  </w:t>
      </w:r>
      <w:r w:rsidRPr="00355EF0">
        <w:rPr>
          <w:rStyle w:val="eop"/>
          <w:rFonts w:ascii="Calibri" w:hAnsi="Calibri" w:cs="Segoe UI"/>
          <w:lang w:val="en-US"/>
        </w:rPr>
        <w:t> </w:t>
      </w:r>
    </w:p>
    <w:p w14:paraId="6FADB415" w14:textId="77777777" w:rsidR="00355EF0" w:rsidRPr="00355EF0" w:rsidRDefault="00355EF0" w:rsidP="00355EF0">
      <w:pPr>
        <w:pStyle w:val="paragraph"/>
        <w:numPr>
          <w:ilvl w:val="0"/>
          <w:numId w:val="10"/>
        </w:numPr>
        <w:spacing w:before="0" w:beforeAutospacing="0" w:after="0" w:afterAutospacing="0"/>
        <w:textAlignment w:val="baseline"/>
        <w:rPr>
          <w:rFonts w:ascii="Segoe UI" w:hAnsi="Segoe UI" w:cs="Segoe UI"/>
          <w:sz w:val="18"/>
          <w:szCs w:val="18"/>
          <w:lang w:val="en-US"/>
        </w:rPr>
      </w:pPr>
      <w:r w:rsidRPr="00355EF0">
        <w:rPr>
          <w:rStyle w:val="normaltextrun"/>
          <w:rFonts w:ascii="Calibri" w:hAnsi="Calibri" w:cs="Segoe UI"/>
          <w:i/>
          <w:lang w:val="en-US"/>
        </w:rPr>
        <w:t>Internet</w:t>
      </w:r>
      <w:r>
        <w:rPr>
          <w:rStyle w:val="normaltextrun"/>
          <w:rFonts w:ascii="Calibri" w:hAnsi="Calibri" w:cs="Segoe UI"/>
          <w:lang w:val="en-US"/>
        </w:rPr>
        <w:t>: Represented by a cloud, referring to cloud services. </w:t>
      </w:r>
      <w:r w:rsidRPr="00355EF0">
        <w:rPr>
          <w:rStyle w:val="eop"/>
          <w:rFonts w:ascii="Calibri" w:hAnsi="Calibri" w:cs="Segoe UI"/>
          <w:lang w:val="en-US"/>
        </w:rPr>
        <w:t> </w:t>
      </w:r>
    </w:p>
    <w:p w14:paraId="75E28B2D" w14:textId="77777777" w:rsidR="00355EF0" w:rsidRPr="00355EF0" w:rsidRDefault="00355EF0" w:rsidP="00355EF0">
      <w:pPr>
        <w:pStyle w:val="paragraph"/>
        <w:numPr>
          <w:ilvl w:val="0"/>
          <w:numId w:val="10"/>
        </w:numPr>
        <w:spacing w:before="0" w:beforeAutospacing="0" w:after="0" w:afterAutospacing="0"/>
        <w:textAlignment w:val="baseline"/>
        <w:rPr>
          <w:rFonts w:ascii="Segoe UI" w:hAnsi="Segoe UI" w:cs="Segoe UI"/>
          <w:sz w:val="18"/>
          <w:szCs w:val="18"/>
          <w:lang w:val="en-US"/>
        </w:rPr>
      </w:pPr>
      <w:r w:rsidRPr="00355EF0">
        <w:rPr>
          <w:rStyle w:val="normaltextrun"/>
          <w:rFonts w:ascii="Calibri" w:hAnsi="Calibri" w:cs="Segoe UI"/>
          <w:i/>
          <w:lang w:val="en-US"/>
        </w:rPr>
        <w:t>Router:</w:t>
      </w:r>
      <w:r>
        <w:rPr>
          <w:rStyle w:val="normaltextrun"/>
          <w:rFonts w:ascii="Calibri" w:hAnsi="Calibri" w:cs="Segoe UI"/>
          <w:lang w:val="en-US"/>
        </w:rPr>
        <w:t xml:space="preserve"> Router represented by the classic connection bars, referring to a common symbol that most generic computer users know. </w:t>
      </w:r>
      <w:r w:rsidRPr="00355EF0">
        <w:rPr>
          <w:rStyle w:val="eop"/>
          <w:rFonts w:ascii="Calibri" w:hAnsi="Calibri" w:cs="Segoe UI"/>
          <w:lang w:val="en-US"/>
        </w:rPr>
        <w:t> </w:t>
      </w:r>
    </w:p>
    <w:p w14:paraId="0F023FCD" w14:textId="77777777" w:rsidR="00355EF0" w:rsidRPr="00355EF0" w:rsidRDefault="00355EF0" w:rsidP="00355EF0">
      <w:pPr>
        <w:pStyle w:val="paragraph"/>
        <w:numPr>
          <w:ilvl w:val="0"/>
          <w:numId w:val="10"/>
        </w:numPr>
        <w:spacing w:before="0" w:beforeAutospacing="0" w:after="0" w:afterAutospacing="0"/>
        <w:textAlignment w:val="baseline"/>
        <w:rPr>
          <w:rFonts w:ascii="Segoe UI" w:hAnsi="Segoe UI" w:cs="Segoe UI"/>
          <w:sz w:val="18"/>
          <w:szCs w:val="18"/>
          <w:lang w:val="en-US"/>
        </w:rPr>
      </w:pPr>
      <w:r w:rsidRPr="00355EF0">
        <w:rPr>
          <w:rStyle w:val="normaltextrun"/>
          <w:rFonts w:ascii="Calibri" w:hAnsi="Calibri" w:cs="Segoe UI"/>
          <w:i/>
          <w:lang w:val="en-US"/>
        </w:rPr>
        <w:t>Machine learning</w:t>
      </w:r>
      <w:r>
        <w:rPr>
          <w:rStyle w:val="normaltextrun"/>
          <w:rFonts w:ascii="Calibri" w:hAnsi="Calibri" w:cs="Segoe UI"/>
          <w:lang w:val="en-US"/>
        </w:rPr>
        <w:t>: Represented by a magnifying glass, referring to the fact that the machine learning algorithm will be searching through data, for specific pre-defined parameters.</w:t>
      </w:r>
      <w:r w:rsidRPr="00355EF0">
        <w:rPr>
          <w:rStyle w:val="eop"/>
          <w:rFonts w:ascii="Calibri" w:hAnsi="Calibri" w:cs="Segoe UI"/>
          <w:lang w:val="en-US"/>
        </w:rPr>
        <w:t> </w:t>
      </w:r>
    </w:p>
    <w:p w14:paraId="64565816" w14:textId="77777777" w:rsidR="00355EF0" w:rsidRPr="00355EF0" w:rsidRDefault="00355EF0" w:rsidP="00355EF0">
      <w:pPr>
        <w:pStyle w:val="paragraph"/>
        <w:numPr>
          <w:ilvl w:val="0"/>
          <w:numId w:val="10"/>
        </w:numPr>
        <w:spacing w:before="0" w:beforeAutospacing="0" w:after="0" w:afterAutospacing="0"/>
        <w:textAlignment w:val="baseline"/>
        <w:rPr>
          <w:rFonts w:ascii="Segoe UI" w:hAnsi="Segoe UI" w:cs="Segoe UI"/>
          <w:sz w:val="18"/>
          <w:szCs w:val="18"/>
          <w:lang w:val="en-US"/>
        </w:rPr>
      </w:pPr>
      <w:r w:rsidRPr="00355EF0">
        <w:rPr>
          <w:rStyle w:val="normaltextrun"/>
          <w:rFonts w:ascii="Calibri" w:hAnsi="Calibri" w:cs="Segoe UI"/>
          <w:i/>
          <w:lang w:val="en-US"/>
        </w:rPr>
        <w:t>Device:</w:t>
      </w:r>
      <w:r>
        <w:rPr>
          <w:rStyle w:val="normaltextrun"/>
          <w:rFonts w:ascii="Calibri" w:hAnsi="Calibri" w:cs="Segoe UI"/>
          <w:lang w:val="en-US"/>
        </w:rPr>
        <w:t xml:space="preserve"> Illustrated by a computer symbol, referring to some kind of device connected to the internet. Could be a computer, but could be a smartphone, tablet or such as well. </w:t>
      </w:r>
      <w:r w:rsidRPr="00355EF0">
        <w:rPr>
          <w:rStyle w:val="eop"/>
          <w:rFonts w:ascii="Calibri" w:hAnsi="Calibri" w:cs="Segoe UI"/>
          <w:lang w:val="en-US"/>
        </w:rPr>
        <w:t> </w:t>
      </w:r>
    </w:p>
    <w:p w14:paraId="5F7E422B" w14:textId="77777777" w:rsidR="00355EF0" w:rsidRPr="00355EF0" w:rsidRDefault="00355EF0" w:rsidP="00355EF0">
      <w:pPr>
        <w:pStyle w:val="paragraph"/>
        <w:numPr>
          <w:ilvl w:val="0"/>
          <w:numId w:val="10"/>
        </w:numPr>
        <w:spacing w:before="0" w:beforeAutospacing="0" w:after="0" w:afterAutospacing="0"/>
        <w:textAlignment w:val="baseline"/>
        <w:rPr>
          <w:rStyle w:val="eop"/>
          <w:rFonts w:ascii="Segoe UI" w:hAnsi="Segoe UI" w:cs="Segoe UI"/>
          <w:sz w:val="18"/>
          <w:szCs w:val="18"/>
          <w:lang w:val="en-US"/>
        </w:rPr>
      </w:pPr>
      <w:r w:rsidRPr="00355EF0">
        <w:rPr>
          <w:rStyle w:val="spellingerror"/>
          <w:rFonts w:ascii="Calibri" w:hAnsi="Calibri" w:cs="Segoe UI"/>
          <w:i/>
          <w:lang w:val="en-US"/>
        </w:rPr>
        <w:t>HoneyPot</w:t>
      </w:r>
      <w:r>
        <w:rPr>
          <w:rStyle w:val="normaltextrun"/>
          <w:rFonts w:ascii="Calibri" w:hAnsi="Calibri" w:cs="Segoe UI"/>
          <w:lang w:val="en-US"/>
        </w:rPr>
        <w:t>: Represented by a small cluster of computers, referring to the system running multiple virtual machines. </w:t>
      </w:r>
      <w:r w:rsidRPr="00355EF0">
        <w:rPr>
          <w:rStyle w:val="eop"/>
          <w:rFonts w:ascii="Calibri" w:hAnsi="Calibri" w:cs="Segoe UI"/>
          <w:lang w:val="en-US"/>
        </w:rPr>
        <w:t> </w:t>
      </w:r>
    </w:p>
    <w:p w14:paraId="276624C7" w14:textId="77777777" w:rsidR="00355EF0" w:rsidRPr="00355EF0" w:rsidRDefault="00355EF0" w:rsidP="00355EF0">
      <w:pPr>
        <w:pStyle w:val="paragraph"/>
        <w:spacing w:before="0" w:beforeAutospacing="0" w:after="0" w:afterAutospacing="0"/>
        <w:textAlignment w:val="baseline"/>
        <w:rPr>
          <w:rFonts w:ascii="Segoe UI" w:hAnsi="Segoe UI" w:cs="Segoe UI"/>
          <w:sz w:val="18"/>
          <w:szCs w:val="18"/>
          <w:lang w:val="en-US"/>
        </w:rPr>
      </w:pPr>
    </w:p>
    <w:p w14:paraId="09BD6755" w14:textId="77777777" w:rsidR="00355EF0" w:rsidRDefault="00355EF0" w:rsidP="00355EF0">
      <w:pPr>
        <w:pStyle w:val="paragraph"/>
        <w:numPr>
          <w:ilvl w:val="0"/>
          <w:numId w:val="9"/>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b/>
          <w:bCs/>
          <w:lang w:val="en-US"/>
        </w:rPr>
        <w:t>Relationship between concepts </w:t>
      </w:r>
      <w:r>
        <w:rPr>
          <w:rStyle w:val="eop"/>
          <w:rFonts w:ascii="Calibri" w:hAnsi="Calibri" w:cs="Segoe UI"/>
        </w:rPr>
        <w:t> </w:t>
      </w:r>
    </w:p>
    <w:p w14:paraId="4231D715" w14:textId="77777777" w:rsidR="00355EF0" w:rsidRPr="00355EF0" w:rsidRDefault="00355EF0" w:rsidP="00355EF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Segoe UI"/>
          <w:lang w:val="en-US"/>
        </w:rPr>
        <w:t>In the conceptual model, the relations between concepts/components of the system, is represented by two different types of arrows. </w:t>
      </w:r>
      <w:r w:rsidRPr="00355EF0">
        <w:rPr>
          <w:rStyle w:val="eop"/>
          <w:rFonts w:ascii="Calibri" w:hAnsi="Calibri" w:cs="Segoe UI"/>
          <w:lang w:val="en-US"/>
        </w:rPr>
        <w:t> </w:t>
      </w:r>
    </w:p>
    <w:p w14:paraId="0023628F" w14:textId="6B5E0271" w:rsidR="00355EF0" w:rsidRPr="00355EF0" w:rsidRDefault="00355EF0" w:rsidP="003F5D9E">
      <w:pPr>
        <w:pStyle w:val="paragraph"/>
        <w:spacing w:before="0" w:beforeAutospacing="0" w:after="0" w:afterAutospacing="0"/>
        <w:textAlignment w:val="baseline"/>
        <w:rPr>
          <w:rFonts w:ascii="Segoe UI" w:hAnsi="Segoe UI" w:cs="Segoe UI"/>
          <w:sz w:val="18"/>
          <w:szCs w:val="18"/>
          <w:lang w:val="en-US"/>
        </w:rPr>
      </w:pPr>
      <w:r w:rsidRPr="00355EF0">
        <w:rPr>
          <w:rStyle w:val="eop"/>
          <w:rFonts w:ascii="Calibri" w:hAnsi="Calibri" w:cs="Segoe UI"/>
          <w:lang w:val="en-US"/>
        </w:rPr>
        <w:t>  </w:t>
      </w:r>
      <w:r w:rsidR="003F5D9E">
        <w:rPr>
          <w:noProof/>
        </w:rPr>
        <w:drawing>
          <wp:inline distT="0" distB="0" distL="0" distR="0" wp14:anchorId="1090928E" wp14:editId="717AEA0F">
            <wp:extent cx="2579057" cy="11994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ærmbillede 2018-03-07 kl. 11.04.36.png"/>
                    <pic:cNvPicPr/>
                  </pic:nvPicPr>
                  <pic:blipFill>
                    <a:blip r:embed="rId9">
                      <a:extLst>
                        <a:ext uri="{28A0092B-C50C-407E-A947-70E740481C1C}">
                          <a14:useLocalDpi xmlns:a14="http://schemas.microsoft.com/office/drawing/2010/main" val="0"/>
                        </a:ext>
                      </a:extLst>
                    </a:blip>
                    <a:stretch>
                      <a:fillRect/>
                    </a:stretch>
                  </pic:blipFill>
                  <pic:spPr>
                    <a:xfrm>
                      <a:off x="0" y="0"/>
                      <a:ext cx="2610962" cy="1214237"/>
                    </a:xfrm>
                    <a:prstGeom prst="rect">
                      <a:avLst/>
                    </a:prstGeom>
                  </pic:spPr>
                </pic:pic>
              </a:graphicData>
            </a:graphic>
          </wp:inline>
        </w:drawing>
      </w:r>
    </w:p>
    <w:p w14:paraId="6888C0D1" w14:textId="77777777" w:rsidR="00355EF0" w:rsidRPr="00355EF0" w:rsidRDefault="00355EF0" w:rsidP="00355EF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Segoe UI"/>
          <w:lang w:val="en-US"/>
        </w:rPr>
        <w:t>Arrow type one has arrowheads in both ends, illustrating that active communication between the two involved components Is established in relations represented by this type of arrow. </w:t>
      </w:r>
      <w:r w:rsidRPr="00355EF0">
        <w:rPr>
          <w:rStyle w:val="eop"/>
          <w:rFonts w:ascii="Calibri" w:hAnsi="Calibri" w:cs="Segoe UI"/>
          <w:lang w:val="en-US"/>
        </w:rPr>
        <w:t> </w:t>
      </w:r>
    </w:p>
    <w:p w14:paraId="615A0CF5" w14:textId="77777777" w:rsidR="00355EF0" w:rsidRPr="00355EF0" w:rsidRDefault="00355EF0" w:rsidP="00355EF0">
      <w:pPr>
        <w:pStyle w:val="paragraph"/>
        <w:spacing w:before="0" w:beforeAutospacing="0" w:after="0" w:afterAutospacing="0"/>
        <w:textAlignment w:val="baseline"/>
        <w:rPr>
          <w:rFonts w:ascii="Segoe UI" w:hAnsi="Segoe UI" w:cs="Segoe UI"/>
          <w:sz w:val="18"/>
          <w:szCs w:val="18"/>
          <w:lang w:val="en-US"/>
        </w:rPr>
      </w:pPr>
      <w:r w:rsidRPr="00355EF0">
        <w:rPr>
          <w:rStyle w:val="eop"/>
          <w:rFonts w:ascii="Calibri" w:hAnsi="Calibri" w:cs="Segoe UI"/>
          <w:lang w:val="en-US"/>
        </w:rPr>
        <w:t> </w:t>
      </w:r>
    </w:p>
    <w:p w14:paraId="56B004F8" w14:textId="77777777" w:rsidR="00355EF0" w:rsidRPr="00355EF0" w:rsidRDefault="00355EF0" w:rsidP="00355EF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Segoe UI"/>
          <w:lang w:val="en-US"/>
        </w:rPr>
        <w:t>Arrow type two has a solid dot in one end and an arrowhead in the other. This is illustrating the relation between the two involved sides of the communication. In relations represented by this type of arrow, the involved component on the arrow side with the dot actively communicates in the direction of the arrowhead, to the component on the side of the arrowhead. </w:t>
      </w:r>
      <w:r w:rsidRPr="00355EF0">
        <w:rPr>
          <w:rStyle w:val="eop"/>
          <w:rFonts w:ascii="Calibri" w:hAnsi="Calibri" w:cs="Segoe UI"/>
          <w:lang w:val="en-US"/>
        </w:rPr>
        <w:t> </w:t>
      </w:r>
    </w:p>
    <w:p w14:paraId="41468FE7" w14:textId="77777777" w:rsidR="00BC314F" w:rsidRPr="00355EF0" w:rsidRDefault="00BC314F" w:rsidP="00BC314F">
      <w:pPr>
        <w:rPr>
          <w:lang w:val="en-US"/>
        </w:rPr>
      </w:pPr>
    </w:p>
    <w:p w14:paraId="6C3DA7A7" w14:textId="77777777" w:rsidR="00082111" w:rsidRPr="004F4C8B" w:rsidRDefault="00082111" w:rsidP="00082111">
      <w:pPr>
        <w:rPr>
          <w:lang w:val="en-GB"/>
        </w:rPr>
      </w:pPr>
    </w:p>
    <w:p w14:paraId="3972A688" w14:textId="77777777" w:rsidR="00EA3FA2" w:rsidRPr="004F4C8B" w:rsidRDefault="00EA3FA2" w:rsidP="00120704">
      <w:pPr>
        <w:pStyle w:val="Overskrift2"/>
        <w:rPr>
          <w:lang w:val="en-GB"/>
        </w:rPr>
      </w:pPr>
    </w:p>
    <w:p w14:paraId="40D63F8A" w14:textId="77777777" w:rsidR="00EA3FA2" w:rsidRPr="004F4C8B" w:rsidRDefault="00EA3FA2" w:rsidP="00EA3FA2">
      <w:pPr>
        <w:rPr>
          <w:lang w:val="en-GB"/>
        </w:rPr>
      </w:pPr>
    </w:p>
    <w:p w14:paraId="075DF609" w14:textId="77777777" w:rsidR="00EA3FA2" w:rsidRPr="004F4C8B" w:rsidRDefault="00EA3FA2" w:rsidP="00EA3FA2">
      <w:pPr>
        <w:rPr>
          <w:lang w:val="en-GB"/>
        </w:rPr>
      </w:pPr>
    </w:p>
    <w:p w14:paraId="5E1702CA" w14:textId="77777777" w:rsidR="007E0E64" w:rsidRPr="004F4C8B" w:rsidRDefault="007E0E64" w:rsidP="00395D4A">
      <w:pPr>
        <w:rPr>
          <w:b/>
          <w:lang w:val="en-GB"/>
        </w:rPr>
      </w:pPr>
    </w:p>
    <w:sectPr w:rsidR="007E0E64" w:rsidRPr="004F4C8B" w:rsidSect="0037277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295DD6"/>
    <w:multiLevelType w:val="hybridMultilevel"/>
    <w:tmpl w:val="536CE750"/>
    <w:lvl w:ilvl="0" w:tplc="11A6917E">
      <w:start w:val="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95122FC"/>
    <w:multiLevelType w:val="multilevel"/>
    <w:tmpl w:val="CE52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D23F08"/>
    <w:multiLevelType w:val="hybridMultilevel"/>
    <w:tmpl w:val="D43C7846"/>
    <w:lvl w:ilvl="0" w:tplc="11A6917E">
      <w:start w:val="5"/>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3AA190A"/>
    <w:multiLevelType w:val="hybridMultilevel"/>
    <w:tmpl w:val="DDB05740"/>
    <w:lvl w:ilvl="0" w:tplc="11A6917E">
      <w:start w:val="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545A41CD"/>
    <w:multiLevelType w:val="multilevel"/>
    <w:tmpl w:val="4BAC5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834122"/>
    <w:multiLevelType w:val="hybridMultilevel"/>
    <w:tmpl w:val="B4E098AC"/>
    <w:lvl w:ilvl="0" w:tplc="AD6ED41C">
      <w:start w:val="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6D17672E"/>
    <w:multiLevelType w:val="multilevel"/>
    <w:tmpl w:val="3E12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4A94B8D"/>
    <w:multiLevelType w:val="hybridMultilevel"/>
    <w:tmpl w:val="67301F8A"/>
    <w:lvl w:ilvl="0" w:tplc="04060003">
      <w:start w:val="1"/>
      <w:numFmt w:val="bullet"/>
      <w:lvlText w:val="o"/>
      <w:lvlJc w:val="left"/>
      <w:pPr>
        <w:ind w:left="1440" w:hanging="360"/>
      </w:pPr>
      <w:rPr>
        <w:rFonts w:ascii="Courier New" w:hAnsi="Courier New" w:cs="Courier New" w:hint="default"/>
      </w:rPr>
    </w:lvl>
    <w:lvl w:ilvl="1" w:tplc="04060003">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7"/>
  </w:num>
  <w:num w:numId="6">
    <w:abstractNumId w:val="4"/>
  </w:num>
  <w:num w:numId="7">
    <w:abstractNumId w:val="8"/>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9E0"/>
    <w:rsid w:val="00007F4E"/>
    <w:rsid w:val="00054013"/>
    <w:rsid w:val="00082111"/>
    <w:rsid w:val="00091BDD"/>
    <w:rsid w:val="000C30DD"/>
    <w:rsid w:val="000C7703"/>
    <w:rsid w:val="00120704"/>
    <w:rsid w:val="002326D9"/>
    <w:rsid w:val="002913D9"/>
    <w:rsid w:val="002F7A70"/>
    <w:rsid w:val="00300EF6"/>
    <w:rsid w:val="00355EF0"/>
    <w:rsid w:val="0037277E"/>
    <w:rsid w:val="00395D4A"/>
    <w:rsid w:val="003C450B"/>
    <w:rsid w:val="003F3127"/>
    <w:rsid w:val="003F5D9E"/>
    <w:rsid w:val="00441D71"/>
    <w:rsid w:val="00496860"/>
    <w:rsid w:val="004C45E9"/>
    <w:rsid w:val="004F4C8B"/>
    <w:rsid w:val="005B116F"/>
    <w:rsid w:val="00617B98"/>
    <w:rsid w:val="006A5AD8"/>
    <w:rsid w:val="006E4291"/>
    <w:rsid w:val="007456C3"/>
    <w:rsid w:val="007724B0"/>
    <w:rsid w:val="0078421A"/>
    <w:rsid w:val="007E0E64"/>
    <w:rsid w:val="00A20CCB"/>
    <w:rsid w:val="00A909E0"/>
    <w:rsid w:val="00AF2A61"/>
    <w:rsid w:val="00B32C63"/>
    <w:rsid w:val="00BC314F"/>
    <w:rsid w:val="00C51788"/>
    <w:rsid w:val="00C55063"/>
    <w:rsid w:val="00C6709F"/>
    <w:rsid w:val="00C84544"/>
    <w:rsid w:val="00CA2AF7"/>
    <w:rsid w:val="00CB5322"/>
    <w:rsid w:val="00CD1C67"/>
    <w:rsid w:val="00CD3FAB"/>
    <w:rsid w:val="00E8258B"/>
    <w:rsid w:val="00EA3FA2"/>
    <w:rsid w:val="00EE0579"/>
    <w:rsid w:val="00EE4D3F"/>
    <w:rsid w:val="00F36278"/>
    <w:rsid w:val="00F749C0"/>
    <w:rsid w:val="00F84053"/>
    <w:rsid w:val="00FA3ECB"/>
    <w:rsid w:val="00FB7807"/>
    <w:rsid w:val="00FC55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23494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B78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E0E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54013"/>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5B116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B780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E0E64"/>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C555E"/>
    <w:pPr>
      <w:ind w:left="720"/>
      <w:contextualSpacing/>
    </w:pPr>
  </w:style>
  <w:style w:type="character" w:customStyle="1" w:styleId="Overskrift3Tegn">
    <w:name w:val="Overskrift 3 Tegn"/>
    <w:basedOn w:val="Standardskrifttypeiafsnit"/>
    <w:link w:val="Overskrift3"/>
    <w:uiPriority w:val="9"/>
    <w:rsid w:val="00054013"/>
    <w:rPr>
      <w:rFonts w:asciiTheme="majorHAnsi" w:eastAsiaTheme="majorEastAsia" w:hAnsiTheme="majorHAnsi" w:cstheme="majorBidi"/>
      <w:color w:val="1F3763" w:themeColor="accent1" w:themeShade="7F"/>
    </w:rPr>
  </w:style>
  <w:style w:type="character" w:customStyle="1" w:styleId="Overskrift4Tegn">
    <w:name w:val="Overskrift 4 Tegn"/>
    <w:basedOn w:val="Standardskrifttypeiafsnit"/>
    <w:link w:val="Overskrift4"/>
    <w:uiPriority w:val="9"/>
    <w:rsid w:val="005B116F"/>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355EF0"/>
    <w:pPr>
      <w:spacing w:before="100" w:beforeAutospacing="1" w:after="100" w:afterAutospacing="1"/>
    </w:pPr>
    <w:rPr>
      <w:rFonts w:ascii="Times New Roman" w:hAnsi="Times New Roman" w:cs="Times New Roman"/>
      <w:lang w:eastAsia="da-DK"/>
    </w:rPr>
  </w:style>
  <w:style w:type="character" w:customStyle="1" w:styleId="eop">
    <w:name w:val="eop"/>
    <w:basedOn w:val="Standardskrifttypeiafsnit"/>
    <w:rsid w:val="00355EF0"/>
  </w:style>
  <w:style w:type="character" w:customStyle="1" w:styleId="normaltextrun">
    <w:name w:val="normaltextrun"/>
    <w:basedOn w:val="Standardskrifttypeiafsnit"/>
    <w:rsid w:val="00355EF0"/>
  </w:style>
  <w:style w:type="character" w:customStyle="1" w:styleId="apple-converted-space">
    <w:name w:val="apple-converted-space"/>
    <w:basedOn w:val="Standardskrifttypeiafsnit"/>
    <w:rsid w:val="00355EF0"/>
  </w:style>
  <w:style w:type="character" w:customStyle="1" w:styleId="spellingerror">
    <w:name w:val="spellingerror"/>
    <w:basedOn w:val="Standardskrifttypeiafsnit"/>
    <w:rsid w:val="00355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402583">
      <w:bodyDiv w:val="1"/>
      <w:marLeft w:val="0"/>
      <w:marRight w:val="0"/>
      <w:marTop w:val="0"/>
      <w:marBottom w:val="0"/>
      <w:divBdr>
        <w:top w:val="none" w:sz="0" w:space="0" w:color="auto"/>
        <w:left w:val="none" w:sz="0" w:space="0" w:color="auto"/>
        <w:bottom w:val="none" w:sz="0" w:space="0" w:color="auto"/>
        <w:right w:val="none" w:sz="0" w:space="0" w:color="auto"/>
      </w:divBdr>
    </w:div>
    <w:div w:id="1071849256">
      <w:bodyDiv w:val="1"/>
      <w:marLeft w:val="0"/>
      <w:marRight w:val="0"/>
      <w:marTop w:val="0"/>
      <w:marBottom w:val="0"/>
      <w:divBdr>
        <w:top w:val="none" w:sz="0" w:space="0" w:color="auto"/>
        <w:left w:val="none" w:sz="0" w:space="0" w:color="auto"/>
        <w:bottom w:val="none" w:sz="0" w:space="0" w:color="auto"/>
        <w:right w:val="none" w:sz="0" w:space="0" w:color="auto"/>
      </w:divBdr>
    </w:div>
    <w:div w:id="1412388841">
      <w:bodyDiv w:val="1"/>
      <w:marLeft w:val="0"/>
      <w:marRight w:val="0"/>
      <w:marTop w:val="0"/>
      <w:marBottom w:val="0"/>
      <w:divBdr>
        <w:top w:val="none" w:sz="0" w:space="0" w:color="auto"/>
        <w:left w:val="none" w:sz="0" w:space="0" w:color="auto"/>
        <w:bottom w:val="none" w:sz="0" w:space="0" w:color="auto"/>
        <w:right w:val="none" w:sz="0" w:space="0" w:color="auto"/>
      </w:divBdr>
    </w:div>
    <w:div w:id="1641036875">
      <w:bodyDiv w:val="1"/>
      <w:marLeft w:val="0"/>
      <w:marRight w:val="0"/>
      <w:marTop w:val="0"/>
      <w:marBottom w:val="0"/>
      <w:divBdr>
        <w:top w:val="none" w:sz="0" w:space="0" w:color="auto"/>
        <w:left w:val="none" w:sz="0" w:space="0" w:color="auto"/>
        <w:bottom w:val="none" w:sz="0" w:space="0" w:color="auto"/>
        <w:right w:val="none" w:sz="0" w:space="0" w:color="auto"/>
      </w:divBdr>
      <w:divsChild>
        <w:div w:id="201944048">
          <w:marLeft w:val="0"/>
          <w:marRight w:val="0"/>
          <w:marTop w:val="0"/>
          <w:marBottom w:val="0"/>
          <w:divBdr>
            <w:top w:val="none" w:sz="0" w:space="0" w:color="auto"/>
            <w:left w:val="none" w:sz="0" w:space="0" w:color="auto"/>
            <w:bottom w:val="none" w:sz="0" w:space="0" w:color="auto"/>
            <w:right w:val="none" w:sz="0" w:space="0" w:color="auto"/>
          </w:divBdr>
          <w:divsChild>
            <w:div w:id="900821943">
              <w:marLeft w:val="0"/>
              <w:marRight w:val="0"/>
              <w:marTop w:val="0"/>
              <w:marBottom w:val="0"/>
              <w:divBdr>
                <w:top w:val="none" w:sz="0" w:space="0" w:color="auto"/>
                <w:left w:val="none" w:sz="0" w:space="0" w:color="auto"/>
                <w:bottom w:val="none" w:sz="0" w:space="0" w:color="auto"/>
                <w:right w:val="none" w:sz="0" w:space="0" w:color="auto"/>
              </w:divBdr>
            </w:div>
            <w:div w:id="1741053689">
              <w:marLeft w:val="0"/>
              <w:marRight w:val="0"/>
              <w:marTop w:val="0"/>
              <w:marBottom w:val="0"/>
              <w:divBdr>
                <w:top w:val="none" w:sz="0" w:space="0" w:color="auto"/>
                <w:left w:val="none" w:sz="0" w:space="0" w:color="auto"/>
                <w:bottom w:val="none" w:sz="0" w:space="0" w:color="auto"/>
                <w:right w:val="none" w:sz="0" w:space="0" w:color="auto"/>
              </w:divBdr>
            </w:div>
          </w:divsChild>
        </w:div>
        <w:div w:id="1813135773">
          <w:marLeft w:val="0"/>
          <w:marRight w:val="0"/>
          <w:marTop w:val="0"/>
          <w:marBottom w:val="0"/>
          <w:divBdr>
            <w:top w:val="none" w:sz="0" w:space="0" w:color="auto"/>
            <w:left w:val="none" w:sz="0" w:space="0" w:color="auto"/>
            <w:bottom w:val="none" w:sz="0" w:space="0" w:color="auto"/>
            <w:right w:val="none" w:sz="0" w:space="0" w:color="auto"/>
          </w:divBdr>
          <w:divsChild>
            <w:div w:id="67505272">
              <w:marLeft w:val="0"/>
              <w:marRight w:val="0"/>
              <w:marTop w:val="0"/>
              <w:marBottom w:val="0"/>
              <w:divBdr>
                <w:top w:val="none" w:sz="0" w:space="0" w:color="auto"/>
                <w:left w:val="none" w:sz="0" w:space="0" w:color="auto"/>
                <w:bottom w:val="none" w:sz="0" w:space="0" w:color="auto"/>
                <w:right w:val="none" w:sz="0" w:space="0" w:color="auto"/>
              </w:divBdr>
            </w:div>
            <w:div w:id="1927372684">
              <w:marLeft w:val="0"/>
              <w:marRight w:val="0"/>
              <w:marTop w:val="0"/>
              <w:marBottom w:val="0"/>
              <w:divBdr>
                <w:top w:val="none" w:sz="0" w:space="0" w:color="auto"/>
                <w:left w:val="none" w:sz="0" w:space="0" w:color="auto"/>
                <w:bottom w:val="none" w:sz="0" w:space="0" w:color="auto"/>
                <w:right w:val="none" w:sz="0" w:space="0" w:color="auto"/>
              </w:divBdr>
            </w:div>
            <w:div w:id="652374146">
              <w:marLeft w:val="0"/>
              <w:marRight w:val="0"/>
              <w:marTop w:val="0"/>
              <w:marBottom w:val="0"/>
              <w:divBdr>
                <w:top w:val="none" w:sz="0" w:space="0" w:color="auto"/>
                <w:left w:val="none" w:sz="0" w:space="0" w:color="auto"/>
                <w:bottom w:val="none" w:sz="0" w:space="0" w:color="auto"/>
                <w:right w:val="none" w:sz="0" w:space="0" w:color="auto"/>
              </w:divBdr>
            </w:div>
          </w:divsChild>
        </w:div>
        <w:div w:id="1174109229">
          <w:marLeft w:val="0"/>
          <w:marRight w:val="0"/>
          <w:marTop w:val="0"/>
          <w:marBottom w:val="0"/>
          <w:divBdr>
            <w:top w:val="none" w:sz="0" w:space="0" w:color="auto"/>
            <w:left w:val="none" w:sz="0" w:space="0" w:color="auto"/>
            <w:bottom w:val="none" w:sz="0" w:space="0" w:color="auto"/>
            <w:right w:val="none" w:sz="0" w:space="0" w:color="auto"/>
          </w:divBdr>
        </w:div>
        <w:div w:id="2144686945">
          <w:marLeft w:val="0"/>
          <w:marRight w:val="0"/>
          <w:marTop w:val="0"/>
          <w:marBottom w:val="0"/>
          <w:divBdr>
            <w:top w:val="none" w:sz="0" w:space="0" w:color="auto"/>
            <w:left w:val="none" w:sz="0" w:space="0" w:color="auto"/>
            <w:bottom w:val="none" w:sz="0" w:space="0" w:color="auto"/>
            <w:right w:val="none" w:sz="0" w:space="0" w:color="auto"/>
          </w:divBdr>
        </w:div>
        <w:div w:id="1530489781">
          <w:marLeft w:val="0"/>
          <w:marRight w:val="0"/>
          <w:marTop w:val="0"/>
          <w:marBottom w:val="0"/>
          <w:divBdr>
            <w:top w:val="none" w:sz="0" w:space="0" w:color="auto"/>
            <w:left w:val="none" w:sz="0" w:space="0" w:color="auto"/>
            <w:bottom w:val="none" w:sz="0" w:space="0" w:color="auto"/>
            <w:right w:val="none" w:sz="0" w:space="0" w:color="auto"/>
          </w:divBdr>
        </w:div>
        <w:div w:id="629671369">
          <w:marLeft w:val="0"/>
          <w:marRight w:val="0"/>
          <w:marTop w:val="0"/>
          <w:marBottom w:val="0"/>
          <w:divBdr>
            <w:top w:val="none" w:sz="0" w:space="0" w:color="auto"/>
            <w:left w:val="none" w:sz="0" w:space="0" w:color="auto"/>
            <w:bottom w:val="none" w:sz="0" w:space="0" w:color="auto"/>
            <w:right w:val="none" w:sz="0" w:space="0" w:color="auto"/>
          </w:divBdr>
        </w:div>
        <w:div w:id="1902473686">
          <w:marLeft w:val="0"/>
          <w:marRight w:val="0"/>
          <w:marTop w:val="0"/>
          <w:marBottom w:val="0"/>
          <w:divBdr>
            <w:top w:val="none" w:sz="0" w:space="0" w:color="auto"/>
            <w:left w:val="none" w:sz="0" w:space="0" w:color="auto"/>
            <w:bottom w:val="none" w:sz="0" w:space="0" w:color="auto"/>
            <w:right w:val="none" w:sz="0" w:space="0" w:color="auto"/>
          </w:divBdr>
        </w:div>
        <w:div w:id="1095828059">
          <w:marLeft w:val="0"/>
          <w:marRight w:val="0"/>
          <w:marTop w:val="0"/>
          <w:marBottom w:val="0"/>
          <w:divBdr>
            <w:top w:val="none" w:sz="0" w:space="0" w:color="auto"/>
            <w:left w:val="none" w:sz="0" w:space="0" w:color="auto"/>
            <w:bottom w:val="none" w:sz="0" w:space="0" w:color="auto"/>
            <w:right w:val="none" w:sz="0" w:space="0" w:color="auto"/>
          </w:divBdr>
        </w:div>
        <w:div w:id="1755736277">
          <w:marLeft w:val="0"/>
          <w:marRight w:val="0"/>
          <w:marTop w:val="0"/>
          <w:marBottom w:val="0"/>
          <w:divBdr>
            <w:top w:val="none" w:sz="0" w:space="0" w:color="auto"/>
            <w:left w:val="none" w:sz="0" w:space="0" w:color="auto"/>
            <w:bottom w:val="none" w:sz="0" w:space="0" w:color="auto"/>
            <w:right w:val="none" w:sz="0" w:space="0" w:color="auto"/>
          </w:divBdr>
        </w:div>
        <w:div w:id="1664115438">
          <w:marLeft w:val="0"/>
          <w:marRight w:val="0"/>
          <w:marTop w:val="0"/>
          <w:marBottom w:val="0"/>
          <w:divBdr>
            <w:top w:val="none" w:sz="0" w:space="0" w:color="auto"/>
            <w:left w:val="none" w:sz="0" w:space="0" w:color="auto"/>
            <w:bottom w:val="none" w:sz="0" w:space="0" w:color="auto"/>
            <w:right w:val="none" w:sz="0" w:space="0" w:color="auto"/>
          </w:divBdr>
        </w:div>
        <w:div w:id="511527189">
          <w:marLeft w:val="0"/>
          <w:marRight w:val="0"/>
          <w:marTop w:val="0"/>
          <w:marBottom w:val="0"/>
          <w:divBdr>
            <w:top w:val="none" w:sz="0" w:space="0" w:color="auto"/>
            <w:left w:val="none" w:sz="0" w:space="0" w:color="auto"/>
            <w:bottom w:val="none" w:sz="0" w:space="0" w:color="auto"/>
            <w:right w:val="none" w:sz="0" w:space="0" w:color="auto"/>
          </w:divBdr>
          <w:divsChild>
            <w:div w:id="2090887612">
              <w:marLeft w:val="0"/>
              <w:marRight w:val="0"/>
              <w:marTop w:val="0"/>
              <w:marBottom w:val="0"/>
              <w:divBdr>
                <w:top w:val="none" w:sz="0" w:space="0" w:color="auto"/>
                <w:left w:val="none" w:sz="0" w:space="0" w:color="auto"/>
                <w:bottom w:val="none" w:sz="0" w:space="0" w:color="auto"/>
                <w:right w:val="none" w:sz="0" w:space="0" w:color="auto"/>
              </w:divBdr>
            </w:div>
            <w:div w:id="1051541509">
              <w:marLeft w:val="0"/>
              <w:marRight w:val="0"/>
              <w:marTop w:val="0"/>
              <w:marBottom w:val="0"/>
              <w:divBdr>
                <w:top w:val="none" w:sz="0" w:space="0" w:color="auto"/>
                <w:left w:val="none" w:sz="0" w:space="0" w:color="auto"/>
                <w:bottom w:val="none" w:sz="0" w:space="0" w:color="auto"/>
                <w:right w:val="none" w:sz="0" w:space="0" w:color="auto"/>
              </w:divBdr>
            </w:div>
          </w:divsChild>
        </w:div>
        <w:div w:id="1360355054">
          <w:marLeft w:val="0"/>
          <w:marRight w:val="0"/>
          <w:marTop w:val="0"/>
          <w:marBottom w:val="0"/>
          <w:divBdr>
            <w:top w:val="none" w:sz="0" w:space="0" w:color="auto"/>
            <w:left w:val="none" w:sz="0" w:space="0" w:color="auto"/>
            <w:bottom w:val="none" w:sz="0" w:space="0" w:color="auto"/>
            <w:right w:val="none" w:sz="0" w:space="0" w:color="auto"/>
          </w:divBdr>
        </w:div>
        <w:div w:id="1943147637">
          <w:marLeft w:val="0"/>
          <w:marRight w:val="0"/>
          <w:marTop w:val="0"/>
          <w:marBottom w:val="0"/>
          <w:divBdr>
            <w:top w:val="none" w:sz="0" w:space="0" w:color="auto"/>
            <w:left w:val="none" w:sz="0" w:space="0" w:color="auto"/>
            <w:bottom w:val="none" w:sz="0" w:space="0" w:color="auto"/>
            <w:right w:val="none" w:sz="0" w:space="0" w:color="auto"/>
          </w:divBdr>
        </w:div>
        <w:div w:id="1451631429">
          <w:marLeft w:val="0"/>
          <w:marRight w:val="0"/>
          <w:marTop w:val="0"/>
          <w:marBottom w:val="0"/>
          <w:divBdr>
            <w:top w:val="none" w:sz="0" w:space="0" w:color="auto"/>
            <w:left w:val="none" w:sz="0" w:space="0" w:color="auto"/>
            <w:bottom w:val="none" w:sz="0" w:space="0" w:color="auto"/>
            <w:right w:val="none" w:sz="0" w:space="0" w:color="auto"/>
          </w:divBdr>
        </w:div>
        <w:div w:id="717901656">
          <w:marLeft w:val="0"/>
          <w:marRight w:val="0"/>
          <w:marTop w:val="0"/>
          <w:marBottom w:val="0"/>
          <w:divBdr>
            <w:top w:val="none" w:sz="0" w:space="0" w:color="auto"/>
            <w:left w:val="none" w:sz="0" w:space="0" w:color="auto"/>
            <w:bottom w:val="none" w:sz="0" w:space="0" w:color="auto"/>
            <w:right w:val="none" w:sz="0" w:space="0" w:color="auto"/>
          </w:divBdr>
        </w:div>
        <w:div w:id="41637796">
          <w:marLeft w:val="0"/>
          <w:marRight w:val="0"/>
          <w:marTop w:val="0"/>
          <w:marBottom w:val="0"/>
          <w:divBdr>
            <w:top w:val="none" w:sz="0" w:space="0" w:color="auto"/>
            <w:left w:val="none" w:sz="0" w:space="0" w:color="auto"/>
            <w:bottom w:val="none" w:sz="0" w:space="0" w:color="auto"/>
            <w:right w:val="none" w:sz="0" w:space="0" w:color="auto"/>
          </w:divBdr>
        </w:div>
      </w:divsChild>
    </w:div>
    <w:div w:id="1980457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1425</Words>
  <Characters>8694</Characters>
  <Application>Microsoft Macintosh Word</Application>
  <DocSecurity>0</DocSecurity>
  <Lines>72</Lines>
  <Paragraphs>20</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
      <vt:lpstr>HoneyPot system – Core features</vt:lpstr>
      <vt:lpstr>    Test environment </vt:lpstr>
      <vt:lpstr>    Containment system</vt:lpstr>
      <vt:lpstr>        IPtables</vt:lpstr>
      <vt:lpstr>    Analysis and monitoring </vt:lpstr>
      <vt:lpstr>    Explanation of conceptual model for HoneyJar </vt:lpstr>
      <vt:lpstr>    </vt:lpstr>
    </vt:vector>
  </TitlesOfParts>
  <LinksUpToDate>false</LinksUpToDate>
  <CharactersWithSpaces>10099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Vejlin Jensen</dc:creator>
  <cp:keywords/>
  <dc:description/>
  <cp:lastModifiedBy>Jacob Vejlin Jensen</cp:lastModifiedBy>
  <cp:revision>3</cp:revision>
  <dcterms:created xsi:type="dcterms:W3CDTF">2018-03-08T07:56:00Z</dcterms:created>
  <dcterms:modified xsi:type="dcterms:W3CDTF">2018-03-11T22:29:00Z</dcterms:modified>
</cp:coreProperties>
</file>