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Task 1: Identify Operations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Smart Museum Artifact Conservation 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98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OP_ID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Operation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OP01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 Self-Check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all essential sensors and environmental-control devices at power-on so the chamber never runs with faulty hardware.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OP02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Monitoring Mode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the chamber into MONITORING mode once the self-check succeeds.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OP03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Artifact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the artifact's identification information when it is placed inside the chamber.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OP04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Environmental Profile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the artifact's required temperature and humidity limits so they can be used for comparison.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OP05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 Sensors Continuously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Continuously read temperature, humidity, light, vibration, door status, artifact condition and power availability.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OP06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Door Status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the chamber door is closed before active conservation can begin.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OP07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Activate Conservation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CONSERVATION_ACTIVE mode when the door is closed and the artifact profile is loaded.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OP08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 Readings with Limits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 actual temperature and humidity with the artifact's permitted ranges to detect deviations.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OP09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 Temperature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 a correction command to restore temperature to the permitted range.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 Humidity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 a correction command to restore humidity to the permitted range.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Recovery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through sensor readings (not just the command) that the condition is back in range within the recovery period.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Protection Mode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 to PROTECTION_MODE when a condition cannot be corrected within the allowed recovery period.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Reduce Light and Activate Additional Controls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Lower light exposure and start extra environmental controls to protect the artifact.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Operator Alert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Notify the museum operator about the protection event.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 Vibration and Suspend Activities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VIBRATION_RESPONSE and suspend activities that could increase risk when significant vibration is detected.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Vibration Stabilization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that vibration stays below the threshold for the full stabilization period before resuming.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 Conservation on Door Open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Immediately stop normal conservation activities when the door opens during conservation.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OP18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Revalidate After Door Close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artifact conditions and sensor status after the door is closed before resuming normal operation.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OP19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 to Emergency Power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to the emergency power source when main power is lost during conservation.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OP20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Incident and Safe Shutdown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the power-loss incident and enter a safe shutdown state when no emergency power is available.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OP21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Authorize Artifact Removal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Allow the operator to remove the artifact only when the chamber is safe and no protection response is active.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2026-09-30T08:14:08.117Z</dcterms:created>
  <dcterms:modified xsi:type="dcterms:W3CDTF">2026-09-30T08:14:08.126Z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