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268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559"/>
        <w:gridCol w:w="1559"/>
        <w:gridCol w:w="1560"/>
        <w:gridCol w:w="2409"/>
      </w:tblGrid>
      <w:tr w:rsidR="005A0425" w:rsidRPr="0068623E" w:rsidTr="003E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5A0425" w:rsidRPr="0068623E" w:rsidRDefault="005A0425" w:rsidP="00CE779D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409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&amp; Henry</w:t>
            </w:r>
          </w:p>
          <w:p w:rsidR="005A0425" w:rsidRPr="0081449C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3405B6">
              <w:rPr>
                <w:b/>
                <w:sz w:val="22"/>
                <w:szCs w:val="22"/>
              </w:rPr>
              <w:t>[LH93]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7A5693" w:rsidP="00D567E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A0425">
              <w:rPr>
                <w:sz w:val="22"/>
                <w:szCs w:val="22"/>
              </w:rPr>
              <w:t>aintainability</w:t>
            </w:r>
            <w:r w:rsidR="005A0425"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DE05F1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AB6C42" w:rsidRDefault="005A0425" w:rsidP="00E97252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6110D">
              <w:rPr>
                <w:b/>
                <w:sz w:val="22"/>
                <w:szCs w:val="22"/>
              </w:rPr>
              <w:t>[BBM96]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EC61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 xml:space="preserve">ault-proneness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Eight student projects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D0177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 [</w:t>
            </w:r>
            <w:r w:rsidRPr="00EE06FE">
              <w:rPr>
                <w:b/>
                <w:sz w:val="22"/>
                <w:szCs w:val="22"/>
              </w:rPr>
              <w:t>HCN98b]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implement modifications), understandability (Boehm measures)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CD3EB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A22ED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Tang et al</w:t>
            </w:r>
          </w:p>
          <w:p w:rsidR="005A0425" w:rsidRPr="0092648F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92648F">
              <w:rPr>
                <w:b/>
                <w:sz w:val="22"/>
              </w:rPr>
              <w:t>[TKC99]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small/medium commercial systems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E3F04" w:rsidRDefault="005A0425" w:rsidP="00534EF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5A0425" w:rsidRPr="0081449C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</w:t>
            </w:r>
            <w:r w:rsidRPr="00CA4208">
              <w:rPr>
                <w:b/>
                <w:sz w:val="22"/>
                <w:szCs w:val="22"/>
              </w:rPr>
              <w:t>EBGR99]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commercial project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567E4">
              <w:rPr>
                <w:b/>
                <w:sz w:val="22"/>
                <w:szCs w:val="22"/>
              </w:rPr>
              <w:t xml:space="preserve">Cartwright &amp; </w:t>
            </w:r>
            <w:proofErr w:type="spellStart"/>
            <w:r w:rsidRPr="00D567E4">
              <w:rPr>
                <w:b/>
                <w:sz w:val="22"/>
                <w:szCs w:val="22"/>
              </w:rPr>
              <w:t>Shepperd</w:t>
            </w:r>
            <w:proofErr w:type="spellEnd"/>
          </w:p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[CS00]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C871E7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>
              <w:rPr>
                <w:b/>
                <w:sz w:val="22"/>
                <w:szCs w:val="22"/>
              </w:rPr>
              <w:t xml:space="preserve"> &amp; Krishnan</w:t>
            </w:r>
          </w:p>
          <w:p w:rsidR="005A0425" w:rsidRPr="00D567E4" w:rsidRDefault="005A0425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[SK03]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 written in C++ and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44120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fault-proneness</w:t>
            </w:r>
          </w:p>
        </w:tc>
      </w:tr>
      <w:tr w:rsidR="004B2D7E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4B2D7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Rine</w:t>
            </w:r>
            <w:proofErr w:type="spellEnd"/>
          </w:p>
          <w:p w:rsidR="004B2D7E" w:rsidRPr="00EB0642" w:rsidRDefault="004B2D7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[ER03]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261C81">
              <w:rPr>
                <w:sz w:val="22"/>
                <w:szCs w:val="22"/>
              </w:rPr>
              <w:t>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Pr="001852F4" w:rsidRDefault="00E54D48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910ED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B2D7E" w:rsidRDefault="00E54D48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</w:t>
            </w:r>
            <w:r w:rsidR="009D7E8E">
              <w:rPr>
                <w:sz w:val="22"/>
                <w:szCs w:val="22"/>
              </w:rPr>
              <w:t xml:space="preserve">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ED5" w:rsidRPr="00910ED5" w:rsidRDefault="00910ED5" w:rsidP="00910ED5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 w:rsidR="0029262E"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4B2D7E" w:rsidRDefault="004B2D7E" w:rsidP="00E54D48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00749C">
              <w:rPr>
                <w:b/>
                <w:sz w:val="22"/>
                <w:szCs w:val="22"/>
              </w:rPr>
              <w:t>[BvD06]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B52E3" w:rsidRDefault="007A5693" w:rsidP="001B52E3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Xu et al</w:t>
            </w:r>
          </w:p>
          <w:p w:rsidR="000310F4" w:rsidRPr="00D567E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r w:rsidRPr="00287E2A">
              <w:rPr>
                <w:b/>
                <w:sz w:val="22"/>
                <w:szCs w:val="22"/>
              </w:rPr>
              <w:t>XHC08</w:t>
            </w:r>
            <w:r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government project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[BBT11]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0310F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&amp; Jain</w:t>
            </w:r>
          </w:p>
          <w:p w:rsidR="000310F4" w:rsidRDefault="000310F4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[MJ12]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B54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medium/large-sized FLOSS project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</w:p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D02BE1">
              <w:rPr>
                <w:b/>
                <w:sz w:val="22"/>
                <w:szCs w:val="22"/>
              </w:rPr>
              <w:t>[S</w:t>
            </w:r>
            <w:r w:rsidRPr="004F41C1">
              <w:rPr>
                <w:b/>
                <w:sz w:val="22"/>
                <w:szCs w:val="22"/>
              </w:rPr>
              <w:t>SK13]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7A5693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310F4">
              <w:rPr>
                <w:sz w:val="22"/>
                <w:szCs w:val="22"/>
              </w:rPr>
              <w:t>ad code smells (binary determination)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</w:tbl>
    <w:p w:rsidR="00871C80" w:rsidRDefault="00871C80" w:rsidP="0068623E">
      <w:pPr>
        <w:rPr>
          <w:rFonts w:ascii="Times New Roman" w:hAnsi="Times New Roman" w:cs="Times New Roman"/>
        </w:rPr>
      </w:pPr>
    </w:p>
    <w:sectPr w:rsidR="00871C80" w:rsidSect="00CA320D">
      <w:pgSz w:w="10490" w:h="18711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3E71EF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A321F"/>
    <w:rsid w:val="00BB3DF8"/>
    <w:rsid w:val="00BC03F6"/>
    <w:rsid w:val="00C30800"/>
    <w:rsid w:val="00C871E7"/>
    <w:rsid w:val="00CA2B25"/>
    <w:rsid w:val="00CA320D"/>
    <w:rsid w:val="00CA4208"/>
    <w:rsid w:val="00CB3865"/>
    <w:rsid w:val="00CD3EB0"/>
    <w:rsid w:val="00CE779D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109</cp:revision>
  <cp:lastPrinted>2017-12-06T22:39:00Z</cp:lastPrinted>
  <dcterms:created xsi:type="dcterms:W3CDTF">2017-12-06T15:44:00Z</dcterms:created>
  <dcterms:modified xsi:type="dcterms:W3CDTF">2017-12-06T22:42:00Z</dcterms:modified>
</cp:coreProperties>
</file>