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C653C4" w:rsidRPr="00204C5D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tcBorders>
              <w:bottom w:val="single" w:sz="18" w:space="0" w:color="000000"/>
              <w:right w:val="single" w:sz="24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7711" w:type="dxa"/>
            <w:gridSpan w:val="2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CBO</w:t>
            </w:r>
          </w:p>
        </w:tc>
      </w:tr>
      <w:tr w:rsidR="00C653C4" w:rsidRPr="00204C5D" w:rsidTr="00CD654B">
        <w:tc>
          <w:tcPr>
            <w:tcW w:w="1277" w:type="dxa"/>
            <w:vMerge w:val="restart"/>
            <w:tcBorders>
              <w:right w:val="single" w:sz="24" w:space="0" w:color="000000"/>
            </w:tcBorders>
            <w:vAlign w:val="bottom"/>
          </w:tcPr>
          <w:p w:rsidR="00C653C4" w:rsidRPr="00204C5D" w:rsidRDefault="00CD654B" w:rsidP="00CD654B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Tea</w:t>
            </w:r>
            <w:bookmarkStart w:id="0" w:name="_GoBack"/>
            <w:bookmarkEnd w:id="0"/>
            <w:r>
              <w:rPr>
                <w:rFonts w:cs="Times New Roman"/>
                <w:b/>
                <w:sz w:val="18"/>
              </w:rPr>
              <w:t>m Size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C653C4" w:rsidRPr="00204C5D">
              <w:rPr>
                <w:rFonts w:cs="Times New Roman"/>
                <w:b/>
                <w:sz w:val="18"/>
              </w:rPr>
              <w:t xml:space="preserve"> 2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C653C4" w:rsidRPr="00204C5D">
              <w:rPr>
                <w:rFonts w:cs="Times New Roman"/>
                <w:b/>
                <w:sz w:val="18"/>
              </w:rPr>
              <w:t xml:space="preserve"> 3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C653C4" w:rsidRPr="00204C5D">
              <w:rPr>
                <w:rFonts w:cs="Times New Roman"/>
                <w:b/>
                <w:sz w:val="18"/>
              </w:rPr>
              <w:t xml:space="preserve"> 4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C653C4" w:rsidRPr="00204C5D">
              <w:rPr>
                <w:rFonts w:cs="Times New Roman"/>
                <w:b/>
                <w:sz w:val="18"/>
              </w:rPr>
              <w:t xml:space="preserve"> 5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C653C4" w:rsidRPr="00204C5D">
              <w:rPr>
                <w:rFonts w:cs="Times New Roman"/>
                <w:b/>
                <w:sz w:val="18"/>
              </w:rPr>
              <w:t xml:space="preserve"> 6</w:t>
            </w:r>
          </w:p>
        </w:tc>
      </w:tr>
      <w:tr w:rsidR="00C653C4" w:rsidRPr="00204C5D" w:rsidTr="00500B35">
        <w:trPr>
          <w:trHeight w:val="21"/>
        </w:trPr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C653C4" w:rsidRPr="00204C5D" w:rsidRDefault="00C653C4" w:rsidP="00500B35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</w:tr>
      <w:tr w:rsidR="00CD654B" w:rsidRPr="00204C5D" w:rsidTr="00500B35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5F7565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2906C9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</w:tbl>
    <w:p w:rsidR="00C653C4" w:rsidRPr="00204C5D" w:rsidRDefault="00C653C4" w:rsidP="00C653C4">
      <w:pPr>
        <w:spacing w:after="0"/>
        <w:ind w:left="-284"/>
        <w:rPr>
          <w:rFonts w:ascii="Times New Roman" w:hAnsi="Times New Roman" w:cs="Times New Roman"/>
          <w:sz w:val="6"/>
        </w:rPr>
      </w:pPr>
    </w:p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9556A7" w:rsidRPr="00204C5D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7711" w:type="dxa"/>
            <w:gridSpan w:val="2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DIT</w:t>
            </w:r>
          </w:p>
        </w:tc>
      </w:tr>
      <w:tr w:rsidR="009556A7" w:rsidRPr="00204C5D" w:rsidTr="00CD654B">
        <w:tc>
          <w:tcPr>
            <w:tcW w:w="1277" w:type="dxa"/>
            <w:vMerge w:val="restart"/>
            <w:tcBorders>
              <w:right w:val="single" w:sz="24" w:space="0" w:color="000000"/>
            </w:tcBorders>
            <w:vAlign w:val="bottom"/>
          </w:tcPr>
          <w:p w:rsidR="009556A7" w:rsidRPr="00204C5D" w:rsidRDefault="00CD654B" w:rsidP="00CD654B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Team Size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2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3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4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5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6</w:t>
            </w:r>
          </w:p>
        </w:tc>
      </w:tr>
      <w:tr w:rsidR="009556A7" w:rsidRPr="00204C5D" w:rsidTr="00500B35">
        <w:trPr>
          <w:trHeight w:val="21"/>
        </w:trPr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</w:tr>
      <w:tr w:rsidR="00CD654B" w:rsidRPr="00204C5D" w:rsidTr="00B07EAC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2F2F2" w:themeFill="background1" w:themeFillShade="F2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2F2F2" w:themeFill="background1" w:themeFillShade="F2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2906C9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2906C9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</w:tbl>
    <w:p w:rsidR="009556A7" w:rsidRPr="00204C5D" w:rsidRDefault="009556A7" w:rsidP="009556A7">
      <w:pPr>
        <w:spacing w:after="0"/>
        <w:ind w:left="-284"/>
        <w:rPr>
          <w:rFonts w:ascii="Times New Roman" w:hAnsi="Times New Roman" w:cs="Times New Roman"/>
          <w:sz w:val="6"/>
        </w:rPr>
      </w:pPr>
    </w:p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9556A7" w:rsidRPr="00204C5D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7711" w:type="dxa"/>
            <w:gridSpan w:val="2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LCOM</w:t>
            </w:r>
          </w:p>
        </w:tc>
      </w:tr>
      <w:tr w:rsidR="009556A7" w:rsidRPr="00204C5D" w:rsidTr="00CD654B">
        <w:tc>
          <w:tcPr>
            <w:tcW w:w="1277" w:type="dxa"/>
            <w:vMerge w:val="restart"/>
            <w:tcBorders>
              <w:right w:val="single" w:sz="24" w:space="0" w:color="000000"/>
            </w:tcBorders>
            <w:vAlign w:val="bottom"/>
          </w:tcPr>
          <w:p w:rsidR="009556A7" w:rsidRPr="00204C5D" w:rsidRDefault="00CD654B" w:rsidP="00CD654B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Team Size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2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3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4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5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6</w:t>
            </w:r>
          </w:p>
        </w:tc>
      </w:tr>
      <w:tr w:rsidR="009556A7" w:rsidRPr="00204C5D" w:rsidTr="00500B35">
        <w:trPr>
          <w:trHeight w:val="21"/>
        </w:trPr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</w:tr>
      <w:tr w:rsidR="00CD654B" w:rsidRPr="00204C5D" w:rsidTr="00500B35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rPr>
          <w:trHeight w:val="54"/>
        </w:trPr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D99594" w:themeFill="accent2" w:themeFillTint="99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</w:tbl>
    <w:p w:rsidR="009556A7" w:rsidRPr="00204C5D" w:rsidRDefault="009556A7" w:rsidP="009556A7">
      <w:pPr>
        <w:spacing w:after="0"/>
        <w:ind w:left="-284"/>
        <w:rPr>
          <w:rFonts w:ascii="Times New Roman" w:hAnsi="Times New Roman" w:cs="Times New Roman"/>
          <w:sz w:val="6"/>
        </w:rPr>
      </w:pPr>
    </w:p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9556A7" w:rsidRPr="00204C5D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7711" w:type="dxa"/>
            <w:gridSpan w:val="2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NOC</w:t>
            </w:r>
          </w:p>
        </w:tc>
      </w:tr>
      <w:tr w:rsidR="009556A7" w:rsidRPr="00204C5D" w:rsidTr="00CD654B">
        <w:tc>
          <w:tcPr>
            <w:tcW w:w="1277" w:type="dxa"/>
            <w:vMerge w:val="restart"/>
            <w:tcBorders>
              <w:right w:val="single" w:sz="24" w:space="0" w:color="000000"/>
            </w:tcBorders>
            <w:vAlign w:val="bottom"/>
          </w:tcPr>
          <w:p w:rsidR="009556A7" w:rsidRPr="00204C5D" w:rsidRDefault="00CD654B" w:rsidP="00CD654B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Team Size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2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3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4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5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6</w:t>
            </w:r>
          </w:p>
        </w:tc>
      </w:tr>
      <w:tr w:rsidR="009556A7" w:rsidRPr="00204C5D" w:rsidTr="00500B35">
        <w:trPr>
          <w:trHeight w:val="21"/>
        </w:trPr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</w:tr>
      <w:tr w:rsidR="00CD654B" w:rsidRPr="00204C5D" w:rsidTr="00AB754D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AB754D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AB754D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2F2F2" w:themeFill="background1" w:themeFillShade="F2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2F2F2" w:themeFill="background1" w:themeFillShade="F2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3E0F9E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2F2F2" w:themeFill="background1" w:themeFillShade="F2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AB754D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204C5D" w:rsidP="00204C5D">
            <w:pPr>
              <w:tabs>
                <w:tab w:val="center" w:pos="530"/>
              </w:tabs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ab/>
            </w:r>
            <w:r w:rsidR="009556A7"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2F2F2" w:themeFill="background1" w:themeFillShade="F2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2F2F2" w:themeFill="background1" w:themeFillShade="F2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</w:tbl>
    <w:p w:rsidR="009556A7" w:rsidRPr="00204C5D" w:rsidRDefault="009556A7" w:rsidP="009556A7">
      <w:pPr>
        <w:spacing w:after="0"/>
        <w:ind w:left="-284"/>
        <w:rPr>
          <w:rFonts w:ascii="Times New Roman" w:hAnsi="Times New Roman" w:cs="Times New Roman"/>
          <w:sz w:val="6"/>
        </w:rPr>
      </w:pPr>
    </w:p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9556A7" w:rsidRPr="00204C5D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7711" w:type="dxa"/>
            <w:gridSpan w:val="2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RFC</w:t>
            </w:r>
          </w:p>
        </w:tc>
      </w:tr>
      <w:tr w:rsidR="009556A7" w:rsidRPr="00204C5D" w:rsidTr="00CD654B">
        <w:tc>
          <w:tcPr>
            <w:tcW w:w="1277" w:type="dxa"/>
            <w:vMerge w:val="restart"/>
            <w:tcBorders>
              <w:right w:val="single" w:sz="24" w:space="0" w:color="000000"/>
            </w:tcBorders>
            <w:vAlign w:val="bottom"/>
          </w:tcPr>
          <w:p w:rsidR="009556A7" w:rsidRPr="00204C5D" w:rsidRDefault="00CD654B" w:rsidP="00CD654B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Team Size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2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3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4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5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9556A7" w:rsidRPr="00204C5D">
              <w:rPr>
                <w:rFonts w:cs="Times New Roman"/>
                <w:b/>
                <w:sz w:val="18"/>
              </w:rPr>
              <w:t xml:space="preserve"> 6</w:t>
            </w:r>
          </w:p>
        </w:tc>
      </w:tr>
      <w:tr w:rsidR="009556A7" w:rsidRPr="00204C5D" w:rsidTr="00500B35">
        <w:trPr>
          <w:trHeight w:val="21"/>
        </w:trPr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</w:tr>
      <w:tr w:rsidR="00CD654B" w:rsidRPr="00204C5D" w:rsidTr="00A168E0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A168E0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3E0F9E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6937CB" w:rsidP="00500B35">
            <w:pPr>
              <w:jc w:val="center"/>
              <w:rPr>
                <w:rFonts w:cs="Times New Roman"/>
                <w:sz w:val="12"/>
                <w:szCs w:val="14"/>
              </w:rPr>
            </w:pPr>
            <w:r>
              <w:rPr>
                <w:rFonts w:cs="Times New Roman"/>
                <w:sz w:val="12"/>
                <w:szCs w:val="14"/>
              </w:rPr>
              <w:t>`</w:t>
            </w: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</w:tbl>
    <w:p w:rsidR="009556A7" w:rsidRPr="00204C5D" w:rsidRDefault="009556A7" w:rsidP="009556A7">
      <w:pPr>
        <w:spacing w:after="0"/>
        <w:ind w:left="-284"/>
        <w:rPr>
          <w:rFonts w:ascii="Times New Roman" w:hAnsi="Times New Roman" w:cs="Times New Roman"/>
          <w:sz w:val="6"/>
        </w:rPr>
      </w:pPr>
    </w:p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2138FC" w:rsidRPr="00204C5D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tcBorders>
              <w:bottom w:val="single" w:sz="18" w:space="0" w:color="000000"/>
              <w:right w:val="single" w:sz="24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7711" w:type="dxa"/>
            <w:gridSpan w:val="2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WMC</w:t>
            </w:r>
          </w:p>
        </w:tc>
      </w:tr>
      <w:tr w:rsidR="002138FC" w:rsidRPr="00204C5D" w:rsidTr="00CD654B">
        <w:tc>
          <w:tcPr>
            <w:tcW w:w="1277" w:type="dxa"/>
            <w:vMerge w:val="restart"/>
            <w:tcBorders>
              <w:right w:val="single" w:sz="24" w:space="0" w:color="000000"/>
            </w:tcBorders>
            <w:vAlign w:val="bottom"/>
          </w:tcPr>
          <w:p w:rsidR="002138FC" w:rsidRPr="00204C5D" w:rsidRDefault="00CD654B" w:rsidP="00CD654B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Team Size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2138FC" w:rsidRPr="00204C5D">
              <w:rPr>
                <w:rFonts w:cs="Times New Roman"/>
                <w:b/>
                <w:sz w:val="18"/>
              </w:rPr>
              <w:t xml:space="preserve"> 2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2138FC" w:rsidRPr="00204C5D">
              <w:rPr>
                <w:rFonts w:cs="Times New Roman"/>
                <w:b/>
                <w:sz w:val="18"/>
              </w:rPr>
              <w:t xml:space="preserve"> 3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2138FC" w:rsidRPr="00204C5D">
              <w:rPr>
                <w:rFonts w:cs="Times New Roman"/>
                <w:b/>
                <w:sz w:val="18"/>
              </w:rPr>
              <w:t xml:space="preserve"> 4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2138FC" w:rsidRPr="00204C5D">
              <w:rPr>
                <w:rFonts w:cs="Times New Roman"/>
                <w:b/>
                <w:sz w:val="18"/>
              </w:rPr>
              <w:t xml:space="preserve"> 5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CD654B" w:rsidP="00500B35">
            <w:pPr>
              <w:jc w:val="center"/>
              <w:rPr>
                <w:rFonts w:cs="Times New Roman"/>
                <w:b/>
                <w:sz w:val="18"/>
              </w:rPr>
            </w:pPr>
            <w:r>
              <w:rPr>
                <w:rFonts w:cs="Times New Roman"/>
                <w:b/>
                <w:sz w:val="18"/>
              </w:rPr>
              <w:t>Revision</w:t>
            </w:r>
            <w:r w:rsidR="002138FC" w:rsidRPr="00204C5D">
              <w:rPr>
                <w:rFonts w:cs="Times New Roman"/>
                <w:b/>
                <w:sz w:val="18"/>
              </w:rPr>
              <w:t xml:space="preserve"> 6</w:t>
            </w:r>
          </w:p>
        </w:tc>
      </w:tr>
      <w:tr w:rsidR="002138FC" w:rsidRPr="00204C5D" w:rsidTr="00500B35">
        <w:trPr>
          <w:trHeight w:val="21"/>
        </w:trPr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2138FC" w:rsidRPr="00204C5D" w:rsidRDefault="002138FC" w:rsidP="00500B35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</w:tr>
      <w:tr w:rsidR="00CD654B" w:rsidRPr="00204C5D" w:rsidTr="000D0C99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D99594" w:themeFill="accent2" w:themeFillTint="99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CCCC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CCCC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D654B" w:rsidRPr="00204C5D" w:rsidTr="006937CB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FFFF" w:themeFill="background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Cross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9DA74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9DA74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</w:tbl>
    <w:p w:rsidR="00DB602D" w:rsidRDefault="00DB602D" w:rsidP="001F3928">
      <w:pPr>
        <w:spacing w:after="0"/>
        <w:ind w:left="-284"/>
        <w:rPr>
          <w:rFonts w:ascii="Times New Roman" w:hAnsi="Times New Roman" w:cs="Times New Roman"/>
          <w:sz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840"/>
        <w:gridCol w:w="3837"/>
      </w:tblGrid>
      <w:tr w:rsidR="00DB602D" w:rsidTr="00DD47FC">
        <w:trPr>
          <w:trHeight w:val="644"/>
        </w:trPr>
        <w:tc>
          <w:tcPr>
            <w:tcW w:w="4503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3"/>
              <w:gridCol w:w="1418"/>
              <w:gridCol w:w="2497"/>
            </w:tblGrid>
            <w:tr w:rsidR="00DB602D" w:rsidRPr="00B24812" w:rsidTr="00E07840">
              <w:trPr>
                <w:trHeight w:val="358"/>
              </w:trPr>
              <w:tc>
                <w:tcPr>
                  <w:tcW w:w="40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9DA74"/>
                </w:tcPr>
                <w:p w:rsidR="00DB602D" w:rsidRPr="001C5EEC" w:rsidRDefault="00DB602D" w:rsidP="00F93E9C">
                  <w:pPr>
                    <w:ind w:left="-124" w:firstLine="125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DB602D" w:rsidRPr="00B24812" w:rsidRDefault="00DB602D" w:rsidP="00E07840">
                  <w:pP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</w:pPr>
                  <w:r w:rsidRPr="00B24812"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  <w:t xml:space="preserve">P-value ≤ 0.05 </w:t>
                  </w:r>
                </w:p>
              </w:tc>
              <w:tc>
                <w:tcPr>
                  <w:tcW w:w="2497" w:type="dxa"/>
                  <w:vMerge w:val="restart"/>
                  <w:tcBorders>
                    <w:top w:val="nil"/>
                    <w:left w:val="single" w:sz="18" w:space="0" w:color="auto"/>
                    <w:right w:val="nil"/>
                  </w:tcBorders>
                  <w:vAlign w:val="center"/>
                </w:tcPr>
                <w:p w:rsidR="00DB602D" w:rsidRPr="00B24812" w:rsidRDefault="00DB602D" w:rsidP="00F93E9C">
                  <w:pP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  <w:t>H</w:t>
                  </w:r>
                  <w:r w:rsidRPr="00B24812"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  <w:t xml:space="preserve">igher committer bucket has a </w:t>
                  </w:r>
                  <w:r w:rsidRPr="00B24812">
                    <w:rPr>
                      <w:rFonts w:ascii="Times New Roman" w:hAnsi="Times New Roman" w:cs="Times New Roman"/>
                      <w:b/>
                      <w:i/>
                      <w:sz w:val="17"/>
                      <w:szCs w:val="17"/>
                    </w:rPr>
                    <w:t>lower</w:t>
                  </w:r>
                  <w:r w:rsidRPr="00B24812"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  <w:t xml:space="preserve"> mean metric value compared to the lower committer bucket</w:t>
                  </w:r>
                </w:p>
              </w:tc>
            </w:tr>
            <w:tr w:rsidR="00DB602D" w:rsidRPr="00B24812" w:rsidTr="00E3284C">
              <w:trPr>
                <w:trHeight w:val="204"/>
              </w:trPr>
              <w:tc>
                <w:tcPr>
                  <w:tcW w:w="40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00B050"/>
                </w:tcPr>
                <w:p w:rsidR="00DB602D" w:rsidRPr="001C5EEC" w:rsidRDefault="00DB602D" w:rsidP="00F93E9C">
                  <w:pPr>
                    <w:ind w:left="1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DB602D" w:rsidRPr="00B24812" w:rsidRDefault="00DB602D" w:rsidP="00E07840">
                  <w:pP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  <w:t>P-value ≤ 0.001</w:t>
                  </w:r>
                  <w:r w:rsidRPr="00B24812"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2497" w:type="dxa"/>
                  <w:vMerge/>
                  <w:tcBorders>
                    <w:left w:val="single" w:sz="18" w:space="0" w:color="auto"/>
                    <w:bottom w:val="nil"/>
                    <w:right w:val="nil"/>
                  </w:tcBorders>
                </w:tcPr>
                <w:p w:rsidR="00DB602D" w:rsidRPr="00B24812" w:rsidRDefault="00DB602D" w:rsidP="00F93E9C">
                  <w:pP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</w:pPr>
                </w:p>
              </w:tc>
            </w:tr>
          </w:tbl>
          <w:p w:rsidR="00DB602D" w:rsidRDefault="00DB602D" w:rsidP="001F3928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677" w:type="dxa"/>
            <w:gridSpan w:val="2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2"/>
              <w:gridCol w:w="1330"/>
              <w:gridCol w:w="2606"/>
            </w:tblGrid>
            <w:tr w:rsidR="00DB602D" w:rsidRPr="00B24812" w:rsidTr="00E07840">
              <w:trPr>
                <w:trHeight w:val="358"/>
              </w:trPr>
              <w:tc>
                <w:tcPr>
                  <w:tcW w:w="38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thinDiagCross" w:color="auto" w:fill="D99594" w:themeFill="accent2" w:themeFillTint="99"/>
                </w:tcPr>
                <w:p w:rsidR="00DB602D" w:rsidRPr="001C5EEC" w:rsidRDefault="00DB602D" w:rsidP="00F93E9C">
                  <w:pPr>
                    <w:ind w:left="1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1330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DB602D" w:rsidRPr="00B24812" w:rsidRDefault="00DB602D" w:rsidP="00E07840">
                  <w:pP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  <w:t>P-value ≤ 0.05</w:t>
                  </w:r>
                </w:p>
              </w:tc>
              <w:tc>
                <w:tcPr>
                  <w:tcW w:w="2606" w:type="dxa"/>
                  <w:vMerge w:val="restart"/>
                  <w:tcBorders>
                    <w:top w:val="nil"/>
                    <w:left w:val="single" w:sz="18" w:space="0" w:color="auto"/>
                    <w:right w:val="nil"/>
                  </w:tcBorders>
                  <w:vAlign w:val="center"/>
                </w:tcPr>
                <w:p w:rsidR="00DB602D" w:rsidRPr="00B24812" w:rsidRDefault="00DB602D" w:rsidP="00F93E9C">
                  <w:pP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</w:pPr>
                  <w:r w:rsidRPr="00B24812"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  <w:t xml:space="preserve">Higher committer bucket has a </w:t>
                  </w:r>
                  <w:r w:rsidRPr="00B24812">
                    <w:rPr>
                      <w:rFonts w:ascii="Times New Roman" w:hAnsi="Times New Roman" w:cs="Times New Roman"/>
                      <w:b/>
                      <w:i/>
                      <w:sz w:val="17"/>
                      <w:szCs w:val="17"/>
                    </w:rPr>
                    <w:t>higher</w:t>
                  </w:r>
                  <w:r w:rsidRPr="00B24812"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  <w:t xml:space="preserve"> mean metric value compared to the lower committer bucket</w:t>
                  </w:r>
                </w:p>
              </w:tc>
            </w:tr>
            <w:tr w:rsidR="00DB602D" w:rsidRPr="00B24812" w:rsidTr="00E3284C">
              <w:trPr>
                <w:trHeight w:val="204"/>
              </w:trPr>
              <w:tc>
                <w:tcPr>
                  <w:tcW w:w="38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thinDiagCross" w:color="auto" w:fill="FF0000"/>
                </w:tcPr>
                <w:p w:rsidR="00DB602D" w:rsidRPr="001C5EEC" w:rsidRDefault="00DB602D" w:rsidP="00F93E9C">
                  <w:pPr>
                    <w:ind w:left="1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1330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DB602D" w:rsidRPr="00B24812" w:rsidRDefault="00DB602D" w:rsidP="00E07840">
                  <w:pP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  <w:t>P-value ≤ 0.001</w:t>
                  </w:r>
                  <w:r w:rsidRPr="00B24812"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2606" w:type="dxa"/>
                  <w:vMerge/>
                  <w:tcBorders>
                    <w:left w:val="single" w:sz="18" w:space="0" w:color="auto"/>
                    <w:bottom w:val="nil"/>
                    <w:right w:val="nil"/>
                  </w:tcBorders>
                </w:tcPr>
                <w:p w:rsidR="00DB602D" w:rsidRPr="00B24812" w:rsidRDefault="00DB602D" w:rsidP="00F93E9C">
                  <w:pP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</w:pPr>
                </w:p>
              </w:tc>
            </w:tr>
          </w:tbl>
          <w:p w:rsidR="00DB602D" w:rsidRDefault="00DB602D" w:rsidP="001F3928">
            <w:pPr>
              <w:rPr>
                <w:rFonts w:ascii="Times New Roman" w:hAnsi="Times New Roman" w:cs="Times New Roman"/>
                <w:sz w:val="6"/>
              </w:rPr>
            </w:pPr>
          </w:p>
        </w:tc>
      </w:tr>
      <w:tr w:rsidR="00113CE0" w:rsidTr="00DD47FC">
        <w:trPr>
          <w:trHeight w:val="240"/>
        </w:trPr>
        <w:tc>
          <w:tcPr>
            <w:tcW w:w="5343" w:type="dxa"/>
            <w:gridSpan w:val="2"/>
          </w:tcPr>
          <w:tbl>
            <w:tblPr>
              <w:tblStyle w:val="TableGrid"/>
              <w:tblpPr w:leftFromText="180" w:rightFromText="180" w:vertAnchor="text" w:horzAnchor="margin" w:tblpY="126"/>
              <w:tblW w:w="5104" w:type="dxa"/>
              <w:tblLayout w:type="fixed"/>
              <w:tblLook w:val="04A0" w:firstRow="1" w:lastRow="0" w:firstColumn="1" w:lastColumn="0" w:noHBand="0" w:noVBand="1"/>
            </w:tblPr>
            <w:tblGrid>
              <w:gridCol w:w="403"/>
              <w:gridCol w:w="4701"/>
            </w:tblGrid>
            <w:tr w:rsidR="00113CE0" w:rsidRPr="00B24812" w:rsidTr="00E07840">
              <w:trPr>
                <w:trHeight w:val="375"/>
              </w:trPr>
              <w:tc>
                <w:tcPr>
                  <w:tcW w:w="40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thinDiagStripe" w:color="auto" w:fill="FFFFFF" w:themeFill="background1"/>
                </w:tcPr>
                <w:p w:rsidR="00113CE0" w:rsidRPr="001C5EEC" w:rsidRDefault="00113CE0" w:rsidP="00F93E9C">
                  <w:pPr>
                    <w:ind w:left="1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4701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113CE0" w:rsidRPr="00B24812" w:rsidRDefault="00113CE0" w:rsidP="00E07840">
                  <w:pPr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</w:pPr>
                  <w:r w:rsidRPr="00B24812">
                    <w:rPr>
                      <w:rFonts w:ascii="Times New Roman" w:hAnsi="Times New Roman" w:cs="Times New Roman"/>
                      <w:b/>
                      <w:sz w:val="17"/>
                      <w:szCs w:val="17"/>
                    </w:rPr>
                    <w:t>P-value &gt; 0.05</w:t>
                  </w:r>
                </w:p>
              </w:tc>
            </w:tr>
          </w:tbl>
          <w:p w:rsidR="00113CE0" w:rsidRDefault="00113CE0" w:rsidP="00F93E9C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3837" w:type="dxa"/>
          </w:tcPr>
          <w:p w:rsidR="00113CE0" w:rsidRDefault="00113CE0" w:rsidP="00F93E9C">
            <w:pPr>
              <w:rPr>
                <w:rFonts w:ascii="Times New Roman" w:hAnsi="Times New Roman" w:cs="Times New Roman"/>
                <w:sz w:val="6"/>
              </w:rPr>
            </w:pPr>
          </w:p>
        </w:tc>
      </w:tr>
    </w:tbl>
    <w:p w:rsidR="00113CE0" w:rsidRDefault="00113CE0" w:rsidP="00113CE0">
      <w:pPr>
        <w:spacing w:after="0"/>
        <w:ind w:left="-284"/>
        <w:rPr>
          <w:rFonts w:ascii="Times New Roman" w:hAnsi="Times New Roman" w:cs="Times New Roman"/>
          <w:sz w:val="6"/>
        </w:rPr>
      </w:pPr>
    </w:p>
    <w:p w:rsidR="00113CE0" w:rsidRDefault="00113CE0" w:rsidP="00113CE0">
      <w:pPr>
        <w:spacing w:after="0"/>
        <w:ind w:left="-284"/>
        <w:rPr>
          <w:rFonts w:ascii="Times New Roman" w:hAnsi="Times New Roman" w:cs="Times New Roman"/>
          <w:sz w:val="6"/>
        </w:rPr>
      </w:pPr>
    </w:p>
    <w:p w:rsidR="00113CE0" w:rsidRDefault="00113CE0" w:rsidP="00113CE0">
      <w:pPr>
        <w:spacing w:after="0"/>
        <w:ind w:left="-284"/>
        <w:rPr>
          <w:rFonts w:ascii="Times New Roman" w:hAnsi="Times New Roman" w:cs="Times New Roman"/>
          <w:sz w:val="6"/>
        </w:rPr>
      </w:pPr>
    </w:p>
    <w:p w:rsidR="00113CE0" w:rsidRDefault="00113CE0" w:rsidP="00113CE0">
      <w:pPr>
        <w:spacing w:after="0"/>
        <w:ind w:left="-284"/>
        <w:rPr>
          <w:rFonts w:ascii="Times New Roman" w:hAnsi="Times New Roman" w:cs="Times New Roman"/>
          <w:sz w:val="6"/>
        </w:rPr>
      </w:pPr>
    </w:p>
    <w:p w:rsidR="00113CE0" w:rsidRDefault="00113CE0" w:rsidP="00113CE0">
      <w:pPr>
        <w:spacing w:after="0"/>
        <w:ind w:left="-284"/>
        <w:rPr>
          <w:rFonts w:ascii="Times New Roman" w:hAnsi="Times New Roman" w:cs="Times New Roman"/>
          <w:sz w:val="6"/>
        </w:rPr>
      </w:pPr>
    </w:p>
    <w:p w:rsidR="00113CE0" w:rsidRPr="00204C5D" w:rsidRDefault="00113CE0" w:rsidP="00113CE0">
      <w:pPr>
        <w:spacing w:after="0"/>
        <w:ind w:left="-284"/>
        <w:rPr>
          <w:rFonts w:ascii="Times New Roman" w:hAnsi="Times New Roman" w:cs="Times New Roman"/>
          <w:sz w:val="6"/>
        </w:rPr>
      </w:pPr>
    </w:p>
    <w:p w:rsidR="003803A9" w:rsidRPr="00204C5D" w:rsidRDefault="003803A9" w:rsidP="006C4F87">
      <w:pPr>
        <w:ind w:left="-284"/>
        <w:rPr>
          <w:rFonts w:ascii="Times New Roman" w:hAnsi="Times New Roman" w:cs="Times New Roman"/>
          <w:sz w:val="18"/>
        </w:rPr>
      </w:pPr>
    </w:p>
    <w:sectPr w:rsidR="003803A9" w:rsidRPr="00204C5D" w:rsidSect="00447BB4">
      <w:pgSz w:w="9072" w:h="13778" w:code="8"/>
      <w:pgMar w:top="96" w:right="108" w:bottom="18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B74"/>
    <w:rsid w:val="00066EB6"/>
    <w:rsid w:val="000913FF"/>
    <w:rsid w:val="000B7872"/>
    <w:rsid w:val="000D0C99"/>
    <w:rsid w:val="000D4B74"/>
    <w:rsid w:val="00103458"/>
    <w:rsid w:val="00113CE0"/>
    <w:rsid w:val="00117777"/>
    <w:rsid w:val="001373D8"/>
    <w:rsid w:val="001403CC"/>
    <w:rsid w:val="001561D9"/>
    <w:rsid w:val="00161F40"/>
    <w:rsid w:val="00183D72"/>
    <w:rsid w:val="0018598A"/>
    <w:rsid w:val="001D0646"/>
    <w:rsid w:val="001F3928"/>
    <w:rsid w:val="0020156A"/>
    <w:rsid w:val="00204C5D"/>
    <w:rsid w:val="002138FC"/>
    <w:rsid w:val="0022067B"/>
    <w:rsid w:val="002514C1"/>
    <w:rsid w:val="002819AC"/>
    <w:rsid w:val="002906C9"/>
    <w:rsid w:val="002A06A5"/>
    <w:rsid w:val="003208B6"/>
    <w:rsid w:val="003803A9"/>
    <w:rsid w:val="003A465F"/>
    <w:rsid w:val="003E01BE"/>
    <w:rsid w:val="003E0F9E"/>
    <w:rsid w:val="00447BB4"/>
    <w:rsid w:val="00447E87"/>
    <w:rsid w:val="004606FC"/>
    <w:rsid w:val="0046533F"/>
    <w:rsid w:val="004674E7"/>
    <w:rsid w:val="00477022"/>
    <w:rsid w:val="004C3CB7"/>
    <w:rsid w:val="00522931"/>
    <w:rsid w:val="00543695"/>
    <w:rsid w:val="0056154B"/>
    <w:rsid w:val="00565326"/>
    <w:rsid w:val="00576244"/>
    <w:rsid w:val="005801A2"/>
    <w:rsid w:val="005F7565"/>
    <w:rsid w:val="0063688D"/>
    <w:rsid w:val="00645231"/>
    <w:rsid w:val="006501B4"/>
    <w:rsid w:val="00655D5C"/>
    <w:rsid w:val="00666B53"/>
    <w:rsid w:val="0068623E"/>
    <w:rsid w:val="006937CB"/>
    <w:rsid w:val="006975E7"/>
    <w:rsid w:val="006C4F87"/>
    <w:rsid w:val="006C7C09"/>
    <w:rsid w:val="006E2494"/>
    <w:rsid w:val="00706F06"/>
    <w:rsid w:val="00711778"/>
    <w:rsid w:val="00716CB8"/>
    <w:rsid w:val="007355A1"/>
    <w:rsid w:val="00746658"/>
    <w:rsid w:val="00784429"/>
    <w:rsid w:val="00790F21"/>
    <w:rsid w:val="007B2DAE"/>
    <w:rsid w:val="007D1EAC"/>
    <w:rsid w:val="007D4241"/>
    <w:rsid w:val="0081528E"/>
    <w:rsid w:val="008158D2"/>
    <w:rsid w:val="00847874"/>
    <w:rsid w:val="00871C80"/>
    <w:rsid w:val="00891CC1"/>
    <w:rsid w:val="008B44C5"/>
    <w:rsid w:val="008F0B7C"/>
    <w:rsid w:val="00905FCC"/>
    <w:rsid w:val="0091026C"/>
    <w:rsid w:val="009556A7"/>
    <w:rsid w:val="009567C3"/>
    <w:rsid w:val="00963472"/>
    <w:rsid w:val="009712C1"/>
    <w:rsid w:val="00A00A3E"/>
    <w:rsid w:val="00A168E0"/>
    <w:rsid w:val="00A31627"/>
    <w:rsid w:val="00A477B4"/>
    <w:rsid w:val="00A63245"/>
    <w:rsid w:val="00A734AC"/>
    <w:rsid w:val="00A76C82"/>
    <w:rsid w:val="00A76FF3"/>
    <w:rsid w:val="00AA63C2"/>
    <w:rsid w:val="00AB4D71"/>
    <w:rsid w:val="00AB754D"/>
    <w:rsid w:val="00AC1DCE"/>
    <w:rsid w:val="00AF1726"/>
    <w:rsid w:val="00AF78B0"/>
    <w:rsid w:val="00B01CD2"/>
    <w:rsid w:val="00B07EAC"/>
    <w:rsid w:val="00B24812"/>
    <w:rsid w:val="00B87541"/>
    <w:rsid w:val="00BB02B4"/>
    <w:rsid w:val="00BB3DF8"/>
    <w:rsid w:val="00BD36E4"/>
    <w:rsid w:val="00BF4291"/>
    <w:rsid w:val="00C16470"/>
    <w:rsid w:val="00C51F65"/>
    <w:rsid w:val="00C653C4"/>
    <w:rsid w:val="00C75E7E"/>
    <w:rsid w:val="00CD654B"/>
    <w:rsid w:val="00CF5451"/>
    <w:rsid w:val="00D1530F"/>
    <w:rsid w:val="00D17011"/>
    <w:rsid w:val="00D20026"/>
    <w:rsid w:val="00D55E2A"/>
    <w:rsid w:val="00D831FE"/>
    <w:rsid w:val="00DA482A"/>
    <w:rsid w:val="00DB602D"/>
    <w:rsid w:val="00DC57AF"/>
    <w:rsid w:val="00DC6C85"/>
    <w:rsid w:val="00DD47FC"/>
    <w:rsid w:val="00DF737A"/>
    <w:rsid w:val="00E07840"/>
    <w:rsid w:val="00E3284C"/>
    <w:rsid w:val="00E33CC4"/>
    <w:rsid w:val="00E42973"/>
    <w:rsid w:val="00E43A73"/>
    <w:rsid w:val="00EB06B0"/>
    <w:rsid w:val="00EC6EF5"/>
    <w:rsid w:val="00ED1E22"/>
    <w:rsid w:val="00EF49D4"/>
    <w:rsid w:val="00F45AA9"/>
    <w:rsid w:val="00F7480B"/>
    <w:rsid w:val="00F76A5D"/>
    <w:rsid w:val="00FD26CA"/>
    <w:rsid w:val="00FD6CAE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0AE52-B80E-4BA1-B98B-9A3CC097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27</cp:revision>
  <cp:lastPrinted>2017-12-08T01:54:00Z</cp:lastPrinted>
  <dcterms:created xsi:type="dcterms:W3CDTF">2017-09-22T12:32:00Z</dcterms:created>
  <dcterms:modified xsi:type="dcterms:W3CDTF">2017-12-08T01:54:00Z</dcterms:modified>
</cp:coreProperties>
</file>